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spacing w:before="0" w:after="156" w:afterLines="50"/>
        <w:rPr>
          <w:rFonts w:asciiTheme="minorEastAsia" w:hAnsiTheme="minorEastAsia" w:eastAsiaTheme="minorEastAsia"/>
          <w:szCs w:val="32"/>
        </w:rPr>
      </w:pPr>
      <w:r>
        <w:rPr>
          <w:rFonts w:hint="eastAsia" w:asciiTheme="minorEastAsia" w:hAnsiTheme="minorEastAsia" w:eastAsiaTheme="minorEastAsia"/>
          <w:szCs w:val="32"/>
        </w:rPr>
        <w:t>中银保险有限公司</w:t>
      </w:r>
    </w:p>
    <w:p>
      <w:pPr>
        <w:pStyle w:val="5"/>
        <w:snapToGrid w:val="0"/>
        <w:spacing w:before="0" w:after="156" w:afterLines="50"/>
        <w:rPr>
          <w:rFonts w:asciiTheme="minorEastAsia" w:hAnsiTheme="minorEastAsia" w:eastAsiaTheme="minorEastAsia"/>
          <w:szCs w:val="32"/>
        </w:rPr>
      </w:pPr>
      <w:r>
        <w:rPr>
          <w:rFonts w:hint="eastAsia" w:asciiTheme="minorEastAsia" w:hAnsiTheme="minorEastAsia" w:eastAsiaTheme="minorEastAsia"/>
          <w:szCs w:val="32"/>
        </w:rPr>
        <w:t>团体意外伤害保险条款</w:t>
      </w:r>
    </w:p>
    <w:p>
      <w:pPr>
        <w:snapToGrid w:val="0"/>
        <w:spacing w:after="312" w:afterLines="100"/>
        <w:jc w:val="center"/>
        <w:rPr>
          <w:rFonts w:ascii="宋体" w:hAnsi="宋体"/>
          <w:szCs w:val="22"/>
        </w:rPr>
      </w:pPr>
      <w:r>
        <w:rPr>
          <w:rFonts w:hint="eastAsia" w:ascii="宋体" w:hAnsi="宋体"/>
        </w:rPr>
        <w:t>（注册编号：</w:t>
      </w:r>
      <w:r>
        <w:rPr>
          <w:rFonts w:ascii="宋体" w:hAnsi="宋体"/>
        </w:rPr>
        <w:t>C00004632312021042750162</w:t>
      </w:r>
      <w:r>
        <w:rPr>
          <w:rFonts w:hint="eastAsia" w:ascii="宋体" w:hAnsi="宋体"/>
        </w:rPr>
        <w:t>）</w:t>
      </w:r>
    </w:p>
    <w:p>
      <w:pPr>
        <w:pStyle w:val="13"/>
        <w:spacing w:after="156" w:afterLines="50"/>
        <w:jc w:val="center"/>
        <w:rPr>
          <w:rFonts w:asciiTheme="minorEastAsia" w:hAnsiTheme="minorEastAsia" w:eastAsiaTheme="minorEastAsia"/>
          <w:szCs w:val="21"/>
        </w:rPr>
      </w:pPr>
      <w:r>
        <w:rPr>
          <w:rFonts w:hint="eastAsia" w:asciiTheme="minorEastAsia" w:hAnsiTheme="minorEastAsia" w:eastAsiaTheme="minorEastAsia"/>
          <w:szCs w:val="21"/>
        </w:rPr>
        <w:t>总则</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第一条</w:t>
      </w:r>
      <w:r>
        <w:rPr>
          <w:rFonts w:hint="eastAsia" w:asciiTheme="minorEastAsia" w:hAnsiTheme="minorEastAsia" w:eastAsiaTheme="minorEastAsia"/>
          <w:szCs w:val="21"/>
        </w:rPr>
        <w:t xml:space="preserve"> 本保险合同（以下简称“本合同”）由保险单和其他保险凭证及所附条款、投保单及被保险人名册等与本合同有关的投保文件、合法有效的声明、批注、附贴批单、其他书面文件构成。凡涉及本合同的约定，均应采用书面形式。</w:t>
      </w:r>
    </w:p>
    <w:p>
      <w:pPr>
        <w:pStyle w:val="12"/>
        <w:spacing w:after="156" w:afterLines="50"/>
        <w:ind w:left="0" w:leftChars="0" w:firstLine="0" w:firstLineChars="0"/>
        <w:rPr>
          <w:rFonts w:asciiTheme="minorEastAsia" w:hAnsiTheme="minorEastAsia" w:eastAsiaTheme="minorEastAsia"/>
          <w:szCs w:val="21"/>
        </w:rPr>
      </w:pPr>
      <w:r>
        <w:rPr>
          <w:rFonts w:hint="eastAsia" w:asciiTheme="minorEastAsia" w:hAnsiTheme="minorEastAsia" w:eastAsiaTheme="minorEastAsia"/>
          <w:b/>
          <w:szCs w:val="21"/>
        </w:rPr>
        <w:t xml:space="preserve">    第二条 </w:t>
      </w:r>
      <w:r>
        <w:rPr>
          <w:rFonts w:hint="eastAsia" w:asciiTheme="minorEastAsia" w:hAnsiTheme="minorEastAsia" w:eastAsiaTheme="minorEastAsia"/>
          <w:szCs w:val="21"/>
        </w:rPr>
        <w:t>凡身体健康、能正常工作或正常生活的投保人成员均可为本合同的被保险人。投保人成员能正常工作或生活的配偶、子女或父母亦可作为本合同的被保险人。</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第三条 </w:t>
      </w:r>
      <w:r>
        <w:rPr>
          <w:rFonts w:hint="eastAsia" w:asciiTheme="minorEastAsia" w:hAnsiTheme="minorEastAsia" w:eastAsiaTheme="minorEastAsia"/>
          <w:szCs w:val="21"/>
        </w:rPr>
        <w:t>经保险人审核同意并出具保险单或批单，以上人员即可获得被保资格，成为被保险人。获得被保资格的日期为保险单所载的保险期间起始日或批单所载生效日，以两者间较晚的时间为准。</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第四条 在保险期间内，发生下列情况的，被保险人将自动丧失或终止被保资格，保险人对该被保险人所承担的保险责任随即终止：</w:t>
      </w:r>
    </w:p>
    <w:p>
      <w:pPr>
        <w:pStyle w:val="12"/>
        <w:spacing w:after="156" w:afterLines="50"/>
        <w:ind w:left="0" w:leftChars="0" w:firstLine="309" w:firstLineChars="147"/>
        <w:rPr>
          <w:rFonts w:asciiTheme="minorEastAsia" w:hAnsiTheme="minorEastAsia" w:eastAsiaTheme="minorEastAsia"/>
          <w:szCs w:val="21"/>
        </w:rPr>
      </w:pPr>
      <w:r>
        <w:rPr>
          <w:rFonts w:hint="eastAsia" w:asciiTheme="minorEastAsia" w:hAnsiTheme="minorEastAsia" w:eastAsiaTheme="minorEastAsia"/>
          <w:b/>
          <w:szCs w:val="21"/>
        </w:rPr>
        <w:t>（一）若某一被保险人因非保险事故身故的，则自其身故之日起该被保险人的被保资格丧失，</w:t>
      </w:r>
      <w:r>
        <w:rPr>
          <w:rFonts w:hint="eastAsia" w:asciiTheme="minorEastAsia" w:hAnsiTheme="minorEastAsia" w:eastAsiaTheme="minorEastAsia"/>
          <w:szCs w:val="21"/>
        </w:rPr>
        <w:t>未发生保险金给付的，保险人将退还该被保险人项下的未满期净保险费；</w:t>
      </w:r>
    </w:p>
    <w:p>
      <w:pPr>
        <w:pStyle w:val="12"/>
        <w:spacing w:after="156" w:afterLines="50"/>
        <w:ind w:left="0" w:leftChars="0" w:firstLine="309" w:firstLineChars="147"/>
        <w:rPr>
          <w:rFonts w:asciiTheme="minorEastAsia" w:hAnsiTheme="minorEastAsia" w:eastAsiaTheme="minorEastAsia"/>
          <w:szCs w:val="21"/>
        </w:rPr>
      </w:pPr>
      <w:r>
        <w:rPr>
          <w:rFonts w:hint="eastAsia" w:asciiTheme="minorEastAsia" w:hAnsiTheme="minorEastAsia" w:eastAsiaTheme="minorEastAsia"/>
          <w:b/>
          <w:szCs w:val="21"/>
        </w:rPr>
        <w:t>（二）被保险人不再是投保人成员，该被保险人（及其投保的配偶、子女或父母）被保资格将于其不再是该投保人成员之日二十四时丧失</w:t>
      </w:r>
      <w:r>
        <w:rPr>
          <w:rFonts w:hint="eastAsia" w:asciiTheme="minorEastAsia" w:hAnsiTheme="minorEastAsia" w:eastAsiaTheme="minorEastAsia"/>
          <w:szCs w:val="21"/>
        </w:rPr>
        <w:t>，保险人将退还该被保险人（及其投保的配偶、子女或父母）项下的未满期净保险费。</w:t>
      </w:r>
    </w:p>
    <w:p>
      <w:pPr>
        <w:pStyle w:val="12"/>
        <w:spacing w:after="156" w:afterLines="50"/>
        <w:ind w:left="0" w:leftChars="0"/>
        <w:rPr>
          <w:rFonts w:asciiTheme="minorEastAsia" w:hAnsiTheme="minorEastAsia" w:eastAsiaTheme="minorEastAsia"/>
        </w:rPr>
      </w:pPr>
      <w:r>
        <w:rPr>
          <w:rFonts w:hint="eastAsia" w:asciiTheme="minorEastAsia" w:hAnsiTheme="minorEastAsia" w:eastAsiaTheme="minorEastAsia"/>
          <w:b/>
          <w:szCs w:val="21"/>
        </w:rPr>
        <w:t xml:space="preserve">第五条 </w:t>
      </w:r>
      <w:r>
        <w:rPr>
          <w:rFonts w:hint="eastAsia" w:asciiTheme="minorEastAsia" w:hAnsiTheme="minorEastAsia" w:eastAsiaTheme="minorEastAsia"/>
          <w:szCs w:val="21"/>
        </w:rPr>
        <w:t>对</w:t>
      </w:r>
      <w:r>
        <w:rPr>
          <w:rFonts w:hint="eastAsia" w:asciiTheme="minorEastAsia" w:hAnsiTheme="minorEastAsia" w:eastAsiaTheme="minorEastAsia"/>
        </w:rPr>
        <w:t>被保险人有保险利益的机关、企业、事业单位和社会团体均可作为投保人，在征得被保险人同意后，向保险人投保本保险。</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第六条 </w:t>
      </w:r>
      <w:r>
        <w:rPr>
          <w:rFonts w:hint="eastAsia" w:asciiTheme="minorEastAsia" w:hAnsiTheme="minorEastAsia" w:eastAsiaTheme="minorEastAsia"/>
          <w:szCs w:val="21"/>
        </w:rPr>
        <w:t>订立本合同时，被保险人或投保人可指定一人或数人为身故保险金受益人。身故保险金受益人为数人时，应确定其受益顺序和受益份额；未确定受益份额的，各身故保险金受益人按照相等份额享有受益权。本合同的残疾保险金的受益人为被保险人本人。</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szCs w:val="21"/>
        </w:rPr>
        <w:t>被保险人或投保人可以变更保险金受益人，但需书面通知保险人，由保险人在本合同上批注。</w:t>
      </w:r>
      <w:r>
        <w:rPr>
          <w:rFonts w:hint="eastAsia" w:asciiTheme="minorEastAsia" w:hAnsiTheme="minorEastAsia" w:eastAsiaTheme="minorEastAsia"/>
          <w:b/>
          <w:szCs w:val="21"/>
        </w:rPr>
        <w:t>对因保险金受益人变更发生的法律纠纷，保险人不承担任何责任。</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投保人指定或变更保险金受益人的，应经被保险人书面同意。被保险人为无民事行为能力人或限制民事行为能力人的，应由其监护人指定或变更保险金受益人。</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受益人故意造成被保险人身故、伤残的，或者故意杀害被保险人未遂的，该受益人丧失受益权。</w:t>
      </w:r>
    </w:p>
    <w:p>
      <w:pPr>
        <w:pStyle w:val="13"/>
        <w:spacing w:after="156" w:afterLines="50"/>
        <w:ind w:firstLine="2944" w:firstLineChars="1401"/>
        <w:rPr>
          <w:rFonts w:asciiTheme="minorEastAsia" w:hAnsiTheme="minorEastAsia" w:eastAsiaTheme="minorEastAsia"/>
          <w:szCs w:val="21"/>
        </w:rPr>
      </w:pPr>
      <w:r>
        <w:rPr>
          <w:rFonts w:hint="eastAsia" w:asciiTheme="minorEastAsia" w:hAnsiTheme="minorEastAsia" w:eastAsiaTheme="minorEastAsia"/>
          <w:szCs w:val="21"/>
        </w:rPr>
        <w:t>保险责任期间与保险责任</w:t>
      </w:r>
    </w:p>
    <w:p>
      <w:pPr>
        <w:pStyle w:val="12"/>
        <w:spacing w:after="156" w:afterLines="50"/>
        <w:ind w:left="0" w:leftChars="0" w:firstLine="412" w:firstLineChars="196"/>
        <w:rPr>
          <w:rFonts w:asciiTheme="minorEastAsia" w:hAnsiTheme="minorEastAsia" w:eastAsiaTheme="minorEastAsia"/>
          <w:szCs w:val="21"/>
        </w:rPr>
      </w:pPr>
      <w:r>
        <w:rPr>
          <w:rFonts w:hint="eastAsia" w:asciiTheme="minorEastAsia" w:hAnsiTheme="minorEastAsia" w:eastAsiaTheme="minorEastAsia"/>
          <w:b/>
          <w:szCs w:val="21"/>
        </w:rPr>
        <w:t xml:space="preserve">第七条 </w:t>
      </w:r>
      <w:r>
        <w:rPr>
          <w:rFonts w:hint="eastAsia" w:asciiTheme="minorEastAsia" w:hAnsiTheme="minorEastAsia" w:eastAsiaTheme="minorEastAsia"/>
          <w:szCs w:val="21"/>
        </w:rPr>
        <w:t>除另有约定外，本合同的保险责任期间</w:t>
      </w:r>
      <w:r>
        <w:rPr>
          <w:rFonts w:hint="eastAsia" w:cs="宋体" w:asciiTheme="minorEastAsia" w:hAnsiTheme="minorEastAsia" w:eastAsiaTheme="minorEastAsia"/>
        </w:rPr>
        <w:t>是指：</w:t>
      </w:r>
      <w:r>
        <w:rPr>
          <w:rFonts w:hint="eastAsia" w:asciiTheme="minorEastAsia" w:hAnsiTheme="minorEastAsia" w:eastAsiaTheme="minorEastAsia"/>
          <w:szCs w:val="21"/>
        </w:rPr>
        <w:t>在保险期间内，被保险人工作期间、非工作期间以及上下班途中。</w:t>
      </w:r>
    </w:p>
    <w:p>
      <w:pPr>
        <w:adjustRightInd w:val="0"/>
        <w:snapToGrid w:val="0"/>
        <w:spacing w:after="156" w:afterLines="50"/>
        <w:ind w:firstLine="420" w:firstLineChars="200"/>
        <w:rPr>
          <w:rFonts w:asciiTheme="minorEastAsia" w:hAnsiTheme="minorEastAsia" w:eastAsiaTheme="minorEastAsia"/>
          <w:b/>
        </w:rPr>
      </w:pPr>
      <w:r>
        <w:rPr>
          <w:rFonts w:hint="eastAsia" w:cs="宋体" w:asciiTheme="minorEastAsia" w:hAnsiTheme="minorEastAsia" w:eastAsiaTheme="minorEastAsia"/>
        </w:rPr>
        <w:t>投保人于投保时也可另行约定保险责任期间，经保险人同意后在保险单中载明。</w:t>
      </w:r>
    </w:p>
    <w:p>
      <w:pPr>
        <w:pStyle w:val="12"/>
        <w:spacing w:after="156" w:afterLines="50"/>
        <w:ind w:left="0" w:leftChars="0" w:firstLine="411" w:firstLineChars="196"/>
        <w:rPr>
          <w:rFonts w:asciiTheme="minorEastAsia" w:hAnsiTheme="minorEastAsia" w:eastAsiaTheme="minorEastAsia"/>
        </w:rPr>
      </w:pPr>
      <w:r>
        <w:rPr>
          <w:rFonts w:hint="eastAsia" w:cs="宋体" w:asciiTheme="minorEastAsia" w:hAnsiTheme="minorEastAsia" w:eastAsiaTheme="minorEastAsia"/>
        </w:rPr>
        <w:t>保险责任期间一经确定，在保险期间内不得变更。</w:t>
      </w:r>
    </w:p>
    <w:p>
      <w:pPr>
        <w:pStyle w:val="12"/>
        <w:spacing w:after="156" w:afterLines="50"/>
        <w:ind w:left="0" w:leftChars="0"/>
        <w:rPr>
          <w:rFonts w:asciiTheme="minorEastAsia" w:hAnsiTheme="minorEastAsia" w:eastAsiaTheme="minorEastAsia"/>
        </w:rPr>
      </w:pPr>
      <w:r>
        <w:rPr>
          <w:rFonts w:hint="eastAsia" w:asciiTheme="minorEastAsia" w:hAnsiTheme="minorEastAsia" w:eastAsiaTheme="minorEastAsia"/>
          <w:b/>
          <w:szCs w:val="21"/>
        </w:rPr>
        <w:t xml:space="preserve">第八条 </w:t>
      </w:r>
      <w:r>
        <w:rPr>
          <w:rFonts w:hint="eastAsia" w:asciiTheme="minorEastAsia" w:hAnsiTheme="minorEastAsia" w:eastAsiaTheme="minorEastAsia"/>
          <w:szCs w:val="21"/>
        </w:rPr>
        <w:t>本合同的</w:t>
      </w:r>
      <w:r>
        <w:rPr>
          <w:rFonts w:hint="eastAsia" w:asciiTheme="minorEastAsia" w:hAnsiTheme="minorEastAsia" w:eastAsiaTheme="minorEastAsia"/>
        </w:rPr>
        <w:t>保障内容分为“</w:t>
      </w:r>
      <w:r>
        <w:rPr>
          <w:rFonts w:hint="eastAsia" w:asciiTheme="minorEastAsia" w:hAnsiTheme="minorEastAsia" w:eastAsiaTheme="minorEastAsia"/>
          <w:szCs w:val="21"/>
        </w:rPr>
        <w:t>身故保险责任”</w:t>
      </w:r>
      <w:r>
        <w:rPr>
          <w:rFonts w:hint="eastAsia" w:asciiTheme="minorEastAsia" w:hAnsiTheme="minorEastAsia" w:eastAsiaTheme="minorEastAsia"/>
        </w:rPr>
        <w:t>和“</w:t>
      </w:r>
      <w:r>
        <w:rPr>
          <w:rFonts w:hint="eastAsia" w:asciiTheme="minorEastAsia" w:hAnsiTheme="minorEastAsia" w:eastAsiaTheme="minorEastAsia"/>
          <w:szCs w:val="21"/>
        </w:rPr>
        <w:t>残疾保险责任”</w:t>
      </w:r>
      <w:r>
        <w:rPr>
          <w:rFonts w:hint="eastAsia" w:asciiTheme="minorEastAsia" w:hAnsiTheme="minorEastAsia" w:eastAsiaTheme="minorEastAsia"/>
        </w:rPr>
        <w:t>，投保人可根据需要选择其中的一项或两项保障内容投保。</w:t>
      </w:r>
      <w:r>
        <w:rPr>
          <w:rFonts w:hint="eastAsia" w:asciiTheme="minorEastAsia" w:hAnsiTheme="minorEastAsia" w:eastAsiaTheme="minorEastAsia"/>
          <w:szCs w:val="21"/>
        </w:rPr>
        <w:t>在保险期间内，</w:t>
      </w:r>
      <w:r>
        <w:rPr>
          <w:rFonts w:hint="eastAsia" w:cs="宋体" w:asciiTheme="minorEastAsia" w:hAnsiTheme="minorEastAsia" w:eastAsiaTheme="minorEastAsia"/>
        </w:rPr>
        <w:t>且在约定的保险责任期间内，</w:t>
      </w:r>
      <w:r>
        <w:rPr>
          <w:rFonts w:hint="eastAsia" w:asciiTheme="minorEastAsia" w:hAnsiTheme="minorEastAsia" w:eastAsiaTheme="minorEastAsia"/>
          <w:szCs w:val="21"/>
        </w:rPr>
        <w:t>被保险人遭受意外伤害事故，并因该意外伤害导致其身故、残疾的，</w:t>
      </w:r>
      <w:r>
        <w:rPr>
          <w:rFonts w:hint="eastAsia" w:asciiTheme="minorEastAsia" w:hAnsiTheme="minorEastAsia" w:eastAsiaTheme="minorEastAsia"/>
        </w:rPr>
        <w:t>保险人根据投保人选择的保障内容按下列约定给付保险金。</w:t>
      </w:r>
    </w:p>
    <w:p>
      <w:pPr>
        <w:pStyle w:val="13"/>
        <w:tabs>
          <w:tab w:val="clear" w:pos="840"/>
        </w:tabs>
        <w:spacing w:after="156" w:afterLines="50"/>
        <w:ind w:firstLine="411" w:firstLineChars="196"/>
        <w:rPr>
          <w:rFonts w:asciiTheme="minorEastAsia" w:hAnsiTheme="minorEastAsia" w:eastAsiaTheme="minorEastAsia"/>
          <w:b w:val="0"/>
          <w:szCs w:val="21"/>
        </w:rPr>
      </w:pPr>
      <w:r>
        <w:rPr>
          <w:rFonts w:hint="eastAsia" w:asciiTheme="minorEastAsia" w:hAnsiTheme="minorEastAsia" w:eastAsiaTheme="minorEastAsia"/>
          <w:b w:val="0"/>
          <w:szCs w:val="21"/>
        </w:rPr>
        <w:t>（一）身故保险责任</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在保险期间内，</w:t>
      </w:r>
      <w:r>
        <w:rPr>
          <w:rFonts w:hint="eastAsia" w:cs="宋体" w:asciiTheme="minorEastAsia" w:hAnsiTheme="minorEastAsia" w:eastAsiaTheme="minorEastAsia"/>
        </w:rPr>
        <w:t>且在约定的保险责任期间内，</w:t>
      </w:r>
      <w:r>
        <w:rPr>
          <w:rFonts w:hint="eastAsia" w:asciiTheme="minorEastAsia" w:hAnsiTheme="minorEastAsia" w:eastAsiaTheme="minorEastAsia"/>
          <w:szCs w:val="21"/>
        </w:rPr>
        <w:t>被保险人遭受意外伤害事故，并自该事故发生之日起一百八十日内因该意外伤害为直接原因身故的，保险人按意外伤害身故保险金额给付身故保险金，对该被保险人的保险责任终止。</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被保险人因遭受意外伤害事故且自该事故发生日起下落不明，后经人民法院宣告死亡的，保险人按意外伤害身故保险金额给付身故保险金。</w:t>
      </w:r>
      <w:r>
        <w:rPr>
          <w:rFonts w:hint="eastAsia" w:asciiTheme="minorEastAsia" w:hAnsiTheme="minorEastAsia" w:eastAsiaTheme="minorEastAsia"/>
          <w:b/>
          <w:szCs w:val="21"/>
        </w:rPr>
        <w:t>但若被保险人被宣告死亡后生还的，保险金受领人应于知道或应当知道被保险人生还后三十日内退还保险人给付的身故保险金。</w:t>
      </w:r>
    </w:p>
    <w:p>
      <w:pPr>
        <w:pStyle w:val="13"/>
        <w:spacing w:after="156" w:afterLines="50"/>
        <w:ind w:firstLine="411" w:firstLineChars="196"/>
        <w:rPr>
          <w:rFonts w:asciiTheme="minorEastAsia" w:hAnsiTheme="minorEastAsia" w:eastAsiaTheme="minorEastAsia"/>
          <w:b w:val="0"/>
          <w:szCs w:val="21"/>
        </w:rPr>
      </w:pPr>
      <w:r>
        <w:rPr>
          <w:rFonts w:hint="eastAsia" w:asciiTheme="minorEastAsia" w:hAnsiTheme="minorEastAsia" w:eastAsiaTheme="minorEastAsia"/>
          <w:b w:val="0"/>
          <w:szCs w:val="21"/>
        </w:rPr>
        <w:t>（二）残疾保险责任</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b w:val="0"/>
          <w:szCs w:val="21"/>
        </w:rPr>
        <w:t>在保险期间内，</w:t>
      </w:r>
      <w:r>
        <w:rPr>
          <w:rFonts w:hint="eastAsia" w:cs="宋体" w:asciiTheme="minorEastAsia" w:hAnsiTheme="minorEastAsia" w:eastAsiaTheme="minorEastAsia"/>
          <w:b w:val="0"/>
        </w:rPr>
        <w:t>且在约定的保险责任期间内，</w:t>
      </w:r>
      <w:r>
        <w:rPr>
          <w:rFonts w:hint="eastAsia" w:asciiTheme="minorEastAsia" w:hAnsiTheme="minorEastAsia" w:eastAsiaTheme="minorEastAsia"/>
          <w:b w:val="0"/>
          <w:szCs w:val="21"/>
        </w:rPr>
        <w:t>被保险人遭受意外伤害事故，并自该事故发生之日起一百八十日内因该意外伤害为直接原因造成</w:t>
      </w:r>
      <w:r>
        <w:rPr>
          <w:rFonts w:hint="eastAsia" w:ascii="宋体" w:hAnsi="宋体"/>
          <w:b w:val="0"/>
        </w:rPr>
        <w:t>《人身保险伤残评定标准及代码》（由中国保险监督管理委员会发布，保监发[2014]6号，</w:t>
      </w:r>
      <w:r>
        <w:rPr>
          <w:rFonts w:ascii="宋体" w:hAnsi="宋体"/>
          <w:b w:val="0"/>
        </w:rPr>
        <w:t>标准编号</w:t>
      </w:r>
      <w:r>
        <w:rPr>
          <w:rFonts w:hint="eastAsia" w:ascii="宋体" w:hAnsi="宋体"/>
          <w:b w:val="0"/>
        </w:rPr>
        <w:t>为JR/T0083-2013，简称《伤残评定标准》）</w:t>
      </w:r>
      <w:r>
        <w:rPr>
          <w:rFonts w:hint="eastAsia" w:ascii="宋体" w:hAnsi="宋体"/>
          <w:b w:val="0"/>
          <w:szCs w:val="21"/>
        </w:rPr>
        <w:t>中列明的伤残程度之一的，</w:t>
      </w:r>
      <w:r>
        <w:rPr>
          <w:rFonts w:hint="eastAsia" w:asciiTheme="minorEastAsia" w:hAnsiTheme="minorEastAsia" w:eastAsiaTheme="minorEastAsia"/>
          <w:szCs w:val="21"/>
        </w:rPr>
        <w:t>保险人按《伤残评定标准》中所对应的保险金给付比例乘以意外伤害残疾保险金额给付残疾保险金。如第一百八十日治疗仍未结束的，按当日的身体情况进行伤残鉴定，并据此给付残疾保险金。</w:t>
      </w:r>
    </w:p>
    <w:p>
      <w:pPr>
        <w:pStyle w:val="13"/>
        <w:spacing w:after="156" w:afterLines="50"/>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被保险人如在遭受本次意外伤害事故之前已有残疾的，保险人按合并后的伤残程度在《伤残评定标准》中所对应的保险金给付比例乘以意外伤害残疾保险金额给付残疾保险金，但应扣减原有伤残程度在《伤残评定标准》中所对应的残疾保险金（即所对应的保险金给付比例与意外伤害残疾保险金额的乘积）。</w:t>
      </w:r>
    </w:p>
    <w:p>
      <w:pPr>
        <w:spacing w:after="156" w:afterLines="50"/>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保险人对每一被保险人的残疾保险金给付总额以保险单载明的该被保险人的意外伤害残疾保险金额为限。一次或累计给付同一被保险人的残疾保险金达到该被保险人的意外伤害残疾保险金额时，保险人对该被保险人的残疾保险责任终止。</w:t>
      </w:r>
    </w:p>
    <w:p>
      <w:pPr>
        <w:pStyle w:val="13"/>
        <w:spacing w:after="156" w:afterLines="50"/>
        <w:ind w:firstLine="3572" w:firstLineChars="1700"/>
        <w:rPr>
          <w:rFonts w:asciiTheme="minorEastAsia" w:hAnsiTheme="minorEastAsia" w:eastAsiaTheme="minorEastAsia"/>
          <w:szCs w:val="21"/>
        </w:rPr>
      </w:pPr>
      <w:r>
        <w:rPr>
          <w:rFonts w:hint="eastAsia" w:asciiTheme="minorEastAsia" w:hAnsiTheme="minorEastAsia" w:eastAsiaTheme="minorEastAsia"/>
          <w:szCs w:val="21"/>
        </w:rPr>
        <w:t>责任免除</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第九条 被保险人因下列原因而导致身故或残疾的，保险人不承担给付保险金责任：</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（一）投保人的故意行为；</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（二）被保险人故意自伤或自杀，但被保险人自杀时为无民事行为能力人的除外；</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（三）因被保险人挑衅或故意行为而导致的打斗、被袭击或被谋杀；</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（四）被保险人妊娠（含宫外孕）、流产、分娩（含剖宫产）、药物过敏、食物中毒、高原反应、中暑、猝死；</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（五）被保险人接受包括美容、整容、整形手术在内的任何医疗行为而造成的意外；</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（六）被保险人未遵医嘱服用、涂用、注射药物；</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（七）疾病；</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（八）非因意外伤害导致的细菌或病毒感染；</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（九）任何生物、化学、原子能武器，原子能或核能装置所造成的爆炸、灼伤、污染或辐射；</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（十）</w:t>
      </w:r>
      <w:r>
        <w:rPr>
          <w:rFonts w:hint="eastAsia" w:asciiTheme="minorEastAsia" w:hAnsiTheme="minorEastAsia" w:eastAsiaTheme="minorEastAsia"/>
          <w:b/>
          <w:snapToGrid w:val="0"/>
          <w:color w:val="000000"/>
          <w:kern w:val="0"/>
          <w:szCs w:val="21"/>
        </w:rPr>
        <w:t>被保险人因遭受意外伤害以外的原因失踪而被法院宣告死亡；</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（十一）恐怖袭击；</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（十二）被保险人从事高风险运动或参加职业或半职业体育运动。</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第十条 被保险人在下列期间遭受意外伤害事故导致身故或残疾的，保险人不承担给付保险金责任：</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（一）战争、军事行动、武装叛乱或暴乱期间；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（二）被保险人从事违法、犯罪活动期间或被依法拘留、服刑、在逃期间；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（三）被保险人存在精神和行为障碍（以世界卫生组织颁布的《疾病和有关健康问题的国际统计分类（ICD-10）》为准）期间；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（四）被保险人醉酒或受毒品、管制药物的影响期间；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（五）被保险人酒后驾车、无有效驾驶证驾驶或驾驶无有效行驶证的机动交通工具期间；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（六）被保险人驾驶或搭乘非商业航班期间；</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（七）</w:t>
      </w:r>
      <w:r>
        <w:rPr>
          <w:rFonts w:hint="eastAsia" w:asciiTheme="minorEastAsia" w:hAnsiTheme="minorEastAsia" w:eastAsiaTheme="minorEastAsia"/>
          <w:b/>
        </w:rPr>
        <w:t>非约定的</w:t>
      </w:r>
      <w:r>
        <w:rPr>
          <w:rFonts w:hint="eastAsia" w:cs="宋体" w:asciiTheme="minorEastAsia" w:hAnsiTheme="minorEastAsia" w:eastAsiaTheme="minorEastAsia"/>
          <w:b/>
        </w:rPr>
        <w:t>保险责任</w:t>
      </w:r>
      <w:r>
        <w:rPr>
          <w:rFonts w:hint="eastAsia" w:asciiTheme="minorEastAsia" w:hAnsiTheme="minorEastAsia" w:eastAsiaTheme="minorEastAsia"/>
          <w:b/>
        </w:rPr>
        <w:t>期间内</w:t>
      </w:r>
      <w:r>
        <w:rPr>
          <w:rFonts w:hint="eastAsia" w:asciiTheme="minorEastAsia" w:hAnsiTheme="minorEastAsia" w:eastAsiaTheme="minorEastAsia"/>
          <w:b/>
          <w:szCs w:val="21"/>
        </w:rPr>
        <w:t>。</w:t>
      </w:r>
    </w:p>
    <w:p>
      <w:pPr>
        <w:pStyle w:val="13"/>
        <w:spacing w:after="156" w:afterLines="50"/>
        <w:ind w:firstLine="3773" w:firstLineChars="1796"/>
        <w:rPr>
          <w:rFonts w:asciiTheme="minorEastAsia" w:hAnsiTheme="minorEastAsia" w:eastAsiaTheme="minorEastAsia"/>
          <w:szCs w:val="21"/>
        </w:rPr>
      </w:pPr>
      <w:r>
        <w:rPr>
          <w:rFonts w:hint="eastAsia" w:asciiTheme="minorEastAsia" w:hAnsiTheme="minorEastAsia" w:eastAsiaTheme="minorEastAsia"/>
          <w:szCs w:val="21"/>
        </w:rPr>
        <w:t>保险金额</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第十一条 </w:t>
      </w:r>
      <w:r>
        <w:rPr>
          <w:rFonts w:hint="eastAsia" w:asciiTheme="minorEastAsia" w:hAnsiTheme="minorEastAsia" w:eastAsiaTheme="minorEastAsia"/>
          <w:szCs w:val="21"/>
        </w:rPr>
        <w:t>每一被保险人的分项保险金额是保险人承担给付该被保险人该项保险金责任的最高限额。</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每一被保险人的意外伤害身故保险金额、意外伤害残疾保险金额由投保人、保险人双方约定，并在保险单中载明。</w:t>
      </w:r>
      <w:r>
        <w:rPr>
          <w:rFonts w:asciiTheme="minorEastAsia" w:hAnsiTheme="minorEastAsia" w:eastAsiaTheme="minorEastAsia"/>
          <w:szCs w:val="21"/>
        </w:rPr>
        <w:t>若被保险人为未成年人，保险金额须符合</w:t>
      </w:r>
      <w:r>
        <w:rPr>
          <w:rFonts w:hint="eastAsia" w:asciiTheme="minorEastAsia" w:hAnsiTheme="minorEastAsia" w:eastAsiaTheme="minorEastAsia"/>
          <w:szCs w:val="21"/>
        </w:rPr>
        <w:t>国务院保险监督管理机构</w:t>
      </w:r>
      <w:r>
        <w:rPr>
          <w:rFonts w:asciiTheme="minorEastAsia" w:hAnsiTheme="minorEastAsia" w:eastAsiaTheme="minorEastAsia"/>
          <w:szCs w:val="21"/>
        </w:rPr>
        <w:t>的相关规定。</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若本合同设有一次事故赔偿限额的，保险人对所有被保险人于任何一次意外伤害事故中实际给付的保险金的总额不超过保险单所载的一次事故赔偿限额。</w:t>
      </w:r>
    </w:p>
    <w:p>
      <w:pPr>
        <w:pStyle w:val="13"/>
        <w:spacing w:after="156" w:afterLines="50"/>
        <w:ind w:firstLine="3750" w:firstLineChars="1785"/>
        <w:rPr>
          <w:rFonts w:asciiTheme="minorEastAsia" w:hAnsiTheme="minorEastAsia" w:eastAsiaTheme="minorEastAsia"/>
          <w:szCs w:val="21"/>
        </w:rPr>
      </w:pPr>
      <w:r>
        <w:rPr>
          <w:rFonts w:hint="eastAsia" w:asciiTheme="minorEastAsia" w:hAnsiTheme="minorEastAsia" w:eastAsiaTheme="minorEastAsia"/>
          <w:szCs w:val="21"/>
        </w:rPr>
        <w:t>保险期间</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第十二条 </w:t>
      </w:r>
      <w:r>
        <w:rPr>
          <w:rFonts w:hint="eastAsia" w:asciiTheme="minorEastAsia" w:hAnsiTheme="minorEastAsia" w:eastAsiaTheme="minorEastAsia"/>
          <w:szCs w:val="21"/>
        </w:rPr>
        <w:t>除另有约定外，保险期间为一年，以保险单载明的起讫时间为准。</w:t>
      </w:r>
    </w:p>
    <w:p>
      <w:pPr>
        <w:pStyle w:val="13"/>
        <w:spacing w:after="156" w:afterLines="50"/>
        <w:ind w:firstLine="3664" w:firstLineChars="1744"/>
        <w:rPr>
          <w:rFonts w:asciiTheme="minorEastAsia" w:hAnsiTheme="minorEastAsia" w:eastAsiaTheme="minorEastAsia"/>
          <w:szCs w:val="21"/>
        </w:rPr>
      </w:pPr>
      <w:r>
        <w:rPr>
          <w:rFonts w:hint="eastAsia" w:asciiTheme="minorEastAsia" w:hAnsiTheme="minorEastAsia" w:eastAsiaTheme="minorEastAsia"/>
          <w:szCs w:val="21"/>
        </w:rPr>
        <w:t>保险人义务</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第十三条</w:t>
      </w:r>
      <w:r>
        <w:rPr>
          <w:rFonts w:hint="eastAsia" w:asciiTheme="minorEastAsia" w:hAnsiTheme="minorEastAsia" w:eastAsiaTheme="minorEastAsia"/>
          <w:b w:val="0"/>
          <w:szCs w:val="21"/>
        </w:rPr>
        <w:t xml:space="preserve"> 订立本合同时，保险人应当向投保人说明本合同的内容。</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b w:val="0"/>
          <w:szCs w:val="21"/>
        </w:rPr>
        <w:t>对本合同中免除保险人责任的条款，保险人在订立本合同时应当在投保单、保险单或者其他保险凭证上作出足以引起投保人注意的提示，并对该条款的内容以书面或者口头形式向投保人作出明确说明，未作提示或者明确说明的，该条款不产生效力。</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第十四条</w:t>
      </w:r>
      <w:r>
        <w:rPr>
          <w:rFonts w:hint="eastAsia" w:asciiTheme="minorEastAsia" w:hAnsiTheme="minorEastAsia" w:eastAsiaTheme="minorEastAsia"/>
          <w:b w:val="0"/>
          <w:szCs w:val="21"/>
        </w:rPr>
        <w:t xml:space="preserve"> 本合同成立后，保险人应当及时向投保人签发保险单或其他保险凭证。</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第十五条</w:t>
      </w:r>
      <w:r>
        <w:rPr>
          <w:rFonts w:hint="eastAsia" w:asciiTheme="minorEastAsia" w:hAnsiTheme="minorEastAsia" w:eastAsiaTheme="minorEastAsia"/>
          <w:b w:val="0"/>
          <w:szCs w:val="21"/>
        </w:rPr>
        <w:t xml:space="preserve"> 保险人依据本保险条款第二十一条所取得的本合同解除权，自保险人知道有解除事由之日起，超过三十日不行使而消灭。发生保险事故的，保险人承担给付保险金责任。自本合同成立之日起超过二年的，保险人不得解除本合同；发生保险事故的，保险人承担给付保险金责任。</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b w:val="0"/>
          <w:szCs w:val="21"/>
        </w:rPr>
        <w:t>保险人在本合同订立时已经知道投保人未如实告知的情况的，保险人不得解除本合同；发生保险事故的，保险人应当承担给付保险金责任。</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第十六条</w:t>
      </w:r>
      <w:r>
        <w:rPr>
          <w:rFonts w:hint="eastAsia" w:asciiTheme="minorEastAsia" w:hAnsiTheme="minorEastAsia" w:eastAsiaTheme="minorEastAsia"/>
          <w:b w:val="0"/>
          <w:szCs w:val="21"/>
        </w:rPr>
        <w:t xml:space="preserve"> 保险人按照本合同的约定，认为投保人、被保险人或受益人提供的有关索赔证明和资料不完整的，应当及时一次性通知投保人、被保险人或受益人补充提供。</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第十七条</w:t>
      </w:r>
      <w:r>
        <w:rPr>
          <w:rFonts w:hint="eastAsia" w:asciiTheme="minorEastAsia" w:hAnsiTheme="minorEastAsia" w:eastAsiaTheme="minorEastAsia"/>
          <w:b w:val="0"/>
          <w:szCs w:val="21"/>
        </w:rPr>
        <w:t xml:space="preserve"> 保险人收到保险金申请人的给付保险金请求后，应当及时作出是否属于保险责任的核定；情形复杂的，应当在三十日内作出核定，但本合同另有约定的除外。</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b w:val="0"/>
          <w:szCs w:val="21"/>
        </w:rPr>
        <w:t>保险人应当将核定结果通知保险金申请人；对属于保险责任的，在与保险金申请人达成给付保险金的协议后十日内，履行给付保险金义务。本合同对给付保险金的期限有约定的，保险人应当按照约定履行给付保险金的义务。</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b w:val="0"/>
          <w:szCs w:val="21"/>
        </w:rPr>
        <w:t>保险人依照前款的约定作出核定后，对不属于保险责任的，应当自作出核定之日起三日内向保险金申请人发出拒绝给付保险金通知书，并说明理由。</w:t>
      </w:r>
    </w:p>
    <w:p>
      <w:pPr>
        <w:pStyle w:val="13"/>
        <w:spacing w:after="156" w:afterLines="50"/>
        <w:ind w:firstLine="420" w:firstLineChars="200"/>
        <w:rPr>
          <w:rFonts w:asciiTheme="minorEastAsia" w:hAnsiTheme="minorEastAsia" w:eastAsiaTheme="minorEastAsia"/>
          <w:b w:val="0"/>
          <w:szCs w:val="21"/>
        </w:rPr>
      </w:pPr>
      <w:r>
        <w:rPr>
          <w:rFonts w:hint="eastAsia" w:asciiTheme="minorEastAsia" w:hAnsiTheme="minorEastAsia" w:eastAsiaTheme="minorEastAsia"/>
          <w:szCs w:val="21"/>
        </w:rPr>
        <w:t>第十八条</w:t>
      </w:r>
      <w:r>
        <w:rPr>
          <w:rFonts w:hint="eastAsia" w:asciiTheme="minorEastAsia" w:hAnsiTheme="minorEastAsia" w:eastAsiaTheme="minorEastAsia"/>
          <w:b w:val="0"/>
          <w:szCs w:val="21"/>
        </w:rPr>
        <w:t xml:space="preserve"> 保险人自收到给付保险金的请求和有关证明、资料之日起六十日内，对其给付的数额不能确定的，应当根据已有证明和资料可以确定的数额先予支付；保险人最终确定给付的数额后，应当支付相应的差额。</w:t>
      </w:r>
    </w:p>
    <w:p>
      <w:pPr>
        <w:pStyle w:val="13"/>
        <w:spacing w:after="156" w:afterLines="50"/>
        <w:ind w:firstLine="2765" w:firstLineChars="1316"/>
        <w:rPr>
          <w:rFonts w:asciiTheme="minorEastAsia" w:hAnsiTheme="minorEastAsia" w:eastAsiaTheme="minorEastAsia"/>
          <w:szCs w:val="21"/>
        </w:rPr>
      </w:pPr>
      <w:r>
        <w:rPr>
          <w:rFonts w:hint="eastAsia" w:asciiTheme="minorEastAsia" w:hAnsiTheme="minorEastAsia" w:eastAsiaTheme="minorEastAsia"/>
          <w:szCs w:val="21"/>
        </w:rPr>
        <w:t>投保人、被保险人义务</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 xml:space="preserve">第十九条 </w:t>
      </w:r>
      <w:r>
        <w:rPr>
          <w:rFonts w:hint="eastAsia" w:ascii="宋体" w:hAnsi="宋体" w:cs="宋体"/>
          <w:szCs w:val="21"/>
        </w:rPr>
        <w:t>除本合同另有约定外，投保人应在本合同成立时交清保险费，</w:t>
      </w:r>
      <w:r>
        <w:rPr>
          <w:rFonts w:hint="eastAsia" w:ascii="宋体" w:hAnsi="宋体" w:cs="宋体"/>
          <w:b/>
          <w:bCs/>
          <w:szCs w:val="21"/>
        </w:rPr>
        <w:t>投保人未按约定交清保险费的，本合同不生效。</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第二十条 </w:t>
      </w:r>
      <w:r>
        <w:rPr>
          <w:rFonts w:hint="eastAsia" w:asciiTheme="minorEastAsia" w:hAnsiTheme="minorEastAsia" w:eastAsiaTheme="minorEastAsia"/>
          <w:szCs w:val="21"/>
        </w:rPr>
        <w:t>投保人申请投保时，应按被保险人的周岁年龄填写。</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投保人</w:t>
      </w:r>
      <w:r>
        <w:rPr>
          <w:rFonts w:asciiTheme="minorEastAsia" w:hAnsiTheme="minorEastAsia" w:eastAsiaTheme="minorEastAsia"/>
          <w:b/>
          <w:szCs w:val="21"/>
        </w:rPr>
        <w:t>申报的被保险人年龄不真实，并且其真实年龄不符合</w:t>
      </w:r>
      <w:r>
        <w:rPr>
          <w:rFonts w:hint="eastAsia" w:asciiTheme="minorEastAsia" w:hAnsiTheme="minorEastAsia" w:eastAsiaTheme="minorEastAsia"/>
          <w:b/>
          <w:szCs w:val="21"/>
        </w:rPr>
        <w:t>本合同</w:t>
      </w:r>
      <w:r>
        <w:rPr>
          <w:rFonts w:asciiTheme="minorEastAsia" w:hAnsiTheme="minorEastAsia" w:eastAsiaTheme="minorEastAsia"/>
          <w:b/>
          <w:szCs w:val="21"/>
        </w:rPr>
        <w:t>约定</w:t>
      </w:r>
      <w:r>
        <w:rPr>
          <w:rFonts w:hint="eastAsia" w:asciiTheme="minorEastAsia" w:hAnsiTheme="minorEastAsia" w:eastAsiaTheme="minorEastAsia"/>
          <w:b/>
          <w:szCs w:val="21"/>
        </w:rPr>
        <w:t>的年</w:t>
      </w:r>
      <w:r>
        <w:rPr>
          <w:rFonts w:asciiTheme="minorEastAsia" w:hAnsiTheme="minorEastAsia" w:eastAsiaTheme="minorEastAsia"/>
          <w:b/>
          <w:szCs w:val="21"/>
        </w:rPr>
        <w:t>龄限制的，</w:t>
      </w:r>
      <w:r>
        <w:rPr>
          <w:rFonts w:hint="eastAsia" w:asciiTheme="minorEastAsia" w:hAnsiTheme="minorEastAsia" w:eastAsiaTheme="minorEastAsia"/>
          <w:b/>
          <w:szCs w:val="21"/>
        </w:rPr>
        <w:t>保险人有权终止对该被保险人的保险责任，</w:t>
      </w:r>
      <w:r>
        <w:rPr>
          <w:rFonts w:hint="eastAsia" w:asciiTheme="minorEastAsia" w:hAnsiTheme="minorEastAsia" w:eastAsiaTheme="minorEastAsia"/>
          <w:szCs w:val="21"/>
        </w:rPr>
        <w:t>并向投保人退还该被保险人项下的未满期净保险费。</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第二十一条</w:t>
      </w:r>
      <w:r>
        <w:rPr>
          <w:rFonts w:hint="eastAsia" w:asciiTheme="minorEastAsia" w:hAnsiTheme="minorEastAsia" w:eastAsiaTheme="minorEastAsia"/>
          <w:szCs w:val="21"/>
        </w:rPr>
        <w:t xml:space="preserve"> 投保人应如实填写投保单并回答保险人提出的询问，履行如实告知义务。</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投保人故意或者因重大过失未履行前款规定的如实告知义务，足以影响保险人决定是否同意承保或者提高保险费率的，保险人有权解除本合同。</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投保人故意不履行如实告知义务的，保险人对于本合同解除前发生的保险事故，不承担给付保险金的责任，并不退还保险费。</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投保人因重大过失未履行如实告知义务，对保险事故的发生有严重影响的，保险人对于本合同解除前发生的保险事故，不承担给付保险金的责任，但应当退还保险费。</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 xml:space="preserve">第二十二条 </w:t>
      </w:r>
      <w:r>
        <w:rPr>
          <w:rFonts w:hint="eastAsia" w:asciiTheme="minorEastAsia" w:hAnsiTheme="minorEastAsia" w:eastAsiaTheme="minorEastAsia"/>
          <w:szCs w:val="21"/>
        </w:rPr>
        <w:t>被保险人变更职业或工种时，投保人或被保险人应在十日内以书面形式通知保险人。</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被保险人所变更的职业或工种，依照保险人职业分类其危险性减低的，保险人自接到通知后，自职业变更之日起，退还变更前后职业或工种对应的未满期保险费差额；其危险性增加的，保险人在接到通知后，自职业变更之日起，增收变更前后职业或工种对应的未满期保险费差额；</w:t>
      </w:r>
      <w:r>
        <w:rPr>
          <w:rFonts w:hint="eastAsia" w:asciiTheme="minorEastAsia" w:hAnsiTheme="minorEastAsia" w:eastAsiaTheme="minorEastAsia"/>
          <w:b/>
          <w:szCs w:val="21"/>
        </w:rPr>
        <w:t>被保险人所变更的职业或工种依照保险人职业分类在拒保范围内的，保险人有权终止该被保险人的被保资格。</w:t>
      </w:r>
      <w:r>
        <w:rPr>
          <w:rFonts w:hint="eastAsia" w:asciiTheme="minorEastAsia" w:hAnsiTheme="minorEastAsia" w:eastAsiaTheme="minorEastAsia"/>
          <w:szCs w:val="21"/>
        </w:rPr>
        <w:t>被保资格自保险人接到通知之日的次日零时起终止，保险人退还该被保险人项下的未满期净保险费。</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被保险人变更职业或工种且未依本条约定通知保险人而发生保险事故的，若依照保险人职业分类不在拒保范围内但其危险性增加的，保险人按其原保险费与新职业或工种所对应的保险费的比例计算并给付保险金；若被保险人所变更的职业或工种依照保险人职业分类在拒保范围内的，保险人不承担给付保险金的责任，</w:t>
      </w:r>
      <w:r>
        <w:rPr>
          <w:rFonts w:hint="eastAsia" w:asciiTheme="minorEastAsia" w:hAnsiTheme="minorEastAsia" w:eastAsiaTheme="minorEastAsia"/>
          <w:szCs w:val="21"/>
        </w:rPr>
        <w:t>保险人退还未满期净保险费。</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第二十三条</w:t>
      </w:r>
      <w:r>
        <w:rPr>
          <w:rFonts w:hint="eastAsia" w:asciiTheme="minorEastAsia" w:hAnsiTheme="minorEastAsia" w:eastAsiaTheme="minorEastAsia"/>
          <w:szCs w:val="21"/>
        </w:rPr>
        <w:t xml:space="preserve"> 投保人住所或通讯地址变更时，应及时以书面形式通知保险人。</w:t>
      </w:r>
      <w:r>
        <w:rPr>
          <w:rFonts w:hint="eastAsia" w:asciiTheme="minorEastAsia" w:hAnsiTheme="minorEastAsia" w:eastAsiaTheme="minorEastAsia"/>
          <w:b/>
          <w:szCs w:val="21"/>
        </w:rPr>
        <w:t>投保人未通知的，保险人按本合同所载的最后住所或通讯地址发送的有关通知，均视为已送达投保人。</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第二十四条</w:t>
      </w:r>
      <w:r>
        <w:rPr>
          <w:rFonts w:hint="eastAsia" w:asciiTheme="minorEastAsia" w:hAnsiTheme="minorEastAsia" w:eastAsiaTheme="minorEastAsia"/>
          <w:szCs w:val="21"/>
        </w:rPr>
        <w:t xml:space="preserve"> 在保险期间内，投保人因其人员变动，需增加、减少被保险人时，应以书面形式向保险人提出申请。保险人同意后出具批单，并在本合同中批注。</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被保险人人数增加时，保险人在审核同意后，于收到申请之日的次日零时开始承担保险责任，并按约定增收未满期保险费。</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szCs w:val="21"/>
        </w:rPr>
        <w:t>被保险人人数减少时，保险人在审核同意后，于收到申请之日的次日零时起，对减少的被保险人终止保险责任，并按约定退还该被保险人项下的未满期净保险费，但减少的被保险人本人或其保险金申请人已领取过任何保险金的，保险人不退还该被保险人项下的未满期净保险费。</w:t>
      </w:r>
      <w:r>
        <w:rPr>
          <w:rFonts w:hint="eastAsia" w:asciiTheme="minorEastAsia" w:hAnsiTheme="minorEastAsia" w:eastAsiaTheme="minorEastAsia"/>
          <w:b/>
          <w:szCs w:val="21"/>
        </w:rPr>
        <w:t>减少后的被保险人人数不足最低被保险人人数或最低投保比例要求时，保险人有权解除本合同，并按约定退还未满期净保险费。</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第二十五条</w:t>
      </w:r>
      <w:r>
        <w:rPr>
          <w:rFonts w:hint="eastAsia" w:asciiTheme="minorEastAsia" w:hAnsiTheme="minorEastAsia" w:eastAsiaTheme="minorEastAsia"/>
          <w:szCs w:val="21"/>
        </w:rPr>
        <w:t xml:space="preserve"> 在保险期间内，投保人需变更本合同其他内容的，应以书面形式向保险人提出申请。保险人同意后出具批单，并在本合同中批注。</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若被保险人身故，则保险人不接受本合同中有关该被保险人的任何内容的变更申请。</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第二十六条</w:t>
      </w:r>
      <w:r>
        <w:rPr>
          <w:rFonts w:hint="eastAsia" w:asciiTheme="minorEastAsia" w:hAnsiTheme="minorEastAsia" w:eastAsiaTheme="minorEastAsia"/>
          <w:szCs w:val="21"/>
        </w:rPr>
        <w:t xml:space="preserve"> 发生保险责任范围内的事故后，投保人、被保险人或受益人应及时通知保险人，并书面说明事故发生的原因、经过和损失情况；</w:t>
      </w:r>
      <w:r>
        <w:rPr>
          <w:rFonts w:hint="eastAsia" w:asciiTheme="minorEastAsia" w:hAnsiTheme="minorEastAsia" w:eastAsiaTheme="minorEastAsia"/>
          <w:b/>
          <w:szCs w:val="21"/>
        </w:rPr>
        <w:t>故意或者因重大过失未及时通知，致使保险事故的性质、原因、损失程度等难以确定的，保险人对无法确定的部分，不承担给付保险金的责任，</w:t>
      </w:r>
      <w:r>
        <w:rPr>
          <w:rFonts w:hint="eastAsia" w:asciiTheme="minorEastAsia" w:hAnsiTheme="minorEastAsia" w:eastAsiaTheme="minorEastAsia"/>
          <w:szCs w:val="21"/>
        </w:rPr>
        <w:t>但保险人通过其他途径已经及时知道或者应当及时知道保险事故发生的除外</w:t>
      </w:r>
      <w:r>
        <w:rPr>
          <w:rFonts w:hint="eastAsia" w:asciiTheme="minorEastAsia" w:hAnsiTheme="minorEastAsia" w:eastAsiaTheme="minorEastAsia"/>
          <w:bCs/>
          <w:szCs w:val="21"/>
        </w:rPr>
        <w:t>。</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上述约定，不包括因不可抗力而导致的迟延。</w:t>
      </w:r>
    </w:p>
    <w:p>
      <w:pPr>
        <w:pStyle w:val="13"/>
        <w:spacing w:after="156" w:afterLines="50"/>
        <w:ind w:firstLine="3370" w:firstLineChars="1604"/>
        <w:rPr>
          <w:rFonts w:asciiTheme="minorEastAsia" w:hAnsiTheme="minorEastAsia" w:eastAsiaTheme="minorEastAsia"/>
          <w:szCs w:val="21"/>
        </w:rPr>
      </w:pPr>
      <w:r>
        <w:rPr>
          <w:rFonts w:hint="eastAsia" w:asciiTheme="minorEastAsia" w:hAnsiTheme="minorEastAsia" w:eastAsiaTheme="minorEastAsia"/>
          <w:szCs w:val="21"/>
        </w:rPr>
        <w:t>保险金申请与给付</w:t>
      </w:r>
    </w:p>
    <w:p>
      <w:pPr>
        <w:pStyle w:val="13"/>
        <w:tabs>
          <w:tab w:val="clear" w:pos="840"/>
        </w:tabs>
        <w:spacing w:after="156" w:afterLines="50"/>
        <w:ind w:firstLine="412" w:firstLineChars="196"/>
        <w:rPr>
          <w:rFonts w:asciiTheme="minorEastAsia" w:hAnsiTheme="minorEastAsia" w:eastAsiaTheme="minorEastAsia"/>
        </w:rPr>
      </w:pPr>
      <w:r>
        <w:rPr>
          <w:rFonts w:hint="eastAsia" w:asciiTheme="minorEastAsia" w:hAnsiTheme="minorEastAsia" w:eastAsiaTheme="minorEastAsia"/>
          <w:szCs w:val="21"/>
        </w:rPr>
        <w:t xml:space="preserve">第二十七条 </w:t>
      </w:r>
      <w:r>
        <w:rPr>
          <w:rFonts w:hint="eastAsia" w:asciiTheme="minorEastAsia" w:hAnsiTheme="minorEastAsia" w:eastAsiaTheme="minorEastAsia"/>
          <w:b w:val="0"/>
          <w:szCs w:val="21"/>
        </w:rPr>
        <w:t>保险金申请人向保险人申请给付保险金时，应填写保险金给付申请书，并提交以下材料。保险金申请人因特殊原因不能提供以下材料的，应提供其它合法有效的材料。若保险金申请人委托他人申请的，还应提供授权委托书原件、委托人和受托人的身份证明等相关证明文件。</w:t>
      </w:r>
      <w:r>
        <w:rPr>
          <w:rFonts w:hint="eastAsia" w:asciiTheme="minorEastAsia" w:hAnsiTheme="minorEastAsia" w:eastAsiaTheme="minorEastAsia"/>
        </w:rPr>
        <w:t>保险金申请人未能提供有关材料，导致保险人难以确定保险事故的性质、原因、损失程度等的，保险人对无法确定的部分不承担给付保险金的责任。</w:t>
      </w:r>
    </w:p>
    <w:p>
      <w:pPr>
        <w:pStyle w:val="13"/>
        <w:tabs>
          <w:tab w:val="clear" w:pos="840"/>
        </w:tabs>
        <w:spacing w:after="156" w:afterLines="50"/>
        <w:ind w:firstLine="411" w:firstLineChars="196"/>
        <w:rPr>
          <w:rFonts w:asciiTheme="minorEastAsia" w:hAnsiTheme="minorEastAsia" w:eastAsiaTheme="minorEastAsia"/>
          <w:b w:val="0"/>
          <w:szCs w:val="21"/>
        </w:rPr>
      </w:pPr>
      <w:r>
        <w:rPr>
          <w:rFonts w:hint="eastAsia" w:asciiTheme="minorEastAsia" w:hAnsiTheme="minorEastAsia" w:eastAsiaTheme="minorEastAsia"/>
          <w:b w:val="0"/>
          <w:szCs w:val="21"/>
        </w:rPr>
        <w:t>（一）身故保险金申请</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1、保险金给付申请书；</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2、投保人关于被保险人为投保人单位职员或团体成员的证明及保险单或其他保险凭证原件；</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3、保险金申请人的身份证明；</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4、公安部门或司法部门、保险人认可的医疗机构出具的被保险人死亡证明或验尸报告。若被保险人为宣告死亡，保险金申请人应提供法院出具的宣告死亡证明文件；</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5、被保险人的户籍注销证明；</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6、保险金申请人所能提供的与确认保险事故的性质、原因、损失程度等有关的其他证明和资料。</w:t>
      </w:r>
    </w:p>
    <w:p>
      <w:pPr>
        <w:pStyle w:val="13"/>
        <w:spacing w:after="156" w:afterLines="50"/>
        <w:ind w:firstLine="411" w:firstLineChars="196"/>
        <w:rPr>
          <w:rFonts w:asciiTheme="minorEastAsia" w:hAnsiTheme="minorEastAsia" w:eastAsiaTheme="minorEastAsia"/>
          <w:b w:val="0"/>
          <w:szCs w:val="21"/>
        </w:rPr>
      </w:pPr>
      <w:r>
        <w:rPr>
          <w:rFonts w:hint="eastAsia" w:asciiTheme="minorEastAsia" w:hAnsiTheme="minorEastAsia" w:eastAsiaTheme="minorEastAsia"/>
          <w:b w:val="0"/>
          <w:szCs w:val="21"/>
        </w:rPr>
        <w:t>（二）残疾保险金申请</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1、保险金给付申请书；</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2、投保人关于被保险人为投保人单位职员或团体成员的证明及保险单或其他保险凭证原件；</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3、被保险人身份证明；</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4、保险人认可的伤残鉴定机构出具的伤残程度鉴定书；</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5、保险金申请人所能提供的与确认保险事故的性质、原因、损失程度等有关的其他证明和资料。</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第二十八条</w:t>
      </w:r>
      <w:r>
        <w:rPr>
          <w:rFonts w:hint="eastAsia" w:asciiTheme="minorEastAsia" w:hAnsiTheme="minorEastAsia" w:eastAsiaTheme="minorEastAsia"/>
          <w:szCs w:val="21"/>
        </w:rPr>
        <w:t xml:space="preserve"> </w:t>
      </w:r>
      <w:r>
        <w:rPr>
          <w:rFonts w:hint="eastAsia" w:asciiTheme="minorEastAsia" w:hAnsiTheme="minorEastAsia" w:eastAsiaTheme="minorEastAsia"/>
          <w:b/>
          <w:szCs w:val="21"/>
        </w:rPr>
        <w:t>如果本合同约定了一次事故赔偿限额，保险人对所有被保险人于任何一次意外伤害事故中实际给付的保险金的总额不超过本合同所约定的一次事故赔偿限额。如果在任何一次的意外伤害事故中，“一次事故赔偿限额”小于在无“一次事故赔偿限额”情况下应给付的各被保险人的保险金总额，则保险人根据以下公式计算实际给付每一被保险人的保险金：</w:t>
      </w:r>
    </w:p>
    <w:p>
      <w:pPr>
        <w:pStyle w:val="12"/>
        <w:spacing w:after="156" w:afterLines="50"/>
        <w:ind w:left="0" w:leftChars="0"/>
        <w:rPr>
          <w:rFonts w:asciiTheme="minorEastAsia" w:hAnsiTheme="minorEastAsia" w:eastAsiaTheme="minorEastAsia"/>
          <w:b/>
          <w:szCs w:val="21"/>
        </w:rPr>
      </w:pPr>
      <w:r>
        <w:rPr>
          <w:rFonts w:hint="eastAsia" w:asciiTheme="minorEastAsia" w:hAnsiTheme="minorEastAsia" w:eastAsiaTheme="minorEastAsia"/>
          <w:b/>
          <w:szCs w:val="21"/>
        </w:rPr>
        <w:t>实际给付每一被保险人的保险金＝（一次事故赔偿限额÷在无“一次事故赔偿限额”情况下应给付的各被保险人的保险金总额）×在无“一次事故赔偿限额”情况下应给付的该被保险人的保险金。</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第二十九条</w:t>
      </w:r>
      <w:r>
        <w:rPr>
          <w:rFonts w:hint="eastAsia" w:asciiTheme="minorEastAsia" w:hAnsiTheme="minorEastAsia" w:eastAsiaTheme="minorEastAsia"/>
          <w:szCs w:val="21"/>
        </w:rPr>
        <w:t xml:space="preserve"> 保险金申请人向保险人请求给付保险金的诉讼时效期间为二年，自其知道或者应当知道保险事故发生之日起计算。</w:t>
      </w:r>
    </w:p>
    <w:p>
      <w:pPr>
        <w:pStyle w:val="13"/>
        <w:spacing w:after="156" w:afterLines="50"/>
        <w:ind w:firstLine="2967" w:firstLineChars="1412"/>
        <w:rPr>
          <w:rFonts w:asciiTheme="minorEastAsia" w:hAnsiTheme="minorEastAsia" w:eastAsiaTheme="minorEastAsia"/>
          <w:szCs w:val="21"/>
        </w:rPr>
      </w:pPr>
      <w:r>
        <w:rPr>
          <w:rFonts w:hint="eastAsia" w:asciiTheme="minorEastAsia" w:hAnsiTheme="minorEastAsia" w:eastAsiaTheme="minorEastAsia"/>
          <w:szCs w:val="21"/>
        </w:rPr>
        <w:t>合同的解除和争议处理</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第三十条</w:t>
      </w:r>
      <w:r>
        <w:rPr>
          <w:rFonts w:hint="eastAsia" w:asciiTheme="minorEastAsia" w:hAnsiTheme="minorEastAsia" w:eastAsiaTheme="minorEastAsia"/>
          <w:szCs w:val="21"/>
        </w:rPr>
        <w:t xml:space="preserve"> 在本合同成立后，投保人可以书面形式通知保险人解除本合同，但保险人已根据本合同约定给付保险金的除外。</w:t>
      </w:r>
    </w:p>
    <w:p>
      <w:pPr>
        <w:pStyle w:val="12"/>
        <w:spacing w:after="156" w:afterLines="50"/>
        <w:ind w:left="0" w:leftChars="0" w:firstLine="525" w:firstLineChars="250"/>
        <w:rPr>
          <w:rFonts w:asciiTheme="minorEastAsia" w:hAnsiTheme="minorEastAsia" w:eastAsiaTheme="minorEastAsia"/>
          <w:szCs w:val="21"/>
        </w:rPr>
      </w:pPr>
      <w:r>
        <w:rPr>
          <w:rFonts w:hint="eastAsia" w:asciiTheme="minorEastAsia" w:hAnsiTheme="minorEastAsia" w:eastAsiaTheme="minorEastAsia"/>
          <w:szCs w:val="21"/>
        </w:rPr>
        <w:t>投保人解除本合同时，应填写保险合同解除申请书，并提供下列证明文件和资料：</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（一）保险单或其他保险凭证原件；</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（二）保险费交付凭证；</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szCs w:val="21"/>
        </w:rPr>
        <w:t>（三）投保人身份证明。</w:t>
      </w:r>
    </w:p>
    <w:p>
      <w:pPr>
        <w:pStyle w:val="12"/>
        <w:spacing w:after="156" w:afterLines="50"/>
        <w:ind w:left="0" w:leftChars="0" w:firstLine="412" w:firstLineChars="196"/>
        <w:rPr>
          <w:rFonts w:asciiTheme="minorEastAsia" w:hAnsiTheme="minorEastAsia" w:eastAsiaTheme="minorEastAsia"/>
          <w:szCs w:val="21"/>
        </w:rPr>
      </w:pPr>
      <w:r>
        <w:rPr>
          <w:rFonts w:hint="eastAsia" w:asciiTheme="minorEastAsia" w:hAnsiTheme="minorEastAsia" w:eastAsiaTheme="minorEastAsia"/>
          <w:b/>
          <w:szCs w:val="21"/>
        </w:rPr>
        <w:t>投保人要求解除本合同，自保险人接到保险合同解除申请书之时起，本合同的效力终止。</w:t>
      </w:r>
      <w:r>
        <w:rPr>
          <w:rFonts w:hint="eastAsia" w:asciiTheme="minorEastAsia" w:hAnsiTheme="minorEastAsia" w:eastAsiaTheme="minorEastAsia"/>
          <w:szCs w:val="21"/>
        </w:rPr>
        <w:t>保险人收到上述证明文件和资料之日起三十日内退还保险单的未满期净保险费。</w:t>
      </w:r>
    </w:p>
    <w:p>
      <w:pPr>
        <w:pStyle w:val="12"/>
        <w:spacing w:after="156" w:afterLines="50"/>
        <w:ind w:left="0" w:leftChars="0"/>
        <w:rPr>
          <w:rFonts w:asciiTheme="minorEastAsia" w:hAnsiTheme="minorEastAsia" w:eastAsiaTheme="minorEastAsia"/>
          <w:szCs w:val="21"/>
        </w:rPr>
      </w:pPr>
      <w:r>
        <w:rPr>
          <w:rFonts w:hint="eastAsia" w:asciiTheme="minorEastAsia" w:hAnsiTheme="minorEastAsia" w:eastAsiaTheme="minorEastAsia"/>
          <w:b/>
          <w:szCs w:val="21"/>
        </w:rPr>
        <w:t>第三十一条</w:t>
      </w:r>
      <w:r>
        <w:rPr>
          <w:rFonts w:hint="eastAsia" w:asciiTheme="minorEastAsia" w:hAnsiTheme="minorEastAsia" w:eastAsiaTheme="minorEastAsia"/>
          <w:szCs w:val="21"/>
        </w:rPr>
        <w:t xml:space="preserve"> 因履行本合同发生的争议，由当事人协商解决。协商不成的，提交保险单载明的仲裁机构仲裁；保险单未载明仲裁机构且争议发生后未达成仲裁协议的，依法向人民法院起诉。</w:t>
      </w:r>
    </w:p>
    <w:p>
      <w:pPr>
        <w:pStyle w:val="12"/>
        <w:spacing w:after="156" w:afterLines="50"/>
        <w:ind w:left="0" w:leftChars="0" w:firstLine="412" w:firstLineChars="196"/>
        <w:rPr>
          <w:rFonts w:asciiTheme="minorEastAsia" w:hAnsiTheme="minorEastAsia" w:eastAsiaTheme="minorEastAsia"/>
          <w:szCs w:val="21"/>
        </w:rPr>
      </w:pPr>
      <w:r>
        <w:rPr>
          <w:rFonts w:hint="eastAsia" w:asciiTheme="minorEastAsia" w:hAnsiTheme="minorEastAsia" w:eastAsiaTheme="minorEastAsia"/>
          <w:b/>
          <w:szCs w:val="21"/>
        </w:rPr>
        <w:t>第三十二条</w:t>
      </w:r>
      <w:r>
        <w:rPr>
          <w:rFonts w:hint="eastAsia" w:asciiTheme="minorEastAsia" w:hAnsiTheme="minorEastAsia" w:eastAsiaTheme="minorEastAsia"/>
          <w:szCs w:val="21"/>
        </w:rPr>
        <w:t xml:space="preserve"> 与本合同有关的以及履行本合同产生的一切争议处理适用中华人民共和国法律</w:t>
      </w:r>
      <w:r>
        <w:rPr>
          <w:rFonts w:hint="eastAsia" w:asciiTheme="minorEastAsia" w:hAnsiTheme="minorEastAsia" w:eastAsiaTheme="minorEastAsia"/>
          <w:b/>
          <w:szCs w:val="21"/>
        </w:rPr>
        <w:t>（不包括香港特别行政区、澳门特别行政区和台湾地区法律）</w:t>
      </w:r>
      <w:r>
        <w:rPr>
          <w:rFonts w:hint="eastAsia" w:asciiTheme="minorEastAsia" w:hAnsiTheme="minorEastAsia" w:eastAsiaTheme="minorEastAsia"/>
          <w:szCs w:val="21"/>
        </w:rPr>
        <w:t>。</w:t>
      </w:r>
    </w:p>
    <w:p>
      <w:pPr>
        <w:autoSpaceDE w:val="0"/>
        <w:autoSpaceDN w:val="0"/>
        <w:adjustRightInd w:val="0"/>
        <w:ind w:firstLine="420" w:firstLineChars="200"/>
        <w:jc w:val="left"/>
        <w:rPr>
          <w:rFonts w:asciiTheme="minorEastAsia" w:hAnsiTheme="minorEastAsia" w:eastAsiaTheme="minorEastAsia"/>
          <w:szCs w:val="21"/>
        </w:rPr>
      </w:pPr>
      <w:r>
        <w:rPr>
          <w:rFonts w:hint="eastAsia" w:asciiTheme="minorEastAsia" w:hAnsiTheme="minorEastAsia" w:eastAsiaTheme="minorEastAsia"/>
          <w:b/>
          <w:szCs w:val="21"/>
        </w:rPr>
        <w:t>第三十三条</w:t>
      </w:r>
      <w:r>
        <w:rPr>
          <w:rFonts w:hint="eastAsia" w:ascii="宋体" w:cs="宋体"/>
          <w:kern w:val="0"/>
          <w:sz w:val="16"/>
          <w:szCs w:val="16"/>
        </w:rPr>
        <w:t xml:space="preserve"> </w:t>
      </w:r>
      <w:r>
        <w:rPr>
          <w:rFonts w:hint="eastAsia" w:asciiTheme="minorEastAsia" w:hAnsiTheme="minorEastAsia" w:eastAsiaTheme="minorEastAsia"/>
          <w:szCs w:val="21"/>
        </w:rPr>
        <w:t>本合同约定与《中华人民共和国保险法》等法律规定相悖之处，以法律规定为准。本合同未尽事宜，以法律规定为准。</w:t>
      </w:r>
    </w:p>
    <w:p>
      <w:pPr>
        <w:pStyle w:val="13"/>
        <w:spacing w:after="156" w:afterLines="50"/>
        <w:ind w:firstLine="3874" w:firstLineChars="1844"/>
        <w:rPr>
          <w:rFonts w:asciiTheme="minorEastAsia" w:hAnsiTheme="minorEastAsia" w:eastAsiaTheme="minorEastAsia"/>
          <w:szCs w:val="21"/>
        </w:rPr>
      </w:pPr>
      <w:r>
        <w:rPr>
          <w:rFonts w:hint="eastAsia" w:asciiTheme="minorEastAsia" w:hAnsiTheme="minorEastAsia" w:eastAsiaTheme="minorEastAsia"/>
          <w:szCs w:val="21"/>
        </w:rPr>
        <w:t>释义</w:t>
      </w:r>
    </w:p>
    <w:p>
      <w:pPr>
        <w:pStyle w:val="13"/>
        <w:spacing w:after="156" w:afterLines="50"/>
        <w:rPr>
          <w:rFonts w:asciiTheme="minorEastAsia" w:hAnsiTheme="minorEastAsia" w:eastAsiaTheme="minorEastAsia"/>
          <w:szCs w:val="21"/>
        </w:rPr>
      </w:pPr>
      <w:r>
        <w:rPr>
          <w:rFonts w:hint="eastAsia" w:asciiTheme="minorEastAsia" w:hAnsiTheme="minorEastAsia" w:eastAsiaTheme="minorEastAsia"/>
          <w:szCs w:val="21"/>
        </w:rPr>
        <w:t xml:space="preserve">    第三十四条 </w:t>
      </w:r>
      <w:r>
        <w:rPr>
          <w:rFonts w:hint="eastAsia" w:asciiTheme="minorEastAsia" w:hAnsiTheme="minorEastAsia" w:eastAsiaTheme="minorEastAsia"/>
          <w:b w:val="0"/>
          <w:szCs w:val="21"/>
        </w:rPr>
        <w:t>本合同涉及下列术语时，适用下列释义：</w:t>
      </w:r>
    </w:p>
    <w:p>
      <w:pPr>
        <w:pStyle w:val="13"/>
        <w:tabs>
          <w:tab w:val="clear" w:pos="840"/>
        </w:tabs>
        <w:spacing w:after="156" w:afterLines="50"/>
        <w:ind w:left="413"/>
        <w:rPr>
          <w:rFonts w:asciiTheme="minorEastAsia" w:hAnsiTheme="minorEastAsia" w:eastAsiaTheme="minorEastAsia"/>
          <w:b w:val="0"/>
          <w:szCs w:val="21"/>
        </w:rPr>
      </w:pPr>
      <w:r>
        <w:rPr>
          <w:rFonts w:hint="eastAsia" w:asciiTheme="minorEastAsia" w:hAnsiTheme="minorEastAsia" w:eastAsiaTheme="minorEastAsia"/>
          <w:szCs w:val="21"/>
        </w:rPr>
        <w:t>（一）周岁：</w:t>
      </w:r>
      <w:r>
        <w:rPr>
          <w:rFonts w:hint="eastAsia" w:asciiTheme="minorEastAsia" w:hAnsiTheme="minorEastAsia" w:eastAsiaTheme="minorEastAsia"/>
          <w:b w:val="0"/>
          <w:szCs w:val="21"/>
        </w:rPr>
        <w:t>以法定身份证明文件中记载的出生日期为基础计算的实足年龄。</w:t>
      </w:r>
    </w:p>
    <w:p>
      <w:pPr>
        <w:pStyle w:val="13"/>
        <w:tabs>
          <w:tab w:val="clear" w:pos="840"/>
        </w:tabs>
        <w:spacing w:after="156" w:afterLines="50"/>
        <w:ind w:left="103" w:leftChars="49" w:firstLine="309" w:firstLineChars="147"/>
        <w:rPr>
          <w:rFonts w:asciiTheme="minorEastAsia" w:hAnsiTheme="minorEastAsia" w:eastAsiaTheme="minorEastAsia"/>
          <w:b w:val="0"/>
          <w:szCs w:val="21"/>
        </w:rPr>
      </w:pPr>
      <w:r>
        <w:rPr>
          <w:rFonts w:hint="eastAsia" w:asciiTheme="minorEastAsia" w:hAnsiTheme="minorEastAsia" w:eastAsiaTheme="minorEastAsia"/>
          <w:szCs w:val="21"/>
        </w:rPr>
        <w:t>（二）保险人：</w:t>
      </w:r>
      <w:r>
        <w:rPr>
          <w:rFonts w:hint="eastAsia" w:asciiTheme="minorEastAsia" w:hAnsiTheme="minorEastAsia" w:eastAsiaTheme="minorEastAsia"/>
          <w:b w:val="0"/>
          <w:szCs w:val="21"/>
        </w:rPr>
        <w:t>指与投保人签订本合同的中银保险有限公司各分支机构。</w:t>
      </w:r>
    </w:p>
    <w:p>
      <w:pPr>
        <w:pStyle w:val="13"/>
        <w:tabs>
          <w:tab w:val="clear" w:pos="840"/>
        </w:tabs>
        <w:spacing w:after="156" w:afterLines="50"/>
        <w:ind w:left="103" w:leftChars="49" w:firstLine="309" w:firstLineChars="147"/>
        <w:rPr>
          <w:rFonts w:asciiTheme="minorEastAsia" w:hAnsiTheme="minorEastAsia" w:eastAsiaTheme="minorEastAsia"/>
          <w:b w:val="0"/>
          <w:szCs w:val="21"/>
        </w:rPr>
      </w:pPr>
      <w:r>
        <w:rPr>
          <w:rFonts w:hint="eastAsia" w:asciiTheme="minorEastAsia" w:hAnsiTheme="minorEastAsia" w:eastAsiaTheme="minorEastAsia"/>
          <w:szCs w:val="21"/>
        </w:rPr>
        <w:t>（三）意外伤害：</w:t>
      </w:r>
      <w:r>
        <w:rPr>
          <w:rFonts w:hint="eastAsia" w:asciiTheme="minorEastAsia" w:hAnsiTheme="minorEastAsia" w:eastAsiaTheme="minorEastAsia"/>
          <w:b w:val="0"/>
          <w:szCs w:val="21"/>
        </w:rPr>
        <w:t>指以外来的、突发的、非本意的、非疾病的客观事件为直接且单独的原因致使被保险人身体受到的伤害。</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（四）猝死：</w:t>
      </w:r>
      <w:r>
        <w:rPr>
          <w:rFonts w:asciiTheme="minorEastAsia" w:hAnsiTheme="minorEastAsia" w:eastAsiaTheme="minorEastAsia"/>
          <w:b w:val="0"/>
          <w:szCs w:val="21"/>
        </w:rPr>
        <w:t>外表看似健康的人由于潜在的疾病或者功能障碍所引起的突然的</w:t>
      </w:r>
      <w:r>
        <w:rPr>
          <w:rFonts w:hint="eastAsia" w:asciiTheme="minorEastAsia" w:hAnsiTheme="minorEastAsia" w:eastAsiaTheme="minorEastAsia"/>
          <w:b w:val="0"/>
          <w:szCs w:val="21"/>
        </w:rPr>
        <w:t>出乎意料</w:t>
      </w:r>
      <w:r>
        <w:rPr>
          <w:rFonts w:asciiTheme="minorEastAsia" w:hAnsiTheme="minorEastAsia" w:eastAsiaTheme="minorEastAsia"/>
          <w:b w:val="0"/>
          <w:szCs w:val="21"/>
        </w:rPr>
        <w:t>的死亡</w:t>
      </w:r>
      <w:r>
        <w:rPr>
          <w:rFonts w:hint="eastAsia" w:asciiTheme="minorEastAsia" w:hAnsiTheme="minorEastAsia" w:eastAsiaTheme="minorEastAsia"/>
          <w:b w:val="0"/>
          <w:szCs w:val="21"/>
        </w:rPr>
        <w:t>，猝死的认定以保险人认可的医疗机构的诊断和公安部门的鉴定为准。</w:t>
      </w:r>
    </w:p>
    <w:p>
      <w:pPr>
        <w:pStyle w:val="2"/>
        <w:spacing w:before="156" w:beforeLines="50" w:after="156" w:afterLines="50"/>
        <w:ind w:left="0" w:leftChars="0" w:firstLine="420" w:firstLineChars="200"/>
        <w:rPr>
          <w:rFonts w:asciiTheme="minorEastAsia" w:hAnsiTheme="minorEastAsia" w:eastAsiaTheme="minorEastAsia"/>
          <w:szCs w:val="21"/>
        </w:rPr>
      </w:pPr>
      <w:r>
        <w:rPr>
          <w:rFonts w:hint="eastAsia" w:asciiTheme="minorEastAsia" w:hAnsiTheme="minorEastAsia" w:eastAsiaTheme="minorEastAsia"/>
          <w:b/>
          <w:szCs w:val="21"/>
        </w:rPr>
        <w:t>（五）高风险运动：</w:t>
      </w:r>
      <w:r>
        <w:rPr>
          <w:rFonts w:hint="eastAsia" w:asciiTheme="minorEastAsia" w:hAnsiTheme="minorEastAsia" w:eastAsiaTheme="minorEastAsia"/>
          <w:szCs w:val="21"/>
        </w:rPr>
        <w:t>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但不限于潜水，滑水，滑雪，滑冰，驾驶或乘坐滑翔翼、滑翔伞，跳伞，攀岩运动，探险活动，武术比赛，摔跤比赛，柔道，空手道，跆拳道，马术，拳击，特技表演，驾驶卡丁车，赛马，赛车，各种车辆表演，蹦极。</w:t>
      </w:r>
    </w:p>
    <w:p>
      <w:pPr>
        <w:pStyle w:val="13"/>
        <w:tabs>
          <w:tab w:val="clear" w:pos="840"/>
        </w:tabs>
        <w:spacing w:after="156" w:afterLines="50"/>
        <w:rPr>
          <w:rFonts w:asciiTheme="minorEastAsia" w:hAnsiTheme="minorEastAsia" w:eastAsiaTheme="minorEastAsia"/>
          <w:b w:val="0"/>
          <w:bCs/>
          <w:szCs w:val="21"/>
        </w:rPr>
      </w:pPr>
      <w:r>
        <w:rPr>
          <w:rFonts w:hint="eastAsia" w:asciiTheme="minorEastAsia" w:hAnsiTheme="minorEastAsia" w:eastAsiaTheme="minorEastAsia"/>
          <w:szCs w:val="21"/>
        </w:rPr>
        <w:t xml:space="preserve">    （六）醉酒：</w:t>
      </w:r>
      <w:r>
        <w:rPr>
          <w:rFonts w:hint="eastAsia" w:asciiTheme="minorEastAsia" w:hAnsiTheme="minorEastAsia" w:eastAsiaTheme="minorEastAsia"/>
          <w:b w:val="0"/>
          <w:bCs/>
          <w:szCs w:val="21"/>
        </w:rPr>
        <w:t>指血液中的酒精含量大于或者等于80mg/100mL。</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（七）无有效驾驶证：</w:t>
      </w:r>
      <w:r>
        <w:rPr>
          <w:rFonts w:hint="eastAsia" w:asciiTheme="minorEastAsia" w:hAnsiTheme="minorEastAsia" w:eastAsiaTheme="minorEastAsia"/>
          <w:b w:val="0"/>
          <w:szCs w:val="21"/>
        </w:rPr>
        <w:t>被保险人存在下列情形之一者：</w:t>
      </w:r>
    </w:p>
    <w:p>
      <w:pPr>
        <w:pStyle w:val="12"/>
        <w:spacing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1、无驾驶证或驾驶证有效期已届满；</w:t>
      </w:r>
    </w:p>
    <w:p>
      <w:pPr>
        <w:pStyle w:val="12"/>
        <w:spacing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2、驾驶的机动车与驾驶证载明的准驾车型不符；</w:t>
      </w:r>
    </w:p>
    <w:p>
      <w:pPr>
        <w:pStyle w:val="12"/>
        <w:spacing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3、实习期内驾驶公共汽车、营运客车或者载有爆炸物品、易燃易爆化学物品、剧毒或者放射性等危险物品的机动车，实习期内驾驶的机动车牵引挂车；</w:t>
      </w:r>
    </w:p>
    <w:p>
      <w:pPr>
        <w:pStyle w:val="12"/>
        <w:spacing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4、持未按规定审验的驾驶证，以及在暂扣、扣留、吊销、注销驾驶证期间驾驶机动车；</w:t>
      </w:r>
    </w:p>
    <w:p>
      <w:pPr>
        <w:pStyle w:val="12"/>
        <w:spacing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5、使用各种专用机械车、特种车的人员无国家有关部门核发的有效操作证，驾驶营业性客车的驾驶人无国家有关部门核发的有效资格证书；</w:t>
      </w:r>
    </w:p>
    <w:p>
      <w:pPr>
        <w:pStyle w:val="12"/>
        <w:numPr>
          <w:ilvl w:val="0"/>
          <w:numId w:val="1"/>
        </w:numPr>
        <w:ind w:left="986" w:leftChars="0" w:hanging="357" w:firstLineChars="0"/>
        <w:rPr>
          <w:rFonts w:asciiTheme="minorEastAsia" w:hAnsiTheme="minorEastAsia" w:eastAsiaTheme="minorEastAsia"/>
          <w:szCs w:val="21"/>
        </w:rPr>
      </w:pPr>
      <w:r>
        <w:rPr>
          <w:rFonts w:hint="eastAsia" w:asciiTheme="minorEastAsia" w:hAnsiTheme="minorEastAsia" w:eastAsiaTheme="minorEastAsia"/>
          <w:szCs w:val="21"/>
        </w:rPr>
        <w:t>依照法律法规或公安机关交通管理部门有关规定不允许驾驶机动车的其他情况</w:t>
      </w:r>
    </w:p>
    <w:p>
      <w:pPr>
        <w:pStyle w:val="12"/>
        <w:spacing w:after="156" w:afterLines="50"/>
        <w:ind w:left="0" w:leftChars="0" w:firstLine="0" w:firstLineChars="0"/>
        <w:rPr>
          <w:rFonts w:asciiTheme="minorEastAsia" w:hAnsiTheme="minorEastAsia" w:eastAsiaTheme="minorEastAsia"/>
          <w:szCs w:val="21"/>
        </w:rPr>
      </w:pPr>
      <w:r>
        <w:rPr>
          <w:rFonts w:hint="eastAsia" w:asciiTheme="minorEastAsia" w:hAnsiTheme="minorEastAsia" w:eastAsiaTheme="minorEastAsia"/>
          <w:szCs w:val="21"/>
        </w:rPr>
        <w:t>下驾车。</w:t>
      </w:r>
    </w:p>
    <w:p>
      <w:pPr>
        <w:autoSpaceDE w:val="0"/>
        <w:autoSpaceDN w:val="0"/>
        <w:adjustRightInd w:val="0"/>
        <w:spacing w:line="360" w:lineRule="auto"/>
        <w:ind w:left="420"/>
        <w:jc w:val="left"/>
        <w:rPr>
          <w:rFonts w:cs="宋体" w:asciiTheme="minorEastAsia" w:hAnsiTheme="minorEastAsia" w:eastAsiaTheme="minorEastAsia"/>
          <w:kern w:val="0"/>
          <w:szCs w:val="21"/>
        </w:rPr>
      </w:pPr>
      <w:r>
        <w:rPr>
          <w:rFonts w:hint="eastAsia" w:cs="宋体" w:asciiTheme="minorEastAsia" w:hAnsiTheme="minorEastAsia" w:eastAsiaTheme="minorEastAsia"/>
          <w:b/>
          <w:kern w:val="0"/>
          <w:szCs w:val="21"/>
        </w:rPr>
        <w:t>（八）无有效行驶证：</w:t>
      </w:r>
      <w:r>
        <w:rPr>
          <w:rFonts w:hint="eastAsia" w:cs="宋体" w:asciiTheme="minorEastAsia" w:hAnsiTheme="minorEastAsia" w:eastAsiaTheme="minorEastAsia"/>
          <w:kern w:val="0"/>
          <w:szCs w:val="21"/>
        </w:rPr>
        <w:t>指下列情形之一：</w:t>
      </w:r>
    </w:p>
    <w:p>
      <w:pPr>
        <w:pStyle w:val="12"/>
        <w:spacing w:before="156" w:beforeLines="50"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1、机动车被依法注销登记的；</w:t>
      </w:r>
    </w:p>
    <w:p>
      <w:pPr>
        <w:pStyle w:val="12"/>
        <w:spacing w:before="156" w:beforeLines="50"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2、无公安机关交通管理部门核发的行驶证、号牌，或临时号牌或临时移动证的机动交通工具；</w:t>
      </w:r>
    </w:p>
    <w:p>
      <w:pPr>
        <w:pStyle w:val="12"/>
        <w:spacing w:before="156" w:beforeLines="50" w:after="156" w:afterLines="50"/>
        <w:ind w:left="0" w:leftChars="0" w:firstLine="630" w:firstLineChars="300"/>
        <w:rPr>
          <w:rFonts w:asciiTheme="minorEastAsia" w:hAnsiTheme="minorEastAsia" w:eastAsiaTheme="minorEastAsia"/>
          <w:szCs w:val="21"/>
        </w:rPr>
      </w:pPr>
      <w:r>
        <w:rPr>
          <w:rFonts w:hint="eastAsia" w:asciiTheme="minorEastAsia" w:hAnsiTheme="minorEastAsia" w:eastAsiaTheme="minorEastAsia"/>
          <w:szCs w:val="21"/>
        </w:rPr>
        <w:t>3、未在规定检验期限内进行机动车安全技术检验或检验未通过的机动交通工具。</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（九）未满期净保险费</w:t>
      </w:r>
      <w:r>
        <w:rPr>
          <w:rFonts w:hint="eastAsia" w:asciiTheme="minorEastAsia" w:hAnsiTheme="minorEastAsia" w:eastAsiaTheme="minorEastAsia"/>
          <w:b w:val="0"/>
          <w:szCs w:val="21"/>
        </w:rPr>
        <w:t>：除另有约定外，未满期净保险费=保险费×[1-(保险单已经过天数/保险期间天数)] ×75%。</w:t>
      </w:r>
      <w:r>
        <w:rPr>
          <w:rFonts w:hint="eastAsia" w:asciiTheme="minorEastAsia" w:hAnsiTheme="minorEastAsia" w:eastAsiaTheme="minorEastAsia"/>
          <w:szCs w:val="21"/>
        </w:rPr>
        <w:t>经过天数不足一天的按一天计算。</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（十）未满期保险费：</w:t>
      </w:r>
      <w:r>
        <w:rPr>
          <w:rFonts w:hint="eastAsia" w:asciiTheme="minorEastAsia" w:hAnsiTheme="minorEastAsia" w:eastAsiaTheme="minorEastAsia"/>
          <w:b w:val="0"/>
          <w:szCs w:val="21"/>
        </w:rPr>
        <w:t>未满期保险费=保险费×[1-(保险单已经过天数/保险期间天数)]。</w:t>
      </w:r>
      <w:r>
        <w:rPr>
          <w:rFonts w:hint="eastAsia" w:asciiTheme="minorEastAsia" w:hAnsiTheme="minorEastAsia" w:eastAsiaTheme="minorEastAsia"/>
          <w:szCs w:val="21"/>
        </w:rPr>
        <w:t>经过天数不足一天的按一天计算。</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（十一）保险金申请人：</w:t>
      </w:r>
      <w:r>
        <w:rPr>
          <w:rFonts w:hint="eastAsia" w:asciiTheme="minorEastAsia" w:hAnsiTheme="minorEastAsia" w:eastAsiaTheme="minorEastAsia"/>
          <w:b w:val="0"/>
          <w:szCs w:val="21"/>
        </w:rPr>
        <w:t>身故保险金申请人是指受益人或被保险人的继承人或依法享有保险金请求权的其他自然人；残疾保险金申请人是指被保险人本人。</w:t>
      </w:r>
    </w:p>
    <w:p>
      <w:pPr>
        <w:pStyle w:val="13"/>
        <w:tabs>
          <w:tab w:val="clear" w:pos="840"/>
        </w:tabs>
        <w:spacing w:after="156" w:afterLines="50"/>
        <w:ind w:firstLine="412" w:firstLineChars="196"/>
        <w:rPr>
          <w:rFonts w:asciiTheme="minorEastAsia" w:hAnsiTheme="minorEastAsia" w:eastAsiaTheme="minorEastAsia"/>
          <w:b w:val="0"/>
          <w:szCs w:val="21"/>
        </w:rPr>
      </w:pPr>
      <w:r>
        <w:rPr>
          <w:rFonts w:hint="eastAsia" w:asciiTheme="minorEastAsia" w:hAnsiTheme="minorEastAsia" w:eastAsiaTheme="minorEastAsia"/>
          <w:szCs w:val="21"/>
        </w:rPr>
        <w:t>（十二）不可抗力：</w:t>
      </w:r>
      <w:r>
        <w:rPr>
          <w:rFonts w:hint="eastAsia" w:asciiTheme="minorEastAsia" w:hAnsiTheme="minorEastAsia" w:eastAsiaTheme="minorEastAsia"/>
          <w:b w:val="0"/>
          <w:szCs w:val="21"/>
        </w:rPr>
        <w:t>指不能预见、不能避免并不能克服的客观情况。</w:t>
      </w:r>
    </w:p>
    <w:p>
      <w:pPr>
        <w:pStyle w:val="12"/>
        <w:spacing w:after="156" w:afterLines="50"/>
        <w:ind w:left="0" w:leftChars="0" w:firstLine="412" w:firstLineChars="196"/>
        <w:rPr>
          <w:rFonts w:asciiTheme="minorEastAsia" w:hAnsiTheme="minorEastAsia" w:eastAsiaTheme="minorEastAsia"/>
          <w:b/>
          <w:szCs w:val="21"/>
        </w:rPr>
      </w:pPr>
      <w:r>
        <w:rPr>
          <w:rFonts w:hint="eastAsia" w:asciiTheme="minorEastAsia" w:hAnsiTheme="minorEastAsia" w:eastAsiaTheme="minorEastAsia"/>
          <w:b/>
          <w:szCs w:val="21"/>
        </w:rPr>
        <w:t>（十三）认可的医疗机构：</w:t>
      </w:r>
      <w:r>
        <w:rPr>
          <w:rFonts w:hint="eastAsia" w:asciiTheme="minorEastAsia" w:hAnsiTheme="minorEastAsia" w:eastAsiaTheme="minorEastAsia"/>
          <w:szCs w:val="21"/>
        </w:rPr>
        <w:t>在中华人民共和国境内</w:t>
      </w:r>
      <w:r>
        <w:rPr>
          <w:rFonts w:hint="eastAsia" w:asciiTheme="minorEastAsia" w:hAnsiTheme="minorEastAsia" w:eastAsiaTheme="minorEastAsia"/>
          <w:b/>
          <w:szCs w:val="21"/>
        </w:rPr>
        <w:t>（不包括香港特别行政区、澳门特别行政区和台湾地区）</w:t>
      </w:r>
      <w:r>
        <w:rPr>
          <w:rFonts w:hint="eastAsia" w:asciiTheme="minorEastAsia" w:hAnsiTheme="minorEastAsia" w:eastAsiaTheme="minorEastAsia"/>
          <w:szCs w:val="21"/>
        </w:rPr>
        <w:t>是指经中华人民共和国卫生部门评审确定的二级或以上的公立医院或投保人与保险人协商共同指定的医院或医疗机构。</w:t>
      </w:r>
    </w:p>
    <w:p>
      <w:pPr>
        <w:adjustRightInd w:val="0"/>
        <w:snapToGrid w:val="0"/>
        <w:spacing w:after="156" w:afterLines="50"/>
        <w:ind w:firstLine="525" w:firstLineChars="250"/>
        <w:rPr>
          <w:rFonts w:asciiTheme="minorEastAsia" w:hAnsiTheme="minorEastAsia" w:eastAsiaTheme="minorEastAsia"/>
          <w:szCs w:val="21"/>
        </w:rPr>
      </w:pPr>
      <w:r>
        <w:rPr>
          <w:rFonts w:hint="eastAsia" w:asciiTheme="minorEastAsia" w:hAnsiTheme="minorEastAsia" w:eastAsiaTheme="minorEastAsia"/>
          <w:szCs w:val="21"/>
        </w:rPr>
        <w:t>在中华人民共和国境外及香港特别行政区、澳门特别行政区和台湾地区</w:t>
      </w:r>
      <w:r>
        <w:rPr>
          <w:rFonts w:hint="eastAsia" w:asciiTheme="minorEastAsia" w:hAnsiTheme="minorEastAsia" w:eastAsiaTheme="minorEastAsia"/>
          <w:b/>
          <w:szCs w:val="21"/>
        </w:rPr>
        <w:t>,</w:t>
      </w:r>
      <w:r>
        <w:rPr>
          <w:rFonts w:hint="eastAsia" w:asciiTheme="minorEastAsia" w:hAnsiTheme="minorEastAsia" w:eastAsiaTheme="minorEastAsia"/>
          <w:szCs w:val="21"/>
        </w:rPr>
        <w:t>是指保险人认可的根据所在国家或地区法律规定合法成立、运营并符合以下标准的医疗机构：</w:t>
      </w:r>
    </w:p>
    <w:p>
      <w:pPr>
        <w:adjustRightInd w:val="0"/>
        <w:snapToGrid w:val="0"/>
        <w:spacing w:after="156" w:afterLines="50"/>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1、主要运营目的是向受伤者和患病者提供留院治疗和护理服务；</w:t>
      </w:r>
    </w:p>
    <w:p>
      <w:pPr>
        <w:adjustRightInd w:val="0"/>
        <w:snapToGrid w:val="0"/>
        <w:spacing w:after="156" w:afterLines="50"/>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2、在一名或若干名医生的指导下为病人治疗，其中最少有一名合法执业资格的驻院医生驻诊；</w:t>
      </w:r>
    </w:p>
    <w:p>
      <w:pPr>
        <w:adjustRightInd w:val="0"/>
        <w:snapToGrid w:val="0"/>
        <w:spacing w:after="156" w:afterLines="50"/>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3、维持足够妥善的设备为病人提供医学诊断和治疗，并于机构内或由其管理的地方提供进行各种手术的设备；</w:t>
      </w:r>
    </w:p>
    <w:p>
      <w:pPr>
        <w:adjustRightInd w:val="0"/>
        <w:snapToGrid w:val="0"/>
        <w:spacing w:after="156" w:afterLines="50"/>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4、有合法执业的护士提供和指导二十四小时的全职护理服务。</w:t>
      </w:r>
    </w:p>
    <w:p>
      <w:pPr>
        <w:adjustRightInd w:val="0"/>
        <w:snapToGrid w:val="0"/>
        <w:spacing w:after="156" w:afterLines="50"/>
        <w:ind w:firstLine="618" w:firstLineChars="294"/>
        <w:rPr>
          <w:rFonts w:asciiTheme="minorEastAsia" w:hAnsiTheme="minorEastAsia" w:eastAsiaTheme="minorEastAsia"/>
          <w:b/>
          <w:szCs w:val="21"/>
        </w:rPr>
      </w:pPr>
      <w:r>
        <w:rPr>
          <w:rFonts w:hint="eastAsia" w:asciiTheme="minorEastAsia" w:hAnsiTheme="minorEastAsia" w:eastAsiaTheme="minorEastAsia"/>
          <w:b/>
          <w:szCs w:val="21"/>
        </w:rPr>
        <w:t>但不包括以下或类似的医疗机构：</w:t>
      </w:r>
    </w:p>
    <w:p>
      <w:pPr>
        <w:adjustRightInd w:val="0"/>
        <w:snapToGrid w:val="0"/>
        <w:spacing w:after="156" w:afterLines="50"/>
        <w:ind w:firstLine="618" w:firstLineChars="294"/>
        <w:rPr>
          <w:rFonts w:asciiTheme="minorEastAsia" w:hAnsiTheme="minorEastAsia" w:eastAsiaTheme="minorEastAsia"/>
          <w:b/>
          <w:szCs w:val="21"/>
        </w:rPr>
      </w:pPr>
      <w:r>
        <w:rPr>
          <w:rFonts w:hint="eastAsia" w:asciiTheme="minorEastAsia" w:hAnsiTheme="minorEastAsia" w:eastAsiaTheme="minorEastAsia"/>
          <w:b/>
          <w:szCs w:val="21"/>
        </w:rPr>
        <w:t>1、精神病院；</w:t>
      </w:r>
    </w:p>
    <w:p>
      <w:pPr>
        <w:adjustRightInd w:val="0"/>
        <w:snapToGrid w:val="0"/>
        <w:spacing w:after="156" w:afterLines="50"/>
        <w:ind w:firstLine="618" w:firstLineChars="294"/>
        <w:rPr>
          <w:rFonts w:asciiTheme="minorEastAsia" w:hAnsiTheme="minorEastAsia" w:eastAsiaTheme="minorEastAsia"/>
          <w:b/>
          <w:szCs w:val="21"/>
        </w:rPr>
      </w:pPr>
      <w:r>
        <w:rPr>
          <w:rFonts w:hint="eastAsia" w:asciiTheme="minorEastAsia" w:hAnsiTheme="minorEastAsia" w:eastAsiaTheme="minorEastAsia"/>
          <w:b/>
          <w:szCs w:val="21"/>
        </w:rPr>
        <w:t>2、老人院、疗养院、戒毒中心和戒酒中心；</w:t>
      </w:r>
    </w:p>
    <w:p>
      <w:pPr>
        <w:adjustRightInd w:val="0"/>
        <w:snapToGrid w:val="0"/>
        <w:spacing w:after="156" w:afterLines="50"/>
        <w:ind w:firstLine="618" w:firstLineChars="294"/>
        <w:rPr>
          <w:rFonts w:asciiTheme="minorEastAsia" w:hAnsiTheme="minorEastAsia" w:eastAsiaTheme="minorEastAsia"/>
          <w:b/>
          <w:szCs w:val="21"/>
        </w:rPr>
      </w:pPr>
      <w:r>
        <w:rPr>
          <w:rFonts w:hint="eastAsia" w:asciiTheme="minorEastAsia" w:hAnsiTheme="minorEastAsia" w:eastAsiaTheme="minorEastAsia"/>
          <w:b/>
          <w:szCs w:val="21"/>
        </w:rPr>
        <w:t>3、健康中心或天然治疗所、疗养或康复院。</w:t>
      </w:r>
    </w:p>
    <w:p>
      <w:pPr>
        <w:pStyle w:val="2"/>
        <w:spacing w:after="0"/>
        <w:ind w:left="0" w:leftChars="0" w:firstLine="420" w:firstLineChars="200"/>
        <w:rPr>
          <w:rFonts w:hint="eastAsia" w:asciiTheme="minorEastAsia" w:hAnsiTheme="minorEastAsia" w:eastAsiaTheme="minorEastAsia"/>
          <w:szCs w:val="21"/>
        </w:rPr>
      </w:pPr>
      <w:r>
        <w:rPr>
          <w:rFonts w:hint="eastAsia" w:asciiTheme="minorEastAsia" w:hAnsiTheme="minorEastAsia" w:eastAsiaTheme="minorEastAsia"/>
          <w:b/>
          <w:szCs w:val="21"/>
        </w:rPr>
        <w:t>（十四）认可的伤残鉴定机构：</w:t>
      </w:r>
      <w:r>
        <w:rPr>
          <w:rFonts w:hint="eastAsia" w:asciiTheme="minorEastAsia" w:hAnsiTheme="minorEastAsia" w:eastAsiaTheme="minorEastAsia"/>
          <w:szCs w:val="21"/>
        </w:rPr>
        <w:t>指经保险人与被保险人或投保人协商同意的、经司法行政机关审核登记,并取得《司法鉴定许可证》的鉴定机构。</w:t>
      </w:r>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FZDBSJW--GB1-0">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FZHTJW--GB1-0">
    <w:altName w:val="方正舒体"/>
    <w:panose1 w:val="00000000000000000000"/>
    <w:charset w:val="86"/>
    <w:family w:val="auto"/>
    <w:pitch w:val="default"/>
    <w:sig w:usb0="00000000" w:usb1="00000000" w:usb2="00000010" w:usb3="00000000" w:csb0="00040000" w:csb1="00000000"/>
  </w:font>
  <w:font w:name="FZSSJW--GB1-0">
    <w:altName w:val="方正舒体"/>
    <w:panose1 w:val="00000000000000000000"/>
    <w:charset w:val="86"/>
    <w:family w:val="auto"/>
    <w:pitch w:val="default"/>
    <w:sig w:usb0="00000000" w:usb1="00000000" w:usb2="00000010" w:usb3="00000000" w:csb0="00040000" w:csb1="00000000"/>
  </w:font>
  <w:font w:name="SimSun,Bold">
    <w:altName w:val="方正舒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91251"/>
    </w:sdtPr>
    <w:sdtContent>
      <w:p>
        <w:pPr>
          <w:pStyle w:val="3"/>
          <w:jc w:val="center"/>
        </w:pPr>
        <w:r>
          <w:fldChar w:fldCharType="begin"/>
        </w:r>
        <w:r>
          <w:instrText xml:space="preserve"> PAGE   \* MERGEFORMAT </w:instrText>
        </w:r>
        <w:r>
          <w:fldChar w:fldCharType="separate"/>
        </w:r>
        <w:r>
          <w:rPr>
            <w:lang w:val="zh-CN"/>
          </w:rPr>
          <w:t>10</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A1266"/>
    <w:multiLevelType w:val="multilevel"/>
    <w:tmpl w:val="693A1266"/>
    <w:lvl w:ilvl="0" w:tentative="0">
      <w:start w:val="6"/>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B8"/>
    <w:rsid w:val="0000554A"/>
    <w:rsid w:val="000A4E02"/>
    <w:rsid w:val="001130B8"/>
    <w:rsid w:val="00492D72"/>
    <w:rsid w:val="007432F0"/>
    <w:rsid w:val="49D0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0"/>
    <w:pPr>
      <w:spacing w:after="120"/>
      <w:ind w:left="420" w:leftChars="2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0"/>
    <w:pPr>
      <w:spacing w:before="240" w:after="60"/>
      <w:jc w:val="center"/>
      <w:outlineLvl w:val="0"/>
    </w:pPr>
    <w:rPr>
      <w:rFonts w:ascii="Cambria" w:hAnsi="Cambria"/>
      <w:b/>
      <w:sz w:val="32"/>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正文文本缩进 字符"/>
    <w:basedOn w:val="7"/>
    <w:link w:val="2"/>
    <w:qFormat/>
    <w:uiPriority w:val="0"/>
    <w:rPr>
      <w:rFonts w:ascii="Times New Roman" w:hAnsi="Times New Roman" w:eastAsia="宋体" w:cs="Times New Roman"/>
      <w:szCs w:val="20"/>
    </w:rPr>
  </w:style>
  <w:style w:type="character" w:customStyle="1" w:styleId="11">
    <w:name w:val="标题 字符"/>
    <w:basedOn w:val="7"/>
    <w:link w:val="5"/>
    <w:uiPriority w:val="0"/>
    <w:rPr>
      <w:rFonts w:ascii="Cambria" w:hAnsi="Cambria" w:eastAsia="宋体" w:cs="Times New Roman"/>
      <w:b/>
      <w:sz w:val="32"/>
      <w:szCs w:val="20"/>
    </w:rPr>
  </w:style>
  <w:style w:type="paragraph" w:customStyle="1" w:styleId="12">
    <w:name w:val="条款正文"/>
    <w:basedOn w:val="1"/>
    <w:qFormat/>
    <w:uiPriority w:val="0"/>
    <w:pPr>
      <w:adjustRightInd w:val="0"/>
      <w:snapToGrid w:val="0"/>
      <w:ind w:left="840" w:leftChars="400" w:firstLine="420" w:firstLineChars="200"/>
    </w:pPr>
  </w:style>
  <w:style w:type="paragraph" w:customStyle="1" w:styleId="13">
    <w:name w:val="条款标题"/>
    <w:basedOn w:val="12"/>
    <w:qFormat/>
    <w:uiPriority w:val="0"/>
    <w:pPr>
      <w:tabs>
        <w:tab w:val="left" w:pos="840"/>
      </w:tabs>
      <w:ind w:left="0" w:leftChars="0" w:firstLine="0" w:firstLineChars="0"/>
    </w:pPr>
    <w:rPr>
      <w:b/>
    </w:rPr>
  </w:style>
  <w:style w:type="paragraph" w:customStyle="1" w:styleId="14">
    <w:name w:val="p0"/>
    <w:basedOn w:val="1"/>
    <w:uiPriority w:val="0"/>
    <w:pPr>
      <w:widowControl/>
      <w:spacing w:before="100" w:beforeAutospacing="1" w:after="100" w:afterAutospacing="1"/>
      <w:jc w:val="left"/>
    </w:pPr>
    <w:rPr>
      <w:rFonts w:ascii="宋体" w:hAnsi="宋体" w:cs="宋体"/>
      <w:kern w:val="0"/>
      <w:sz w:val="24"/>
      <w:szCs w:val="24"/>
    </w:rPr>
  </w:style>
  <w:style w:type="paragraph" w:styleId="15">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1590</Words>
  <Characters>9067</Characters>
  <Lines>75</Lines>
  <Paragraphs>21</Paragraphs>
  <TotalTime>3</TotalTime>
  <ScaleCrop>false</ScaleCrop>
  <LinksUpToDate>false</LinksUpToDate>
  <CharactersWithSpaces>10636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2021-05-28T05:37:00Z</dcterms:created>
  <dc:creator>董雪梅</dc:creator>
  <cp:lastModifiedBy>小小小小小鱼</cp:lastModifiedBy>
  <dcterms:modified xsi:type="dcterms:W3CDTF">2021-05-31T08:26:14Z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0C92279DF1D54701B97531B1302CAE62</vt:lpwstr>
  </property>
</Properties>
</file>