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54A" w:rsidRPr="00D1479E" w:rsidRDefault="0000554A" w:rsidP="00661C59">
      <w:pPr>
        <w:pStyle w:val="a7"/>
        <w:spacing w:afterLines="50"/>
        <w:ind w:leftChars="0" w:left="0" w:firstLineChars="196" w:firstLine="549"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bookmarkStart w:id="0" w:name="_GoBack"/>
      <w:r w:rsidRPr="00D1479E">
        <w:rPr>
          <w:rFonts w:asciiTheme="minorEastAsia" w:eastAsiaTheme="minorEastAsia" w:hAnsiTheme="minorEastAsia" w:hint="eastAsia"/>
          <w:b/>
          <w:sz w:val="28"/>
          <w:szCs w:val="28"/>
        </w:rPr>
        <w:t>责任免除</w:t>
      </w:r>
      <w:bookmarkEnd w:id="0"/>
    </w:p>
    <w:p w:rsidR="0000554A" w:rsidRDefault="00661C59" w:rsidP="00661C59">
      <w:pPr>
        <w:pStyle w:val="a7"/>
        <w:spacing w:afterLines="50"/>
        <w:ind w:leftChars="0" w:left="0"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一、</w:t>
      </w:r>
      <w:r w:rsidR="0000554A">
        <w:rPr>
          <w:rFonts w:asciiTheme="minorEastAsia" w:eastAsiaTheme="minorEastAsia" w:hAnsiTheme="minorEastAsia" w:hint="eastAsia"/>
          <w:b/>
          <w:szCs w:val="21"/>
        </w:rPr>
        <w:t xml:space="preserve"> 被保险人因下列原因而导致身故或残疾的，保险人不承担给付保险金责任：</w:t>
      </w:r>
    </w:p>
    <w:p w:rsidR="0000554A" w:rsidRDefault="0000554A" w:rsidP="00661C59">
      <w:pPr>
        <w:pStyle w:val="a7"/>
        <w:spacing w:afterLines="50"/>
        <w:ind w:leftChars="0" w:left="0"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（一）投保人的故意行为；</w:t>
      </w:r>
    </w:p>
    <w:p w:rsidR="0000554A" w:rsidRDefault="0000554A" w:rsidP="00661C59">
      <w:pPr>
        <w:pStyle w:val="a7"/>
        <w:spacing w:afterLines="50"/>
        <w:ind w:leftChars="0" w:left="0"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（二）被保险人故意自伤或自杀，但被保险人自杀时为无民事行为能力人的除外；</w:t>
      </w:r>
    </w:p>
    <w:p w:rsidR="0000554A" w:rsidRDefault="0000554A" w:rsidP="00661C59">
      <w:pPr>
        <w:pStyle w:val="a7"/>
        <w:spacing w:afterLines="50"/>
        <w:ind w:leftChars="0" w:left="0"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（三）因被保险人挑衅或故意行为而导致的打斗、被袭击或被谋杀；</w:t>
      </w:r>
    </w:p>
    <w:p w:rsidR="0000554A" w:rsidRDefault="0000554A" w:rsidP="00661C59">
      <w:pPr>
        <w:pStyle w:val="a7"/>
        <w:spacing w:afterLines="50"/>
        <w:ind w:leftChars="0" w:left="0"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（四）被保险人妊娠（含宫外孕）、流产、分娩（含剖宫产）、药物过敏、食物中毒、高原反应、中暑、猝死；</w:t>
      </w:r>
    </w:p>
    <w:p w:rsidR="0000554A" w:rsidRDefault="0000554A" w:rsidP="00661C59">
      <w:pPr>
        <w:pStyle w:val="a7"/>
        <w:spacing w:afterLines="50"/>
        <w:ind w:leftChars="0" w:left="0"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（五）被保险人接受包括美容、整容、整形手术在内的任何医疗行为而造成的意外；</w:t>
      </w:r>
    </w:p>
    <w:p w:rsidR="0000554A" w:rsidRDefault="0000554A" w:rsidP="00661C59">
      <w:pPr>
        <w:pStyle w:val="a7"/>
        <w:spacing w:afterLines="50"/>
        <w:ind w:leftChars="0" w:left="0"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（六）被保险人未遵医嘱服用、涂用、注射药物；</w:t>
      </w:r>
    </w:p>
    <w:p w:rsidR="0000554A" w:rsidRDefault="0000554A" w:rsidP="00661C59">
      <w:pPr>
        <w:pStyle w:val="a7"/>
        <w:spacing w:afterLines="50"/>
        <w:ind w:leftChars="0" w:left="0"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（七）疾病；</w:t>
      </w:r>
    </w:p>
    <w:p w:rsidR="0000554A" w:rsidRDefault="0000554A" w:rsidP="00661C59">
      <w:pPr>
        <w:pStyle w:val="a7"/>
        <w:spacing w:afterLines="50"/>
        <w:ind w:leftChars="0" w:left="0"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（八）非因意外伤害导致的细菌或病毒感染；</w:t>
      </w:r>
    </w:p>
    <w:p w:rsidR="0000554A" w:rsidRDefault="0000554A" w:rsidP="00661C59">
      <w:pPr>
        <w:pStyle w:val="a7"/>
        <w:spacing w:afterLines="50"/>
        <w:ind w:leftChars="0" w:left="0"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（九）任何生物、化学、原子能武器，原子能或核能装置所造成的爆炸、灼伤、污染或辐射；</w:t>
      </w:r>
    </w:p>
    <w:p w:rsidR="0000554A" w:rsidRDefault="0000554A" w:rsidP="00661C59">
      <w:pPr>
        <w:pStyle w:val="a7"/>
        <w:spacing w:afterLines="50"/>
        <w:ind w:leftChars="0" w:left="0"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（十）</w:t>
      </w:r>
      <w:r>
        <w:rPr>
          <w:rFonts w:asciiTheme="minorEastAsia" w:eastAsiaTheme="minorEastAsia" w:hAnsiTheme="minorEastAsia" w:hint="eastAsia"/>
          <w:b/>
          <w:snapToGrid w:val="0"/>
          <w:color w:val="000000"/>
          <w:kern w:val="0"/>
          <w:szCs w:val="21"/>
        </w:rPr>
        <w:t>被保险人因遭受意外伤害以外的原因失踪而被法院宣告死亡；</w:t>
      </w:r>
    </w:p>
    <w:p w:rsidR="0000554A" w:rsidRDefault="0000554A" w:rsidP="00661C59">
      <w:pPr>
        <w:pStyle w:val="a7"/>
        <w:spacing w:afterLines="50"/>
        <w:ind w:leftChars="0" w:left="0"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（十一）恐怖袭击；</w:t>
      </w:r>
    </w:p>
    <w:p w:rsidR="0000554A" w:rsidRDefault="0000554A" w:rsidP="00661C59">
      <w:pPr>
        <w:pStyle w:val="a7"/>
        <w:spacing w:afterLines="50"/>
        <w:ind w:leftChars="0" w:left="0"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（十二）被保险人从事高风险运动或参加职业或半职业体育运动。</w:t>
      </w:r>
    </w:p>
    <w:p w:rsidR="0000554A" w:rsidRDefault="00661C59" w:rsidP="00661C59">
      <w:pPr>
        <w:pStyle w:val="a7"/>
        <w:spacing w:afterLines="50"/>
        <w:ind w:leftChars="0" w:left="0"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二、</w:t>
      </w:r>
      <w:r w:rsidR="0000554A">
        <w:rPr>
          <w:rFonts w:asciiTheme="minorEastAsia" w:eastAsiaTheme="minorEastAsia" w:hAnsiTheme="minorEastAsia" w:hint="eastAsia"/>
          <w:b/>
          <w:szCs w:val="21"/>
        </w:rPr>
        <w:t xml:space="preserve"> 被保险人在下列期间遭受意外伤害事故导致身故或残疾的，保险人不承担给付保险金责任：</w:t>
      </w:r>
    </w:p>
    <w:p w:rsidR="0000554A" w:rsidRDefault="0000554A" w:rsidP="00661C59">
      <w:pPr>
        <w:pStyle w:val="a7"/>
        <w:spacing w:afterLines="50"/>
        <w:ind w:leftChars="0" w:left="0"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（一）战争、军事行动、武装叛乱或暴乱期间；</w:t>
      </w:r>
    </w:p>
    <w:p w:rsidR="0000554A" w:rsidRDefault="0000554A" w:rsidP="00661C59">
      <w:pPr>
        <w:pStyle w:val="a7"/>
        <w:spacing w:afterLines="50"/>
        <w:ind w:leftChars="0" w:left="0"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（二）被保险人从事违法、犯罪活动期间或被依法拘留、服刑、在逃期间；</w:t>
      </w:r>
    </w:p>
    <w:p w:rsidR="0000554A" w:rsidRDefault="0000554A" w:rsidP="00661C59">
      <w:pPr>
        <w:pStyle w:val="a7"/>
        <w:spacing w:afterLines="50"/>
        <w:ind w:leftChars="0" w:left="0"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（三）被保险人存在精神和行为障碍（以世界卫生组织颁布的《疾病和有关健康问题的国际统计分类（ICD-10）》为准）期间；</w:t>
      </w:r>
    </w:p>
    <w:p w:rsidR="0000554A" w:rsidRDefault="0000554A" w:rsidP="00661C59">
      <w:pPr>
        <w:pStyle w:val="a7"/>
        <w:spacing w:afterLines="50"/>
        <w:ind w:leftChars="0" w:left="0"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（四）被保险人醉酒或受毒品、管制药物的影响期间；</w:t>
      </w:r>
    </w:p>
    <w:p w:rsidR="0000554A" w:rsidRDefault="0000554A" w:rsidP="00661C59">
      <w:pPr>
        <w:pStyle w:val="a7"/>
        <w:spacing w:afterLines="50"/>
        <w:ind w:leftChars="0" w:left="0"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（五）被保险人酒后驾车、无有效驾驶证驾驶或驾驶无有效行驶证的机动交通工具期间；</w:t>
      </w:r>
    </w:p>
    <w:p w:rsidR="0000554A" w:rsidRDefault="0000554A" w:rsidP="00661C59">
      <w:pPr>
        <w:pStyle w:val="a7"/>
        <w:spacing w:afterLines="50"/>
        <w:ind w:leftChars="0" w:left="0"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（六）被保险人驾驶或搭乘非商业航班期间；</w:t>
      </w:r>
    </w:p>
    <w:p w:rsidR="000A4E02" w:rsidRPr="00477AA6" w:rsidRDefault="0000554A" w:rsidP="00122084">
      <w:pPr>
        <w:pStyle w:val="a7"/>
        <w:spacing w:afterLines="50"/>
        <w:ind w:leftChars="0" w:left="0" w:firstLineChars="196" w:firstLine="41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（七）</w:t>
      </w:r>
      <w:r>
        <w:rPr>
          <w:rFonts w:asciiTheme="minorEastAsia" w:eastAsiaTheme="minorEastAsia" w:hAnsiTheme="minorEastAsia" w:hint="eastAsia"/>
          <w:b/>
        </w:rPr>
        <w:t>非约定的</w:t>
      </w:r>
      <w:r>
        <w:rPr>
          <w:rFonts w:asciiTheme="minorEastAsia" w:eastAsiaTheme="minorEastAsia" w:hAnsiTheme="minorEastAsia" w:cs="宋体" w:hint="eastAsia"/>
          <w:b/>
        </w:rPr>
        <w:t>保险责任</w:t>
      </w:r>
      <w:r>
        <w:rPr>
          <w:rFonts w:asciiTheme="minorEastAsia" w:eastAsiaTheme="minorEastAsia" w:hAnsiTheme="minorEastAsia" w:hint="eastAsia"/>
          <w:b/>
        </w:rPr>
        <w:t>期间内</w:t>
      </w:r>
      <w:r>
        <w:rPr>
          <w:rFonts w:asciiTheme="minorEastAsia" w:eastAsiaTheme="minorEastAsia" w:hAnsiTheme="minorEastAsia" w:hint="eastAsia"/>
          <w:b/>
          <w:szCs w:val="21"/>
        </w:rPr>
        <w:t>。</w:t>
      </w:r>
    </w:p>
    <w:sectPr w:rsidR="000A4E02" w:rsidRPr="00477AA6" w:rsidSect="00122084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624" w:rsidRDefault="003B5624" w:rsidP="0000554A">
      <w:r>
        <w:separator/>
      </w:r>
    </w:p>
  </w:endnote>
  <w:endnote w:type="continuationSeparator" w:id="1">
    <w:p w:rsidR="003B5624" w:rsidRDefault="003B5624" w:rsidP="000055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91251"/>
    </w:sdtPr>
    <w:sdtContent>
      <w:p w:rsidR="004F7F95" w:rsidRDefault="00122084">
        <w:pPr>
          <w:pStyle w:val="a4"/>
          <w:jc w:val="center"/>
        </w:pPr>
        <w:r w:rsidRPr="00122084">
          <w:fldChar w:fldCharType="begin"/>
        </w:r>
        <w:r w:rsidR="00492D72">
          <w:instrText xml:space="preserve"> PAGE   \* MERGEFORMAT </w:instrText>
        </w:r>
        <w:r w:rsidRPr="00122084">
          <w:fldChar w:fldCharType="separate"/>
        </w:r>
        <w:r w:rsidR="00661C59" w:rsidRPr="00661C59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4F7F95" w:rsidRDefault="003B562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624" w:rsidRDefault="003B5624" w:rsidP="0000554A">
      <w:r>
        <w:separator/>
      </w:r>
    </w:p>
  </w:footnote>
  <w:footnote w:type="continuationSeparator" w:id="1">
    <w:p w:rsidR="003B5624" w:rsidRDefault="003B5624" w:rsidP="000055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A1266"/>
    <w:multiLevelType w:val="multilevel"/>
    <w:tmpl w:val="693A1266"/>
    <w:lvl w:ilvl="0">
      <w:start w:val="6"/>
      <w:numFmt w:val="decimal"/>
      <w:lvlText w:val="%1、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30B8"/>
    <w:rsid w:val="0000554A"/>
    <w:rsid w:val="000A4E02"/>
    <w:rsid w:val="001130B8"/>
    <w:rsid w:val="00122084"/>
    <w:rsid w:val="0018535F"/>
    <w:rsid w:val="003B5624"/>
    <w:rsid w:val="00477AA6"/>
    <w:rsid w:val="00492D72"/>
    <w:rsid w:val="00661C59"/>
    <w:rsid w:val="007432F0"/>
    <w:rsid w:val="009E57D9"/>
    <w:rsid w:val="00AE194F"/>
    <w:rsid w:val="00D14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54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5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005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54A"/>
    <w:rPr>
      <w:sz w:val="18"/>
      <w:szCs w:val="18"/>
    </w:rPr>
  </w:style>
  <w:style w:type="paragraph" w:styleId="a5">
    <w:name w:val="Body Text Indent"/>
    <w:basedOn w:val="a"/>
    <w:link w:val="Char1"/>
    <w:qFormat/>
    <w:rsid w:val="0000554A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rsid w:val="0000554A"/>
    <w:rPr>
      <w:rFonts w:ascii="Times New Roman" w:eastAsia="宋体" w:hAnsi="Times New Roman" w:cs="Times New Roman"/>
      <w:szCs w:val="20"/>
    </w:rPr>
  </w:style>
  <w:style w:type="paragraph" w:styleId="a6">
    <w:name w:val="Title"/>
    <w:basedOn w:val="a"/>
    <w:next w:val="a"/>
    <w:link w:val="Char2"/>
    <w:qFormat/>
    <w:rsid w:val="0000554A"/>
    <w:pPr>
      <w:spacing w:before="240" w:after="60"/>
      <w:jc w:val="center"/>
      <w:outlineLvl w:val="0"/>
    </w:pPr>
    <w:rPr>
      <w:rFonts w:ascii="Cambria" w:hAnsi="Cambria"/>
      <w:b/>
      <w:sz w:val="32"/>
    </w:rPr>
  </w:style>
  <w:style w:type="character" w:customStyle="1" w:styleId="Char2">
    <w:name w:val="标题 Char"/>
    <w:basedOn w:val="a0"/>
    <w:link w:val="a6"/>
    <w:rsid w:val="0000554A"/>
    <w:rPr>
      <w:rFonts w:ascii="Cambria" w:eastAsia="宋体" w:hAnsi="Cambria" w:cs="Times New Roman"/>
      <w:b/>
      <w:sz w:val="32"/>
      <w:szCs w:val="20"/>
    </w:rPr>
  </w:style>
  <w:style w:type="paragraph" w:customStyle="1" w:styleId="a7">
    <w:name w:val="条款正文"/>
    <w:basedOn w:val="a"/>
    <w:qFormat/>
    <w:rsid w:val="0000554A"/>
    <w:pPr>
      <w:adjustRightInd w:val="0"/>
      <w:snapToGrid w:val="0"/>
      <w:ind w:leftChars="400" w:left="840" w:firstLineChars="200" w:firstLine="420"/>
    </w:pPr>
  </w:style>
  <w:style w:type="paragraph" w:customStyle="1" w:styleId="a8">
    <w:name w:val="条款标题"/>
    <w:basedOn w:val="a7"/>
    <w:qFormat/>
    <w:rsid w:val="0000554A"/>
    <w:pPr>
      <w:tabs>
        <w:tab w:val="left" w:pos="840"/>
      </w:tabs>
      <w:ind w:leftChars="0" w:left="0" w:firstLineChars="0" w:firstLine="0"/>
    </w:pPr>
    <w:rPr>
      <w:b/>
    </w:rPr>
  </w:style>
  <w:style w:type="paragraph" w:customStyle="1" w:styleId="p0">
    <w:name w:val="p0"/>
    <w:basedOn w:val="a"/>
    <w:rsid w:val="000055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00554A"/>
    <w:pPr>
      <w:ind w:firstLineChars="200" w:firstLine="420"/>
    </w:pPr>
    <w:rPr>
      <w:rFonts w:ascii="Calibri" w:hAnsi="Calibri"/>
      <w:szCs w:val="22"/>
    </w:rPr>
  </w:style>
  <w:style w:type="paragraph" w:styleId="aa">
    <w:name w:val="Balloon Text"/>
    <w:basedOn w:val="a"/>
    <w:link w:val="Char3"/>
    <w:uiPriority w:val="99"/>
    <w:semiHidden/>
    <w:unhideWhenUsed/>
    <w:rsid w:val="00661C5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61C5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董雪梅</dc:creator>
  <cp:keywords/>
  <dc:description/>
  <cp:lastModifiedBy>Windows 用户</cp:lastModifiedBy>
  <cp:revision>14</cp:revision>
  <dcterms:created xsi:type="dcterms:W3CDTF">2021-05-28T05:37:00Z</dcterms:created>
  <dcterms:modified xsi:type="dcterms:W3CDTF">2021-05-28T15:37:00Z</dcterms:modified>
</cp:coreProperties>
</file>