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w w:val="95"/>
        </w:rPr>
        <w:t>众诚汽车保险股份有限公司</w:t>
      </w:r>
    </w:p>
    <w:p>
      <w:pPr>
        <w:pStyle w:val="Title"/>
        <w:spacing w:before="162"/>
        <w:ind w:left="116"/>
      </w:pPr>
      <w:r>
        <w:rPr>
          <w:w w:val="95"/>
        </w:rPr>
        <w:t>团体补充住院医疗保险条款（2020</w:t>
      </w:r>
      <w:r>
        <w:rPr>
          <w:spacing w:val="189"/>
        </w:rPr>
        <w:t> </w:t>
      </w:r>
      <w:r>
        <w:rPr>
          <w:w w:val="95"/>
        </w:rPr>
        <w:t>版）</w:t>
      </w:r>
    </w:p>
    <w:p>
      <w:pPr>
        <w:spacing w:before="162"/>
        <w:ind w:left="116" w:right="252" w:firstLine="0"/>
        <w:jc w:val="center"/>
        <w:rPr>
          <w:b/>
          <w:sz w:val="24"/>
        </w:rPr>
      </w:pPr>
      <w:r>
        <w:rPr>
          <w:b/>
          <w:w w:val="95"/>
          <w:sz w:val="24"/>
        </w:rPr>
        <w:t>备案号：(众诚保险)(备-医疗保险)【2021】(主)</w:t>
      </w:r>
      <w:r>
        <w:rPr>
          <w:b/>
          <w:spacing w:val="135"/>
          <w:sz w:val="24"/>
        </w:rPr>
        <w:t> </w:t>
      </w:r>
      <w:r>
        <w:rPr>
          <w:b/>
          <w:w w:val="95"/>
          <w:sz w:val="24"/>
        </w:rPr>
        <w:t>001</w:t>
      </w:r>
      <w:r>
        <w:rPr>
          <w:b/>
          <w:spacing w:val="6"/>
          <w:w w:val="95"/>
          <w:sz w:val="24"/>
        </w:rPr>
        <w:t> 号</w:t>
      </w:r>
    </w:p>
    <w:p>
      <w:pPr>
        <w:spacing w:before="161"/>
        <w:ind w:left="114" w:right="252" w:firstLine="0"/>
        <w:jc w:val="center"/>
        <w:rPr>
          <w:b/>
          <w:sz w:val="28"/>
        </w:rPr>
      </w:pPr>
      <w:r>
        <w:rPr>
          <w:b/>
          <w:w w:val="95"/>
          <w:sz w:val="28"/>
        </w:rPr>
        <w:t>总则</w:t>
      </w:r>
    </w:p>
    <w:p>
      <w:pPr>
        <w:pStyle w:val="BodyText"/>
        <w:spacing w:line="364" w:lineRule="auto" w:before="157"/>
        <w:ind w:left="118" w:right="255" w:firstLine="561"/>
        <w:jc w:val="both"/>
      </w:pPr>
      <w:r>
        <w:rPr>
          <w:b/>
          <w:spacing w:val="-10"/>
        </w:rPr>
        <w:t>第一条 </w:t>
      </w:r>
      <w:r>
        <w:rPr>
          <w:spacing w:val="-1"/>
        </w:rPr>
        <w:t>本保险合同由保险条款、投保单、保险单、保险凭证以及批单</w:t>
      </w:r>
      <w:r>
        <w:rPr/>
        <w:t>等组成，以确定投保人、被保险人和保险人的权利与义务。凡涉及本保险合同的约定，均应采用书面形式。</w:t>
      </w:r>
    </w:p>
    <w:p>
      <w:pPr>
        <w:spacing w:line="364" w:lineRule="auto" w:before="155"/>
        <w:ind w:left="118" w:right="113" w:firstLine="561"/>
        <w:jc w:val="left"/>
        <w:rPr>
          <w:b/>
          <w:sz w:val="28"/>
        </w:rPr>
      </w:pPr>
      <w:r>
        <w:rPr>
          <w:b/>
          <w:spacing w:val="-1"/>
          <w:sz w:val="28"/>
        </w:rPr>
        <w:t>第二条 </w:t>
      </w:r>
      <w:r>
        <w:rPr>
          <w:spacing w:val="-6"/>
          <w:sz w:val="28"/>
        </w:rPr>
        <w:t>凡在中华人民共和国境内</w:t>
      </w:r>
      <w:r>
        <w:rPr>
          <w:sz w:val="28"/>
        </w:rPr>
        <w:t>（</w:t>
      </w:r>
      <w:r>
        <w:rPr>
          <w:b/>
          <w:spacing w:val="-8"/>
          <w:sz w:val="28"/>
        </w:rPr>
        <w:t>港澳台地区除外，</w:t>
      </w:r>
      <w:r>
        <w:rPr>
          <w:sz w:val="28"/>
        </w:rPr>
        <w:t>下同</w:t>
      </w:r>
      <w:r>
        <w:rPr>
          <w:spacing w:val="-63"/>
          <w:sz w:val="28"/>
        </w:rPr>
        <w:t>）</w:t>
      </w:r>
      <w:r>
        <w:rPr>
          <w:sz w:val="28"/>
        </w:rPr>
        <w:t>身体健康、能正常工作或正常劳动的城镇职工和城乡居民，可作为本保险合同的被保</w:t>
      </w:r>
      <w:r>
        <w:rPr>
          <w:w w:val="95"/>
          <w:sz w:val="28"/>
        </w:rPr>
        <w:t>险人。</w:t>
      </w:r>
      <w:r>
        <w:rPr>
          <w:b/>
          <w:spacing w:val="-4"/>
          <w:w w:val="95"/>
          <w:sz w:val="28"/>
        </w:rPr>
        <w:t>被保险人在合同签发时不得少于 </w:t>
      </w:r>
      <w:r>
        <w:rPr>
          <w:b/>
          <w:w w:val="95"/>
          <w:sz w:val="28"/>
        </w:rPr>
        <w:t>3</w:t>
      </w:r>
      <w:r>
        <w:rPr>
          <w:b/>
          <w:spacing w:val="-20"/>
          <w:w w:val="95"/>
          <w:sz w:val="28"/>
        </w:rPr>
        <w:t> 人。</w:t>
      </w:r>
    </w:p>
    <w:p>
      <w:pPr>
        <w:pStyle w:val="BodyText"/>
        <w:spacing w:line="364" w:lineRule="auto" w:before="155"/>
        <w:ind w:left="118" w:right="209" w:firstLine="561"/>
        <w:jc w:val="both"/>
      </w:pPr>
      <w:r>
        <w:rPr>
          <w:b/>
          <w:spacing w:val="-4"/>
        </w:rPr>
        <w:t>第三条 </w:t>
      </w:r>
      <w:r>
        <w:rPr/>
        <w:t>凡符合中华人民共和国法律（</w:t>
      </w:r>
      <w:r>
        <w:rPr>
          <w:b/>
        </w:rPr>
        <w:t>不包括港澳台地区法律</w:t>
      </w:r>
      <w:r>
        <w:rPr/>
        <w:t>，下同）</w:t>
      </w:r>
      <w:r>
        <w:rPr>
          <w:spacing w:val="-137"/>
        </w:rPr>
        <w:t> </w:t>
      </w:r>
      <w:r>
        <w:rPr/>
        <w:t>规定，本保险合同订立时对被保险人有保险利益的机关、企业、事业单位和社会团体均可作为投保人。</w:t>
      </w:r>
    </w:p>
    <w:p>
      <w:pPr>
        <w:pStyle w:val="BodyText"/>
        <w:spacing w:before="152"/>
        <w:ind w:left="680"/>
        <w:jc w:val="both"/>
      </w:pPr>
      <w:r>
        <w:rPr>
          <w:b/>
          <w:spacing w:val="-1"/>
        </w:rPr>
        <w:t>第四条 </w:t>
      </w:r>
      <w:r>
        <w:rPr/>
        <w:t>除另有约定外，本保险金受益人为被保险人本人。</w:t>
      </w:r>
    </w:p>
    <w:p>
      <w:pPr>
        <w:pStyle w:val="BodyText"/>
        <w:spacing w:before="9"/>
        <w:rPr>
          <w:sz w:val="26"/>
        </w:rPr>
      </w:pPr>
    </w:p>
    <w:p>
      <w:pPr>
        <w:spacing w:before="0"/>
        <w:ind w:left="116" w:right="252" w:firstLine="0"/>
        <w:jc w:val="center"/>
        <w:rPr>
          <w:b/>
          <w:sz w:val="28"/>
        </w:rPr>
      </w:pPr>
      <w:r>
        <w:rPr>
          <w:b/>
          <w:w w:val="95"/>
          <w:sz w:val="28"/>
        </w:rPr>
        <w:t>保险责任</w:t>
      </w:r>
    </w:p>
    <w:p>
      <w:pPr>
        <w:pStyle w:val="BodyText"/>
        <w:spacing w:before="9"/>
        <w:rPr>
          <w:b/>
          <w:sz w:val="26"/>
        </w:rPr>
      </w:pPr>
    </w:p>
    <w:p>
      <w:pPr>
        <w:spacing w:line="364" w:lineRule="auto" w:before="0"/>
        <w:ind w:left="118" w:right="252" w:firstLine="561"/>
        <w:jc w:val="both"/>
        <w:rPr>
          <w:sz w:val="28"/>
        </w:rPr>
      </w:pPr>
      <w:r>
        <w:rPr>
          <w:b/>
          <w:spacing w:val="-10"/>
          <w:sz w:val="28"/>
        </w:rPr>
        <w:t>第五条 </w:t>
      </w:r>
      <w:r>
        <w:rPr>
          <w:spacing w:val="-1"/>
          <w:sz w:val="28"/>
        </w:rPr>
        <w:t>在保险期间内，被保险人因意外伤害事故或</w:t>
      </w:r>
      <w:r>
        <w:rPr>
          <w:b/>
          <w:sz w:val="28"/>
        </w:rPr>
        <w:t>在等待期（最长不</w:t>
      </w:r>
      <w:r>
        <w:rPr>
          <w:b/>
          <w:spacing w:val="-26"/>
          <w:sz w:val="28"/>
        </w:rPr>
        <w:t>超过 </w:t>
      </w:r>
      <w:r>
        <w:rPr>
          <w:b/>
          <w:spacing w:val="-2"/>
          <w:sz w:val="28"/>
        </w:rPr>
        <w:t>30</w:t>
      </w:r>
      <w:r>
        <w:rPr>
          <w:b/>
          <w:spacing w:val="-11"/>
          <w:sz w:val="28"/>
        </w:rPr>
        <w:t> 日，具体日数以保险单载明为准</w:t>
      </w:r>
      <w:r>
        <w:rPr>
          <w:b/>
          <w:spacing w:val="-2"/>
          <w:sz w:val="28"/>
        </w:rPr>
        <w:t>）后因患疾病</w:t>
      </w:r>
      <w:r>
        <w:rPr>
          <w:spacing w:val="-2"/>
          <w:sz w:val="28"/>
        </w:rPr>
        <w:t>，在符合本条款释义</w:t>
      </w:r>
      <w:r>
        <w:rPr>
          <w:spacing w:val="-3"/>
          <w:w w:val="100"/>
          <w:sz w:val="28"/>
        </w:rPr>
        <w:t>的医院（</w:t>
      </w:r>
      <w:r>
        <w:rPr>
          <w:spacing w:val="-18"/>
          <w:w w:val="100"/>
          <w:sz w:val="28"/>
        </w:rPr>
        <w:t>以下简称“约定医院”</w:t>
      </w:r>
      <w:r>
        <w:rPr>
          <w:spacing w:val="-8"/>
          <w:w w:val="100"/>
          <w:sz w:val="28"/>
        </w:rPr>
        <w:t>）</w:t>
      </w:r>
      <w:r>
        <w:rPr>
          <w:spacing w:val="-4"/>
          <w:w w:val="100"/>
          <w:sz w:val="28"/>
        </w:rPr>
        <w:t>住院治疗，对于其实际支出的按照当地社</w:t>
      </w:r>
      <w:r>
        <w:rPr>
          <w:sz w:val="28"/>
        </w:rPr>
        <w:t>会保险行政部门或公费医疗管理部门规定可报销的、必要、合理的各项住院医疗费用，保险人根据下列赔偿规则在住院医疗保险金额内给付补充住院医疗保险金：</w:t>
      </w:r>
    </w:p>
    <w:p>
      <w:pPr>
        <w:spacing w:before="154"/>
        <w:ind w:left="680" w:right="0" w:firstLine="0"/>
        <w:jc w:val="left"/>
        <w:rPr>
          <w:b/>
          <w:sz w:val="28"/>
        </w:rPr>
      </w:pPr>
      <w:r>
        <w:rPr>
          <w:b/>
          <w:sz w:val="28"/>
        </w:rPr>
        <w:t>（一）赔偿公式：</w:t>
      </w:r>
    </w:p>
    <w:p>
      <w:pPr>
        <w:pStyle w:val="BodyText"/>
        <w:spacing w:before="3"/>
        <w:rPr>
          <w:b/>
          <w:sz w:val="26"/>
        </w:rPr>
      </w:pPr>
    </w:p>
    <w:p>
      <w:pPr>
        <w:spacing w:line="364" w:lineRule="auto" w:before="0"/>
        <w:ind w:left="118" w:right="252" w:firstLine="561"/>
        <w:jc w:val="left"/>
        <w:rPr>
          <w:b/>
          <w:sz w:val="28"/>
        </w:rPr>
      </w:pPr>
      <w:r>
        <w:rPr>
          <w:b/>
          <w:sz w:val="28"/>
        </w:rPr>
        <w:t>赔偿金额=（被保险人实际个人支出的费用-第三方补偿费用）×给付比例</w:t>
      </w:r>
    </w:p>
    <w:p>
      <w:pPr>
        <w:spacing w:after="0" w:line="364" w:lineRule="auto"/>
        <w:jc w:val="left"/>
        <w:rPr>
          <w:sz w:val="28"/>
        </w:rPr>
        <w:sectPr>
          <w:footerReference w:type="default" r:id="rId5"/>
          <w:type w:val="continuous"/>
          <w:pgSz w:w="11910" w:h="16840"/>
          <w:pgMar w:footer="1195" w:header="0" w:top="1300" w:bottom="1380" w:left="1300" w:right="1160"/>
          <w:pgNumType w:start="1"/>
        </w:sectPr>
      </w:pPr>
    </w:p>
    <w:p>
      <w:pPr>
        <w:spacing w:line="364" w:lineRule="auto" w:before="40"/>
        <w:ind w:left="118" w:right="255" w:firstLine="561"/>
        <w:jc w:val="left"/>
        <w:rPr>
          <w:b/>
          <w:sz w:val="28"/>
        </w:rPr>
      </w:pPr>
      <w:r>
        <w:rPr>
          <w:b/>
          <w:sz w:val="28"/>
        </w:rPr>
        <w:t>被保险人实际个人支出的费用=被保险人产生的医疗费用-基本医疗保险/公费医疗保险补偿费用</w:t>
      </w:r>
    </w:p>
    <w:p>
      <w:pPr>
        <w:spacing w:before="156"/>
        <w:ind w:left="680" w:right="0" w:firstLine="0"/>
        <w:jc w:val="left"/>
        <w:rPr>
          <w:b/>
          <w:sz w:val="28"/>
        </w:rPr>
      </w:pPr>
      <w:r>
        <w:rPr>
          <w:b/>
          <w:w w:val="95"/>
          <w:sz w:val="28"/>
        </w:rPr>
        <w:t>给付比例=1-免赔率</w:t>
      </w:r>
    </w:p>
    <w:p>
      <w:pPr>
        <w:pStyle w:val="BodyText"/>
        <w:spacing w:before="9"/>
        <w:rPr>
          <w:b/>
          <w:sz w:val="26"/>
        </w:rPr>
      </w:pPr>
    </w:p>
    <w:p>
      <w:pPr>
        <w:spacing w:line="364" w:lineRule="auto" w:before="0"/>
        <w:ind w:left="118" w:right="252" w:firstLine="561"/>
        <w:jc w:val="both"/>
        <w:rPr>
          <w:b/>
          <w:sz w:val="28"/>
        </w:rPr>
      </w:pPr>
      <w:r>
        <w:rPr>
          <w:b/>
          <w:spacing w:val="-10"/>
          <w:sz w:val="28"/>
        </w:rPr>
        <w:t>(二) 给付比例：被保险人以参加基本医疗保险或公费医疗保险身份投</w:t>
      </w:r>
      <w:r>
        <w:rPr>
          <w:b/>
          <w:sz w:val="28"/>
        </w:rPr>
        <w:t>保，并以参加基本医疗保险或公费医疗保险身份就诊及结算的，给付比例</w:t>
      </w:r>
      <w:r>
        <w:rPr>
          <w:b/>
          <w:spacing w:val="64"/>
          <w:w w:val="95"/>
          <w:sz w:val="28"/>
        </w:rPr>
        <w:t>为 </w:t>
      </w:r>
      <w:r>
        <w:rPr>
          <w:b/>
          <w:w w:val="95"/>
          <w:sz w:val="28"/>
        </w:rPr>
        <w:t>30%-100%（具体比例在保险单中载明</w:t>
      </w:r>
      <w:r>
        <w:rPr>
          <w:b/>
          <w:spacing w:val="-106"/>
          <w:w w:val="95"/>
          <w:sz w:val="28"/>
        </w:rPr>
        <w:t>）</w:t>
      </w:r>
      <w:r>
        <w:rPr>
          <w:b/>
          <w:spacing w:val="-11"/>
          <w:w w:val="95"/>
          <w:sz w:val="28"/>
        </w:rPr>
        <w:t>；未以参加基本医疗保险或公费医</w:t>
      </w:r>
      <w:r>
        <w:rPr>
          <w:b/>
          <w:spacing w:val="-6"/>
          <w:w w:val="95"/>
          <w:sz w:val="28"/>
        </w:rPr>
        <w:t>疗保险身份就诊及结算的，给付比例为 </w:t>
      </w:r>
      <w:r>
        <w:rPr>
          <w:b/>
          <w:w w:val="95"/>
          <w:sz w:val="28"/>
        </w:rPr>
        <w:t>20%~100%</w:t>
      </w:r>
      <w:r>
        <w:rPr>
          <w:b/>
          <w:spacing w:val="133"/>
          <w:w w:val="95"/>
          <w:sz w:val="28"/>
        </w:rPr>
        <w:t> </w:t>
      </w:r>
      <w:r>
        <w:rPr>
          <w:b/>
          <w:w w:val="95"/>
          <w:sz w:val="28"/>
        </w:rPr>
        <w:t>（具体比例在保险单中载</w:t>
      </w:r>
      <w:r>
        <w:rPr>
          <w:b/>
          <w:sz w:val="28"/>
        </w:rPr>
        <w:t>明</w:t>
      </w:r>
      <w:r>
        <w:rPr>
          <w:b/>
          <w:spacing w:val="-142"/>
          <w:sz w:val="28"/>
        </w:rPr>
        <w:t>）</w:t>
      </w:r>
      <w:r>
        <w:rPr>
          <w:b/>
          <w:sz w:val="28"/>
        </w:rPr>
        <w:t>。</w:t>
      </w:r>
    </w:p>
    <w:p>
      <w:pPr>
        <w:spacing w:before="154"/>
        <w:ind w:left="678" w:right="0" w:firstLine="0"/>
        <w:jc w:val="left"/>
        <w:rPr>
          <w:b/>
          <w:sz w:val="28"/>
        </w:rPr>
      </w:pPr>
      <w:r>
        <w:rPr>
          <w:b/>
          <w:w w:val="95"/>
          <w:sz w:val="28"/>
        </w:rPr>
        <w:t>续保无等待期。</w:t>
      </w:r>
    </w:p>
    <w:p>
      <w:pPr>
        <w:pStyle w:val="BodyText"/>
        <w:spacing w:before="9"/>
        <w:rPr>
          <w:b/>
          <w:sz w:val="26"/>
        </w:rPr>
      </w:pPr>
    </w:p>
    <w:p>
      <w:pPr>
        <w:spacing w:line="364" w:lineRule="auto" w:before="0"/>
        <w:ind w:left="118" w:right="254" w:firstLine="561"/>
        <w:jc w:val="left"/>
        <w:rPr>
          <w:b/>
          <w:sz w:val="28"/>
        </w:rPr>
      </w:pPr>
      <w:r>
        <w:rPr>
          <w:b/>
          <w:sz w:val="28"/>
        </w:rPr>
        <w:t>被保险人通过任何途径所获得的补充住院医疗费用补偿金额总和以其实际支出的住院医疗费用金额为限。</w:t>
      </w:r>
    </w:p>
    <w:p>
      <w:pPr>
        <w:spacing w:line="364" w:lineRule="auto" w:before="155"/>
        <w:ind w:left="118" w:right="259" w:firstLine="561"/>
        <w:jc w:val="both"/>
        <w:rPr>
          <w:b/>
          <w:sz w:val="28"/>
        </w:rPr>
      </w:pPr>
      <w:r>
        <w:rPr>
          <w:b/>
          <w:sz w:val="28"/>
        </w:rPr>
        <w:t>被保险人不论一次或多次住院治疗，保险人均按上述规定给付补充住院医疗保险金，但累计给付金额以不超过该被保险人的保险金额为限，当累计给付金额达到其保险金额时，对该被保险人的保险责任终止。</w:t>
      </w:r>
    </w:p>
    <w:p>
      <w:pPr>
        <w:spacing w:line="364" w:lineRule="auto" w:before="152"/>
        <w:ind w:left="118" w:right="252" w:firstLine="561"/>
        <w:jc w:val="both"/>
        <w:rPr>
          <w:b/>
          <w:sz w:val="28"/>
        </w:rPr>
      </w:pPr>
      <w:r>
        <w:rPr>
          <w:b/>
          <w:sz w:val="28"/>
        </w:rPr>
        <w:t>当保险期间届满时，被保险人必须继续接受住院治疗的，保险人继续</w:t>
      </w:r>
      <w:r>
        <w:rPr>
          <w:b/>
          <w:w w:val="95"/>
          <w:sz w:val="28"/>
        </w:rPr>
        <w:t>给付最长不超过保险期间届满次日起连续</w:t>
      </w:r>
      <w:r>
        <w:rPr>
          <w:b/>
          <w:spacing w:val="133"/>
          <w:sz w:val="28"/>
        </w:rPr>
        <w:t> </w:t>
      </w:r>
      <w:r>
        <w:rPr>
          <w:b/>
          <w:w w:val="95"/>
          <w:sz w:val="28"/>
        </w:rPr>
        <w:t>30（含）日的“补充住院医疗保</w:t>
      </w:r>
      <w:r>
        <w:rPr>
          <w:b/>
          <w:spacing w:val="-16"/>
          <w:w w:val="99"/>
          <w:sz w:val="28"/>
        </w:rPr>
        <w:t>险金”，且仅限连续住院，不包括中途出院后再次住院，累计给付金额达到</w:t>
      </w:r>
      <w:r>
        <w:rPr>
          <w:b/>
          <w:sz w:val="28"/>
        </w:rPr>
        <w:t>其保险金额时，对该被保险人的保险责任终止。</w:t>
      </w:r>
    </w:p>
    <w:p>
      <w:pPr>
        <w:spacing w:before="154"/>
        <w:ind w:left="116" w:right="252" w:firstLine="0"/>
        <w:jc w:val="center"/>
        <w:rPr>
          <w:b/>
          <w:sz w:val="28"/>
        </w:rPr>
      </w:pPr>
      <w:r>
        <w:rPr>
          <w:b/>
          <w:w w:val="95"/>
          <w:sz w:val="28"/>
        </w:rPr>
        <w:t>责任免除</w:t>
      </w:r>
    </w:p>
    <w:p>
      <w:pPr>
        <w:pStyle w:val="BodyText"/>
        <w:spacing w:before="10"/>
        <w:rPr>
          <w:b/>
          <w:sz w:val="26"/>
        </w:rPr>
      </w:pPr>
    </w:p>
    <w:p>
      <w:pPr>
        <w:spacing w:line="364" w:lineRule="auto" w:before="0"/>
        <w:ind w:left="118" w:right="254" w:firstLine="561"/>
        <w:jc w:val="left"/>
        <w:rPr>
          <w:b/>
          <w:sz w:val="28"/>
        </w:rPr>
      </w:pPr>
      <w:r>
        <w:rPr>
          <w:b/>
          <w:spacing w:val="-7"/>
          <w:sz w:val="28"/>
        </w:rPr>
        <w:t>第六条 因下列原因造成被保险人住院治疗的，保险人不承担给付保险</w:t>
      </w:r>
      <w:r>
        <w:rPr>
          <w:b/>
          <w:sz w:val="28"/>
        </w:rPr>
        <w:t>金责任：</w:t>
      </w:r>
    </w:p>
    <w:p>
      <w:pPr>
        <w:spacing w:before="155"/>
        <w:ind w:left="546" w:right="0" w:firstLine="0"/>
        <w:jc w:val="left"/>
        <w:rPr>
          <w:b/>
          <w:sz w:val="28"/>
        </w:rPr>
      </w:pPr>
      <w:r>
        <w:rPr>
          <w:b/>
          <w:sz w:val="28"/>
        </w:rPr>
        <w:t>（一）投保人、被保险人的故意行为；</w:t>
      </w:r>
    </w:p>
    <w:p>
      <w:pPr>
        <w:pStyle w:val="BodyText"/>
        <w:spacing w:before="9"/>
        <w:rPr>
          <w:b/>
          <w:sz w:val="26"/>
        </w:rPr>
      </w:pPr>
    </w:p>
    <w:p>
      <w:pPr>
        <w:spacing w:before="0"/>
        <w:ind w:left="546" w:right="0" w:firstLine="0"/>
        <w:jc w:val="left"/>
        <w:rPr>
          <w:b/>
          <w:sz w:val="28"/>
        </w:rPr>
      </w:pPr>
      <w:r>
        <w:rPr>
          <w:b/>
          <w:spacing w:val="-1"/>
          <w:sz w:val="28"/>
        </w:rPr>
        <w:t>（二）被保险人自致伤害或自杀，但被保险人自杀时为无民事行为能力</w:t>
      </w:r>
    </w:p>
    <w:p>
      <w:pPr>
        <w:spacing w:after="0"/>
        <w:jc w:val="left"/>
        <w:rPr>
          <w:sz w:val="28"/>
        </w:rPr>
        <w:sectPr>
          <w:pgSz w:w="11910" w:h="16840"/>
          <w:pgMar w:header="0" w:footer="1195" w:top="1300" w:bottom="1380" w:left="1300" w:right="1160"/>
        </w:sectPr>
      </w:pPr>
    </w:p>
    <w:p>
      <w:pPr>
        <w:spacing w:before="40"/>
        <w:ind w:left="1095" w:right="0" w:firstLine="0"/>
        <w:jc w:val="left"/>
        <w:rPr>
          <w:b/>
          <w:sz w:val="28"/>
        </w:rPr>
      </w:pPr>
      <w:r>
        <w:rPr>
          <w:b/>
          <w:w w:val="95"/>
          <w:sz w:val="28"/>
        </w:rPr>
        <w:t>人的除外；</w:t>
      </w:r>
    </w:p>
    <w:p>
      <w:pPr>
        <w:pStyle w:val="BodyText"/>
        <w:spacing w:before="10"/>
        <w:rPr>
          <w:b/>
          <w:sz w:val="26"/>
        </w:rPr>
      </w:pPr>
    </w:p>
    <w:p>
      <w:pPr>
        <w:spacing w:before="0"/>
        <w:ind w:left="546" w:right="0" w:firstLine="0"/>
        <w:jc w:val="left"/>
        <w:rPr>
          <w:b/>
          <w:sz w:val="28"/>
        </w:rPr>
      </w:pPr>
      <w:r>
        <w:rPr>
          <w:b/>
          <w:sz w:val="28"/>
        </w:rPr>
        <w:t>（三）因被保险人挑衅或故意行为而导致的打斗、被袭击或被谋杀；</w:t>
      </w:r>
    </w:p>
    <w:p>
      <w:pPr>
        <w:pStyle w:val="BodyText"/>
        <w:spacing w:before="9"/>
        <w:rPr>
          <w:b/>
          <w:sz w:val="26"/>
        </w:rPr>
      </w:pPr>
    </w:p>
    <w:p>
      <w:pPr>
        <w:spacing w:before="0"/>
        <w:ind w:left="546" w:right="0" w:firstLine="0"/>
        <w:jc w:val="left"/>
        <w:rPr>
          <w:b/>
          <w:sz w:val="28"/>
        </w:rPr>
      </w:pPr>
      <w:r>
        <w:rPr>
          <w:b/>
          <w:sz w:val="28"/>
        </w:rPr>
        <w:t>（四）被保险人未遵医嘱，私自服用、涂用、注射药物；</w:t>
      </w:r>
    </w:p>
    <w:p>
      <w:pPr>
        <w:pStyle w:val="BodyText"/>
        <w:spacing w:before="8"/>
        <w:rPr>
          <w:b/>
          <w:sz w:val="26"/>
        </w:rPr>
      </w:pPr>
    </w:p>
    <w:p>
      <w:pPr>
        <w:spacing w:before="1"/>
        <w:ind w:left="546" w:right="0" w:firstLine="0"/>
        <w:jc w:val="left"/>
        <w:rPr>
          <w:b/>
          <w:sz w:val="28"/>
        </w:rPr>
      </w:pPr>
      <w:r>
        <w:rPr>
          <w:b/>
          <w:sz w:val="28"/>
        </w:rPr>
        <w:t>（五）核爆炸、核辐射或核污染；</w:t>
      </w:r>
    </w:p>
    <w:p>
      <w:pPr>
        <w:pStyle w:val="BodyText"/>
        <w:spacing w:before="8"/>
        <w:rPr>
          <w:b/>
          <w:sz w:val="26"/>
        </w:rPr>
      </w:pPr>
    </w:p>
    <w:p>
      <w:pPr>
        <w:spacing w:before="1"/>
        <w:ind w:left="546" w:right="0" w:firstLine="0"/>
        <w:jc w:val="left"/>
        <w:rPr>
          <w:b/>
          <w:sz w:val="28"/>
        </w:rPr>
      </w:pPr>
      <w:r>
        <w:rPr>
          <w:b/>
          <w:sz w:val="28"/>
        </w:rPr>
        <w:t>（六）恐怖袭击；</w:t>
      </w:r>
    </w:p>
    <w:p>
      <w:pPr>
        <w:pStyle w:val="BodyText"/>
        <w:spacing w:before="8"/>
        <w:rPr>
          <w:b/>
          <w:sz w:val="26"/>
        </w:rPr>
      </w:pPr>
    </w:p>
    <w:p>
      <w:pPr>
        <w:spacing w:before="1"/>
        <w:ind w:left="546" w:right="0" w:firstLine="0"/>
        <w:jc w:val="left"/>
        <w:rPr>
          <w:b/>
          <w:sz w:val="28"/>
        </w:rPr>
      </w:pPr>
      <w:r>
        <w:rPr>
          <w:b/>
          <w:sz w:val="28"/>
        </w:rPr>
        <w:t>（七）被保险人犯罪或拒捕；</w:t>
      </w:r>
    </w:p>
    <w:p>
      <w:pPr>
        <w:pStyle w:val="BodyText"/>
        <w:spacing w:before="9"/>
        <w:rPr>
          <w:b/>
          <w:sz w:val="26"/>
        </w:rPr>
      </w:pPr>
    </w:p>
    <w:p>
      <w:pPr>
        <w:spacing w:before="0"/>
        <w:ind w:left="546" w:right="0" w:firstLine="0"/>
        <w:jc w:val="left"/>
        <w:rPr>
          <w:b/>
          <w:sz w:val="28"/>
        </w:rPr>
      </w:pPr>
      <w:r>
        <w:rPr>
          <w:b/>
          <w:sz w:val="28"/>
        </w:rPr>
        <w:t>（八）被保险人从事高风险运动或参加职业或半职业体育运动；</w:t>
      </w:r>
    </w:p>
    <w:p>
      <w:pPr>
        <w:pStyle w:val="BodyText"/>
        <w:spacing w:before="9"/>
        <w:rPr>
          <w:b/>
          <w:sz w:val="26"/>
        </w:rPr>
      </w:pPr>
    </w:p>
    <w:p>
      <w:pPr>
        <w:spacing w:before="0"/>
        <w:ind w:left="680" w:right="0" w:firstLine="0"/>
        <w:jc w:val="left"/>
        <w:rPr>
          <w:b/>
          <w:sz w:val="28"/>
        </w:rPr>
      </w:pPr>
      <w:r>
        <w:rPr>
          <w:b/>
          <w:w w:val="99"/>
          <w:sz w:val="28"/>
        </w:rPr>
        <w:t>（九</w:t>
      </w:r>
      <w:r>
        <w:rPr>
          <w:b/>
          <w:spacing w:val="2"/>
          <w:w w:val="99"/>
          <w:sz w:val="28"/>
        </w:rPr>
        <w:t>）</w:t>
      </w:r>
      <w:r>
        <w:rPr>
          <w:b/>
          <w:w w:val="99"/>
          <w:sz w:val="28"/>
        </w:rPr>
        <w:t>既往症（保险人已知晓并作出书面认可的除外</w:t>
      </w:r>
      <w:r>
        <w:rPr>
          <w:b/>
          <w:spacing w:val="-138"/>
          <w:w w:val="99"/>
          <w:sz w:val="28"/>
        </w:rPr>
        <w:t>）</w:t>
      </w:r>
      <w:r>
        <w:rPr>
          <w:b/>
          <w:w w:val="99"/>
          <w:sz w:val="28"/>
        </w:rPr>
        <w:t>；</w:t>
      </w:r>
    </w:p>
    <w:p>
      <w:pPr>
        <w:pStyle w:val="BodyText"/>
        <w:spacing w:before="9"/>
        <w:rPr>
          <w:b/>
          <w:sz w:val="26"/>
        </w:rPr>
      </w:pPr>
    </w:p>
    <w:p>
      <w:pPr>
        <w:spacing w:before="0"/>
        <w:ind w:left="680" w:right="0" w:firstLine="0"/>
        <w:jc w:val="left"/>
        <w:rPr>
          <w:b/>
          <w:sz w:val="28"/>
        </w:rPr>
      </w:pPr>
      <w:r>
        <w:rPr>
          <w:b/>
          <w:sz w:val="28"/>
        </w:rPr>
        <w:t>（十）性病；</w:t>
      </w:r>
    </w:p>
    <w:p>
      <w:pPr>
        <w:pStyle w:val="BodyText"/>
        <w:spacing w:before="9"/>
        <w:rPr>
          <w:b/>
          <w:sz w:val="26"/>
        </w:rPr>
      </w:pPr>
    </w:p>
    <w:p>
      <w:pPr>
        <w:spacing w:line="364" w:lineRule="auto" w:before="0"/>
        <w:ind w:left="118" w:right="255" w:firstLine="561"/>
        <w:jc w:val="left"/>
        <w:rPr>
          <w:b/>
          <w:sz w:val="28"/>
        </w:rPr>
      </w:pPr>
      <w:r>
        <w:rPr>
          <w:b/>
          <w:sz w:val="28"/>
        </w:rPr>
        <w:t>（十一）等待期内被保险人发生的医疗费用及等待期内接受检查，在等待期后确诊的疾病；</w:t>
      </w:r>
    </w:p>
    <w:p>
      <w:pPr>
        <w:spacing w:before="155"/>
        <w:ind w:left="680" w:right="0" w:firstLine="0"/>
        <w:jc w:val="left"/>
        <w:rPr>
          <w:b/>
          <w:sz w:val="28"/>
        </w:rPr>
      </w:pPr>
      <w:r>
        <w:rPr>
          <w:b/>
          <w:sz w:val="28"/>
        </w:rPr>
        <w:t>（十二）遗传性疾病、先天性畸形、变形和染色体异常引起的疾病；</w:t>
      </w:r>
    </w:p>
    <w:p>
      <w:pPr>
        <w:pStyle w:val="BodyText"/>
        <w:spacing w:before="9"/>
        <w:rPr>
          <w:b/>
          <w:sz w:val="26"/>
        </w:rPr>
      </w:pPr>
    </w:p>
    <w:p>
      <w:pPr>
        <w:spacing w:line="364" w:lineRule="auto" w:before="0"/>
        <w:ind w:left="118" w:right="188" w:firstLine="561"/>
        <w:jc w:val="both"/>
        <w:rPr>
          <w:b/>
          <w:sz w:val="28"/>
        </w:rPr>
      </w:pPr>
      <w:r>
        <w:rPr>
          <w:b/>
          <w:spacing w:val="-1"/>
          <w:sz w:val="28"/>
        </w:rPr>
        <w:t>（十三）不孕不育治疗、人工受精、怀孕、分娩</w:t>
      </w:r>
      <w:r>
        <w:rPr>
          <w:b/>
          <w:sz w:val="28"/>
        </w:rPr>
        <w:t>（含难产</w:t>
      </w:r>
      <w:r>
        <w:rPr>
          <w:b/>
          <w:spacing w:val="-142"/>
          <w:sz w:val="28"/>
        </w:rPr>
        <w:t>）</w:t>
      </w:r>
      <w:r>
        <w:rPr>
          <w:b/>
          <w:sz w:val="28"/>
        </w:rPr>
        <w:t>、流产、堕胎、节育（含绝育</w:t>
      </w:r>
      <w:r>
        <w:rPr>
          <w:b/>
          <w:spacing w:val="-142"/>
          <w:sz w:val="28"/>
        </w:rPr>
        <w:t>）</w:t>
      </w:r>
      <w:r>
        <w:rPr>
          <w:b/>
          <w:sz w:val="28"/>
        </w:rPr>
        <w:t>、产前产后检查等与生育相关的责任、并发症及费用、变性以及由以上原因引起之并发症；</w:t>
      </w:r>
    </w:p>
    <w:p>
      <w:pPr>
        <w:spacing w:line="364" w:lineRule="auto" w:before="152"/>
        <w:ind w:left="118" w:right="113" w:firstLine="561"/>
        <w:jc w:val="left"/>
        <w:rPr>
          <w:b/>
          <w:sz w:val="28"/>
        </w:rPr>
      </w:pPr>
      <w:r>
        <w:rPr>
          <w:b/>
          <w:spacing w:val="-3"/>
          <w:sz w:val="28"/>
        </w:rPr>
        <w:t>（十四</w:t>
      </w:r>
      <w:r>
        <w:rPr>
          <w:b/>
          <w:spacing w:val="-2"/>
          <w:sz w:val="28"/>
        </w:rPr>
        <w:t>）牙科治疗，非因意外事故或疾病而进行的整容、美容或修复、</w:t>
      </w:r>
      <w:r>
        <w:rPr>
          <w:b/>
          <w:sz w:val="28"/>
        </w:rPr>
        <w:t>疗养、康复治疗、矫形、视力矫正手术；</w:t>
      </w:r>
    </w:p>
    <w:p>
      <w:pPr>
        <w:spacing w:line="364" w:lineRule="auto" w:before="155"/>
        <w:ind w:left="118" w:right="258" w:firstLine="561"/>
        <w:jc w:val="left"/>
        <w:rPr>
          <w:b/>
          <w:sz w:val="28"/>
        </w:rPr>
      </w:pPr>
      <w:r>
        <w:rPr>
          <w:b/>
          <w:sz w:val="28"/>
        </w:rPr>
        <w:t>（十五）入住门诊观察室、家庭病床、挂床住院、住院体检或其他不合理住院。</w:t>
      </w:r>
    </w:p>
    <w:p>
      <w:pPr>
        <w:spacing w:line="364" w:lineRule="auto" w:before="156"/>
        <w:ind w:left="118" w:right="252" w:firstLine="561"/>
        <w:jc w:val="left"/>
        <w:rPr>
          <w:b/>
          <w:sz w:val="28"/>
        </w:rPr>
      </w:pPr>
      <w:r>
        <w:rPr>
          <w:b/>
          <w:spacing w:val="-7"/>
          <w:sz w:val="28"/>
        </w:rPr>
        <w:t>第七条 被保险人在下列期间住院治疗的，保险人也不承担给付保险金</w:t>
      </w:r>
      <w:r>
        <w:rPr>
          <w:b/>
          <w:sz w:val="28"/>
        </w:rPr>
        <w:t>责任：</w:t>
      </w:r>
    </w:p>
    <w:p>
      <w:pPr>
        <w:spacing w:after="0" w:line="364" w:lineRule="auto"/>
        <w:jc w:val="left"/>
        <w:rPr>
          <w:sz w:val="28"/>
        </w:rPr>
        <w:sectPr>
          <w:pgSz w:w="11910" w:h="16840"/>
          <w:pgMar w:header="0" w:footer="1195" w:top="1300" w:bottom="1380" w:left="1300" w:right="1160"/>
        </w:sectPr>
      </w:pPr>
    </w:p>
    <w:p>
      <w:pPr>
        <w:spacing w:before="40"/>
        <w:ind w:left="685" w:right="0" w:firstLine="0"/>
        <w:jc w:val="left"/>
        <w:rPr>
          <w:b/>
          <w:sz w:val="28"/>
        </w:rPr>
      </w:pPr>
      <w:r>
        <w:rPr>
          <w:b/>
          <w:sz w:val="28"/>
        </w:rPr>
        <w:t>（一）战争、军事行动、暴动或武装叛乱期间；</w:t>
      </w:r>
    </w:p>
    <w:p>
      <w:pPr>
        <w:pStyle w:val="BodyText"/>
        <w:spacing w:before="10"/>
        <w:rPr>
          <w:b/>
          <w:sz w:val="26"/>
        </w:rPr>
      </w:pPr>
    </w:p>
    <w:p>
      <w:pPr>
        <w:spacing w:before="0"/>
        <w:ind w:left="682" w:right="0" w:firstLine="0"/>
        <w:jc w:val="left"/>
        <w:rPr>
          <w:b/>
          <w:sz w:val="28"/>
        </w:rPr>
      </w:pPr>
      <w:r>
        <w:rPr>
          <w:b/>
          <w:sz w:val="28"/>
        </w:rPr>
        <w:t>（二）被保险人醉酒或受毒品、管制药物的影响期间；</w:t>
      </w:r>
    </w:p>
    <w:p>
      <w:pPr>
        <w:pStyle w:val="BodyText"/>
        <w:spacing w:before="9"/>
        <w:rPr>
          <w:b/>
          <w:sz w:val="26"/>
        </w:rPr>
      </w:pPr>
    </w:p>
    <w:p>
      <w:pPr>
        <w:spacing w:line="364" w:lineRule="auto" w:before="0"/>
        <w:ind w:left="118" w:right="263" w:firstLine="564"/>
        <w:jc w:val="left"/>
        <w:rPr>
          <w:b/>
          <w:sz w:val="28"/>
        </w:rPr>
      </w:pPr>
      <w:r>
        <w:rPr>
          <w:b/>
          <w:sz w:val="28"/>
        </w:rPr>
        <w:t>（三）被保险人酒后驾车、无有效驾驶证驾驶或驾驶无有效行驶证的机动车期间；</w:t>
      </w:r>
    </w:p>
    <w:p>
      <w:pPr>
        <w:spacing w:line="364" w:lineRule="auto" w:before="155"/>
        <w:ind w:left="118" w:right="255" w:firstLine="566"/>
        <w:jc w:val="left"/>
        <w:rPr>
          <w:b/>
          <w:sz w:val="28"/>
        </w:rPr>
      </w:pPr>
      <w:r>
        <w:rPr>
          <w:b/>
          <w:sz w:val="28"/>
        </w:rPr>
        <w:t>（四）被保险人患艾滋病（AIDS）或感染艾滋病病毒（HIV</w:t>
      </w:r>
      <w:r>
        <w:rPr>
          <w:b/>
          <w:spacing w:val="11"/>
          <w:sz w:val="28"/>
        </w:rPr>
        <w:t> 呈阳性</w:t>
      </w:r>
      <w:r>
        <w:rPr>
          <w:b/>
          <w:sz w:val="28"/>
        </w:rPr>
        <w:t>）</w:t>
      </w:r>
      <w:r>
        <w:rPr>
          <w:b/>
          <w:spacing w:val="-138"/>
          <w:sz w:val="28"/>
        </w:rPr>
        <w:t> </w:t>
      </w:r>
      <w:r>
        <w:rPr>
          <w:b/>
          <w:sz w:val="28"/>
        </w:rPr>
        <w:t>期间。</w:t>
      </w:r>
    </w:p>
    <w:p>
      <w:pPr>
        <w:spacing w:line="364" w:lineRule="auto" w:before="155"/>
        <w:ind w:left="118" w:right="114" w:firstLine="561"/>
        <w:jc w:val="left"/>
        <w:rPr>
          <w:b/>
          <w:sz w:val="28"/>
        </w:rPr>
      </w:pPr>
      <w:r>
        <w:rPr>
          <w:b/>
          <w:sz w:val="28"/>
        </w:rPr>
        <w:t>发生本条款第六、七条所列情形（除投保人、被保险人故意制造保险</w:t>
      </w:r>
      <w:r>
        <w:rPr>
          <w:b/>
          <w:w w:val="99"/>
          <w:sz w:val="28"/>
        </w:rPr>
        <w:t>事故的</w:t>
      </w:r>
      <w:r>
        <w:rPr>
          <w:b/>
          <w:spacing w:val="-142"/>
          <w:w w:val="99"/>
          <w:sz w:val="28"/>
        </w:rPr>
        <w:t>）</w:t>
      </w:r>
      <w:r>
        <w:rPr>
          <w:b/>
          <w:spacing w:val="-8"/>
          <w:w w:val="99"/>
          <w:sz w:val="28"/>
        </w:rPr>
        <w:t>，被保险人身故的，保险人对该被保险人的保险责任终止，并对投</w:t>
      </w:r>
      <w:r>
        <w:rPr>
          <w:b/>
          <w:spacing w:val="-2"/>
          <w:sz w:val="28"/>
        </w:rPr>
        <w:t>保人按日计算退还未满期保险费。投保人、被保险人故意制造保险事故的，</w:t>
      </w:r>
      <w:r>
        <w:rPr>
          <w:b/>
          <w:spacing w:val="-139"/>
          <w:sz w:val="28"/>
        </w:rPr>
        <w:t> </w:t>
      </w:r>
      <w:r>
        <w:rPr>
          <w:b/>
          <w:sz w:val="28"/>
        </w:rPr>
        <w:t>保险人有权解除合同，并不退还保险费。</w:t>
      </w:r>
    </w:p>
    <w:p>
      <w:pPr>
        <w:spacing w:before="154"/>
        <w:ind w:left="680" w:right="0" w:firstLine="0"/>
        <w:jc w:val="left"/>
        <w:rPr>
          <w:b/>
          <w:sz w:val="28"/>
        </w:rPr>
      </w:pPr>
      <w:r>
        <w:rPr>
          <w:b/>
          <w:spacing w:val="-1"/>
          <w:sz w:val="28"/>
        </w:rPr>
        <w:t>第八条 下列费用，保险人也不承担给付保险金责任：</w:t>
      </w:r>
    </w:p>
    <w:p>
      <w:pPr>
        <w:pStyle w:val="BodyText"/>
        <w:spacing w:before="9"/>
        <w:rPr>
          <w:b/>
          <w:sz w:val="26"/>
        </w:rPr>
      </w:pPr>
    </w:p>
    <w:p>
      <w:pPr>
        <w:spacing w:line="364" w:lineRule="auto" w:before="0"/>
        <w:ind w:left="118" w:right="256" w:firstLine="561"/>
        <w:jc w:val="left"/>
        <w:rPr>
          <w:b/>
          <w:sz w:val="28"/>
        </w:rPr>
      </w:pPr>
      <w:r>
        <w:rPr>
          <w:b/>
          <w:sz w:val="28"/>
        </w:rPr>
        <w:t>（一）保险单签发地社会基本医疗保险或其他公费医疗管理部门规定的自费项目和自费药品费用；</w:t>
      </w:r>
    </w:p>
    <w:p>
      <w:pPr>
        <w:spacing w:line="468" w:lineRule="auto" w:before="153"/>
        <w:ind w:left="2545" w:right="116" w:hanging="1865"/>
        <w:jc w:val="left"/>
        <w:rPr>
          <w:b/>
          <w:sz w:val="28"/>
        </w:rPr>
      </w:pPr>
      <w:r>
        <w:rPr>
          <w:b/>
          <w:spacing w:val="-3"/>
          <w:sz w:val="28"/>
        </w:rPr>
        <w:t>（二）营养费、护工费、加床费、交通费、伙食费、误工费、丧葬费。</w:t>
      </w:r>
      <w:r>
        <w:rPr>
          <w:b/>
          <w:sz w:val="28"/>
        </w:rPr>
        <w:t>保险金额、保险费和免赔额（率）</w:t>
      </w:r>
    </w:p>
    <w:p>
      <w:pPr>
        <w:pStyle w:val="BodyText"/>
        <w:spacing w:before="3"/>
        <w:ind w:left="680"/>
      </w:pPr>
      <w:r>
        <w:rPr>
          <w:b/>
          <w:spacing w:val="-2"/>
        </w:rPr>
        <w:t>第九条 </w:t>
      </w:r>
      <w:r>
        <w:rPr/>
        <w:t>保险金额是保险人承担给付保险金责任的最高限额。</w:t>
      </w:r>
    </w:p>
    <w:p>
      <w:pPr>
        <w:pStyle w:val="BodyText"/>
        <w:spacing w:before="8"/>
        <w:rPr>
          <w:sz w:val="26"/>
        </w:rPr>
      </w:pPr>
    </w:p>
    <w:p>
      <w:pPr>
        <w:spacing w:line="364" w:lineRule="auto" w:before="1"/>
        <w:ind w:left="118" w:right="249" w:firstLine="561"/>
        <w:jc w:val="left"/>
        <w:rPr>
          <w:b/>
          <w:sz w:val="28"/>
        </w:rPr>
      </w:pPr>
      <w:r>
        <w:rPr>
          <w:b/>
          <w:sz w:val="28"/>
        </w:rPr>
        <w:t>本保险合同的每人补充住院医疗保险金额、免赔额（率）和给付比例由投保人、保险人双方约定，并在保险单中载明。</w:t>
      </w:r>
    </w:p>
    <w:p>
      <w:pPr>
        <w:spacing w:line="364" w:lineRule="auto" w:before="155"/>
        <w:ind w:left="118" w:right="258" w:firstLine="561"/>
        <w:jc w:val="left"/>
        <w:rPr>
          <w:b/>
          <w:sz w:val="28"/>
        </w:rPr>
      </w:pPr>
      <w:r>
        <w:rPr>
          <w:b/>
          <w:sz w:val="28"/>
        </w:rPr>
        <w:t>免赔额（率）是指保险人不予赔偿、应由被保险人自行承担损失的额度（比例</w:t>
      </w:r>
      <w:r>
        <w:rPr>
          <w:b/>
          <w:spacing w:val="-142"/>
          <w:sz w:val="28"/>
        </w:rPr>
        <w:t>）</w:t>
      </w:r>
      <w:r>
        <w:rPr>
          <w:b/>
          <w:sz w:val="28"/>
        </w:rPr>
        <w:t>。</w:t>
      </w:r>
    </w:p>
    <w:p>
      <w:pPr>
        <w:spacing w:line="364" w:lineRule="auto" w:before="155"/>
        <w:ind w:left="118" w:right="250" w:firstLine="559"/>
        <w:jc w:val="left"/>
        <w:rPr>
          <w:b/>
          <w:sz w:val="28"/>
        </w:rPr>
      </w:pPr>
      <w:r>
        <w:rPr>
          <w:sz w:val="28"/>
        </w:rPr>
        <w:t>除另有约定外，投保人应在保险合同成立时交清保险费，</w:t>
      </w:r>
      <w:r>
        <w:rPr>
          <w:b/>
          <w:sz w:val="28"/>
        </w:rPr>
        <w:t>投保人未按约定交付保险费的，保险合同不发生效力，合同生效前发生的保险事故，</w:t>
      </w:r>
    </w:p>
    <w:p>
      <w:pPr>
        <w:spacing w:after="0" w:line="364" w:lineRule="auto"/>
        <w:jc w:val="left"/>
        <w:rPr>
          <w:sz w:val="28"/>
        </w:rPr>
        <w:sectPr>
          <w:pgSz w:w="11910" w:h="16840"/>
          <w:pgMar w:header="0" w:footer="1195" w:top="1300" w:bottom="1380" w:left="1300" w:right="1160"/>
        </w:sectPr>
      </w:pPr>
    </w:p>
    <w:p>
      <w:pPr>
        <w:spacing w:before="40"/>
        <w:ind w:left="118" w:right="0" w:firstLine="0"/>
        <w:jc w:val="left"/>
        <w:rPr>
          <w:b/>
          <w:sz w:val="28"/>
        </w:rPr>
      </w:pPr>
      <w:r>
        <w:rPr>
          <w:b/>
          <w:w w:val="95"/>
          <w:sz w:val="28"/>
        </w:rPr>
        <w:t>保险人不承担给付保险金的责任。</w:t>
      </w:r>
    </w:p>
    <w:p>
      <w:pPr>
        <w:pStyle w:val="BodyText"/>
        <w:spacing w:before="10"/>
        <w:rPr>
          <w:b/>
          <w:sz w:val="26"/>
        </w:rPr>
      </w:pPr>
    </w:p>
    <w:p>
      <w:pPr>
        <w:spacing w:before="0"/>
        <w:ind w:left="4091" w:right="0" w:firstLine="0"/>
        <w:jc w:val="left"/>
        <w:rPr>
          <w:b/>
          <w:sz w:val="28"/>
        </w:rPr>
      </w:pPr>
      <w:r>
        <w:rPr>
          <w:b/>
          <w:w w:val="95"/>
          <w:sz w:val="28"/>
        </w:rPr>
        <w:t>保险期间</w:t>
      </w:r>
    </w:p>
    <w:p>
      <w:pPr>
        <w:pStyle w:val="BodyText"/>
        <w:spacing w:before="9"/>
        <w:rPr>
          <w:b/>
          <w:sz w:val="26"/>
        </w:rPr>
      </w:pPr>
    </w:p>
    <w:p>
      <w:pPr>
        <w:spacing w:line="364" w:lineRule="auto" w:before="0"/>
        <w:ind w:left="164" w:right="252" w:firstLine="506"/>
        <w:jc w:val="left"/>
        <w:rPr>
          <w:b/>
          <w:sz w:val="28"/>
        </w:rPr>
      </w:pPr>
      <w:r>
        <w:rPr>
          <w:b/>
          <w:spacing w:val="-7"/>
          <w:sz w:val="28"/>
        </w:rPr>
        <w:t>第十条 本保险合同为非保证续保合同。</w:t>
      </w:r>
      <w:r>
        <w:rPr>
          <w:spacing w:val="-1"/>
          <w:sz w:val="28"/>
        </w:rPr>
        <w:t>本保险合同的保险期间</w:t>
      </w:r>
      <w:r>
        <w:rPr>
          <w:b/>
          <w:sz w:val="28"/>
        </w:rPr>
        <w:t>最长不超过一年</w:t>
      </w:r>
      <w:r>
        <w:rPr>
          <w:sz w:val="28"/>
        </w:rPr>
        <w:t>，以保险单载明的起讫时间为准。</w:t>
      </w:r>
      <w:r>
        <w:rPr>
          <w:b/>
          <w:sz w:val="28"/>
        </w:rPr>
        <w:t>保险期间届满，投保人需要重</w:t>
      </w:r>
    </w:p>
    <w:p>
      <w:pPr>
        <w:spacing w:line="358" w:lineRule="exact" w:before="0"/>
        <w:ind w:left="577" w:right="0" w:firstLine="0"/>
        <w:jc w:val="left"/>
        <w:rPr>
          <w:b/>
          <w:sz w:val="28"/>
        </w:rPr>
      </w:pPr>
      <w:r>
        <w:rPr>
          <w:b/>
          <w:w w:val="95"/>
          <w:sz w:val="28"/>
        </w:rPr>
        <w:t>新向保险人申请投保本条款，交纳保险费，并获得新的保险合同。</w:t>
      </w:r>
    </w:p>
    <w:p>
      <w:pPr>
        <w:pStyle w:val="BodyText"/>
        <w:spacing w:before="8"/>
        <w:rPr>
          <w:b/>
          <w:sz w:val="26"/>
        </w:rPr>
      </w:pPr>
    </w:p>
    <w:p>
      <w:pPr>
        <w:spacing w:before="1"/>
        <w:ind w:left="4225" w:right="0" w:firstLine="0"/>
        <w:jc w:val="left"/>
        <w:rPr>
          <w:b/>
          <w:sz w:val="28"/>
        </w:rPr>
      </w:pPr>
      <w:r>
        <w:rPr>
          <w:b/>
          <w:w w:val="95"/>
          <w:sz w:val="28"/>
        </w:rPr>
        <w:t>保险人义务</w:t>
      </w:r>
    </w:p>
    <w:p>
      <w:pPr>
        <w:pStyle w:val="BodyText"/>
        <w:spacing w:before="8"/>
        <w:rPr>
          <w:b/>
          <w:sz w:val="26"/>
        </w:rPr>
      </w:pPr>
    </w:p>
    <w:p>
      <w:pPr>
        <w:pStyle w:val="BodyText"/>
        <w:spacing w:line="364" w:lineRule="auto" w:before="1"/>
        <w:ind w:left="118" w:right="254" w:firstLine="561"/>
      </w:pPr>
      <w:r>
        <w:rPr>
          <w:b/>
          <w:spacing w:val="-8"/>
        </w:rPr>
        <w:t>第十一条 </w:t>
      </w:r>
      <w:r>
        <w:rPr>
          <w:spacing w:val="-1"/>
        </w:rPr>
        <w:t>订立本保险合同时，采用保险人提供的格式条款的，保险人</w:t>
      </w:r>
      <w:r>
        <w:rPr/>
        <w:t>向投保人提供的投保单应当附格式条款，保险人应当向投保人说明本保险合同的内容。</w:t>
      </w:r>
    </w:p>
    <w:p>
      <w:pPr>
        <w:pStyle w:val="BodyText"/>
        <w:spacing w:line="364" w:lineRule="auto" w:before="155"/>
        <w:ind w:left="118" w:right="365" w:firstLine="559"/>
        <w:jc w:val="both"/>
      </w:pPr>
      <w:r>
        <w:rPr/>
        <w:t>对本保险合同中免除保险人责任的条款，保险人在订立合同时应当在投保单、保险单或者其他保险凭证上作出足以引起投保人注意的提示，并</w:t>
      </w:r>
      <w:r>
        <w:rPr>
          <w:spacing w:val="-1"/>
        </w:rPr>
        <w:t>对该条款的内容以书面或口头形式向投保人作出明确说明；未作提示或者</w:t>
      </w:r>
      <w:r>
        <w:rPr/>
        <w:t>明确说明的，该条款不产生效力。</w:t>
      </w:r>
    </w:p>
    <w:p>
      <w:pPr>
        <w:pStyle w:val="BodyText"/>
        <w:spacing w:line="364" w:lineRule="auto" w:before="152"/>
        <w:ind w:left="118" w:right="254" w:firstLine="566"/>
        <w:jc w:val="both"/>
      </w:pPr>
      <w:r>
        <w:rPr>
          <w:b/>
          <w:spacing w:val="-8"/>
        </w:rPr>
        <w:t>第十二条 </w:t>
      </w:r>
      <w:r>
        <w:rPr>
          <w:spacing w:val="-1"/>
        </w:rPr>
        <w:t>本保险合同成立后，保险人应当及时向投保人签发保险单或</w:t>
      </w:r>
      <w:r>
        <w:rPr/>
        <w:t>其他保险凭证。</w:t>
      </w:r>
    </w:p>
    <w:p>
      <w:pPr>
        <w:pStyle w:val="BodyText"/>
        <w:spacing w:line="364" w:lineRule="auto" w:before="155"/>
        <w:ind w:left="118" w:right="113" w:firstLine="566"/>
      </w:pPr>
      <w:r>
        <w:rPr>
          <w:b/>
          <w:spacing w:val="19"/>
        </w:rPr>
        <w:t>第十三条 </w:t>
      </w:r>
      <w:r>
        <w:rPr/>
        <w:t>投保人和保险人可以协商变更合同内容。变更保险合同的，</w:t>
      </w:r>
      <w:r>
        <w:rPr>
          <w:spacing w:val="-137"/>
        </w:rPr>
        <w:t> </w:t>
      </w:r>
      <w:r>
        <w:rPr/>
        <w:t>应当由保险人在保险单或者其他保险凭证上批注或者附贴批单，或者由投保人和保险人订立变更的书面协议。</w:t>
      </w:r>
    </w:p>
    <w:p>
      <w:pPr>
        <w:pStyle w:val="BodyText"/>
        <w:spacing w:before="7"/>
        <w:rPr>
          <w:sz w:val="22"/>
        </w:rPr>
      </w:pPr>
    </w:p>
    <w:p>
      <w:pPr>
        <w:spacing w:line="417" w:lineRule="auto" w:before="0"/>
        <w:ind w:left="118" w:right="253" w:firstLine="561"/>
        <w:jc w:val="left"/>
        <w:rPr>
          <w:sz w:val="28"/>
        </w:rPr>
      </w:pPr>
      <w:r>
        <w:rPr>
          <w:b/>
          <w:spacing w:val="-8"/>
          <w:sz w:val="28"/>
        </w:rPr>
        <w:t>第十四条 </w:t>
      </w:r>
      <w:r>
        <w:rPr>
          <w:sz w:val="28"/>
        </w:rPr>
        <w:t>保险人依本条款第十八条取得的合同解除权，自保险人知道</w:t>
      </w:r>
      <w:r>
        <w:rPr>
          <w:spacing w:val="-1"/>
          <w:sz w:val="28"/>
        </w:rPr>
        <w:t>有解除事由之日起，</w:t>
      </w:r>
      <w:r>
        <w:rPr>
          <w:b/>
          <w:spacing w:val="-23"/>
          <w:sz w:val="28"/>
        </w:rPr>
        <w:t>超过 </w:t>
      </w:r>
      <w:r>
        <w:rPr>
          <w:b/>
          <w:sz w:val="28"/>
        </w:rPr>
        <w:t>30</w:t>
      </w:r>
      <w:r>
        <w:rPr>
          <w:b/>
          <w:spacing w:val="-37"/>
          <w:sz w:val="28"/>
        </w:rPr>
        <w:t> 日</w:t>
      </w:r>
      <w:r>
        <w:rPr>
          <w:sz w:val="28"/>
        </w:rPr>
        <w:t>不行使而消灭。</w:t>
      </w:r>
    </w:p>
    <w:p>
      <w:pPr>
        <w:pStyle w:val="BodyText"/>
        <w:ind w:left="118" w:firstLine="561"/>
      </w:pPr>
      <w:r>
        <w:rPr>
          <w:b/>
          <w:spacing w:val="-8"/>
        </w:rPr>
        <w:t>第十五条 </w:t>
      </w:r>
      <w:r>
        <w:rPr>
          <w:spacing w:val="-1"/>
        </w:rPr>
        <w:t>保险人按照本条款第二十一条的约定，认为被保险人提供的</w:t>
      </w:r>
    </w:p>
    <w:p>
      <w:pPr>
        <w:pStyle w:val="BodyText"/>
        <w:spacing w:line="620" w:lineRule="atLeast" w:before="4"/>
        <w:ind w:left="118" w:right="261"/>
      </w:pPr>
      <w:r>
        <w:rPr/>
        <w:t>有关索赔的证明和资料不完整的，应当及时一次性通知投保人、被保险人补充提供。</w:t>
      </w:r>
    </w:p>
    <w:p>
      <w:pPr>
        <w:spacing w:after="0" w:line="620" w:lineRule="atLeast"/>
        <w:sectPr>
          <w:pgSz w:w="11910" w:h="16840"/>
          <w:pgMar w:header="0" w:footer="1195" w:top="1300" w:bottom="1380" w:left="1300" w:right="1160"/>
        </w:sectPr>
      </w:pPr>
    </w:p>
    <w:p>
      <w:pPr>
        <w:pStyle w:val="BodyText"/>
        <w:spacing w:line="417" w:lineRule="auto" w:before="35"/>
        <w:ind w:left="118" w:right="250" w:firstLine="561"/>
        <w:jc w:val="both"/>
      </w:pPr>
      <w:r>
        <w:rPr>
          <w:b/>
          <w:spacing w:val="-8"/>
        </w:rPr>
        <w:t>第十六条 </w:t>
      </w:r>
      <w:r>
        <w:rPr/>
        <w:t>保险人收到被保险人的给付保险金的请求后，应当及时作出</w:t>
      </w:r>
      <w:r>
        <w:rPr>
          <w:spacing w:val="-6"/>
        </w:rPr>
        <w:t>是否属于保险责任的核定；情形复杂的，应当在 </w:t>
      </w:r>
      <w:r>
        <w:rPr>
          <w:b/>
          <w:spacing w:val="-1"/>
        </w:rPr>
        <w:t>30</w:t>
      </w:r>
      <w:r>
        <w:rPr>
          <w:b/>
          <w:spacing w:val="-25"/>
        </w:rPr>
        <w:t> 日内</w:t>
      </w:r>
      <w:r>
        <w:rPr>
          <w:spacing w:val="-1"/>
        </w:rPr>
        <w:t>作出核定，但合同</w:t>
      </w:r>
      <w:r>
        <w:rPr/>
        <w:t>另有约定的除外。</w:t>
      </w:r>
    </w:p>
    <w:p>
      <w:pPr>
        <w:pStyle w:val="BodyText"/>
        <w:spacing w:line="417" w:lineRule="auto"/>
        <w:ind w:left="118" w:right="115" w:firstLine="559"/>
      </w:pPr>
      <w:r>
        <w:rPr/>
        <w:t>保险人应当将核定结果通知被保险人；对属于保险责任的，在与被保</w:t>
      </w:r>
      <w:r>
        <w:rPr>
          <w:spacing w:val="-7"/>
        </w:rPr>
        <w:t>险人达成给付保险金的协议后 </w:t>
      </w:r>
      <w:r>
        <w:rPr>
          <w:b/>
          <w:spacing w:val="-1"/>
        </w:rPr>
        <w:t>10</w:t>
      </w:r>
      <w:r>
        <w:rPr>
          <w:b/>
          <w:spacing w:val="-25"/>
        </w:rPr>
        <w:t> 日内</w:t>
      </w:r>
      <w:r>
        <w:rPr>
          <w:spacing w:val="-1"/>
        </w:rPr>
        <w:t>，履行给付保险金义务。保险合同对给付保险金的期限有约定的，保险人应当按照约定履行给付保险金的义务。</w:t>
      </w:r>
      <w:r>
        <w:rPr/>
        <w:t>保险人未及时履行前款规定义务的，除支付保险金外，应当赔偿被保险人因此受到的损失。</w:t>
      </w:r>
    </w:p>
    <w:p>
      <w:pPr>
        <w:pStyle w:val="BodyText"/>
        <w:spacing w:line="417" w:lineRule="auto"/>
        <w:ind w:left="118" w:right="259" w:firstLine="559"/>
      </w:pPr>
      <w:r>
        <w:rPr/>
        <w:t>任何单位和个人不得非法干预保险人履行给付保险金的义务，也不得限制被保险人取得保险金的权利。</w:t>
      </w:r>
    </w:p>
    <w:p>
      <w:pPr>
        <w:spacing w:line="417" w:lineRule="auto" w:before="0"/>
        <w:ind w:left="118" w:right="259" w:firstLine="561"/>
        <w:jc w:val="left"/>
        <w:rPr>
          <w:b/>
          <w:sz w:val="28"/>
        </w:rPr>
      </w:pPr>
      <w:r>
        <w:rPr>
          <w:b/>
          <w:sz w:val="28"/>
        </w:rPr>
        <w:t>保险人依照前款约定作出核定后，对不属于保险责任的，应当自作出</w:t>
      </w:r>
      <w:r>
        <w:rPr>
          <w:b/>
          <w:spacing w:val="13"/>
          <w:w w:val="95"/>
          <w:sz w:val="28"/>
        </w:rPr>
        <w:t>核定之日起 </w:t>
      </w:r>
      <w:r>
        <w:rPr>
          <w:b/>
          <w:w w:val="95"/>
          <w:sz w:val="28"/>
        </w:rPr>
        <w:t>3 日内向被保险人发出拒绝给付保险金通知书，并说明理由。</w:t>
      </w:r>
    </w:p>
    <w:p>
      <w:pPr>
        <w:pStyle w:val="BodyText"/>
        <w:spacing w:line="417" w:lineRule="auto"/>
        <w:ind w:left="118" w:right="251" w:firstLine="561"/>
        <w:jc w:val="both"/>
      </w:pPr>
      <w:r>
        <w:rPr>
          <w:b/>
          <w:spacing w:val="-1"/>
        </w:rPr>
        <w:t>第十七条 </w:t>
      </w:r>
      <w:r>
        <w:rPr>
          <w:spacing w:val="-10"/>
        </w:rPr>
        <w:t>保险人自收到给付保险金的请求和有关证明、资料之日起 </w:t>
      </w:r>
      <w:r>
        <w:rPr>
          <w:b/>
        </w:rPr>
        <w:t>60</w:t>
      </w:r>
      <w:r>
        <w:rPr>
          <w:b/>
          <w:spacing w:val="-139"/>
        </w:rPr>
        <w:t> </w:t>
      </w:r>
      <w:r>
        <w:rPr>
          <w:b/>
        </w:rPr>
        <w:t>日内</w:t>
      </w:r>
      <w:r>
        <w:rPr/>
        <w:t>，对其给付的数额不能确定的，应当根据已有证明和资料可以确定的数额先予支付；保险人最终确定给付的数额后，应当支付相应的差额。</w:t>
      </w:r>
    </w:p>
    <w:p>
      <w:pPr>
        <w:spacing w:line="358" w:lineRule="exact" w:before="0"/>
        <w:ind w:left="675" w:right="252" w:firstLine="0"/>
        <w:jc w:val="center"/>
        <w:rPr>
          <w:b/>
          <w:sz w:val="28"/>
        </w:rPr>
      </w:pPr>
      <w:r>
        <w:rPr>
          <w:b/>
          <w:w w:val="95"/>
          <w:sz w:val="28"/>
        </w:rPr>
        <w:t>投保人、被保险人义务</w:t>
      </w:r>
    </w:p>
    <w:p>
      <w:pPr>
        <w:pStyle w:val="BodyText"/>
        <w:spacing w:before="7"/>
        <w:rPr>
          <w:b/>
          <w:sz w:val="20"/>
        </w:rPr>
      </w:pPr>
    </w:p>
    <w:p>
      <w:pPr>
        <w:spacing w:line="417" w:lineRule="auto" w:before="0"/>
        <w:ind w:left="118" w:right="252" w:firstLine="561"/>
        <w:jc w:val="both"/>
        <w:rPr>
          <w:b/>
          <w:sz w:val="28"/>
        </w:rPr>
      </w:pPr>
      <w:r>
        <w:rPr>
          <w:b/>
          <w:spacing w:val="-6"/>
          <w:sz w:val="28"/>
        </w:rPr>
        <w:t>第十八条 投保人应如实填写投保单并回答保险人提出的询问，履行如</w:t>
      </w:r>
      <w:r>
        <w:rPr>
          <w:b/>
          <w:sz w:val="28"/>
        </w:rPr>
        <w:t>实告知义务。</w:t>
      </w:r>
    </w:p>
    <w:p>
      <w:pPr>
        <w:spacing w:line="417" w:lineRule="auto" w:before="0"/>
        <w:ind w:left="118" w:right="328" w:firstLine="561"/>
        <w:jc w:val="both"/>
        <w:rPr>
          <w:b/>
          <w:sz w:val="28"/>
        </w:rPr>
      </w:pPr>
      <w:r>
        <w:rPr>
          <w:b/>
          <w:sz w:val="28"/>
        </w:rPr>
        <w:t>投保人故意或者因重大过失未履行前款规定的如实告知义务，足以影响保险人决定是否同意承保或者提高保险费率的，保险人有权解除本保险合同。保险合同自保险人的解约通知书送达投保人时解除。</w:t>
      </w:r>
    </w:p>
    <w:p>
      <w:pPr>
        <w:spacing w:before="0"/>
        <w:ind w:left="599" w:right="252" w:firstLine="0"/>
        <w:jc w:val="center"/>
        <w:rPr>
          <w:b/>
          <w:sz w:val="28"/>
        </w:rPr>
      </w:pPr>
      <w:r>
        <w:rPr>
          <w:b/>
          <w:w w:val="95"/>
          <w:sz w:val="28"/>
        </w:rPr>
        <w:t>投保人故意不履行如实告知义务的，保险人对于合同解除前发生的保</w:t>
      </w:r>
    </w:p>
    <w:p>
      <w:pPr>
        <w:spacing w:after="0"/>
        <w:jc w:val="center"/>
        <w:rPr>
          <w:sz w:val="28"/>
        </w:rPr>
        <w:sectPr>
          <w:pgSz w:w="11910" w:h="16840"/>
          <w:pgMar w:header="0" w:footer="1195" w:top="1440" w:bottom="1380" w:left="1300" w:right="1160"/>
        </w:sectPr>
      </w:pPr>
    </w:p>
    <w:p>
      <w:pPr>
        <w:spacing w:before="35"/>
        <w:ind w:left="118" w:right="0" w:firstLine="0"/>
        <w:jc w:val="left"/>
        <w:rPr>
          <w:b/>
          <w:sz w:val="28"/>
        </w:rPr>
      </w:pPr>
      <w:r>
        <w:rPr>
          <w:b/>
          <w:w w:val="95"/>
          <w:sz w:val="28"/>
        </w:rPr>
        <w:t>险事故，不承担给付保险金责任，并不退还保险费。</w:t>
      </w:r>
    </w:p>
    <w:p>
      <w:pPr>
        <w:pStyle w:val="BodyText"/>
        <w:spacing w:before="9"/>
        <w:rPr>
          <w:b/>
          <w:sz w:val="20"/>
        </w:rPr>
      </w:pPr>
    </w:p>
    <w:p>
      <w:pPr>
        <w:spacing w:line="417" w:lineRule="auto" w:before="0"/>
        <w:ind w:left="118" w:right="330" w:firstLine="561"/>
        <w:jc w:val="both"/>
        <w:rPr>
          <w:b/>
          <w:sz w:val="28"/>
        </w:rPr>
      </w:pPr>
      <w:r>
        <w:rPr>
          <w:b/>
          <w:sz w:val="28"/>
        </w:rPr>
        <w:t>投保人因重大过失未履行如实告知义务，对保险事故的发生有严重影</w:t>
      </w:r>
      <w:r>
        <w:rPr>
          <w:b/>
          <w:spacing w:val="-1"/>
          <w:sz w:val="28"/>
        </w:rPr>
        <w:t>响的，保险人对于合同解除前发生的保险事故，不承担给付保险金责任，</w:t>
      </w:r>
      <w:r>
        <w:rPr>
          <w:b/>
          <w:spacing w:val="-139"/>
          <w:sz w:val="28"/>
        </w:rPr>
        <w:t> </w:t>
      </w:r>
      <w:r>
        <w:rPr>
          <w:b/>
          <w:sz w:val="28"/>
        </w:rPr>
        <w:t>但应当退还保险费。</w:t>
      </w:r>
    </w:p>
    <w:p>
      <w:pPr>
        <w:pStyle w:val="BodyText"/>
        <w:spacing w:line="417" w:lineRule="auto"/>
        <w:ind w:left="118" w:right="364" w:firstLine="559"/>
      </w:pPr>
      <w:r>
        <w:rPr/>
        <w:t>保险人在合同订立时已经知道投保人未如实告知的情况的，保险人不得解除合同；发生保险事故的，保险人应当承担给付保险金责任。</w:t>
      </w:r>
    </w:p>
    <w:p>
      <w:pPr>
        <w:spacing w:line="417" w:lineRule="auto" w:before="0"/>
        <w:ind w:left="118" w:right="254" w:firstLine="561"/>
        <w:jc w:val="both"/>
        <w:rPr>
          <w:b/>
          <w:sz w:val="28"/>
        </w:rPr>
      </w:pPr>
      <w:r>
        <w:rPr>
          <w:b/>
          <w:spacing w:val="-7"/>
          <w:sz w:val="28"/>
        </w:rPr>
        <w:t>第十九条 投保人住所或通讯地址变更时，应及时以书面形式通知保险</w:t>
      </w:r>
      <w:r>
        <w:rPr>
          <w:b/>
          <w:sz w:val="28"/>
        </w:rPr>
        <w:t>人。投保人未通知的，保险人按本保险合同所载的最后住所或通讯地址发送的有关通知，均视为已送达投保人。</w:t>
      </w:r>
    </w:p>
    <w:p>
      <w:pPr>
        <w:spacing w:line="417" w:lineRule="auto" w:before="0"/>
        <w:ind w:left="118" w:right="110" w:firstLine="561"/>
        <w:jc w:val="left"/>
        <w:rPr>
          <w:sz w:val="28"/>
        </w:rPr>
      </w:pPr>
      <w:r>
        <w:rPr>
          <w:b/>
          <w:spacing w:val="-6"/>
          <w:sz w:val="28"/>
        </w:rPr>
        <w:t>第二十条 投保人、被保险人知道保险事故发生后，应当及时通知保险</w:t>
      </w:r>
      <w:r>
        <w:rPr>
          <w:b/>
          <w:sz w:val="28"/>
        </w:rPr>
        <w:t>人。其故意或者因重大过失未及时通知，致使保险事故的性质、原因、损</w:t>
      </w:r>
      <w:r>
        <w:rPr>
          <w:b/>
          <w:spacing w:val="-2"/>
          <w:sz w:val="28"/>
        </w:rPr>
        <w:t>失程度等难以确定的，保险人对无法确定的部分，不承担给付保险金责任</w:t>
      </w:r>
      <w:r>
        <w:rPr>
          <w:spacing w:val="-1"/>
          <w:sz w:val="28"/>
        </w:rPr>
        <w:t>，</w:t>
      </w:r>
      <w:r>
        <w:rPr>
          <w:spacing w:val="-137"/>
          <w:sz w:val="28"/>
        </w:rPr>
        <w:t> </w:t>
      </w:r>
      <w:r>
        <w:rPr>
          <w:sz w:val="28"/>
        </w:rPr>
        <w:t>但保险人通过其他途径已经及时知道或者应当及时知道保险事故发生的除外。</w:t>
      </w:r>
    </w:p>
    <w:p>
      <w:pPr>
        <w:spacing w:line="417" w:lineRule="auto" w:before="0"/>
        <w:ind w:left="118" w:right="328" w:firstLine="561"/>
        <w:jc w:val="both"/>
        <w:rPr>
          <w:b/>
          <w:sz w:val="28"/>
        </w:rPr>
      </w:pPr>
      <w:r>
        <w:rPr>
          <w:b/>
          <w:sz w:val="28"/>
        </w:rPr>
        <w:t>保险事故发生后，被保险人需要治疗的，应在约定医院就诊，若因急诊未在约定医院就诊的，应在三日内通知保险人，并根据病情及时转入约定医院。若确需转入非约定医院就诊的，应向保险人提出书面申请，保险人在接到申请后三日内给予答复，对于保险人同意在非约定医院就诊的，</w:t>
      </w:r>
      <w:r>
        <w:rPr>
          <w:b/>
          <w:spacing w:val="-139"/>
          <w:sz w:val="28"/>
        </w:rPr>
        <w:t> </w:t>
      </w:r>
      <w:r>
        <w:rPr>
          <w:b/>
          <w:sz w:val="28"/>
        </w:rPr>
        <w:t>对这期间发生的住院医疗费用按本合同规定给付保险金。</w:t>
      </w:r>
    </w:p>
    <w:p>
      <w:pPr>
        <w:spacing w:line="358" w:lineRule="exact" w:before="0"/>
        <w:ind w:left="680" w:right="0" w:firstLine="0"/>
        <w:jc w:val="left"/>
        <w:rPr>
          <w:b/>
          <w:sz w:val="28"/>
        </w:rPr>
      </w:pPr>
      <w:r>
        <w:rPr>
          <w:b/>
          <w:w w:val="95"/>
          <w:sz w:val="28"/>
        </w:rPr>
        <w:t>上述约定，不包括因不可抗力而导致的迟延。</w:t>
      </w:r>
    </w:p>
    <w:p>
      <w:pPr>
        <w:pStyle w:val="BodyText"/>
        <w:spacing w:before="7"/>
        <w:rPr>
          <w:b/>
          <w:sz w:val="20"/>
        </w:rPr>
      </w:pPr>
    </w:p>
    <w:p>
      <w:pPr>
        <w:spacing w:before="0"/>
        <w:ind w:left="675" w:right="252" w:firstLine="0"/>
        <w:jc w:val="center"/>
        <w:rPr>
          <w:b/>
          <w:sz w:val="28"/>
        </w:rPr>
      </w:pPr>
      <w:r>
        <w:rPr>
          <w:b/>
          <w:w w:val="95"/>
          <w:sz w:val="28"/>
        </w:rPr>
        <w:t>赔偿处理</w:t>
      </w:r>
    </w:p>
    <w:p>
      <w:pPr>
        <w:pStyle w:val="BodyText"/>
        <w:spacing w:before="9"/>
        <w:rPr>
          <w:b/>
          <w:sz w:val="20"/>
        </w:rPr>
      </w:pPr>
    </w:p>
    <w:p>
      <w:pPr>
        <w:pStyle w:val="BodyText"/>
        <w:ind w:left="678" w:right="252"/>
        <w:jc w:val="center"/>
      </w:pPr>
      <w:r>
        <w:rPr>
          <w:b/>
          <w:spacing w:val="-7"/>
        </w:rPr>
        <w:t>第二十一条 </w:t>
      </w:r>
      <w:r>
        <w:rPr>
          <w:spacing w:val="-1"/>
        </w:rPr>
        <w:t>保险金申请人向保险人申请给付保险金时，应提交以下与</w:t>
      </w:r>
    </w:p>
    <w:p>
      <w:pPr>
        <w:spacing w:after="0"/>
        <w:jc w:val="center"/>
        <w:sectPr>
          <w:pgSz w:w="11910" w:h="16840"/>
          <w:pgMar w:header="0" w:footer="1195" w:top="1440" w:bottom="1380" w:left="1300" w:right="1160"/>
        </w:sectPr>
      </w:pPr>
    </w:p>
    <w:p>
      <w:pPr>
        <w:spacing w:line="417" w:lineRule="auto" w:before="35"/>
        <w:ind w:left="118" w:right="328" w:firstLine="0"/>
        <w:jc w:val="both"/>
        <w:rPr>
          <w:b/>
          <w:sz w:val="28"/>
        </w:rPr>
      </w:pPr>
      <w:r>
        <w:rPr>
          <w:sz w:val="28"/>
        </w:rPr>
        <w:t>确认保险事故的性质、原因、损失程度等有关的证明和资料。</w:t>
      </w:r>
      <w:r>
        <w:rPr>
          <w:b/>
          <w:sz w:val="28"/>
        </w:rPr>
        <w:t>保险金申请人因特殊原因不能提供以下材料的，应提供其他具有同等证明效力的合法有效的材料。</w:t>
      </w:r>
    </w:p>
    <w:p>
      <w:pPr>
        <w:pStyle w:val="BodyText"/>
        <w:spacing w:line="358" w:lineRule="exact"/>
        <w:ind w:left="678"/>
      </w:pPr>
      <w:r>
        <w:rPr/>
        <w:t>（一）保险金申请书；</w:t>
      </w:r>
    </w:p>
    <w:p>
      <w:pPr>
        <w:pStyle w:val="BodyText"/>
        <w:spacing w:before="9"/>
        <w:rPr>
          <w:sz w:val="20"/>
        </w:rPr>
      </w:pPr>
    </w:p>
    <w:p>
      <w:pPr>
        <w:pStyle w:val="BodyText"/>
        <w:ind w:left="678"/>
      </w:pPr>
      <w:r>
        <w:rPr/>
        <w:t>（二）保险单原件；</w:t>
      </w:r>
    </w:p>
    <w:p>
      <w:pPr>
        <w:pStyle w:val="BodyText"/>
        <w:spacing w:before="9"/>
        <w:rPr>
          <w:sz w:val="20"/>
        </w:rPr>
      </w:pPr>
    </w:p>
    <w:p>
      <w:pPr>
        <w:pStyle w:val="BodyText"/>
        <w:ind w:left="678"/>
      </w:pPr>
      <w:r>
        <w:rPr/>
        <w:t>（三）被保险人身份证明；</w:t>
      </w:r>
    </w:p>
    <w:p>
      <w:pPr>
        <w:pStyle w:val="BodyText"/>
        <w:spacing w:before="9"/>
        <w:rPr>
          <w:sz w:val="20"/>
        </w:rPr>
      </w:pPr>
    </w:p>
    <w:p>
      <w:pPr>
        <w:pStyle w:val="BodyText"/>
        <w:ind w:left="678"/>
      </w:pPr>
      <w:r>
        <w:rPr/>
        <w:t>（四）约定医院出具的医疗证明和医疗费用原始凭证；</w:t>
      </w:r>
    </w:p>
    <w:p>
      <w:pPr>
        <w:pStyle w:val="BodyText"/>
        <w:spacing w:before="9"/>
        <w:rPr>
          <w:sz w:val="20"/>
        </w:rPr>
      </w:pPr>
    </w:p>
    <w:p>
      <w:pPr>
        <w:pStyle w:val="BodyText"/>
        <w:spacing w:line="417" w:lineRule="auto" w:before="1"/>
        <w:ind w:left="118" w:right="367" w:firstLine="559"/>
      </w:pPr>
      <w:r>
        <w:rPr>
          <w:spacing w:val="-1"/>
        </w:rPr>
        <w:t>（五</w:t>
      </w:r>
      <w:r>
        <w:rPr/>
        <w:t>）保险金申请人所能提供的与确认保险事故的性质、原因、损失程度等有关的其他证明和资料；</w:t>
      </w:r>
    </w:p>
    <w:p>
      <w:pPr>
        <w:pStyle w:val="BodyText"/>
        <w:spacing w:line="417" w:lineRule="auto"/>
        <w:ind w:left="118" w:right="365" w:firstLine="559"/>
      </w:pPr>
      <w:r>
        <w:rPr/>
        <w:t>（六）若保险金申请人委托他人申请的，还应提供经公证的授权委托书原件、委托人和受托人的身份证明等相关证明文件。</w:t>
      </w:r>
    </w:p>
    <w:p>
      <w:pPr>
        <w:spacing w:line="417" w:lineRule="auto" w:before="0"/>
        <w:ind w:left="118" w:right="330" w:firstLine="561"/>
        <w:jc w:val="left"/>
        <w:rPr>
          <w:b/>
          <w:sz w:val="28"/>
        </w:rPr>
      </w:pPr>
      <w:r>
        <w:rPr>
          <w:b/>
          <w:sz w:val="28"/>
        </w:rPr>
        <w:t>本保险合同适用损失补偿原则。被保险人通过任何途径所获得的医疗费用补偿金额总和以其实际支出的医疗费用金额为限。</w:t>
      </w:r>
    </w:p>
    <w:p>
      <w:pPr>
        <w:spacing w:line="417" w:lineRule="auto" w:before="0"/>
        <w:ind w:left="118" w:right="115" w:firstLine="561"/>
        <w:jc w:val="left"/>
        <w:rPr>
          <w:b/>
          <w:sz w:val="28"/>
        </w:rPr>
      </w:pPr>
      <w:r>
        <w:rPr>
          <w:b/>
          <w:spacing w:val="-11"/>
          <w:sz w:val="28"/>
        </w:rPr>
        <w:t>保险人扣除被保险人从基本医疗保险、公费医疗保险或任何第三方</w:t>
      </w:r>
      <w:r>
        <w:rPr>
          <w:b/>
          <w:sz w:val="28"/>
        </w:rPr>
        <w:t>（包</w:t>
      </w:r>
      <w:r>
        <w:rPr>
          <w:b/>
          <w:spacing w:val="-3"/>
          <w:sz w:val="28"/>
        </w:rPr>
        <w:t>括工作单位、保险人在内的任何商业保险机构等</w:t>
      </w:r>
      <w:r>
        <w:rPr>
          <w:b/>
          <w:spacing w:val="-2"/>
          <w:sz w:val="28"/>
        </w:rPr>
        <w:t>）获得的医疗费用补偿后，</w:t>
      </w:r>
      <w:r>
        <w:rPr>
          <w:b/>
          <w:spacing w:val="-139"/>
          <w:sz w:val="28"/>
        </w:rPr>
        <w:t> </w:t>
      </w:r>
      <w:r>
        <w:rPr>
          <w:b/>
          <w:sz w:val="28"/>
        </w:rPr>
        <w:t>就上述医疗费用余额按照本合同约定的免赔额（率</w:t>
      </w:r>
      <w:r>
        <w:rPr>
          <w:b/>
          <w:spacing w:val="-142"/>
          <w:sz w:val="28"/>
        </w:rPr>
        <w:t>）</w:t>
      </w:r>
      <w:r>
        <w:rPr>
          <w:b/>
          <w:sz w:val="28"/>
        </w:rPr>
        <w:t>、给付比例及限额进行赔付。</w:t>
      </w:r>
    </w:p>
    <w:p>
      <w:pPr>
        <w:spacing w:line="417" w:lineRule="auto" w:before="0"/>
        <w:ind w:left="118" w:right="330" w:firstLine="561"/>
        <w:jc w:val="both"/>
        <w:rPr>
          <w:b/>
          <w:sz w:val="28"/>
        </w:rPr>
      </w:pPr>
      <w:r>
        <w:rPr>
          <w:b/>
          <w:sz w:val="28"/>
        </w:rPr>
        <w:t>保险金申请人未能提供上述约定提供的证明或资料，导致保险人无法</w:t>
      </w:r>
      <w:r>
        <w:rPr>
          <w:b/>
          <w:spacing w:val="-1"/>
          <w:sz w:val="28"/>
        </w:rPr>
        <w:t>核实事故情况及真实性的，保险人对无法核实部分不承担给付保险金的责</w:t>
      </w:r>
      <w:r>
        <w:rPr>
          <w:b/>
          <w:sz w:val="28"/>
        </w:rPr>
        <w:t>任。</w:t>
      </w:r>
    </w:p>
    <w:p>
      <w:pPr>
        <w:spacing w:line="417" w:lineRule="auto" w:before="0"/>
        <w:ind w:left="118" w:right="470" w:firstLine="561"/>
        <w:jc w:val="both"/>
        <w:rPr>
          <w:b/>
          <w:sz w:val="28"/>
        </w:rPr>
      </w:pPr>
      <w:r>
        <w:rPr>
          <w:b/>
          <w:spacing w:val="-3"/>
          <w:sz w:val="28"/>
        </w:rPr>
        <w:t>第二十二条 保险金申请人向保险人请求给付保险金的诉讼时效期间</w:t>
      </w:r>
      <w:r>
        <w:rPr>
          <w:b/>
          <w:sz w:val="28"/>
        </w:rPr>
        <w:t>为二年，自其知道或者应当知道保险事故发生之日起计算。</w:t>
      </w:r>
    </w:p>
    <w:p>
      <w:pPr>
        <w:spacing w:after="0" w:line="417" w:lineRule="auto"/>
        <w:jc w:val="both"/>
        <w:rPr>
          <w:sz w:val="28"/>
        </w:rPr>
        <w:sectPr>
          <w:pgSz w:w="11910" w:h="16840"/>
          <w:pgMar w:header="0" w:footer="1195" w:top="1440" w:bottom="1380" w:left="1300" w:right="1160"/>
        </w:sectPr>
      </w:pPr>
    </w:p>
    <w:p>
      <w:pPr>
        <w:spacing w:before="35"/>
        <w:ind w:left="3669" w:right="0" w:firstLine="0"/>
        <w:jc w:val="left"/>
        <w:rPr>
          <w:b/>
          <w:sz w:val="28"/>
        </w:rPr>
      </w:pPr>
      <w:r>
        <w:rPr>
          <w:b/>
          <w:w w:val="95"/>
          <w:sz w:val="28"/>
        </w:rPr>
        <w:t>争议处理和法律适用</w:t>
      </w:r>
    </w:p>
    <w:p>
      <w:pPr>
        <w:pStyle w:val="BodyText"/>
        <w:spacing w:before="9"/>
        <w:rPr>
          <w:b/>
          <w:sz w:val="20"/>
        </w:rPr>
      </w:pPr>
    </w:p>
    <w:p>
      <w:pPr>
        <w:pStyle w:val="BodyText"/>
        <w:spacing w:line="417" w:lineRule="auto"/>
        <w:ind w:left="174" w:right="254" w:firstLine="506"/>
      </w:pPr>
      <w:r>
        <w:rPr>
          <w:b/>
          <w:spacing w:val="-7"/>
        </w:rPr>
        <w:t>第二十三条 </w:t>
      </w:r>
      <w:r>
        <w:rPr>
          <w:spacing w:val="-1"/>
        </w:rPr>
        <w:t>因履行本保险合同发生的争议，由当事人协商解决。协商</w:t>
      </w:r>
      <w:r>
        <w:rPr/>
        <w:t>不成的，提交保险单载明的仲裁机构仲裁；保险合同未载明仲裁机构或者</w:t>
      </w:r>
    </w:p>
    <w:p>
      <w:pPr>
        <w:pStyle w:val="BodyText"/>
        <w:spacing w:line="358" w:lineRule="exact"/>
        <w:ind w:left="594"/>
      </w:pPr>
      <w:r>
        <w:rPr>
          <w:spacing w:val="-1"/>
        </w:rPr>
        <w:t>争议发生后未达成仲裁协议的，依法向有管辖权的人民法院起诉。</w:t>
      </w:r>
    </w:p>
    <w:p>
      <w:pPr>
        <w:pStyle w:val="BodyText"/>
        <w:spacing w:before="9"/>
        <w:rPr>
          <w:sz w:val="20"/>
        </w:rPr>
      </w:pPr>
    </w:p>
    <w:p>
      <w:pPr>
        <w:spacing w:line="417" w:lineRule="auto" w:before="0"/>
        <w:ind w:left="118" w:right="260" w:firstLine="561"/>
        <w:jc w:val="left"/>
        <w:rPr>
          <w:sz w:val="28"/>
        </w:rPr>
      </w:pPr>
      <w:r>
        <w:rPr>
          <w:b/>
          <w:spacing w:val="8"/>
          <w:sz w:val="28"/>
        </w:rPr>
        <w:t>第二十四条 </w:t>
      </w:r>
      <w:r>
        <w:rPr>
          <w:sz w:val="28"/>
        </w:rPr>
        <w:t>与本保险合同有关的以及履行本保险合同产生的一切争议处理适用中华人民共和国法律</w:t>
      </w:r>
      <w:r>
        <w:rPr>
          <w:b/>
          <w:sz w:val="28"/>
        </w:rPr>
        <w:t>（不包括港澳台地区法律</w:t>
      </w:r>
      <w:r>
        <w:rPr>
          <w:b/>
          <w:spacing w:val="-141"/>
          <w:sz w:val="28"/>
        </w:rPr>
        <w:t>）</w:t>
      </w:r>
      <w:r>
        <w:rPr>
          <w:sz w:val="28"/>
        </w:rPr>
        <w:t>。</w:t>
      </w:r>
    </w:p>
    <w:p>
      <w:pPr>
        <w:spacing w:line="358" w:lineRule="exact" w:before="0"/>
        <w:ind w:left="4372" w:right="0" w:firstLine="0"/>
        <w:jc w:val="left"/>
        <w:rPr>
          <w:b/>
          <w:sz w:val="28"/>
        </w:rPr>
      </w:pPr>
      <w:r>
        <w:rPr>
          <w:b/>
          <w:w w:val="95"/>
          <w:sz w:val="28"/>
        </w:rPr>
        <w:t>其他事项</w:t>
      </w:r>
    </w:p>
    <w:p>
      <w:pPr>
        <w:pStyle w:val="BodyText"/>
        <w:spacing w:before="10"/>
        <w:rPr>
          <w:b/>
          <w:sz w:val="20"/>
        </w:rPr>
      </w:pPr>
    </w:p>
    <w:p>
      <w:pPr>
        <w:pStyle w:val="BodyText"/>
        <w:spacing w:line="417" w:lineRule="auto"/>
        <w:ind w:left="118" w:right="357" w:firstLine="561"/>
        <w:jc w:val="both"/>
      </w:pPr>
      <w:r>
        <w:rPr>
          <w:b/>
          <w:spacing w:val="20"/>
        </w:rPr>
        <w:t>第二十五条 </w:t>
      </w:r>
      <w:r>
        <w:rPr/>
        <w:t>被保险人的投保年龄按周岁计算。投保人应在投保时将被保险人的真实年龄在投保单上写明，如果发生错误，保险人按照下列规定办理：</w:t>
      </w:r>
    </w:p>
    <w:p>
      <w:pPr>
        <w:spacing w:line="417" w:lineRule="auto" w:before="0"/>
        <w:ind w:left="118" w:right="328" w:firstLine="561"/>
        <w:jc w:val="both"/>
        <w:rPr>
          <w:b/>
          <w:sz w:val="28"/>
        </w:rPr>
      </w:pPr>
      <w:r>
        <w:rPr>
          <w:b/>
          <w:sz w:val="28"/>
        </w:rPr>
        <w:t>（一）投保人申报的被保险人年龄不真实，并且其真实年龄超出保险单约定年龄限制的，保险人有权解除保险合同，并向投保人退还本保险合同的未满期保险费。</w:t>
      </w:r>
    </w:p>
    <w:p>
      <w:pPr>
        <w:spacing w:line="417" w:lineRule="auto" w:before="0"/>
        <w:ind w:left="118" w:right="330" w:firstLine="561"/>
        <w:jc w:val="both"/>
        <w:rPr>
          <w:b/>
          <w:sz w:val="28"/>
        </w:rPr>
      </w:pPr>
      <w:r>
        <w:rPr>
          <w:b/>
          <w:sz w:val="28"/>
        </w:rPr>
        <w:t>（二）投保人申报的被保险人年龄不真实，致使投保人支付的保险费</w:t>
      </w:r>
      <w:r>
        <w:rPr>
          <w:b/>
          <w:spacing w:val="-1"/>
          <w:sz w:val="28"/>
        </w:rPr>
        <w:t>少于应付保险费的，保险人有权更正并要求投保人补交保险费；或者在给</w:t>
      </w:r>
      <w:r>
        <w:rPr>
          <w:b/>
          <w:sz w:val="28"/>
        </w:rPr>
        <w:t>付保险金时按照实付保险费与应付保险费的比例支付。</w:t>
      </w:r>
    </w:p>
    <w:p>
      <w:pPr>
        <w:spacing w:line="417" w:lineRule="auto" w:before="0"/>
        <w:ind w:left="118" w:right="330" w:firstLine="561"/>
        <w:jc w:val="left"/>
        <w:rPr>
          <w:b/>
          <w:sz w:val="28"/>
        </w:rPr>
      </w:pPr>
      <w:r>
        <w:rPr>
          <w:b/>
          <w:sz w:val="28"/>
        </w:rPr>
        <w:t>（三）投保人申报的被保险人年龄不真实，致使投保人支付的保险费多于应付保险费的，保险人应当将多收的保险费无息退还投保人。</w:t>
      </w:r>
    </w:p>
    <w:p>
      <w:pPr>
        <w:spacing w:line="358" w:lineRule="exact" w:before="0"/>
        <w:ind w:left="680" w:right="0" w:firstLine="0"/>
        <w:jc w:val="both"/>
        <w:rPr>
          <w:sz w:val="28"/>
        </w:rPr>
      </w:pPr>
      <w:r>
        <w:rPr>
          <w:b/>
          <w:spacing w:val="22"/>
          <w:sz w:val="28"/>
        </w:rPr>
        <w:t>第二十六条 </w:t>
      </w:r>
      <w:r>
        <w:rPr>
          <w:sz w:val="28"/>
        </w:rPr>
        <w:t>被保险人发生变动时，按下列约定：</w:t>
      </w:r>
    </w:p>
    <w:p>
      <w:pPr>
        <w:pStyle w:val="BodyText"/>
        <w:spacing w:before="8"/>
        <w:rPr>
          <w:sz w:val="20"/>
        </w:rPr>
      </w:pPr>
    </w:p>
    <w:p>
      <w:pPr>
        <w:spacing w:line="417" w:lineRule="auto" w:before="0"/>
        <w:ind w:left="118" w:right="330" w:firstLine="561"/>
        <w:jc w:val="both"/>
        <w:rPr>
          <w:b/>
          <w:sz w:val="28"/>
        </w:rPr>
      </w:pPr>
      <w:r>
        <w:rPr>
          <w:b/>
          <w:sz w:val="28"/>
        </w:rPr>
        <w:t>（一）投保人因在职人员变动等原因需要增加被保险人的，应书面通</w:t>
      </w:r>
      <w:r>
        <w:rPr>
          <w:b/>
          <w:spacing w:val="-1"/>
          <w:sz w:val="28"/>
        </w:rPr>
        <w:t>知保险人，保险人审核同意并收取相应保险费的次日零时起开始承担保险</w:t>
      </w:r>
      <w:r>
        <w:rPr>
          <w:b/>
          <w:sz w:val="28"/>
        </w:rPr>
        <w:t>责任。</w:t>
      </w:r>
    </w:p>
    <w:p>
      <w:pPr>
        <w:spacing w:after="0" w:line="417" w:lineRule="auto"/>
        <w:jc w:val="both"/>
        <w:rPr>
          <w:sz w:val="28"/>
        </w:rPr>
        <w:sectPr>
          <w:pgSz w:w="11910" w:h="16840"/>
          <w:pgMar w:header="0" w:footer="1195" w:top="1440" w:bottom="1380" w:left="1300" w:right="1160"/>
        </w:sectPr>
      </w:pPr>
    </w:p>
    <w:p>
      <w:pPr>
        <w:spacing w:line="417" w:lineRule="auto" w:before="35"/>
        <w:ind w:left="118" w:right="329" w:firstLine="561"/>
        <w:jc w:val="both"/>
        <w:rPr>
          <w:b/>
          <w:sz w:val="28"/>
        </w:rPr>
      </w:pPr>
      <w:r>
        <w:rPr>
          <w:b/>
          <w:sz w:val="28"/>
        </w:rPr>
        <w:t>（二）参加本保险的在职人员离职的，保险人对该被保险人的保险责任自其离职之日二十四时起终止，保险人对投保人按日计算退还该被保险人的未满期保险费。</w:t>
      </w:r>
    </w:p>
    <w:p>
      <w:pPr>
        <w:spacing w:line="417" w:lineRule="auto" w:before="0"/>
        <w:ind w:left="118" w:right="331" w:firstLine="561"/>
        <w:jc w:val="both"/>
        <w:rPr>
          <w:b/>
          <w:sz w:val="28"/>
        </w:rPr>
      </w:pPr>
      <w:r>
        <w:rPr>
          <w:b/>
          <w:sz w:val="28"/>
        </w:rPr>
        <w:t>第二十七条 在本保险合同成立后，投保人可以书面形式通知保险人解除合同。</w:t>
      </w:r>
    </w:p>
    <w:p>
      <w:pPr>
        <w:spacing w:line="358" w:lineRule="exact" w:before="0"/>
        <w:ind w:left="680" w:right="0" w:firstLine="0"/>
        <w:jc w:val="left"/>
        <w:rPr>
          <w:b/>
          <w:sz w:val="28"/>
        </w:rPr>
      </w:pPr>
      <w:r>
        <w:rPr>
          <w:b/>
          <w:w w:val="95"/>
          <w:sz w:val="28"/>
        </w:rPr>
        <w:t>投保人解除本保险合同时，应提供下列证明文件和资料：</w:t>
      </w:r>
    </w:p>
    <w:p>
      <w:pPr>
        <w:pStyle w:val="BodyText"/>
        <w:spacing w:before="8"/>
        <w:rPr>
          <w:b/>
          <w:sz w:val="20"/>
        </w:rPr>
      </w:pPr>
    </w:p>
    <w:p>
      <w:pPr>
        <w:pStyle w:val="BodyText"/>
        <w:spacing w:before="1"/>
        <w:ind w:left="678"/>
      </w:pPr>
      <w:r>
        <w:rPr/>
        <w:t>（一）保险合同解除申请书；</w:t>
      </w:r>
    </w:p>
    <w:p>
      <w:pPr>
        <w:pStyle w:val="BodyText"/>
        <w:spacing w:before="9"/>
        <w:rPr>
          <w:sz w:val="20"/>
        </w:rPr>
      </w:pPr>
    </w:p>
    <w:p>
      <w:pPr>
        <w:pStyle w:val="BodyText"/>
        <w:ind w:left="678"/>
      </w:pPr>
      <w:r>
        <w:rPr/>
        <w:t>（二）保险单原件；</w:t>
      </w:r>
    </w:p>
    <w:p>
      <w:pPr>
        <w:pStyle w:val="BodyText"/>
        <w:spacing w:before="9"/>
        <w:rPr>
          <w:sz w:val="20"/>
        </w:rPr>
      </w:pPr>
    </w:p>
    <w:p>
      <w:pPr>
        <w:pStyle w:val="BodyText"/>
        <w:ind w:left="678"/>
      </w:pPr>
      <w:r>
        <w:rPr>
          <w:spacing w:val="-1"/>
        </w:rPr>
        <w:t>（</w:t>
      </w:r>
      <w:r>
        <w:rPr/>
        <w:t>三）保险费交付凭证；</w:t>
      </w:r>
    </w:p>
    <w:p>
      <w:pPr>
        <w:pStyle w:val="BodyText"/>
        <w:spacing w:before="9"/>
        <w:rPr>
          <w:sz w:val="20"/>
        </w:rPr>
      </w:pPr>
    </w:p>
    <w:p>
      <w:pPr>
        <w:pStyle w:val="BodyText"/>
        <w:ind w:left="678"/>
      </w:pPr>
      <w:r>
        <w:rPr>
          <w:spacing w:val="-1"/>
        </w:rPr>
        <w:t>（</w:t>
      </w:r>
      <w:r>
        <w:rPr/>
        <w:t>四）投保人身份证明；</w:t>
      </w:r>
    </w:p>
    <w:p>
      <w:pPr>
        <w:pStyle w:val="BodyText"/>
        <w:spacing w:before="9"/>
        <w:rPr>
          <w:sz w:val="20"/>
        </w:rPr>
      </w:pPr>
    </w:p>
    <w:p>
      <w:pPr>
        <w:pStyle w:val="BodyText"/>
        <w:ind w:left="678"/>
      </w:pPr>
      <w:r>
        <w:rPr/>
        <w:t>（五）已通知被保险人退保的有效证明。</w:t>
      </w:r>
    </w:p>
    <w:p>
      <w:pPr>
        <w:pStyle w:val="BodyText"/>
        <w:spacing w:before="9"/>
        <w:rPr>
          <w:sz w:val="20"/>
        </w:rPr>
      </w:pPr>
    </w:p>
    <w:p>
      <w:pPr>
        <w:spacing w:line="417" w:lineRule="auto" w:before="0"/>
        <w:ind w:left="118" w:right="330" w:firstLine="561"/>
        <w:jc w:val="both"/>
        <w:rPr>
          <w:b/>
          <w:sz w:val="28"/>
        </w:rPr>
      </w:pPr>
      <w:r>
        <w:rPr>
          <w:b/>
          <w:sz w:val="28"/>
        </w:rPr>
        <w:t>投保人要求解除本保险合同，保险人应当自收到解除合同通知之日起</w:t>
      </w:r>
      <w:r>
        <w:rPr>
          <w:b/>
          <w:w w:val="95"/>
          <w:sz w:val="28"/>
        </w:rPr>
        <w:t>30</w:t>
      </w:r>
      <w:r>
        <w:rPr>
          <w:b/>
          <w:spacing w:val="-8"/>
          <w:w w:val="95"/>
          <w:sz w:val="28"/>
        </w:rPr>
        <w:t> 日内，按照合同约定退还保险单的未满期保险费。</w:t>
      </w:r>
    </w:p>
    <w:p>
      <w:pPr>
        <w:pStyle w:val="BodyText"/>
        <w:spacing w:line="417" w:lineRule="auto"/>
        <w:ind w:left="118" w:right="365" w:firstLine="559"/>
        <w:jc w:val="both"/>
      </w:pPr>
      <w:r>
        <w:rPr/>
        <w:t>投保人解除本保险合同的，保险人应当按照中国银行保险监督管理委员会有关团体保险退保的规定将退保金通过银行转账或者原投保资金汇入路径退至投保人缴费账户，若出现下列情况，则退至其他指定账户：</w:t>
      </w:r>
    </w:p>
    <w:p>
      <w:pPr>
        <w:pStyle w:val="BodyText"/>
        <w:spacing w:line="417" w:lineRule="auto"/>
        <w:ind w:left="118" w:right="367" w:firstLine="559"/>
        <w:jc w:val="both"/>
      </w:pPr>
      <w:r>
        <w:rPr>
          <w:spacing w:val="-1"/>
        </w:rPr>
        <w:t>（一</w:t>
      </w:r>
      <w:r>
        <w:rPr/>
        <w:t>）投保人原交款账户销户或原交款账户存在异常状态导致无法转</w:t>
      </w:r>
      <w:r>
        <w:rPr>
          <w:spacing w:val="-1"/>
        </w:rPr>
        <w:t>账成功的，经投保人或者承继投保人权利的人提供有效证明文件，退保金可以通过银行转账至其指定账户，该指定账户应属于投保人或者承继投保</w:t>
      </w:r>
      <w:r>
        <w:rPr/>
        <w:t>人权利的人；</w:t>
      </w:r>
    </w:p>
    <w:p>
      <w:pPr>
        <w:pStyle w:val="BodyText"/>
        <w:spacing w:line="417" w:lineRule="auto"/>
        <w:ind w:left="118" w:right="117" w:firstLine="559"/>
      </w:pPr>
      <w:r>
        <w:rPr>
          <w:spacing w:val="-2"/>
        </w:rPr>
        <w:t>（</w:t>
      </w:r>
      <w:r>
        <w:rPr>
          <w:spacing w:val="-1"/>
        </w:rPr>
        <w:t>二）投保人收入和支出账户不一致的，经投保人提供有效证明文件，</w:t>
      </w:r>
      <w:r>
        <w:rPr>
          <w:spacing w:val="-137"/>
        </w:rPr>
        <w:t> </w:t>
      </w:r>
      <w:r>
        <w:rPr/>
        <w:t>退保金可以通过银行转账至投保人指定账户，该指定账户应属于投保人；</w:t>
      </w:r>
    </w:p>
    <w:p>
      <w:pPr>
        <w:spacing w:after="0" w:line="417" w:lineRule="auto"/>
        <w:sectPr>
          <w:pgSz w:w="11910" w:h="16840"/>
          <w:pgMar w:header="0" w:footer="1195" w:top="1440" w:bottom="1380" w:left="1300" w:right="1160"/>
        </w:sectPr>
      </w:pPr>
    </w:p>
    <w:p>
      <w:pPr>
        <w:pStyle w:val="BodyText"/>
        <w:spacing w:line="417" w:lineRule="auto" w:before="35"/>
        <w:ind w:left="118" w:right="365" w:firstLine="559"/>
        <w:jc w:val="both"/>
      </w:pPr>
      <w:r>
        <w:rPr/>
        <w:t>（三）投保人为党政机关、事业单位且根据有关规定应将退保金转账至财政或国库账户的，或者按照仲裁结果或法院判决应将退保金转账至仲裁机构或法院指定账户的；</w:t>
      </w:r>
    </w:p>
    <w:p>
      <w:pPr>
        <w:pStyle w:val="BodyText"/>
        <w:spacing w:line="417" w:lineRule="auto"/>
        <w:ind w:left="118" w:right="367" w:firstLine="559"/>
      </w:pPr>
      <w:r>
        <w:rPr>
          <w:spacing w:val="-1"/>
        </w:rPr>
        <w:t>（四</w:t>
      </w:r>
      <w:r>
        <w:rPr/>
        <w:t>）经投保人提供有效证明文件，被保险人个人缴纳的保费可以退还给被保险人。</w:t>
      </w:r>
    </w:p>
    <w:p>
      <w:pPr>
        <w:spacing w:line="358" w:lineRule="exact" w:before="0"/>
        <w:ind w:left="4652" w:right="0" w:firstLine="0"/>
        <w:jc w:val="left"/>
        <w:rPr>
          <w:b/>
          <w:sz w:val="28"/>
        </w:rPr>
      </w:pPr>
      <w:r>
        <w:rPr>
          <w:b/>
          <w:w w:val="95"/>
          <w:sz w:val="28"/>
        </w:rPr>
        <w:t>释义</w:t>
      </w:r>
    </w:p>
    <w:p>
      <w:pPr>
        <w:pStyle w:val="BodyText"/>
        <w:spacing w:before="8"/>
        <w:rPr>
          <w:b/>
          <w:sz w:val="20"/>
        </w:rPr>
      </w:pPr>
    </w:p>
    <w:p>
      <w:pPr>
        <w:pStyle w:val="BodyText"/>
        <w:spacing w:before="1"/>
        <w:ind w:left="680"/>
      </w:pPr>
      <w:r>
        <w:rPr>
          <w:b/>
        </w:rPr>
        <w:t>【保险人】</w:t>
      </w:r>
      <w:r>
        <w:rPr/>
        <w:t>指与投保人签订本保险合同的众诚汽车保险股份有限公司。</w:t>
      </w:r>
    </w:p>
    <w:p>
      <w:pPr>
        <w:pStyle w:val="BodyText"/>
        <w:spacing w:before="9"/>
        <w:rPr>
          <w:sz w:val="20"/>
        </w:rPr>
      </w:pPr>
    </w:p>
    <w:p>
      <w:pPr>
        <w:pStyle w:val="BodyText"/>
        <w:spacing w:line="417" w:lineRule="auto"/>
        <w:ind w:left="118" w:right="357" w:firstLine="561"/>
      </w:pPr>
      <w:r>
        <w:rPr>
          <w:b/>
          <w:spacing w:val="-1"/>
        </w:rPr>
        <w:t>【意外伤害】</w:t>
      </w:r>
      <w:r>
        <w:rPr/>
        <w:t>指以外来的、突发的、非本意的和非疾病的客观事件为直接且单独的原因致使身体受到的伤害。</w:t>
      </w:r>
    </w:p>
    <w:p>
      <w:pPr>
        <w:pStyle w:val="BodyText"/>
        <w:spacing w:line="417" w:lineRule="auto"/>
        <w:ind w:left="118" w:right="357" w:firstLine="561"/>
        <w:jc w:val="both"/>
      </w:pPr>
      <w:r>
        <w:rPr>
          <w:b/>
        </w:rPr>
        <w:t>【等待期】</w:t>
      </w:r>
      <w:r>
        <w:rPr/>
        <w:t>从保险合同生效日起，至保险人开始承担给付保险金责任</w:t>
      </w:r>
      <w:r>
        <w:rPr>
          <w:spacing w:val="-4"/>
        </w:rPr>
        <w:t>之日的一段期间。除另有约定外，本合同生效日起 </w:t>
      </w:r>
      <w:r>
        <w:rPr/>
        <w:t>30</w:t>
      </w:r>
      <w:r>
        <w:rPr>
          <w:spacing w:val="-36"/>
        </w:rPr>
        <w:t> 日</w:t>
      </w:r>
      <w:r>
        <w:rPr/>
        <w:t>（</w:t>
      </w:r>
      <w:r>
        <w:rPr>
          <w:spacing w:val="-24"/>
        </w:rPr>
        <w:t>含第 </w:t>
      </w:r>
      <w:r>
        <w:rPr/>
        <w:t>30</w:t>
      </w:r>
      <w:r>
        <w:rPr>
          <w:spacing w:val="-36"/>
        </w:rPr>
        <w:t> 日</w:t>
      </w:r>
      <w:r>
        <w:rPr/>
        <w:t>）内为等待期，具体日数在保险单中载明。保险人可根据被保险人风险状况对</w:t>
      </w:r>
      <w:r>
        <w:rPr>
          <w:spacing w:val="-6"/>
        </w:rPr>
        <w:t>等待期日数进行调整，最长不超过 </w:t>
      </w:r>
      <w:r>
        <w:rPr/>
        <w:t>30</w:t>
      </w:r>
      <w:r>
        <w:rPr>
          <w:spacing w:val="-9"/>
        </w:rPr>
        <w:t> 日，具体日数在保险单中列明。</w:t>
      </w:r>
    </w:p>
    <w:p>
      <w:pPr>
        <w:spacing w:line="417" w:lineRule="auto" w:before="0"/>
        <w:ind w:left="118" w:right="330" w:firstLine="561"/>
        <w:jc w:val="both"/>
        <w:rPr>
          <w:sz w:val="28"/>
        </w:rPr>
      </w:pPr>
      <w:r>
        <w:rPr>
          <w:b/>
          <w:sz w:val="28"/>
        </w:rPr>
        <w:t>【医院】</w:t>
      </w:r>
      <w:r>
        <w:rPr>
          <w:sz w:val="28"/>
        </w:rPr>
        <w:t>指保险人与投保人约定的定点医院，未约定定点医院的，则指经中华人民共和国卫生部门评审确定的二级或二级以上的公立医院，</w:t>
      </w:r>
      <w:r>
        <w:rPr>
          <w:b/>
          <w:sz w:val="28"/>
        </w:rPr>
        <w:t>但</w:t>
      </w:r>
      <w:r>
        <w:rPr>
          <w:b/>
          <w:spacing w:val="-1"/>
          <w:sz w:val="28"/>
        </w:rPr>
        <w:t>不包括主要作为诊所、康复、护理、休养、静养、戒酒、戒毒等或类似的</w:t>
      </w:r>
      <w:r>
        <w:rPr>
          <w:b/>
          <w:sz w:val="28"/>
        </w:rPr>
        <w:t>医疗机构。</w:t>
      </w:r>
      <w:r>
        <w:rPr>
          <w:sz w:val="28"/>
        </w:rPr>
        <w:t>该医院必须具有符合国家有关医院管理规则设置标准的医疗设备，且全天二十四小时有合格医师及护士驻院提供医疗及护理服务。或投保人与保险人约定且经保险人认可的海外医疗机构。</w:t>
      </w:r>
    </w:p>
    <w:p>
      <w:pPr>
        <w:spacing w:line="417" w:lineRule="auto" w:before="0"/>
        <w:ind w:left="118" w:right="330" w:firstLine="561"/>
        <w:jc w:val="both"/>
        <w:rPr>
          <w:b/>
          <w:sz w:val="28"/>
        </w:rPr>
      </w:pPr>
      <w:r>
        <w:rPr>
          <w:b/>
          <w:sz w:val="28"/>
        </w:rPr>
        <w:t>【住院】</w:t>
      </w:r>
      <w:r>
        <w:rPr>
          <w:sz w:val="28"/>
        </w:rPr>
        <w:t>指被保险人因疾病而入住医院的正式病房治疗，并正式办理出入院手续，</w:t>
      </w:r>
      <w:r>
        <w:rPr>
          <w:b/>
          <w:sz w:val="28"/>
        </w:rPr>
        <w:t>不包括入住门诊观察室、家庭病床、挂床住院、住院体检或</w:t>
      </w:r>
      <w:r>
        <w:rPr>
          <w:b/>
          <w:spacing w:val="-1"/>
          <w:sz w:val="28"/>
        </w:rPr>
        <w:t>其他不合理住院。原入住医院因治疗水平不足而要求将被保险人转至其他</w:t>
      </w:r>
    </w:p>
    <w:p>
      <w:pPr>
        <w:spacing w:after="0" w:line="417" w:lineRule="auto"/>
        <w:jc w:val="both"/>
        <w:rPr>
          <w:sz w:val="28"/>
        </w:rPr>
        <w:sectPr>
          <w:pgSz w:w="11910" w:h="16840"/>
          <w:pgMar w:header="0" w:footer="1195" w:top="1440" w:bottom="1380" w:left="1300" w:right="1160"/>
        </w:sectPr>
      </w:pPr>
    </w:p>
    <w:p>
      <w:pPr>
        <w:spacing w:before="35"/>
        <w:ind w:left="118" w:right="0" w:firstLine="0"/>
        <w:jc w:val="left"/>
        <w:rPr>
          <w:b/>
          <w:sz w:val="28"/>
        </w:rPr>
      </w:pPr>
      <w:r>
        <w:rPr>
          <w:b/>
          <w:spacing w:val="-8"/>
          <w:w w:val="95"/>
          <w:sz w:val="28"/>
        </w:rPr>
        <w:t>医院入住的，不属于“中途出院后再次住院”。</w:t>
      </w:r>
    </w:p>
    <w:p>
      <w:pPr>
        <w:pStyle w:val="BodyText"/>
        <w:spacing w:before="9"/>
        <w:rPr>
          <w:b/>
          <w:sz w:val="20"/>
        </w:rPr>
      </w:pPr>
    </w:p>
    <w:p>
      <w:pPr>
        <w:pStyle w:val="BodyText"/>
        <w:spacing w:line="417" w:lineRule="auto"/>
        <w:ind w:left="118" w:right="285" w:firstLine="561"/>
        <w:jc w:val="both"/>
      </w:pPr>
      <w:r>
        <w:rPr>
          <w:b/>
          <w:spacing w:val="-1"/>
        </w:rPr>
        <w:t>【挂床住院】</w:t>
      </w:r>
      <w:r>
        <w:rPr>
          <w:spacing w:val="-4"/>
        </w:rPr>
        <w:t>指办理正式住院手续的被保险人，在住院期间每日非 </w:t>
      </w:r>
      <w:r>
        <w:rPr/>
        <w:t>24</w:t>
      </w:r>
      <w:r>
        <w:rPr>
          <w:spacing w:val="-137"/>
        </w:rPr>
        <w:t> </w:t>
      </w:r>
      <w:r>
        <w:rPr/>
        <w:t>小时在床、在院。具体表现包括在住院期间连续若干日无任何治疗，只发生护理费、诊疗费、床位费等情况。</w:t>
      </w:r>
    </w:p>
    <w:p>
      <w:pPr>
        <w:pStyle w:val="BodyText"/>
        <w:spacing w:line="417" w:lineRule="auto"/>
        <w:ind w:left="118" w:right="354" w:firstLine="561"/>
        <w:jc w:val="both"/>
      </w:pPr>
      <w:r>
        <w:rPr>
          <w:b/>
        </w:rPr>
        <w:t>【基本医疗保险】</w:t>
      </w:r>
      <w:r>
        <w:rPr/>
        <w:t>指《中华人民共和国社会保险法》第三章规定的基本医疗保险，包括职工基本医疗保险、城镇居民基本医疗保险、新型农村合作医疗等政府举办的基本医疗保险。</w:t>
      </w:r>
    </w:p>
    <w:p>
      <w:pPr>
        <w:pStyle w:val="BodyText"/>
        <w:spacing w:line="417" w:lineRule="auto"/>
        <w:ind w:left="118" w:right="352" w:firstLine="561"/>
        <w:jc w:val="both"/>
      </w:pPr>
      <w:r>
        <w:rPr>
          <w:b/>
        </w:rPr>
        <w:t>【各项住院医疗费用】</w:t>
      </w:r>
      <w:r>
        <w:rPr/>
        <w:t>具体为被保险人在医院内支出的床位费、住院手术费、检查费、医院杂项费等费用，以符合本保险单签发地政府当时适用的《基本医疗保险药品目录》、《基本医疗保险诊疗项目目录》、《基本医疗保险医疗服务设施项目范围》及相关规定为限。</w:t>
      </w:r>
    </w:p>
    <w:p>
      <w:pPr>
        <w:spacing w:line="417" w:lineRule="auto" w:before="0"/>
        <w:ind w:left="118" w:right="252" w:firstLine="561"/>
        <w:jc w:val="left"/>
        <w:rPr>
          <w:sz w:val="28"/>
        </w:rPr>
      </w:pPr>
      <w:r>
        <w:rPr>
          <w:b/>
          <w:sz w:val="28"/>
        </w:rPr>
        <w:t>【床位费】</w:t>
      </w:r>
      <w:r>
        <w:rPr>
          <w:sz w:val="28"/>
        </w:rPr>
        <w:t>指被保险人住院期间实际发生的、不高于双人病房的住院</w:t>
      </w:r>
      <w:r>
        <w:rPr>
          <w:spacing w:val="-2"/>
          <w:sz w:val="28"/>
        </w:rPr>
        <w:t>床位的费用</w:t>
      </w:r>
      <w:r>
        <w:rPr>
          <w:b/>
          <w:spacing w:val="-2"/>
          <w:sz w:val="28"/>
        </w:rPr>
        <w:t>（不包括单人病房、套房、家庭病床</w:t>
      </w:r>
      <w:r>
        <w:rPr>
          <w:b/>
          <w:spacing w:val="-138"/>
          <w:sz w:val="28"/>
        </w:rPr>
        <w:t>）</w:t>
      </w:r>
      <w:r>
        <w:rPr>
          <w:spacing w:val="-2"/>
          <w:sz w:val="28"/>
        </w:rPr>
        <w:t>。</w:t>
      </w:r>
      <w:r>
        <w:rPr>
          <w:b/>
          <w:spacing w:val="-2"/>
          <w:sz w:val="28"/>
        </w:rPr>
        <w:t>床位费的每日限额由投</w:t>
      </w:r>
      <w:r>
        <w:rPr>
          <w:b/>
          <w:sz w:val="28"/>
        </w:rPr>
        <w:t>保人与保险人在订立保险合同时协商确定</w:t>
      </w:r>
      <w:r>
        <w:rPr>
          <w:sz w:val="28"/>
        </w:rPr>
        <w:t>，并在保险单中载明。</w:t>
      </w:r>
    </w:p>
    <w:p>
      <w:pPr>
        <w:spacing w:line="417" w:lineRule="auto" w:before="0"/>
        <w:ind w:left="118" w:right="341" w:firstLine="561"/>
        <w:jc w:val="both"/>
        <w:rPr>
          <w:b/>
          <w:sz w:val="28"/>
        </w:rPr>
      </w:pPr>
      <w:r>
        <w:rPr>
          <w:b/>
          <w:sz w:val="28"/>
        </w:rPr>
        <w:t>【手术】</w:t>
      </w:r>
      <w:r>
        <w:rPr>
          <w:sz w:val="28"/>
        </w:rPr>
        <w:t>指被保险人因疾病或意外伤害住院后，为治疗疾病、挽救生</w:t>
      </w:r>
      <w:r>
        <w:rPr>
          <w:spacing w:val="-1"/>
          <w:sz w:val="28"/>
        </w:rPr>
        <w:t>命而施行的外科手术，</w:t>
      </w:r>
      <w:r>
        <w:rPr>
          <w:b/>
          <w:sz w:val="28"/>
        </w:rPr>
        <w:t>不包括活检、穿刺、造影等创伤性检查及康复性手术。</w:t>
      </w:r>
    </w:p>
    <w:p>
      <w:pPr>
        <w:pStyle w:val="BodyText"/>
        <w:spacing w:line="417" w:lineRule="auto"/>
        <w:ind w:left="118" w:right="112" w:firstLine="561"/>
      </w:pPr>
      <w:r>
        <w:rPr>
          <w:b/>
        </w:rPr>
        <w:t>【医院杂项费】</w:t>
      </w:r>
      <w:r>
        <w:rPr/>
        <w:t>包括手术室、麻醉师费用、药物、Ｘ光及其他各种检</w:t>
      </w:r>
      <w:r>
        <w:rPr>
          <w:spacing w:val="-1"/>
        </w:rPr>
        <w:t>验或检查、抢救费（药品费用的支付范围参照国家卫生和计划生育委员会、</w:t>
      </w:r>
      <w:r>
        <w:rPr/>
        <w:t>财政部《公费医疗管理办法》及当地的有关补充规定办理）。</w:t>
      </w:r>
    </w:p>
    <w:p>
      <w:pPr>
        <w:pStyle w:val="BodyText"/>
        <w:spacing w:line="417" w:lineRule="auto"/>
        <w:ind w:left="118" w:right="360" w:firstLine="561"/>
      </w:pPr>
      <w:r>
        <w:rPr>
          <w:b/>
          <w:spacing w:val="-1"/>
        </w:rPr>
        <w:t>【续保】</w:t>
      </w:r>
      <w:r>
        <w:rPr/>
        <w:t>保险合同即将期满时，被保险人向保险人提出申请，重新办理保险手续的行为。</w:t>
      </w:r>
    </w:p>
    <w:p>
      <w:pPr>
        <w:spacing w:after="0" w:line="417" w:lineRule="auto"/>
        <w:sectPr>
          <w:pgSz w:w="11910" w:h="16840"/>
          <w:pgMar w:header="0" w:footer="1195" w:top="1440" w:bottom="1380" w:left="1300" w:right="1160"/>
        </w:sectPr>
      </w:pPr>
    </w:p>
    <w:p>
      <w:pPr>
        <w:pStyle w:val="BodyText"/>
        <w:spacing w:line="417" w:lineRule="auto" w:before="35"/>
        <w:ind w:left="118" w:right="355" w:firstLine="561"/>
        <w:jc w:val="both"/>
      </w:pPr>
      <w:r>
        <w:rPr>
          <w:b/>
        </w:rPr>
        <w:t>【高风险运动】</w:t>
      </w:r>
      <w:r>
        <w:rPr/>
        <w:t>指比一般常规性的运动风险等级更高、更容易发生人身伤害的运动，在进行此类运动前需有充分的心理准备和行动上的准备，</w:t>
      </w:r>
      <w:r>
        <w:rPr>
          <w:spacing w:val="-138"/>
        </w:rPr>
        <w:t> </w:t>
      </w:r>
      <w:r>
        <w:rPr/>
        <w:t>必须具备一般人不具备的相关知识和技能或者必须在接受专业人士提供的培训或训练之后方能掌握。被保险人进行此类运动时须具备相关防护措施或设施，以避免发生损失或减轻损失，包括但不限于潜水，滑水，滑雪，</w:t>
      </w:r>
      <w:r>
        <w:rPr>
          <w:spacing w:val="-138"/>
        </w:rPr>
        <w:t> </w:t>
      </w:r>
      <w:r>
        <w:rPr/>
        <w:t>滑冰，驾驶或乘坐滑翔翼、滑翔伞，跳伞，攀岩运动，探险活动，武术比赛，摔跤比赛，柔道，空手道，跆拳道，马术，拳击，特技表演，驾驶卡丁车，赛马，赛车，各种车辆表演，蹦极。</w:t>
      </w:r>
    </w:p>
    <w:p>
      <w:pPr>
        <w:pStyle w:val="BodyText"/>
        <w:spacing w:line="417" w:lineRule="auto"/>
        <w:ind w:left="118" w:right="357" w:firstLine="561"/>
      </w:pPr>
      <w:r>
        <w:rPr>
          <w:b/>
        </w:rPr>
        <w:t>【既往症】</w:t>
      </w:r>
      <w:r>
        <w:rPr/>
        <w:t>指在第一次投保前罹患的被保险人已知或应该知道的有关疾病或症状。</w:t>
      </w:r>
    </w:p>
    <w:p>
      <w:pPr>
        <w:pStyle w:val="BodyText"/>
        <w:spacing w:line="358" w:lineRule="exact"/>
        <w:ind w:left="678"/>
      </w:pPr>
      <w:r>
        <w:rPr/>
        <w:t>通常有以下情况：</w:t>
      </w:r>
    </w:p>
    <w:p>
      <w:pPr>
        <w:pStyle w:val="BodyText"/>
        <w:spacing w:before="8"/>
        <w:rPr>
          <w:sz w:val="20"/>
        </w:rPr>
      </w:pPr>
    </w:p>
    <w:p>
      <w:pPr>
        <w:pStyle w:val="ListParagraph"/>
        <w:numPr>
          <w:ilvl w:val="0"/>
          <w:numId w:val="1"/>
        </w:numPr>
        <w:tabs>
          <w:tab w:pos="1518" w:val="left" w:leader="none"/>
        </w:tabs>
        <w:spacing w:line="240" w:lineRule="auto" w:before="0" w:after="0"/>
        <w:ind w:left="1518" w:right="0" w:hanging="840"/>
        <w:jc w:val="left"/>
        <w:rPr>
          <w:sz w:val="28"/>
        </w:rPr>
      </w:pPr>
      <w:r>
        <w:rPr>
          <w:spacing w:val="-1"/>
          <w:sz w:val="28"/>
        </w:rPr>
        <w:t>在第一次投保前，医生已有明确诊断，长期治疗未间断；</w:t>
      </w:r>
    </w:p>
    <w:p>
      <w:pPr>
        <w:pStyle w:val="BodyText"/>
        <w:spacing w:before="9"/>
        <w:rPr>
          <w:sz w:val="20"/>
        </w:rPr>
      </w:pPr>
    </w:p>
    <w:p>
      <w:pPr>
        <w:pStyle w:val="ListParagraph"/>
        <w:numPr>
          <w:ilvl w:val="0"/>
          <w:numId w:val="1"/>
        </w:numPr>
        <w:tabs>
          <w:tab w:pos="1509" w:val="left" w:leader="none"/>
        </w:tabs>
        <w:spacing w:line="417" w:lineRule="auto" w:before="0" w:after="0"/>
        <w:ind w:left="118" w:right="117" w:firstLine="559"/>
        <w:jc w:val="left"/>
        <w:rPr>
          <w:sz w:val="28"/>
        </w:rPr>
      </w:pPr>
      <w:r>
        <w:rPr>
          <w:spacing w:val="-1"/>
          <w:sz w:val="28"/>
        </w:rPr>
        <w:t>在第一次投保前，医生已有明确诊断，治疗后症状未完全消失，</w:t>
      </w:r>
      <w:r>
        <w:rPr>
          <w:spacing w:val="-137"/>
          <w:sz w:val="28"/>
        </w:rPr>
        <w:t> </w:t>
      </w:r>
      <w:r>
        <w:rPr>
          <w:sz w:val="28"/>
        </w:rPr>
        <w:t>有间断用药情况；</w:t>
      </w:r>
    </w:p>
    <w:p>
      <w:pPr>
        <w:pStyle w:val="ListParagraph"/>
        <w:numPr>
          <w:ilvl w:val="0"/>
          <w:numId w:val="1"/>
        </w:numPr>
        <w:tabs>
          <w:tab w:pos="1518" w:val="left" w:leader="none"/>
        </w:tabs>
        <w:spacing w:line="240" w:lineRule="auto" w:before="0" w:after="0"/>
        <w:ind w:left="1518" w:right="0" w:hanging="840"/>
        <w:jc w:val="left"/>
        <w:rPr>
          <w:sz w:val="28"/>
        </w:rPr>
      </w:pPr>
      <w:r>
        <w:rPr>
          <w:spacing w:val="-1"/>
          <w:sz w:val="28"/>
        </w:rPr>
        <w:t>在第一次投保前，医生已有明确诊断，但未予以治疗。</w:t>
      </w:r>
    </w:p>
    <w:p>
      <w:pPr>
        <w:pStyle w:val="BodyText"/>
        <w:spacing w:before="9"/>
        <w:rPr>
          <w:sz w:val="20"/>
        </w:rPr>
      </w:pPr>
    </w:p>
    <w:p>
      <w:pPr>
        <w:pStyle w:val="BodyText"/>
        <w:spacing w:line="417" w:lineRule="auto"/>
        <w:ind w:left="118" w:right="115" w:firstLine="561"/>
      </w:pPr>
      <w:r>
        <w:rPr>
          <w:b/>
        </w:rPr>
        <w:t>【遗传性疾病】</w:t>
      </w:r>
      <w:r>
        <w:rPr/>
        <w:t>指生殖细胞或受精卵的遗传物质（染色体和基因）发</w:t>
      </w:r>
      <w:r>
        <w:rPr>
          <w:spacing w:val="-1"/>
        </w:rPr>
        <w:t>生突变或畸变所引起的疾病，通常具有由亲代传至后代的垂直传递的特征。</w:t>
      </w:r>
    </w:p>
    <w:p>
      <w:pPr>
        <w:pStyle w:val="BodyText"/>
        <w:spacing w:line="417" w:lineRule="auto"/>
        <w:ind w:left="118" w:right="114" w:firstLine="561"/>
      </w:pPr>
      <w:r>
        <w:rPr>
          <w:b/>
          <w:spacing w:val="-2"/>
        </w:rPr>
        <w:t>【先天性畸形、变形或染色体异常】</w:t>
      </w:r>
      <w:r>
        <w:rPr>
          <w:spacing w:val="-2"/>
        </w:rPr>
        <w:t>指被保险人出生时就具有的畸形、</w:t>
      </w:r>
      <w:r>
        <w:rPr>
          <w:spacing w:val="-13"/>
        </w:rPr>
        <w:t>变形或染色体异常。先天性畸形、变形和染色体异常依照世界卫生组织《疾</w:t>
      </w:r>
      <w:r>
        <w:rPr>
          <w:spacing w:val="-9"/>
        </w:rPr>
        <w:t>病和有关健康问题的国际统计分类》</w:t>
      </w:r>
      <w:r>
        <w:rPr/>
        <w:t>（ICD-10）确定。</w:t>
      </w:r>
    </w:p>
    <w:p>
      <w:pPr>
        <w:spacing w:before="0"/>
        <w:ind w:left="680" w:right="0" w:firstLine="0"/>
        <w:jc w:val="left"/>
        <w:rPr>
          <w:sz w:val="28"/>
        </w:rPr>
      </w:pPr>
      <w:r>
        <w:rPr>
          <w:b/>
          <w:spacing w:val="-1"/>
          <w:sz w:val="28"/>
        </w:rPr>
        <w:t>【无有效驾驶证】</w:t>
      </w:r>
      <w:r>
        <w:rPr>
          <w:sz w:val="28"/>
        </w:rPr>
        <w:t>被保险人存在下列情形之一者：</w:t>
      </w:r>
    </w:p>
    <w:p>
      <w:pPr>
        <w:pStyle w:val="BodyText"/>
        <w:spacing w:before="8"/>
        <w:rPr>
          <w:sz w:val="20"/>
        </w:rPr>
      </w:pPr>
    </w:p>
    <w:p>
      <w:pPr>
        <w:pStyle w:val="ListParagraph"/>
        <w:numPr>
          <w:ilvl w:val="0"/>
          <w:numId w:val="2"/>
        </w:numPr>
        <w:tabs>
          <w:tab w:pos="1380" w:val="left" w:leader="none"/>
        </w:tabs>
        <w:spacing w:line="240" w:lineRule="auto" w:before="0" w:after="0"/>
        <w:ind w:left="1379" w:right="0" w:hanging="702"/>
        <w:jc w:val="left"/>
        <w:rPr>
          <w:sz w:val="28"/>
        </w:rPr>
      </w:pPr>
      <w:r>
        <w:rPr>
          <w:spacing w:val="-1"/>
          <w:sz w:val="28"/>
        </w:rPr>
        <w:t>无驾驶证或驾驶证有效期已届满；</w:t>
      </w:r>
    </w:p>
    <w:p>
      <w:pPr>
        <w:spacing w:after="0" w:line="240" w:lineRule="auto"/>
        <w:jc w:val="left"/>
        <w:rPr>
          <w:sz w:val="28"/>
        </w:rPr>
        <w:sectPr>
          <w:pgSz w:w="11910" w:h="16840"/>
          <w:pgMar w:header="0" w:footer="1195" w:top="1440" w:bottom="1380" w:left="1300" w:right="1160"/>
        </w:sectPr>
      </w:pPr>
    </w:p>
    <w:p>
      <w:pPr>
        <w:pStyle w:val="ListParagraph"/>
        <w:numPr>
          <w:ilvl w:val="0"/>
          <w:numId w:val="2"/>
        </w:numPr>
        <w:tabs>
          <w:tab w:pos="1380" w:val="left" w:leader="none"/>
        </w:tabs>
        <w:spacing w:line="240" w:lineRule="auto" w:before="35" w:after="0"/>
        <w:ind w:left="1379" w:right="0" w:hanging="702"/>
        <w:jc w:val="left"/>
        <w:rPr>
          <w:sz w:val="28"/>
        </w:rPr>
      </w:pPr>
      <w:r>
        <w:rPr>
          <w:spacing w:val="-1"/>
          <w:sz w:val="28"/>
        </w:rPr>
        <w:t>驾驶的机动车与驾驶证载明的准驾车型不符；</w:t>
      </w:r>
    </w:p>
    <w:p>
      <w:pPr>
        <w:pStyle w:val="BodyText"/>
        <w:spacing w:before="9"/>
        <w:rPr>
          <w:sz w:val="20"/>
        </w:rPr>
      </w:pPr>
    </w:p>
    <w:p>
      <w:pPr>
        <w:pStyle w:val="ListParagraph"/>
        <w:numPr>
          <w:ilvl w:val="0"/>
          <w:numId w:val="2"/>
        </w:numPr>
        <w:tabs>
          <w:tab w:pos="1380" w:val="left" w:leader="none"/>
        </w:tabs>
        <w:spacing w:line="417" w:lineRule="auto" w:before="0" w:after="0"/>
        <w:ind w:left="118" w:right="253" w:firstLine="559"/>
        <w:jc w:val="left"/>
        <w:rPr>
          <w:sz w:val="28"/>
        </w:rPr>
      </w:pPr>
      <w:r>
        <w:rPr>
          <w:spacing w:val="-1"/>
          <w:sz w:val="28"/>
        </w:rPr>
        <w:t>实习期内驾驶公共汽车、营运客车或者载有爆炸物品、易燃易爆</w:t>
      </w:r>
      <w:r>
        <w:rPr>
          <w:sz w:val="28"/>
        </w:rPr>
        <w:t>化学物品、剧毒或者放射性等危险物品的机动车，实习期内驾驶机动车牵引挂车；</w:t>
      </w:r>
    </w:p>
    <w:p>
      <w:pPr>
        <w:pStyle w:val="ListParagraph"/>
        <w:numPr>
          <w:ilvl w:val="0"/>
          <w:numId w:val="2"/>
        </w:numPr>
        <w:tabs>
          <w:tab w:pos="1380" w:val="left" w:leader="none"/>
        </w:tabs>
        <w:spacing w:line="417" w:lineRule="auto" w:before="0" w:after="0"/>
        <w:ind w:left="118" w:right="254" w:firstLine="559"/>
        <w:jc w:val="left"/>
        <w:rPr>
          <w:sz w:val="28"/>
        </w:rPr>
      </w:pPr>
      <w:r>
        <w:rPr>
          <w:spacing w:val="-1"/>
          <w:sz w:val="28"/>
        </w:rPr>
        <w:t>持未按规定审验的驾驶证，以及在暂扣、扣留、吊销、注销驾驶</w:t>
      </w:r>
      <w:r>
        <w:rPr>
          <w:sz w:val="28"/>
        </w:rPr>
        <w:t>证期间驾驶机动车；</w:t>
      </w:r>
    </w:p>
    <w:p>
      <w:pPr>
        <w:pStyle w:val="ListParagraph"/>
        <w:numPr>
          <w:ilvl w:val="0"/>
          <w:numId w:val="2"/>
        </w:numPr>
        <w:tabs>
          <w:tab w:pos="1380" w:val="left" w:leader="none"/>
        </w:tabs>
        <w:spacing w:line="417" w:lineRule="auto" w:before="0" w:after="0"/>
        <w:ind w:left="118" w:right="257" w:firstLine="559"/>
        <w:jc w:val="left"/>
        <w:rPr>
          <w:sz w:val="28"/>
        </w:rPr>
      </w:pPr>
      <w:r>
        <w:rPr>
          <w:sz w:val="28"/>
        </w:rPr>
        <w:t>使用各种专用机械车、特种车的人员无国家有关部门核发的有效操作证，驾驶营业性客车的驾驶人无国家有关部门核发的有效资格证书；</w:t>
      </w:r>
    </w:p>
    <w:p>
      <w:pPr>
        <w:pStyle w:val="ListParagraph"/>
        <w:numPr>
          <w:ilvl w:val="0"/>
          <w:numId w:val="2"/>
        </w:numPr>
        <w:tabs>
          <w:tab w:pos="1380" w:val="left" w:leader="none"/>
        </w:tabs>
        <w:spacing w:line="417" w:lineRule="auto" w:before="0" w:after="0"/>
        <w:ind w:left="118" w:right="257" w:firstLine="559"/>
        <w:jc w:val="left"/>
        <w:rPr>
          <w:sz w:val="28"/>
        </w:rPr>
      </w:pPr>
      <w:r>
        <w:rPr>
          <w:sz w:val="28"/>
        </w:rPr>
        <w:t>依照法律法规或公安机关交通管理部门有关规定不允许驾驶机动车的其他情况下驾车。</w:t>
      </w:r>
    </w:p>
    <w:p>
      <w:pPr>
        <w:spacing w:line="358" w:lineRule="exact" w:before="0"/>
        <w:ind w:left="680" w:right="0" w:firstLine="0"/>
        <w:jc w:val="left"/>
        <w:rPr>
          <w:sz w:val="28"/>
        </w:rPr>
      </w:pPr>
      <w:r>
        <w:rPr>
          <w:b/>
          <w:sz w:val="28"/>
        </w:rPr>
        <w:t>【无有效行驶证】</w:t>
      </w:r>
      <w:r>
        <w:rPr>
          <w:sz w:val="28"/>
        </w:rPr>
        <w:t>指下列情形之一：</w:t>
      </w:r>
    </w:p>
    <w:p>
      <w:pPr>
        <w:pStyle w:val="BodyText"/>
        <w:spacing w:before="8"/>
        <w:rPr>
          <w:sz w:val="20"/>
        </w:rPr>
      </w:pPr>
    </w:p>
    <w:p>
      <w:pPr>
        <w:pStyle w:val="ListParagraph"/>
        <w:numPr>
          <w:ilvl w:val="0"/>
          <w:numId w:val="3"/>
        </w:numPr>
        <w:tabs>
          <w:tab w:pos="1380" w:val="left" w:leader="none"/>
        </w:tabs>
        <w:spacing w:line="240" w:lineRule="auto" w:before="0" w:after="0"/>
        <w:ind w:left="1379" w:right="0" w:hanging="702"/>
        <w:jc w:val="left"/>
        <w:rPr>
          <w:sz w:val="28"/>
        </w:rPr>
      </w:pPr>
      <w:r>
        <w:rPr>
          <w:spacing w:val="-1"/>
          <w:sz w:val="28"/>
        </w:rPr>
        <w:t>机动车被依法注销登记的，或未按规定检验或检验不合格；</w:t>
      </w:r>
    </w:p>
    <w:p>
      <w:pPr>
        <w:pStyle w:val="BodyText"/>
        <w:spacing w:before="9"/>
        <w:rPr>
          <w:sz w:val="20"/>
        </w:rPr>
      </w:pPr>
    </w:p>
    <w:p>
      <w:pPr>
        <w:pStyle w:val="ListParagraph"/>
        <w:numPr>
          <w:ilvl w:val="0"/>
          <w:numId w:val="3"/>
        </w:numPr>
        <w:tabs>
          <w:tab w:pos="1380" w:val="left" w:leader="none"/>
        </w:tabs>
        <w:spacing w:line="417" w:lineRule="auto" w:before="0" w:after="0"/>
        <w:ind w:left="118" w:right="253" w:firstLine="559"/>
        <w:jc w:val="left"/>
        <w:rPr>
          <w:sz w:val="28"/>
        </w:rPr>
      </w:pPr>
      <w:r>
        <w:rPr>
          <w:spacing w:val="-1"/>
          <w:sz w:val="28"/>
        </w:rPr>
        <w:t>无公安机关交通管理部门核发的行驶证、号牌，或临时号牌或临</w:t>
      </w:r>
      <w:r>
        <w:rPr>
          <w:sz w:val="28"/>
        </w:rPr>
        <w:t>时移动证的机动交通工具。</w:t>
      </w:r>
    </w:p>
    <w:p>
      <w:pPr>
        <w:pStyle w:val="BodyText"/>
        <w:spacing w:line="417" w:lineRule="auto"/>
        <w:ind w:left="118" w:right="114" w:firstLine="561"/>
      </w:pPr>
      <w:r>
        <w:rPr>
          <w:b/>
        </w:rPr>
        <w:t>【患艾滋病或感染艾滋病病毒】</w:t>
      </w:r>
      <w:r>
        <w:rPr/>
        <w:t>艾滋病指人类免疫缺陷病毒引起的获</w:t>
      </w:r>
      <w:r>
        <w:rPr>
          <w:spacing w:val="-10"/>
        </w:rPr>
        <w:t>得性免疫缺陷综合征，英文缩写为 </w:t>
      </w:r>
      <w:r>
        <w:rPr/>
        <w:t>AIDS</w:t>
      </w:r>
      <w:r>
        <w:rPr>
          <w:spacing w:val="-8"/>
        </w:rPr>
        <w:t>。艾滋病病毒指人类免疫缺陷病毒，</w:t>
      </w:r>
      <w:r>
        <w:rPr>
          <w:spacing w:val="-137"/>
        </w:rPr>
        <w:t> </w:t>
      </w:r>
      <w:r>
        <w:rPr>
          <w:spacing w:val="-13"/>
        </w:rPr>
        <w:t>英文缩写为 </w:t>
      </w:r>
      <w:r>
        <w:rPr>
          <w:spacing w:val="-1"/>
        </w:rPr>
        <w:t>HIV</w:t>
      </w:r>
      <w:r>
        <w:rPr>
          <w:spacing w:val="-11"/>
        </w:rPr>
        <w:t>。在人体血液或其它样本中检测到艾滋病病毒或其抗体呈阳</w:t>
      </w:r>
      <w:r>
        <w:rPr/>
        <w:t>性，没有出现临床症状或体征的，为感染艾滋病病毒；如果同时出现了明显临床症状或体征的，为患艾滋病。</w:t>
      </w:r>
    </w:p>
    <w:p>
      <w:pPr>
        <w:pStyle w:val="BodyText"/>
        <w:spacing w:line="417" w:lineRule="auto"/>
        <w:ind w:left="118" w:right="354" w:firstLine="561"/>
      </w:pPr>
      <w:r>
        <w:rPr>
          <w:b/>
        </w:rPr>
        <w:t>【未满期保险费】</w:t>
      </w:r>
      <w:r>
        <w:rPr/>
        <w:t>指本合同所具有的价值，通常体现为解除合同时，</w:t>
      </w:r>
      <w:r>
        <w:rPr>
          <w:spacing w:val="-137"/>
        </w:rPr>
        <w:t> </w:t>
      </w:r>
      <w:r>
        <w:rPr/>
        <w:t>根据精算原理计算的，由保险人退还的保费金额。</w:t>
      </w:r>
    </w:p>
    <w:p>
      <w:pPr>
        <w:pStyle w:val="BodyText"/>
        <w:spacing w:line="358" w:lineRule="exact"/>
        <w:ind w:left="678"/>
      </w:pPr>
      <w:r>
        <w:rPr>
          <w:spacing w:val="-3"/>
          <w:w w:val="100"/>
        </w:rPr>
        <w:t>未满期保险费=保险费</w:t>
      </w:r>
      <w:r>
        <w:rPr>
          <w:w w:val="100"/>
        </w:rPr>
        <w:t>×（</w:t>
      </w:r>
      <w:r>
        <w:rPr>
          <w:spacing w:val="-2"/>
          <w:w w:val="100"/>
        </w:rPr>
        <w:t>1-m</w:t>
      </w:r>
      <w:r>
        <w:rPr>
          <w:w w:val="100"/>
        </w:rPr>
        <w:t>/</w:t>
      </w:r>
      <w:r>
        <w:rPr>
          <w:spacing w:val="-1"/>
          <w:w w:val="100"/>
        </w:rPr>
        <w:t>n</w:t>
      </w:r>
      <w:r>
        <w:rPr>
          <w:spacing w:val="-140"/>
          <w:w w:val="100"/>
        </w:rPr>
        <w:t>）</w:t>
      </w:r>
      <w:r>
        <w:rPr>
          <w:spacing w:val="-2"/>
          <w:w w:val="100"/>
        </w:rPr>
        <w:t>，其中</w:t>
      </w:r>
      <w:r>
        <w:rPr>
          <w:w w:val="100"/>
        </w:rPr>
        <w:t>，m</w:t>
      </w:r>
      <w:r>
        <w:rPr>
          <w:spacing w:val="-72"/>
        </w:rPr>
        <w:t> </w:t>
      </w:r>
      <w:r>
        <w:rPr>
          <w:spacing w:val="-2"/>
          <w:w w:val="100"/>
        </w:rPr>
        <w:t>为已生效天数</w:t>
      </w:r>
      <w:r>
        <w:rPr>
          <w:w w:val="100"/>
        </w:rPr>
        <w:t>，n</w:t>
      </w:r>
      <w:r>
        <w:rPr>
          <w:spacing w:val="-71"/>
        </w:rPr>
        <w:t> </w:t>
      </w:r>
      <w:r>
        <w:rPr>
          <w:w w:val="100"/>
        </w:rPr>
        <w:t>为保险</w:t>
      </w:r>
    </w:p>
    <w:p>
      <w:pPr>
        <w:spacing w:after="0" w:line="358" w:lineRule="exact"/>
        <w:sectPr>
          <w:pgSz w:w="11910" w:h="16840"/>
          <w:pgMar w:header="0" w:footer="1195" w:top="1440" w:bottom="1380" w:left="1300" w:right="1160"/>
        </w:sectPr>
      </w:pPr>
    </w:p>
    <w:p>
      <w:pPr>
        <w:pStyle w:val="BodyText"/>
        <w:spacing w:before="35"/>
        <w:ind w:left="118"/>
      </w:pPr>
      <w:r>
        <w:rPr>
          <w:spacing w:val="-1"/>
        </w:rPr>
        <w:t>期间的天数，经过天数不足一日的按一日计算。</w:t>
      </w:r>
    </w:p>
    <w:p>
      <w:pPr>
        <w:pStyle w:val="BodyText"/>
        <w:spacing w:before="9"/>
        <w:rPr>
          <w:sz w:val="20"/>
        </w:rPr>
      </w:pPr>
    </w:p>
    <w:p>
      <w:pPr>
        <w:spacing w:before="0"/>
        <w:ind w:left="680" w:right="0" w:firstLine="0"/>
        <w:jc w:val="left"/>
        <w:rPr>
          <w:sz w:val="28"/>
        </w:rPr>
      </w:pPr>
      <w:r>
        <w:rPr>
          <w:b/>
          <w:sz w:val="28"/>
        </w:rPr>
        <w:t>【不可抗力】</w:t>
      </w:r>
      <w:r>
        <w:rPr>
          <w:sz w:val="28"/>
        </w:rPr>
        <w:t>指不能预见、不能避免并不能克服的客观情况。</w:t>
      </w:r>
    </w:p>
    <w:p>
      <w:pPr>
        <w:pStyle w:val="BodyText"/>
        <w:spacing w:before="9"/>
        <w:rPr>
          <w:sz w:val="20"/>
        </w:rPr>
      </w:pPr>
    </w:p>
    <w:p>
      <w:pPr>
        <w:spacing w:before="0"/>
        <w:ind w:left="680" w:right="0" w:firstLine="0"/>
        <w:jc w:val="left"/>
        <w:rPr>
          <w:sz w:val="28"/>
        </w:rPr>
      </w:pPr>
      <w:r>
        <w:rPr>
          <w:b/>
          <w:sz w:val="28"/>
        </w:rPr>
        <w:t>【保险金申请人】</w:t>
      </w:r>
      <w:r>
        <w:rPr>
          <w:sz w:val="28"/>
        </w:rPr>
        <w:t>指被保险人本人。</w:t>
      </w:r>
    </w:p>
    <w:p>
      <w:pPr>
        <w:pStyle w:val="BodyText"/>
        <w:spacing w:before="9"/>
        <w:rPr>
          <w:sz w:val="20"/>
        </w:rPr>
      </w:pPr>
    </w:p>
    <w:p>
      <w:pPr>
        <w:pStyle w:val="BodyText"/>
        <w:spacing w:line="417" w:lineRule="auto"/>
        <w:ind w:left="118" w:right="360" w:firstLine="561"/>
      </w:pPr>
      <w:r>
        <w:rPr>
          <w:b/>
          <w:spacing w:val="-1"/>
        </w:rPr>
        <w:t>【周岁】</w:t>
      </w:r>
      <w:r>
        <w:rPr/>
        <w:t>以法定身份证明文件中记载的出生日期为基础计算的实足年龄。</w:t>
      </w:r>
    </w:p>
    <w:p>
      <w:pPr>
        <w:pStyle w:val="BodyText"/>
        <w:spacing w:line="417" w:lineRule="auto"/>
        <w:ind w:left="118" w:right="356" w:firstLine="561"/>
      </w:pPr>
      <w:r>
        <w:rPr>
          <w:b/>
        </w:rPr>
        <w:t>【在职人员】</w:t>
      </w:r>
      <w:r>
        <w:rPr/>
        <w:t>指与机关、企事业单位等组织存在劳动关系（包括事实劳动关系）的各种用工形式、各种用工期限的人员。</w:t>
      </w:r>
    </w:p>
    <w:sectPr>
      <w:pgSz w:w="11910" w:h="16840"/>
      <w:pgMar w:header="0" w:footer="1195" w:top="1440" w:bottom="1380" w:left="1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089996pt;margin-top:771.145996pt;width:16.1500pt;height:11pt;mso-position-horizontal-relative:page;mso-position-vertical-relative:page;z-index:-15871488" type="#_x0000_t202" id="docshape1" filled="false" stroked="false">
          <v:textbox inset="0,0,0,0">
            <w:txbxContent>
              <w:p>
                <w:pPr>
                  <w:spacing w:line="203" w:lineRule="exact" w:before="0"/>
                  <w:ind w:left="6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79" w:hanging="702"/>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186" w:hanging="702"/>
      </w:pPr>
      <w:rPr>
        <w:rFonts w:hint="default"/>
        <w:lang w:val="en-US" w:eastAsia="zh-CN" w:bidi="ar-SA"/>
      </w:rPr>
    </w:lvl>
    <w:lvl w:ilvl="2">
      <w:start w:val="0"/>
      <w:numFmt w:val="bullet"/>
      <w:lvlText w:val="•"/>
      <w:lvlJc w:val="left"/>
      <w:pPr>
        <w:ind w:left="2993" w:hanging="702"/>
      </w:pPr>
      <w:rPr>
        <w:rFonts w:hint="default"/>
        <w:lang w:val="en-US" w:eastAsia="zh-CN" w:bidi="ar-SA"/>
      </w:rPr>
    </w:lvl>
    <w:lvl w:ilvl="3">
      <w:start w:val="0"/>
      <w:numFmt w:val="bullet"/>
      <w:lvlText w:val="•"/>
      <w:lvlJc w:val="left"/>
      <w:pPr>
        <w:ind w:left="3799" w:hanging="702"/>
      </w:pPr>
      <w:rPr>
        <w:rFonts w:hint="default"/>
        <w:lang w:val="en-US" w:eastAsia="zh-CN" w:bidi="ar-SA"/>
      </w:rPr>
    </w:lvl>
    <w:lvl w:ilvl="4">
      <w:start w:val="0"/>
      <w:numFmt w:val="bullet"/>
      <w:lvlText w:val="•"/>
      <w:lvlJc w:val="left"/>
      <w:pPr>
        <w:ind w:left="4606" w:hanging="702"/>
      </w:pPr>
      <w:rPr>
        <w:rFonts w:hint="default"/>
        <w:lang w:val="en-US" w:eastAsia="zh-CN" w:bidi="ar-SA"/>
      </w:rPr>
    </w:lvl>
    <w:lvl w:ilvl="5">
      <w:start w:val="0"/>
      <w:numFmt w:val="bullet"/>
      <w:lvlText w:val="•"/>
      <w:lvlJc w:val="left"/>
      <w:pPr>
        <w:ind w:left="5413" w:hanging="702"/>
      </w:pPr>
      <w:rPr>
        <w:rFonts w:hint="default"/>
        <w:lang w:val="en-US" w:eastAsia="zh-CN" w:bidi="ar-SA"/>
      </w:rPr>
    </w:lvl>
    <w:lvl w:ilvl="6">
      <w:start w:val="0"/>
      <w:numFmt w:val="bullet"/>
      <w:lvlText w:val="•"/>
      <w:lvlJc w:val="left"/>
      <w:pPr>
        <w:ind w:left="6219" w:hanging="702"/>
      </w:pPr>
      <w:rPr>
        <w:rFonts w:hint="default"/>
        <w:lang w:val="en-US" w:eastAsia="zh-CN" w:bidi="ar-SA"/>
      </w:rPr>
    </w:lvl>
    <w:lvl w:ilvl="7">
      <w:start w:val="0"/>
      <w:numFmt w:val="bullet"/>
      <w:lvlText w:val="•"/>
      <w:lvlJc w:val="left"/>
      <w:pPr>
        <w:ind w:left="7026" w:hanging="702"/>
      </w:pPr>
      <w:rPr>
        <w:rFonts w:hint="default"/>
        <w:lang w:val="en-US" w:eastAsia="zh-CN" w:bidi="ar-SA"/>
      </w:rPr>
    </w:lvl>
    <w:lvl w:ilvl="8">
      <w:start w:val="0"/>
      <w:numFmt w:val="bullet"/>
      <w:lvlText w:val="•"/>
      <w:lvlJc w:val="left"/>
      <w:pPr>
        <w:ind w:left="7833" w:hanging="702"/>
      </w:pPr>
      <w:rPr>
        <w:rFonts w:hint="default"/>
        <w:lang w:val="en-US" w:eastAsia="zh-CN" w:bidi="ar-SA"/>
      </w:rPr>
    </w:lvl>
  </w:abstractNum>
  <w:abstractNum w:abstractNumId="1">
    <w:multiLevelType w:val="hybridMultilevel"/>
    <w:lvl w:ilvl="0">
      <w:start w:val="1"/>
      <w:numFmt w:val="decimal"/>
      <w:lvlText w:val="（%1）"/>
      <w:lvlJc w:val="left"/>
      <w:pPr>
        <w:ind w:left="1379" w:hanging="702"/>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186" w:hanging="702"/>
      </w:pPr>
      <w:rPr>
        <w:rFonts w:hint="default"/>
        <w:lang w:val="en-US" w:eastAsia="zh-CN" w:bidi="ar-SA"/>
      </w:rPr>
    </w:lvl>
    <w:lvl w:ilvl="2">
      <w:start w:val="0"/>
      <w:numFmt w:val="bullet"/>
      <w:lvlText w:val="•"/>
      <w:lvlJc w:val="left"/>
      <w:pPr>
        <w:ind w:left="2993" w:hanging="702"/>
      </w:pPr>
      <w:rPr>
        <w:rFonts w:hint="default"/>
        <w:lang w:val="en-US" w:eastAsia="zh-CN" w:bidi="ar-SA"/>
      </w:rPr>
    </w:lvl>
    <w:lvl w:ilvl="3">
      <w:start w:val="0"/>
      <w:numFmt w:val="bullet"/>
      <w:lvlText w:val="•"/>
      <w:lvlJc w:val="left"/>
      <w:pPr>
        <w:ind w:left="3799" w:hanging="702"/>
      </w:pPr>
      <w:rPr>
        <w:rFonts w:hint="default"/>
        <w:lang w:val="en-US" w:eastAsia="zh-CN" w:bidi="ar-SA"/>
      </w:rPr>
    </w:lvl>
    <w:lvl w:ilvl="4">
      <w:start w:val="0"/>
      <w:numFmt w:val="bullet"/>
      <w:lvlText w:val="•"/>
      <w:lvlJc w:val="left"/>
      <w:pPr>
        <w:ind w:left="4606" w:hanging="702"/>
      </w:pPr>
      <w:rPr>
        <w:rFonts w:hint="default"/>
        <w:lang w:val="en-US" w:eastAsia="zh-CN" w:bidi="ar-SA"/>
      </w:rPr>
    </w:lvl>
    <w:lvl w:ilvl="5">
      <w:start w:val="0"/>
      <w:numFmt w:val="bullet"/>
      <w:lvlText w:val="•"/>
      <w:lvlJc w:val="left"/>
      <w:pPr>
        <w:ind w:left="5413" w:hanging="702"/>
      </w:pPr>
      <w:rPr>
        <w:rFonts w:hint="default"/>
        <w:lang w:val="en-US" w:eastAsia="zh-CN" w:bidi="ar-SA"/>
      </w:rPr>
    </w:lvl>
    <w:lvl w:ilvl="6">
      <w:start w:val="0"/>
      <w:numFmt w:val="bullet"/>
      <w:lvlText w:val="•"/>
      <w:lvlJc w:val="left"/>
      <w:pPr>
        <w:ind w:left="6219" w:hanging="702"/>
      </w:pPr>
      <w:rPr>
        <w:rFonts w:hint="default"/>
        <w:lang w:val="en-US" w:eastAsia="zh-CN" w:bidi="ar-SA"/>
      </w:rPr>
    </w:lvl>
    <w:lvl w:ilvl="7">
      <w:start w:val="0"/>
      <w:numFmt w:val="bullet"/>
      <w:lvlText w:val="•"/>
      <w:lvlJc w:val="left"/>
      <w:pPr>
        <w:ind w:left="7026" w:hanging="702"/>
      </w:pPr>
      <w:rPr>
        <w:rFonts w:hint="default"/>
        <w:lang w:val="en-US" w:eastAsia="zh-CN" w:bidi="ar-SA"/>
      </w:rPr>
    </w:lvl>
    <w:lvl w:ilvl="8">
      <w:start w:val="0"/>
      <w:numFmt w:val="bullet"/>
      <w:lvlText w:val="•"/>
      <w:lvlJc w:val="left"/>
      <w:pPr>
        <w:ind w:left="7833" w:hanging="702"/>
      </w:pPr>
      <w:rPr>
        <w:rFonts w:hint="default"/>
        <w:lang w:val="en-US" w:eastAsia="zh-CN" w:bidi="ar-SA"/>
      </w:rPr>
    </w:lvl>
  </w:abstractNum>
  <w:abstractNum w:abstractNumId="0">
    <w:multiLevelType w:val="hybridMultilevel"/>
    <w:lvl w:ilvl="0">
      <w:start w:val="1"/>
      <w:numFmt w:val="decimal"/>
      <w:lvlText w:val="（%1）"/>
      <w:lvlJc w:val="left"/>
      <w:pPr>
        <w:ind w:left="1518" w:hanging="840"/>
        <w:jc w:val="left"/>
      </w:pPr>
      <w:rPr>
        <w:rFonts w:hint="default" w:ascii="仿宋" w:hAnsi="仿宋" w:eastAsia="仿宋" w:cs="仿宋"/>
        <w:b w:val="0"/>
        <w:bCs w:val="0"/>
        <w:i w:val="0"/>
        <w:iCs w:val="0"/>
        <w:spacing w:val="-2"/>
        <w:w w:val="100"/>
        <w:sz w:val="28"/>
        <w:szCs w:val="28"/>
        <w:lang w:val="en-US" w:eastAsia="zh-CN" w:bidi="ar-SA"/>
      </w:rPr>
    </w:lvl>
    <w:lvl w:ilvl="1">
      <w:start w:val="0"/>
      <w:numFmt w:val="bullet"/>
      <w:lvlText w:val="•"/>
      <w:lvlJc w:val="left"/>
      <w:pPr>
        <w:ind w:left="231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897" w:hanging="840"/>
      </w:pPr>
      <w:rPr>
        <w:rFonts w:hint="default"/>
        <w:lang w:val="en-US" w:eastAsia="zh-CN" w:bidi="ar-SA"/>
      </w:rPr>
    </w:lvl>
    <w:lvl w:ilvl="4">
      <w:start w:val="0"/>
      <w:numFmt w:val="bullet"/>
      <w:lvlText w:val="•"/>
      <w:lvlJc w:val="left"/>
      <w:pPr>
        <w:ind w:left="4690" w:hanging="840"/>
      </w:pPr>
      <w:rPr>
        <w:rFonts w:hint="default"/>
        <w:lang w:val="en-US" w:eastAsia="zh-CN" w:bidi="ar-SA"/>
      </w:rPr>
    </w:lvl>
    <w:lvl w:ilvl="5">
      <w:start w:val="0"/>
      <w:numFmt w:val="bullet"/>
      <w:lvlText w:val="•"/>
      <w:lvlJc w:val="left"/>
      <w:pPr>
        <w:ind w:left="5483" w:hanging="840"/>
      </w:pPr>
      <w:rPr>
        <w:rFonts w:hint="default"/>
        <w:lang w:val="en-US" w:eastAsia="zh-CN" w:bidi="ar-SA"/>
      </w:rPr>
    </w:lvl>
    <w:lvl w:ilvl="6">
      <w:start w:val="0"/>
      <w:numFmt w:val="bullet"/>
      <w:lvlText w:val="•"/>
      <w:lvlJc w:val="left"/>
      <w:pPr>
        <w:ind w:left="6275" w:hanging="840"/>
      </w:pPr>
      <w:rPr>
        <w:rFonts w:hint="default"/>
        <w:lang w:val="en-US" w:eastAsia="zh-CN" w:bidi="ar-SA"/>
      </w:rPr>
    </w:lvl>
    <w:lvl w:ilvl="7">
      <w:start w:val="0"/>
      <w:numFmt w:val="bullet"/>
      <w:lvlText w:val="•"/>
      <w:lvlJc w:val="left"/>
      <w:pPr>
        <w:ind w:left="7068" w:hanging="840"/>
      </w:pPr>
      <w:rPr>
        <w:rFonts w:hint="default"/>
        <w:lang w:val="en-US" w:eastAsia="zh-CN" w:bidi="ar-SA"/>
      </w:rPr>
    </w:lvl>
    <w:lvl w:ilvl="8">
      <w:start w:val="0"/>
      <w:numFmt w:val="bullet"/>
      <w:lvlText w:val="•"/>
      <w:lvlJc w:val="left"/>
      <w:pPr>
        <w:ind w:left="7861" w:hanging="840"/>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lang w:val="en-US" w:eastAsia="zh-CN" w:bidi="ar-SA"/>
    </w:rPr>
  </w:style>
  <w:style w:styleId="BodyText" w:type="paragraph">
    <w:name w:val="Body Text"/>
    <w:basedOn w:val="Normal"/>
    <w:uiPriority w:val="1"/>
    <w:qFormat/>
    <w:pPr/>
    <w:rPr>
      <w:rFonts w:ascii="仿宋" w:hAnsi="仿宋" w:eastAsia="仿宋" w:cs="仿宋"/>
      <w:sz w:val="28"/>
      <w:szCs w:val="28"/>
      <w:lang w:val="en-US" w:eastAsia="zh-CN" w:bidi="ar-SA"/>
    </w:rPr>
  </w:style>
  <w:style w:styleId="Title" w:type="paragraph">
    <w:name w:val="Title"/>
    <w:basedOn w:val="Normal"/>
    <w:uiPriority w:val="1"/>
    <w:qFormat/>
    <w:pPr>
      <w:spacing w:before="41"/>
      <w:ind w:left="112" w:right="252"/>
      <w:jc w:val="center"/>
    </w:pPr>
    <w:rPr>
      <w:rFonts w:ascii="仿宋" w:hAnsi="仿宋" w:eastAsia="仿宋" w:cs="仿宋"/>
      <w:b/>
      <w:bCs/>
      <w:sz w:val="32"/>
      <w:szCs w:val="32"/>
      <w:lang w:val="en-US" w:eastAsia="zh-CN" w:bidi="ar-SA"/>
    </w:rPr>
  </w:style>
  <w:style w:styleId="ListParagraph" w:type="paragraph">
    <w:name w:val="List Paragraph"/>
    <w:basedOn w:val="Normal"/>
    <w:uiPriority w:val="1"/>
    <w:qFormat/>
    <w:pPr>
      <w:ind w:left="118" w:firstLine="559"/>
    </w:pPr>
    <w:rPr>
      <w:rFonts w:ascii="仿宋" w:hAnsi="仿宋" w:eastAsia="仿宋" w:cs="仿宋"/>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2021-07-23T05:22:37Z</dcterms:created>
  <dcterms:modified xsi:type="dcterms:W3CDTF">2021-07-23T05:22:37Z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Aspose Ltd.</vt:lpwstr>
  </property>
  <property fmtid="{D5CDD505-2E9C-101B-9397-08002B2CF9AE}" pid="4" name="LastSaved">
    <vt:filetime>2021-07-23T00:00:00Z</vt:filetime>
  </property>
</Properties>
</file>