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E3" w:rsidRDefault="002E65E3" w:rsidP="002E65E3">
      <w:pPr>
        <w:pStyle w:val="p"/>
        <w:shd w:val="clear" w:color="auto" w:fill="FAFAFA"/>
        <w:spacing w:before="0" w:beforeAutospacing="0" w:after="0" w:afterAutospacing="0"/>
        <w:jc w:val="both"/>
        <w:rPr>
          <w:rFonts w:ascii="Arial" w:hAnsi="Arial" w:cs="Arial"/>
          <w:color w:val="333333"/>
        </w:rPr>
      </w:pPr>
      <w:r>
        <w:rPr>
          <w:rStyle w:val="a5"/>
          <w:rFonts w:ascii="Arial" w:hAnsi="Arial" w:cs="Arial"/>
          <w:b/>
          <w:bCs/>
          <w:i w:val="0"/>
          <w:iCs w:val="0"/>
          <w:color w:val="333333"/>
        </w:rPr>
        <w:t>1</w:t>
      </w:r>
      <w:r>
        <w:rPr>
          <w:rStyle w:val="a5"/>
          <w:rFonts w:ascii="Arial" w:hAnsi="Arial" w:cs="Arial"/>
          <w:b/>
          <w:bCs/>
          <w:i w:val="0"/>
          <w:iCs w:val="0"/>
          <w:color w:val="333333"/>
        </w:rPr>
        <w:t>、欢乐游意外伤害保险条款责任免除</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第十四条</w:t>
      </w:r>
      <w:r>
        <w:rPr>
          <w:rStyle w:val="a5"/>
          <w:rFonts w:ascii="Arial" w:hAnsi="Arial" w:cs="Arial"/>
          <w:b/>
          <w:bCs/>
          <w:i w:val="0"/>
          <w:iCs w:val="0"/>
          <w:color w:val="333333"/>
        </w:rPr>
        <w:t xml:space="preserve"> </w:t>
      </w:r>
      <w:r>
        <w:rPr>
          <w:rStyle w:val="a5"/>
          <w:rFonts w:ascii="Arial" w:hAnsi="Arial" w:cs="Arial"/>
          <w:b/>
          <w:bCs/>
          <w:i w:val="0"/>
          <w:iCs w:val="0"/>
          <w:color w:val="333333"/>
        </w:rPr>
        <w:t>因下列任何原因造成被保险人身故、伤残或者发生费用的，保险人不承担给付保险金的责任：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（一）投保前已有的伤害；</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（二）投保人的故意行为，被保险人自致伤</w:t>
      </w:r>
      <w:proofErr w:type="gramStart"/>
      <w:r>
        <w:rPr>
          <w:rStyle w:val="a5"/>
          <w:rFonts w:ascii="Arial" w:hAnsi="Arial" w:cs="Arial"/>
          <w:b/>
          <w:bCs/>
          <w:i w:val="0"/>
          <w:iCs w:val="0"/>
          <w:color w:val="333333"/>
        </w:rPr>
        <w:t>害或者</w:t>
      </w:r>
      <w:proofErr w:type="gramEnd"/>
      <w:r>
        <w:rPr>
          <w:rStyle w:val="a5"/>
          <w:rFonts w:ascii="Arial" w:hAnsi="Arial" w:cs="Arial"/>
          <w:b/>
          <w:bCs/>
          <w:i w:val="0"/>
          <w:iCs w:val="0"/>
          <w:color w:val="333333"/>
        </w:rPr>
        <w:t>自杀；</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（三）从事违法犯罪活动或者拒捕，因被保险人挑衅或者故意行为导致争执、打斗而引发意外或者因此被攻击、被伤害或者被杀害；</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（四）未</w:t>
      </w:r>
      <w:proofErr w:type="gramStart"/>
      <w:r>
        <w:rPr>
          <w:rStyle w:val="a5"/>
          <w:rFonts w:ascii="Arial" w:hAnsi="Arial" w:cs="Arial"/>
          <w:b/>
          <w:bCs/>
          <w:i w:val="0"/>
          <w:iCs w:val="0"/>
          <w:color w:val="333333"/>
        </w:rPr>
        <w:t>遵</w:t>
      </w:r>
      <w:proofErr w:type="gramEnd"/>
      <w:r>
        <w:rPr>
          <w:rStyle w:val="a5"/>
          <w:rFonts w:ascii="Arial" w:hAnsi="Arial" w:cs="Arial"/>
          <w:b/>
          <w:bCs/>
          <w:i w:val="0"/>
          <w:iCs w:val="0"/>
          <w:color w:val="333333"/>
        </w:rPr>
        <w:t>医嘱而私自服用、涂用或者注射药物，药物过敏，细菌或者病毒感染（意外导致的伤口感染不在此限），医疗事故；</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（五）怀孕（含宫外孕）、流产、分娩（含剖腹产）、避孕、绝育手术、治疗不孕症、人工受孕以及由此导致的并发症，但意外所致的流产、分娩不在此限；</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（六）从事潜水、跳伞、攀岩、探险、武术比赛、摔跤、特技、赛马、赛车、蹦极以及其他风险程度类似的高风险活动，竞技性、职业性运动，本合同另有约定的不在此限；</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（七）非因意外而下落不明；</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（八）任何生物武器、化学武器、核武器，核能装置造成的爆炸、灼伤、污染或者辐射，恐怖活动，战争、军事行动、暴动或者武装叛乱。</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第十五条</w:t>
      </w:r>
      <w:r>
        <w:rPr>
          <w:rStyle w:val="a5"/>
          <w:rFonts w:ascii="Arial" w:hAnsi="Arial" w:cs="Arial"/>
          <w:b/>
          <w:bCs/>
          <w:i w:val="0"/>
          <w:iCs w:val="0"/>
          <w:color w:val="333333"/>
        </w:rPr>
        <w:t xml:space="preserve"> </w:t>
      </w:r>
      <w:r>
        <w:rPr>
          <w:rStyle w:val="a5"/>
          <w:rFonts w:ascii="Arial" w:hAnsi="Arial" w:cs="Arial"/>
          <w:b/>
          <w:bCs/>
          <w:i w:val="0"/>
          <w:iCs w:val="0"/>
          <w:color w:val="333333"/>
        </w:rPr>
        <w:t>在下列任何情形下被保险人发生事故从而身故、伤残或者发生费用的，保险人不承担给付保险金的责任：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（一）被司法机关采取强制措施期间；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（二）精神和行为障碍</w:t>
      </w:r>
      <w:r>
        <w:rPr>
          <w:rStyle w:val="a5"/>
          <w:rFonts w:ascii="Arial" w:hAnsi="Arial" w:cs="Arial"/>
          <w:b/>
          <w:bCs/>
          <w:i w:val="0"/>
          <w:iCs w:val="0"/>
          <w:color w:val="333333"/>
        </w:rPr>
        <w:t>(</w:t>
      </w:r>
      <w:r>
        <w:rPr>
          <w:rStyle w:val="a5"/>
          <w:rFonts w:ascii="Arial" w:hAnsi="Arial" w:cs="Arial"/>
          <w:b/>
          <w:bCs/>
          <w:i w:val="0"/>
          <w:iCs w:val="0"/>
          <w:color w:val="333333"/>
        </w:rPr>
        <w:t>以世界卫生组织颁布的《疾病和有关健康问题的国际统计分类</w:t>
      </w:r>
      <w:r>
        <w:rPr>
          <w:rStyle w:val="a5"/>
          <w:rFonts w:ascii="Arial" w:hAnsi="Arial" w:cs="Arial"/>
          <w:b/>
          <w:bCs/>
          <w:i w:val="0"/>
          <w:iCs w:val="0"/>
          <w:color w:val="333333"/>
        </w:rPr>
        <w:t>(ICD-10)</w:t>
      </w:r>
      <w:r>
        <w:rPr>
          <w:rStyle w:val="a5"/>
          <w:rFonts w:ascii="Arial" w:hAnsi="Arial" w:cs="Arial"/>
          <w:b/>
          <w:bCs/>
          <w:i w:val="0"/>
          <w:iCs w:val="0"/>
          <w:color w:val="333333"/>
        </w:rPr>
        <w:t>》为准</w:t>
      </w:r>
      <w:r>
        <w:rPr>
          <w:rStyle w:val="a5"/>
          <w:rFonts w:ascii="Arial" w:hAnsi="Arial" w:cs="Arial"/>
          <w:b/>
          <w:bCs/>
          <w:i w:val="0"/>
          <w:iCs w:val="0"/>
          <w:color w:val="333333"/>
        </w:rPr>
        <w:t>)</w:t>
      </w:r>
      <w:r>
        <w:rPr>
          <w:rStyle w:val="a5"/>
          <w:rFonts w:ascii="Arial" w:hAnsi="Arial" w:cs="Arial"/>
          <w:b/>
          <w:bCs/>
          <w:i w:val="0"/>
          <w:iCs w:val="0"/>
          <w:color w:val="333333"/>
        </w:rPr>
        <w:t>或者癫痫发作期间，被保险人感染艾滋病（</w:t>
      </w:r>
      <w:r>
        <w:rPr>
          <w:rStyle w:val="a5"/>
          <w:rFonts w:ascii="Arial" w:hAnsi="Arial" w:cs="Arial"/>
          <w:b/>
          <w:bCs/>
          <w:i w:val="0"/>
          <w:iCs w:val="0"/>
          <w:color w:val="333333"/>
        </w:rPr>
        <w:t>AIDS</w:t>
      </w:r>
      <w:r>
        <w:rPr>
          <w:rStyle w:val="a5"/>
          <w:rFonts w:ascii="Arial" w:hAnsi="Arial" w:cs="Arial"/>
          <w:b/>
          <w:bCs/>
          <w:i w:val="0"/>
          <w:iCs w:val="0"/>
          <w:color w:val="333333"/>
        </w:rPr>
        <w:t>）或者感染艾滋病病毒（</w:t>
      </w:r>
      <w:r>
        <w:rPr>
          <w:rStyle w:val="a5"/>
          <w:rFonts w:ascii="Arial" w:hAnsi="Arial" w:cs="Arial"/>
          <w:b/>
          <w:bCs/>
          <w:i w:val="0"/>
          <w:iCs w:val="0"/>
          <w:color w:val="333333"/>
        </w:rPr>
        <w:t>HIV</w:t>
      </w:r>
      <w:r>
        <w:rPr>
          <w:rStyle w:val="a5"/>
          <w:rFonts w:ascii="Arial" w:hAnsi="Arial" w:cs="Arial"/>
          <w:b/>
          <w:bCs/>
          <w:i w:val="0"/>
          <w:iCs w:val="0"/>
          <w:color w:val="333333"/>
        </w:rPr>
        <w:t>阳性）期间；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（三）醉酒或者受酒精、毒品、管制药品的影响期间；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（四）酒后驾驶、无有效驾驶证驾驶或者驾驶无有效行驶证的机动交通工具期间，以非乘客身份搭乘航空器具或搭乘非经当地政府登记许可的航空器具期间。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第十六条</w:t>
      </w:r>
      <w:r>
        <w:rPr>
          <w:rStyle w:val="a5"/>
          <w:rFonts w:ascii="Arial" w:hAnsi="Arial" w:cs="Arial"/>
          <w:b/>
          <w:bCs/>
          <w:i w:val="0"/>
          <w:iCs w:val="0"/>
          <w:color w:val="333333"/>
        </w:rPr>
        <w:t xml:space="preserve"> </w:t>
      </w:r>
      <w:r>
        <w:rPr>
          <w:rStyle w:val="a5"/>
          <w:rFonts w:ascii="Arial" w:hAnsi="Arial" w:cs="Arial"/>
          <w:b/>
          <w:bCs/>
          <w:i w:val="0"/>
          <w:iCs w:val="0"/>
          <w:color w:val="333333"/>
        </w:rPr>
        <w:t>对被保险人发生的下列任何费用，保险人不承担给付保险金的责任：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（一）非直接用以治疗意外引致的伤害而发生的费用；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（二）不符合当地城镇职工基本医疗保险规定的支</w:t>
      </w:r>
      <w:r>
        <w:rPr>
          <w:rStyle w:val="a5"/>
          <w:rFonts w:ascii="Arial" w:hAnsi="Arial" w:cs="Arial"/>
          <w:b/>
          <w:bCs/>
          <w:i w:val="0"/>
          <w:iCs w:val="0"/>
          <w:color w:val="333333"/>
        </w:rPr>
        <w:t>/</w:t>
      </w:r>
      <w:r>
        <w:rPr>
          <w:rStyle w:val="a5"/>
          <w:rFonts w:ascii="Arial" w:hAnsi="Arial" w:cs="Arial"/>
          <w:b/>
          <w:bCs/>
          <w:i w:val="0"/>
          <w:iCs w:val="0"/>
          <w:color w:val="333333"/>
        </w:rPr>
        <w:t>给付范围和标准的医疗费用；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矫形、洗牙、洁齿、整容、美容、心理咨询、体检、疗养、静养、康复治疗、健康护理、家庭病床治疗费用，修复、安装及购买伤残用具（包括但不限于特别支架、器材、轮椅、拐杖、义肢、助听器、义牙、义眼、配镜）费用，与购置移植器官、捐献器官、保存和运输器官相关费用，体外医疗装置或者器材费用，试验性治疗费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（四）不必要的转院治疗引发的额外费用；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（五）系境内旅游和入境旅游的，在境外医院、中外合资医院、民营医院、康复中心、联合诊所、特需（色）门诊、特需病房等非保险人指定或者认可的医疗机构发生的费用；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（六）医疗费用中依法应由第三者赔偿的部分，但第三者逃逸、失踪且虽经诉讼无可以执行的财产或者无赔偿能力的不在此限。</w:t>
      </w:r>
    </w:p>
    <w:p w:rsidR="002E65E3" w:rsidRDefault="002E65E3" w:rsidP="002E65E3">
      <w:pPr>
        <w:pStyle w:val="p"/>
        <w:shd w:val="clear" w:color="auto" w:fill="FAFAFA"/>
        <w:spacing w:before="0" w:beforeAutospacing="0" w:after="0" w:afterAutospacing="0"/>
        <w:jc w:val="both"/>
        <w:rPr>
          <w:rFonts w:ascii="Arial" w:hAnsi="Arial" w:cs="Arial"/>
          <w:color w:val="333333"/>
        </w:rPr>
      </w:pPr>
      <w:r>
        <w:rPr>
          <w:rStyle w:val="a5"/>
          <w:rFonts w:ascii="Arial" w:hAnsi="Arial" w:cs="Arial"/>
          <w:b/>
          <w:bCs/>
          <w:i w:val="0"/>
          <w:iCs w:val="0"/>
          <w:color w:val="333333"/>
        </w:rPr>
        <w:lastRenderedPageBreak/>
        <w:t>2</w:t>
      </w:r>
      <w:r>
        <w:rPr>
          <w:rStyle w:val="a5"/>
          <w:rFonts w:ascii="Arial" w:hAnsi="Arial" w:cs="Arial"/>
          <w:b/>
          <w:bCs/>
          <w:i w:val="0"/>
          <w:iCs w:val="0"/>
          <w:color w:val="333333"/>
        </w:rPr>
        <w:t>、附加救护车费用保险条款责任免除</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第四条</w:t>
      </w:r>
      <w:r>
        <w:rPr>
          <w:rStyle w:val="a5"/>
          <w:rFonts w:ascii="Arial" w:hAnsi="Arial" w:cs="Arial"/>
          <w:b/>
          <w:bCs/>
          <w:i w:val="0"/>
          <w:iCs w:val="0"/>
          <w:color w:val="333333"/>
        </w:rPr>
        <w:t xml:space="preserve"> </w:t>
      </w:r>
      <w:r>
        <w:rPr>
          <w:rStyle w:val="a5"/>
          <w:rFonts w:ascii="Arial" w:hAnsi="Arial" w:cs="Arial"/>
          <w:b/>
          <w:bCs/>
          <w:i w:val="0"/>
          <w:iCs w:val="0"/>
          <w:color w:val="333333"/>
        </w:rPr>
        <w:t>医药费、医生诊疗费、担架费及转院时发生的其他费用，保险人不承担给付保险金的责任。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第五条</w:t>
      </w:r>
      <w:r>
        <w:rPr>
          <w:rStyle w:val="a5"/>
          <w:rFonts w:ascii="Arial" w:hAnsi="Arial" w:cs="Arial"/>
          <w:b/>
          <w:bCs/>
          <w:i w:val="0"/>
          <w:iCs w:val="0"/>
          <w:color w:val="333333"/>
        </w:rPr>
        <w:t xml:space="preserve"> </w:t>
      </w:r>
      <w:r>
        <w:rPr>
          <w:rStyle w:val="a5"/>
          <w:rFonts w:ascii="Arial" w:hAnsi="Arial" w:cs="Arial"/>
          <w:b/>
          <w:bCs/>
          <w:i w:val="0"/>
          <w:iCs w:val="0"/>
          <w:color w:val="333333"/>
        </w:rPr>
        <w:t>主</w:t>
      </w:r>
      <w:proofErr w:type="gramStart"/>
      <w:r>
        <w:rPr>
          <w:rStyle w:val="a5"/>
          <w:rFonts w:ascii="Arial" w:hAnsi="Arial" w:cs="Arial"/>
          <w:b/>
          <w:bCs/>
          <w:i w:val="0"/>
          <w:iCs w:val="0"/>
          <w:color w:val="333333"/>
        </w:rPr>
        <w:t>险合同</w:t>
      </w:r>
      <w:proofErr w:type="gramEnd"/>
      <w:r>
        <w:rPr>
          <w:rStyle w:val="a5"/>
          <w:rFonts w:ascii="Arial" w:hAnsi="Arial" w:cs="Arial"/>
          <w:b/>
          <w:bCs/>
          <w:i w:val="0"/>
          <w:iCs w:val="0"/>
          <w:color w:val="333333"/>
        </w:rPr>
        <w:t>列明的其他责任免除事项。</w:t>
      </w:r>
    </w:p>
    <w:p w:rsidR="002E65E3" w:rsidRDefault="002E65E3" w:rsidP="002E65E3">
      <w:pPr>
        <w:pStyle w:val="p"/>
        <w:shd w:val="clear" w:color="auto" w:fill="FAFAFA"/>
        <w:spacing w:before="0" w:beforeAutospacing="0" w:after="0" w:afterAutospacing="0"/>
        <w:jc w:val="both"/>
        <w:rPr>
          <w:rFonts w:ascii="Arial" w:hAnsi="Arial" w:cs="Arial"/>
          <w:color w:val="333333"/>
        </w:rPr>
      </w:pPr>
      <w:r>
        <w:rPr>
          <w:rStyle w:val="a5"/>
          <w:rFonts w:ascii="Arial" w:hAnsi="Arial" w:cs="Arial"/>
          <w:b/>
          <w:bCs/>
          <w:i w:val="0"/>
          <w:iCs w:val="0"/>
          <w:color w:val="333333"/>
        </w:rPr>
        <w:t>3</w:t>
      </w:r>
      <w:r>
        <w:rPr>
          <w:rStyle w:val="a5"/>
          <w:rFonts w:ascii="Arial" w:hAnsi="Arial" w:cs="Arial"/>
          <w:b/>
          <w:bCs/>
          <w:i w:val="0"/>
          <w:iCs w:val="0"/>
          <w:color w:val="333333"/>
        </w:rPr>
        <w:t>、附加个人第三者责任保险条款责任免除</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第五条</w:t>
      </w:r>
      <w:r>
        <w:rPr>
          <w:rStyle w:val="a5"/>
          <w:rFonts w:ascii="Arial" w:hAnsi="Arial" w:cs="Arial"/>
          <w:b/>
          <w:bCs/>
          <w:i w:val="0"/>
          <w:iCs w:val="0"/>
          <w:color w:val="333333"/>
        </w:rPr>
        <w:t xml:space="preserve"> </w:t>
      </w:r>
      <w:r>
        <w:rPr>
          <w:rStyle w:val="a5"/>
          <w:rFonts w:ascii="Arial" w:hAnsi="Arial" w:cs="Arial"/>
          <w:b/>
          <w:bCs/>
          <w:i w:val="0"/>
          <w:iCs w:val="0"/>
          <w:color w:val="333333"/>
        </w:rPr>
        <w:t>对由于下列任何原因导致的第三者责任，保险人不承担保险责任：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（一）主</w:t>
      </w:r>
      <w:proofErr w:type="gramStart"/>
      <w:r>
        <w:rPr>
          <w:rStyle w:val="a5"/>
          <w:rFonts w:ascii="Arial" w:hAnsi="Arial" w:cs="Arial"/>
          <w:b/>
          <w:bCs/>
          <w:i w:val="0"/>
          <w:iCs w:val="0"/>
          <w:color w:val="333333"/>
        </w:rPr>
        <w:t>险合同</w:t>
      </w:r>
      <w:proofErr w:type="gramEnd"/>
      <w:r>
        <w:rPr>
          <w:rStyle w:val="a5"/>
          <w:rFonts w:ascii="Arial" w:hAnsi="Arial" w:cs="Arial"/>
          <w:b/>
          <w:bCs/>
          <w:i w:val="0"/>
          <w:iCs w:val="0"/>
          <w:color w:val="333333"/>
        </w:rPr>
        <w:t>约定的责任免除事项；</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（二）使用、拥有、租用或者操作海、陆、空运输工具（无论有无营运执照）；</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（三）贸易、商业或者职业行为，未履行自己的合同义务，故意、违法或者重大过失行为，传播任何疾病；</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（四）被保险人所有或者在其监管、控制下的动物；</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（五）参加赛马、赛车或者使用枪支。</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第六条</w:t>
      </w:r>
      <w:r>
        <w:rPr>
          <w:rStyle w:val="a5"/>
          <w:rFonts w:ascii="Arial" w:hAnsi="Arial" w:cs="Arial"/>
          <w:b/>
          <w:bCs/>
          <w:i w:val="0"/>
          <w:iCs w:val="0"/>
          <w:color w:val="333333"/>
        </w:rPr>
        <w:t xml:space="preserve"> </w:t>
      </w:r>
      <w:r>
        <w:rPr>
          <w:rStyle w:val="a5"/>
          <w:rFonts w:ascii="Arial" w:hAnsi="Arial" w:cs="Arial"/>
          <w:b/>
          <w:bCs/>
          <w:i w:val="0"/>
          <w:iCs w:val="0"/>
          <w:color w:val="333333"/>
        </w:rPr>
        <w:t>对下列任何第三者责任，保险人不承担保险责任：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（一）由被保险人、被保险人的家庭或者被保险人的雇员拥有、控制的财产丢失或者损坏所引起的责任；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（二）与被保险人使用或者拥有的土地建筑物及该建筑物之附属物、建筑物上之悬挂物、搁置物有关的责任；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（三）惩罚性损害赔偿、加重赔偿或者惩戒性赔偿金；</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（四）被保险人未经保险人同意自行承担的责任；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（五）任何对被保险人的直系亲属，与被保险人有抚养、扶养或者赡养关系的人，或者被保险人的雇主、雇员或者商业伙伴造成的人身损害或者财产损失。</w:t>
      </w:r>
    </w:p>
    <w:p w:rsidR="002E65E3" w:rsidRDefault="002E65E3" w:rsidP="002E65E3">
      <w:pPr>
        <w:pStyle w:val="p"/>
        <w:shd w:val="clear" w:color="auto" w:fill="FAFAFA"/>
        <w:spacing w:before="0" w:beforeAutospacing="0" w:after="0" w:afterAutospacing="0"/>
        <w:jc w:val="both"/>
        <w:rPr>
          <w:rFonts w:ascii="Arial" w:hAnsi="Arial" w:cs="Arial"/>
          <w:color w:val="333333"/>
        </w:rPr>
      </w:pPr>
      <w:r>
        <w:rPr>
          <w:rStyle w:val="a5"/>
          <w:rFonts w:ascii="Arial" w:hAnsi="Arial" w:cs="Arial"/>
          <w:b/>
          <w:bCs/>
          <w:i w:val="0"/>
          <w:iCs w:val="0"/>
          <w:color w:val="333333"/>
        </w:rPr>
        <w:t>4</w:t>
      </w:r>
      <w:r>
        <w:rPr>
          <w:rStyle w:val="a5"/>
          <w:rFonts w:ascii="Arial" w:hAnsi="Arial" w:cs="Arial"/>
          <w:b/>
          <w:bCs/>
          <w:i w:val="0"/>
          <w:iCs w:val="0"/>
          <w:color w:val="333333"/>
        </w:rPr>
        <w:t>、附加猝死保险条款责任免除</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第四条</w:t>
      </w:r>
      <w:r>
        <w:rPr>
          <w:rStyle w:val="a5"/>
          <w:rFonts w:ascii="Arial" w:hAnsi="Arial" w:cs="Arial"/>
          <w:b/>
          <w:bCs/>
          <w:i w:val="0"/>
          <w:iCs w:val="0"/>
          <w:color w:val="333333"/>
        </w:rPr>
        <w:t xml:space="preserve"> </w:t>
      </w:r>
      <w:r>
        <w:rPr>
          <w:rStyle w:val="a5"/>
          <w:rFonts w:ascii="Arial" w:hAnsi="Arial" w:cs="Arial"/>
          <w:b/>
          <w:bCs/>
          <w:i w:val="0"/>
          <w:iCs w:val="0"/>
          <w:color w:val="333333"/>
        </w:rPr>
        <w:t>由于下列任何原因，导致被保险人猝死的，保险人不承担给付保险金的责任：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（一）投保人的故意行为；</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（二）被保险人自致伤</w:t>
      </w:r>
      <w:proofErr w:type="gramStart"/>
      <w:r>
        <w:rPr>
          <w:rStyle w:val="a5"/>
          <w:rFonts w:ascii="Arial" w:hAnsi="Arial" w:cs="Arial"/>
          <w:b/>
          <w:bCs/>
          <w:i w:val="0"/>
          <w:iCs w:val="0"/>
          <w:color w:val="333333"/>
        </w:rPr>
        <w:t>害或者</w:t>
      </w:r>
      <w:proofErr w:type="gramEnd"/>
      <w:r>
        <w:rPr>
          <w:rStyle w:val="a5"/>
          <w:rFonts w:ascii="Arial" w:hAnsi="Arial" w:cs="Arial"/>
          <w:b/>
          <w:bCs/>
          <w:i w:val="0"/>
          <w:iCs w:val="0"/>
          <w:color w:val="333333"/>
        </w:rPr>
        <w:t>自杀，但被保险人为无民事行为能力人除外；</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（三）投保前已存在的疾病及其并发症</w:t>
      </w:r>
      <w:r>
        <w:rPr>
          <w:rStyle w:val="a5"/>
          <w:rFonts w:ascii="Arial" w:hAnsi="Arial" w:cs="Arial"/>
          <w:b/>
          <w:bCs/>
          <w:i w:val="0"/>
          <w:iCs w:val="0"/>
          <w:color w:val="333333"/>
        </w:rPr>
        <w:t>;</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（四）流产、分娩及</w:t>
      </w:r>
      <w:proofErr w:type="gramStart"/>
      <w:r>
        <w:rPr>
          <w:rStyle w:val="a5"/>
          <w:rFonts w:ascii="Arial" w:hAnsi="Arial" w:cs="Arial"/>
          <w:b/>
          <w:bCs/>
          <w:i w:val="0"/>
          <w:iCs w:val="0"/>
          <w:color w:val="333333"/>
        </w:rPr>
        <w:t>由此等</w:t>
      </w:r>
      <w:proofErr w:type="gramEnd"/>
      <w:r>
        <w:rPr>
          <w:rStyle w:val="a5"/>
          <w:rFonts w:ascii="Arial" w:hAnsi="Arial" w:cs="Arial"/>
          <w:b/>
          <w:bCs/>
          <w:i w:val="0"/>
          <w:iCs w:val="0"/>
          <w:color w:val="333333"/>
        </w:rPr>
        <w:t>原因引起的并发症；</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（五）接受医疗检查、麻醉、整容、整形手术及其他内、外科手术；</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（六）未</w:t>
      </w:r>
      <w:proofErr w:type="gramStart"/>
      <w:r>
        <w:rPr>
          <w:rStyle w:val="a5"/>
          <w:rFonts w:ascii="Arial" w:hAnsi="Arial" w:cs="Arial"/>
          <w:b/>
          <w:bCs/>
          <w:i w:val="0"/>
          <w:iCs w:val="0"/>
          <w:color w:val="333333"/>
        </w:rPr>
        <w:t>遵</w:t>
      </w:r>
      <w:proofErr w:type="gramEnd"/>
      <w:r>
        <w:rPr>
          <w:rStyle w:val="a5"/>
          <w:rFonts w:ascii="Arial" w:hAnsi="Arial" w:cs="Arial"/>
          <w:b/>
          <w:bCs/>
          <w:i w:val="0"/>
          <w:iCs w:val="0"/>
          <w:color w:val="333333"/>
        </w:rPr>
        <w:t>医嘱而私自服用、涂用、注射药物；</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（七）任何生物武器、化学武器、核武器，核能装置造成的爆炸、灼伤、污染或者辐射，恐怖活动。</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第五条</w:t>
      </w:r>
      <w:r>
        <w:rPr>
          <w:rStyle w:val="a5"/>
          <w:rFonts w:ascii="Arial" w:hAnsi="Arial" w:cs="Arial"/>
          <w:b/>
          <w:bCs/>
          <w:i w:val="0"/>
          <w:iCs w:val="0"/>
          <w:color w:val="333333"/>
        </w:rPr>
        <w:t xml:space="preserve"> </w:t>
      </w:r>
      <w:r>
        <w:rPr>
          <w:rStyle w:val="a5"/>
          <w:rFonts w:ascii="Arial" w:hAnsi="Arial" w:cs="Arial"/>
          <w:b/>
          <w:bCs/>
          <w:i w:val="0"/>
          <w:iCs w:val="0"/>
          <w:color w:val="333333"/>
        </w:rPr>
        <w:t>被保险人在下列任何期间猝死的，保险人不承担给付保险金的责任：</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（一）醉酒或者受酒精、毒品或者管制药品的影响期间；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（二）精神和行为障碍</w:t>
      </w:r>
      <w:r>
        <w:rPr>
          <w:rStyle w:val="a5"/>
          <w:rFonts w:ascii="Arial" w:hAnsi="Arial" w:cs="Arial"/>
          <w:b/>
          <w:bCs/>
          <w:i w:val="0"/>
          <w:iCs w:val="0"/>
          <w:color w:val="333333"/>
        </w:rPr>
        <w:t>(</w:t>
      </w:r>
      <w:r>
        <w:rPr>
          <w:rStyle w:val="a5"/>
          <w:rFonts w:ascii="Arial" w:hAnsi="Arial" w:cs="Arial"/>
          <w:b/>
          <w:bCs/>
          <w:i w:val="0"/>
          <w:iCs w:val="0"/>
          <w:color w:val="333333"/>
        </w:rPr>
        <w:t>以世界卫生组织颁布的《疾病和有关健康问题的国际统计分类</w:t>
      </w:r>
      <w:r>
        <w:rPr>
          <w:rStyle w:val="a5"/>
          <w:rFonts w:ascii="Arial" w:hAnsi="Arial" w:cs="Arial"/>
          <w:b/>
          <w:bCs/>
          <w:i w:val="0"/>
          <w:iCs w:val="0"/>
          <w:color w:val="333333"/>
        </w:rPr>
        <w:t>(ICD-10)</w:t>
      </w:r>
      <w:r>
        <w:rPr>
          <w:rStyle w:val="a5"/>
          <w:rFonts w:ascii="Arial" w:hAnsi="Arial" w:cs="Arial"/>
          <w:b/>
          <w:bCs/>
          <w:i w:val="0"/>
          <w:iCs w:val="0"/>
          <w:color w:val="333333"/>
        </w:rPr>
        <w:t>》为准</w:t>
      </w:r>
      <w:r>
        <w:rPr>
          <w:rStyle w:val="a5"/>
          <w:rFonts w:ascii="Arial" w:hAnsi="Arial" w:cs="Arial"/>
          <w:b/>
          <w:bCs/>
          <w:i w:val="0"/>
          <w:iCs w:val="0"/>
          <w:color w:val="333333"/>
        </w:rPr>
        <w:t>)</w:t>
      </w:r>
      <w:r>
        <w:rPr>
          <w:rStyle w:val="a5"/>
          <w:rFonts w:ascii="Arial" w:hAnsi="Arial" w:cs="Arial"/>
          <w:b/>
          <w:bCs/>
          <w:i w:val="0"/>
          <w:iCs w:val="0"/>
          <w:color w:val="333333"/>
        </w:rPr>
        <w:t>或者癫痫发作期间，感染艾滋病（</w:t>
      </w:r>
      <w:r>
        <w:rPr>
          <w:rStyle w:val="a5"/>
          <w:rFonts w:ascii="Arial" w:hAnsi="Arial" w:cs="Arial"/>
          <w:b/>
          <w:bCs/>
          <w:i w:val="0"/>
          <w:iCs w:val="0"/>
          <w:color w:val="333333"/>
        </w:rPr>
        <w:t>AIDS</w:t>
      </w:r>
      <w:r>
        <w:rPr>
          <w:rStyle w:val="a5"/>
          <w:rFonts w:ascii="Arial" w:hAnsi="Arial" w:cs="Arial"/>
          <w:b/>
          <w:bCs/>
          <w:i w:val="0"/>
          <w:iCs w:val="0"/>
          <w:color w:val="333333"/>
        </w:rPr>
        <w:t>）或者感染艾滋病病毒（</w:t>
      </w:r>
      <w:r>
        <w:rPr>
          <w:rStyle w:val="a5"/>
          <w:rFonts w:ascii="Arial" w:hAnsi="Arial" w:cs="Arial"/>
          <w:b/>
          <w:bCs/>
          <w:i w:val="0"/>
          <w:iCs w:val="0"/>
          <w:color w:val="333333"/>
        </w:rPr>
        <w:t>HIV</w:t>
      </w:r>
      <w:r>
        <w:rPr>
          <w:rStyle w:val="a5"/>
          <w:rFonts w:ascii="Arial" w:hAnsi="Arial" w:cs="Arial"/>
          <w:b/>
          <w:bCs/>
          <w:i w:val="0"/>
          <w:iCs w:val="0"/>
          <w:color w:val="333333"/>
        </w:rPr>
        <w:t>阳性）期间；</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（三）战争、军事行动、暴动或武装叛乱期间。</w:t>
      </w:r>
    </w:p>
    <w:p w:rsidR="002E65E3" w:rsidRDefault="002E65E3" w:rsidP="002E65E3">
      <w:pPr>
        <w:pStyle w:val="p"/>
        <w:shd w:val="clear" w:color="auto" w:fill="FAFAFA"/>
        <w:spacing w:before="0" w:beforeAutospacing="0" w:after="0" w:afterAutospacing="0"/>
        <w:jc w:val="both"/>
        <w:rPr>
          <w:rFonts w:ascii="Arial" w:hAnsi="Arial" w:cs="Arial"/>
          <w:color w:val="333333"/>
        </w:rPr>
      </w:pPr>
      <w:r>
        <w:rPr>
          <w:rStyle w:val="a5"/>
          <w:rFonts w:ascii="Arial" w:hAnsi="Arial" w:cs="Arial"/>
          <w:b/>
          <w:bCs/>
          <w:i w:val="0"/>
          <w:iCs w:val="0"/>
          <w:color w:val="333333"/>
        </w:rPr>
        <w:t>5</w:t>
      </w:r>
      <w:r>
        <w:rPr>
          <w:rStyle w:val="a5"/>
          <w:rFonts w:ascii="Arial" w:hAnsi="Arial" w:cs="Arial"/>
          <w:b/>
          <w:bCs/>
          <w:i w:val="0"/>
          <w:iCs w:val="0"/>
          <w:color w:val="333333"/>
        </w:rPr>
        <w:t>、附加旅行传染病隔离保险条款责任免除</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第四条</w:t>
      </w:r>
      <w:r>
        <w:rPr>
          <w:rStyle w:val="a5"/>
          <w:rFonts w:ascii="Arial" w:hAnsi="Arial" w:cs="Arial"/>
          <w:b/>
          <w:bCs/>
          <w:i w:val="0"/>
          <w:iCs w:val="0"/>
          <w:color w:val="333333"/>
        </w:rPr>
        <w:t xml:space="preserve"> </w:t>
      </w:r>
      <w:r>
        <w:rPr>
          <w:rStyle w:val="a5"/>
          <w:rFonts w:ascii="Arial" w:hAnsi="Arial" w:cs="Arial"/>
          <w:b/>
          <w:bCs/>
          <w:i w:val="0"/>
          <w:iCs w:val="0"/>
          <w:color w:val="333333"/>
        </w:rPr>
        <w:t>由于下列任何原因造成被保险人被隔离治疗的，保险人不负责赔偿：</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t>（一）投保前已患有、投保时未治愈的传染病或投保前已发现的疑似传染病；</w:t>
      </w:r>
    </w:p>
    <w:p w:rsidR="002E65E3" w:rsidRDefault="002E65E3" w:rsidP="002E65E3">
      <w:pPr>
        <w:pStyle w:val="p"/>
        <w:shd w:val="clear" w:color="auto" w:fill="FAFAFA"/>
        <w:spacing w:before="0" w:beforeAutospacing="0" w:after="0" w:afterAutospacing="0"/>
        <w:ind w:firstLine="480"/>
        <w:jc w:val="both"/>
        <w:rPr>
          <w:rFonts w:ascii="Arial" w:hAnsi="Arial" w:cs="Arial"/>
          <w:color w:val="333333"/>
        </w:rPr>
      </w:pPr>
      <w:r>
        <w:rPr>
          <w:rStyle w:val="a5"/>
          <w:rFonts w:ascii="Arial" w:hAnsi="Arial" w:cs="Arial"/>
          <w:b/>
          <w:bCs/>
          <w:i w:val="0"/>
          <w:iCs w:val="0"/>
          <w:color w:val="333333"/>
        </w:rPr>
        <w:lastRenderedPageBreak/>
        <w:t>（二）为接受治疗或者在违背医嘱情形下旅行期间发生的任何事故。</w:t>
      </w:r>
    </w:p>
    <w:p w:rsidR="002E65E3" w:rsidRDefault="002E65E3" w:rsidP="002E65E3">
      <w:pPr>
        <w:pStyle w:val="p"/>
        <w:shd w:val="clear" w:color="auto" w:fill="FAFAFA"/>
        <w:spacing w:before="0" w:beforeAutospacing="0" w:after="0" w:afterAutospacing="0"/>
        <w:jc w:val="both"/>
        <w:rPr>
          <w:rStyle w:val="a5"/>
          <w:rFonts w:ascii="Arial" w:hAnsi="Arial" w:cs="Arial" w:hint="eastAsia"/>
          <w:b/>
          <w:bCs/>
          <w:i w:val="0"/>
          <w:color w:val="333333"/>
        </w:rPr>
      </w:pPr>
      <w:r>
        <w:rPr>
          <w:rStyle w:val="a5"/>
          <w:rFonts w:ascii="Arial" w:hAnsi="Arial" w:cs="Arial" w:hint="eastAsia"/>
          <w:b/>
          <w:bCs/>
          <w:i w:val="0"/>
          <w:color w:val="333333"/>
        </w:rPr>
        <w:t>6</w:t>
      </w:r>
      <w:r>
        <w:rPr>
          <w:rStyle w:val="a5"/>
          <w:rFonts w:ascii="Arial" w:hAnsi="Arial" w:cs="Arial" w:hint="eastAsia"/>
          <w:b/>
          <w:bCs/>
          <w:i w:val="0"/>
          <w:color w:val="333333"/>
        </w:rPr>
        <w:t>、</w:t>
      </w:r>
      <w:r w:rsidRPr="002E65E3">
        <w:rPr>
          <w:rStyle w:val="a5"/>
          <w:rFonts w:ascii="Arial" w:hAnsi="Arial" w:cs="Arial" w:hint="eastAsia"/>
          <w:b/>
          <w:bCs/>
          <w:i w:val="0"/>
          <w:color w:val="333333"/>
        </w:rPr>
        <w:t>附加通用住院补贴医疗保险条款</w:t>
      </w:r>
      <w:r>
        <w:rPr>
          <w:rStyle w:val="a5"/>
          <w:rFonts w:ascii="Arial" w:hAnsi="Arial" w:cs="Arial" w:hint="eastAsia"/>
          <w:b/>
          <w:bCs/>
          <w:i w:val="0"/>
          <w:color w:val="333333"/>
        </w:rPr>
        <w:t>责任免除</w:t>
      </w:r>
      <w:bookmarkStart w:id="0" w:name="_GoBack"/>
      <w:bookmarkEnd w:id="0"/>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第五条</w:t>
      </w:r>
      <w:r w:rsidRPr="002E65E3">
        <w:rPr>
          <w:rStyle w:val="a5"/>
          <w:rFonts w:ascii="Arial" w:hAnsi="Arial" w:cs="Arial" w:hint="eastAsia"/>
          <w:b/>
          <w:bCs/>
          <w:i w:val="0"/>
          <w:color w:val="333333"/>
        </w:rPr>
        <w:t xml:space="preserve">  </w:t>
      </w:r>
      <w:r w:rsidRPr="002E65E3">
        <w:rPr>
          <w:rStyle w:val="a5"/>
          <w:rFonts w:ascii="Arial" w:hAnsi="Arial" w:cs="Arial" w:hint="eastAsia"/>
          <w:b/>
          <w:bCs/>
          <w:i w:val="0"/>
          <w:color w:val="333333"/>
        </w:rPr>
        <w:t>被保险人由于下列任何原因接受住院治疗的，保险人不承担保险责任：</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（一）特定保险合同中就指定保险责任约定的责任免除事项；</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（二）既往症，脊椎间盘突出症，精神和行为障碍</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以世界卫生组织颁布的《疾病和有关健康问题的国际统计分类</w:t>
      </w:r>
      <w:r w:rsidRPr="002E65E3">
        <w:rPr>
          <w:rStyle w:val="a5"/>
          <w:rFonts w:ascii="Arial" w:hAnsi="Arial" w:cs="Arial" w:hint="eastAsia"/>
          <w:b/>
          <w:bCs/>
          <w:i w:val="0"/>
          <w:color w:val="333333"/>
        </w:rPr>
        <w:t>(ICD-10)</w:t>
      </w:r>
      <w:r w:rsidRPr="002E65E3">
        <w:rPr>
          <w:rStyle w:val="a5"/>
          <w:rFonts w:ascii="Arial" w:hAnsi="Arial" w:cs="Arial" w:hint="eastAsia"/>
          <w:b/>
          <w:bCs/>
          <w:i w:val="0"/>
          <w:color w:val="333333"/>
        </w:rPr>
        <w:t>》为准</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，先天性畸形、变形和染色体异常，遗传性疾病，性传播疾病，艾滋病（</w:t>
      </w:r>
      <w:r w:rsidRPr="002E65E3">
        <w:rPr>
          <w:rStyle w:val="a5"/>
          <w:rFonts w:ascii="Arial" w:hAnsi="Arial" w:cs="Arial" w:hint="eastAsia"/>
          <w:b/>
          <w:bCs/>
          <w:i w:val="0"/>
          <w:color w:val="333333"/>
        </w:rPr>
        <w:t>AIDS</w:t>
      </w:r>
      <w:r w:rsidRPr="002E65E3">
        <w:rPr>
          <w:rStyle w:val="a5"/>
          <w:rFonts w:ascii="Arial" w:hAnsi="Arial" w:cs="Arial" w:hint="eastAsia"/>
          <w:b/>
          <w:bCs/>
          <w:i w:val="0"/>
          <w:color w:val="333333"/>
        </w:rPr>
        <w:t>）或者感染艾滋病病毒（</w:t>
      </w:r>
      <w:r w:rsidRPr="002E65E3">
        <w:rPr>
          <w:rStyle w:val="a5"/>
          <w:rFonts w:ascii="Arial" w:hAnsi="Arial" w:cs="Arial" w:hint="eastAsia"/>
          <w:b/>
          <w:bCs/>
          <w:i w:val="0"/>
          <w:color w:val="333333"/>
        </w:rPr>
        <w:t>HIV</w:t>
      </w:r>
      <w:r w:rsidRPr="002E65E3">
        <w:rPr>
          <w:rStyle w:val="a5"/>
          <w:rFonts w:ascii="Arial" w:hAnsi="Arial" w:cs="Arial" w:hint="eastAsia"/>
          <w:b/>
          <w:bCs/>
          <w:i w:val="0"/>
          <w:color w:val="333333"/>
        </w:rPr>
        <w:t>阳性）；</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（三）精神疾病、错乱或者失常，受酒精、毒品或者管制药物影响或者滥用、误用药物；</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（四）怀孕（含宫外孕）、流产、分娩（含剖腹产）、避孕、绝育手术、治疗不孕症、人工受孕以及由此导致的并发症，但意外所致的流产、分娩不在此限；</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（五）美容手术、外科整形手术或者其他任何非医疗必要的手术，一般身体检查</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疗养</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特别护理或静养</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康复性治疗</w:t>
      </w:r>
      <w:r w:rsidRPr="002E65E3">
        <w:rPr>
          <w:rStyle w:val="a5"/>
          <w:rFonts w:ascii="Arial" w:hAnsi="Arial" w:cs="Arial" w:hint="eastAsia"/>
          <w:b/>
          <w:bCs/>
          <w:i w:val="0"/>
          <w:color w:val="333333"/>
        </w:rPr>
        <w:t>,</w:t>
      </w:r>
      <w:r w:rsidRPr="002E65E3">
        <w:rPr>
          <w:rStyle w:val="a5"/>
          <w:rFonts w:ascii="Arial" w:hAnsi="Arial" w:cs="Arial" w:hint="eastAsia"/>
          <w:b/>
          <w:bCs/>
          <w:i w:val="0"/>
          <w:color w:val="333333"/>
        </w:rPr>
        <w:t>心理治疗，获取移植器官或者捐献器官，试验性治疗；</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（六）药物过敏或者其他医疗导致的伤害；</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（七）扁桃腺、</w:t>
      </w:r>
      <w:proofErr w:type="gramStart"/>
      <w:r w:rsidRPr="002E65E3">
        <w:rPr>
          <w:rStyle w:val="a5"/>
          <w:rFonts w:ascii="Arial" w:hAnsi="Arial" w:cs="Arial" w:hint="eastAsia"/>
          <w:b/>
          <w:bCs/>
          <w:i w:val="0"/>
          <w:color w:val="333333"/>
        </w:rPr>
        <w:t>腺状肿</w:t>
      </w:r>
      <w:proofErr w:type="gramEnd"/>
      <w:r w:rsidRPr="002E65E3">
        <w:rPr>
          <w:rStyle w:val="a5"/>
          <w:rFonts w:ascii="Arial" w:hAnsi="Arial" w:cs="Arial" w:hint="eastAsia"/>
          <w:b/>
          <w:bCs/>
          <w:i w:val="0"/>
          <w:color w:val="333333"/>
        </w:rPr>
        <w:t>、疝气、女性生殖器官疾病的治疗与外科手术，但若为避免生命危险或健康永久性损伤而导致被保险人须立即接受的紧急治疗或手术，不适用本项责任免除规定；</w:t>
      </w:r>
    </w:p>
    <w:p w:rsidR="002E65E3" w:rsidRPr="002E65E3" w:rsidRDefault="002E65E3" w:rsidP="002E65E3">
      <w:pPr>
        <w:pStyle w:val="p"/>
        <w:shd w:val="clear" w:color="auto" w:fill="FAFAFA"/>
        <w:spacing w:before="0" w:beforeAutospacing="0" w:after="0" w:afterAutospacing="0"/>
        <w:jc w:val="both"/>
        <w:rPr>
          <w:rStyle w:val="a5"/>
          <w:rFonts w:ascii="Arial" w:hAnsi="Arial" w:cs="Arial"/>
          <w:b/>
          <w:bCs/>
          <w:i w:val="0"/>
          <w:color w:val="333333"/>
        </w:rPr>
      </w:pPr>
      <w:r w:rsidRPr="002E65E3">
        <w:rPr>
          <w:rStyle w:val="a5"/>
          <w:rFonts w:ascii="Arial" w:hAnsi="Arial" w:cs="Arial" w:hint="eastAsia"/>
          <w:b/>
          <w:bCs/>
          <w:i w:val="0"/>
          <w:color w:val="333333"/>
        </w:rPr>
        <w:t>（八）为接受治疗或者在违背医嘱情形下旅行期间发生的任何事故。</w:t>
      </w:r>
    </w:p>
    <w:p w:rsidR="00EA592F" w:rsidRPr="002E65E3" w:rsidRDefault="00EA592F"/>
    <w:sectPr w:rsidR="00EA592F" w:rsidRPr="002E65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F1C" w:rsidRDefault="00EA7F1C" w:rsidP="002E65E3">
      <w:r>
        <w:separator/>
      </w:r>
    </w:p>
  </w:endnote>
  <w:endnote w:type="continuationSeparator" w:id="0">
    <w:p w:rsidR="00EA7F1C" w:rsidRDefault="00EA7F1C" w:rsidP="002E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F1C" w:rsidRDefault="00EA7F1C" w:rsidP="002E65E3">
      <w:r>
        <w:separator/>
      </w:r>
    </w:p>
  </w:footnote>
  <w:footnote w:type="continuationSeparator" w:id="0">
    <w:p w:rsidR="00EA7F1C" w:rsidRDefault="00EA7F1C" w:rsidP="002E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20"/>
    <w:rsid w:val="002E65E3"/>
    <w:rsid w:val="006D2E20"/>
    <w:rsid w:val="00EA592F"/>
    <w:rsid w:val="00EA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5E3"/>
    <w:rPr>
      <w:sz w:val="18"/>
      <w:szCs w:val="18"/>
    </w:rPr>
  </w:style>
  <w:style w:type="paragraph" w:styleId="a4">
    <w:name w:val="footer"/>
    <w:basedOn w:val="a"/>
    <w:link w:val="Char0"/>
    <w:uiPriority w:val="99"/>
    <w:unhideWhenUsed/>
    <w:rsid w:val="002E65E3"/>
    <w:pPr>
      <w:tabs>
        <w:tab w:val="center" w:pos="4153"/>
        <w:tab w:val="right" w:pos="8306"/>
      </w:tabs>
      <w:snapToGrid w:val="0"/>
      <w:jc w:val="left"/>
    </w:pPr>
    <w:rPr>
      <w:sz w:val="18"/>
      <w:szCs w:val="18"/>
    </w:rPr>
  </w:style>
  <w:style w:type="character" w:customStyle="1" w:styleId="Char0">
    <w:name w:val="页脚 Char"/>
    <w:basedOn w:val="a0"/>
    <w:link w:val="a4"/>
    <w:uiPriority w:val="99"/>
    <w:rsid w:val="002E65E3"/>
    <w:rPr>
      <w:sz w:val="18"/>
      <w:szCs w:val="18"/>
    </w:rPr>
  </w:style>
  <w:style w:type="paragraph" w:customStyle="1" w:styleId="p">
    <w:name w:val="p"/>
    <w:basedOn w:val="a"/>
    <w:rsid w:val="002E65E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E65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5E3"/>
    <w:rPr>
      <w:sz w:val="18"/>
      <w:szCs w:val="18"/>
    </w:rPr>
  </w:style>
  <w:style w:type="paragraph" w:styleId="a4">
    <w:name w:val="footer"/>
    <w:basedOn w:val="a"/>
    <w:link w:val="Char0"/>
    <w:uiPriority w:val="99"/>
    <w:unhideWhenUsed/>
    <w:rsid w:val="002E65E3"/>
    <w:pPr>
      <w:tabs>
        <w:tab w:val="center" w:pos="4153"/>
        <w:tab w:val="right" w:pos="8306"/>
      </w:tabs>
      <w:snapToGrid w:val="0"/>
      <w:jc w:val="left"/>
    </w:pPr>
    <w:rPr>
      <w:sz w:val="18"/>
      <w:szCs w:val="18"/>
    </w:rPr>
  </w:style>
  <w:style w:type="character" w:customStyle="1" w:styleId="Char0">
    <w:name w:val="页脚 Char"/>
    <w:basedOn w:val="a0"/>
    <w:link w:val="a4"/>
    <w:uiPriority w:val="99"/>
    <w:rsid w:val="002E65E3"/>
    <w:rPr>
      <w:sz w:val="18"/>
      <w:szCs w:val="18"/>
    </w:rPr>
  </w:style>
  <w:style w:type="paragraph" w:customStyle="1" w:styleId="p">
    <w:name w:val="p"/>
    <w:basedOn w:val="a"/>
    <w:rsid w:val="002E65E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E6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2286</Characters>
  <Application>Microsoft Office Word</Application>
  <DocSecurity>0</DocSecurity>
  <Lines>19</Lines>
  <Paragraphs>5</Paragraphs>
  <ScaleCrop>false</ScaleCrop>
  <Company>Microsoft</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周亚</dc:creator>
  <cp:keywords/>
  <dc:description/>
  <cp:lastModifiedBy>周亚</cp:lastModifiedBy>
  <cp:revision>2</cp:revision>
  <dcterms:created xsi:type="dcterms:W3CDTF">2021-09-09T10:21:00Z</dcterms:created>
  <dcterms:modified xsi:type="dcterms:W3CDTF">2021-09-09T10:24:00Z</dcterms:modified>
</cp:coreProperties>
</file>