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宋体" w:hAnsi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>中国大地财产保险股份有限公司</w:t>
      </w:r>
    </w:p>
    <w:p>
      <w:pPr>
        <w:spacing w:before="156" w:beforeLines="50" w:after="156" w:afterLines="50" w:line="360" w:lineRule="auto"/>
        <w:jc w:val="center"/>
        <w:rPr>
          <w:rFonts w:ascii="宋体" w:hAnsi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>附加保险事故限制特约保险条款</w:t>
      </w:r>
    </w:p>
    <w:p>
      <w:pPr>
        <w:adjustRightInd w:val="0"/>
        <w:snapToGrid w:val="0"/>
        <w:spacing w:before="50" w:after="50" w:line="360" w:lineRule="auto"/>
        <w:jc w:val="center"/>
        <w:rPr>
          <w:rFonts w:ascii="宋体" w:hAnsi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>（大地财险）（备-意外）[2011]（附）241号</w:t>
      </w:r>
    </w:p>
    <w:p>
      <w:pPr>
        <w:adjustRightInd w:val="0"/>
        <w:snapToGrid w:val="0"/>
        <w:spacing w:before="50" w:after="50" w:line="360" w:lineRule="auto"/>
        <w:jc w:val="center"/>
        <w:rPr>
          <w:rFonts w:ascii="宋体" w:hAnsi="宋体" w:cs="宋体"/>
          <w:b/>
          <w:sz w:val="24"/>
          <w:szCs w:val="24"/>
          <w:lang w:val="en-US" w:eastAsia="zh-CN"/>
        </w:rPr>
      </w:pPr>
    </w:p>
    <w:p>
      <w:pPr>
        <w:adjustRightInd w:val="0"/>
        <w:snapToGrid w:val="0"/>
        <w:spacing w:before="50" w:after="50" w:line="360" w:lineRule="auto"/>
        <w:jc w:val="center"/>
        <w:rPr>
          <w:rFonts w:ascii="宋体" w:hAnsi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>总则</w:t>
      </w:r>
    </w:p>
    <w:p>
      <w:pPr>
        <w:adjustRightInd w:val="0"/>
        <w:snapToGrid w:val="0"/>
        <w:spacing w:before="50" w:after="50" w:line="360" w:lineRule="auto"/>
        <w:ind w:firstLine="414"/>
        <w:rPr>
          <w:rFonts w:ascii="宋体" w:hAnsi="宋体" w:cs="Courier New"/>
          <w:bCs/>
          <w:sz w:val="24"/>
          <w:szCs w:val="24"/>
          <w:lang w:val="en-US" w:eastAsia="zh-CN"/>
        </w:rPr>
      </w:pPr>
      <w:r>
        <w:rPr>
          <w:rFonts w:hint="eastAsia" w:ascii="宋体" w:hAnsi="宋体" w:cs="Courier New"/>
          <w:b/>
          <w:bCs/>
          <w:sz w:val="24"/>
          <w:szCs w:val="24"/>
          <w:lang w:val="en-US" w:eastAsia="zh-CN"/>
        </w:rPr>
        <w:t> 第一条</w:t>
      </w:r>
      <w:r>
        <w:rPr>
          <w:rFonts w:hint="eastAsia" w:ascii="宋体" w:hAnsi="宋体" w:cs="Courier New"/>
          <w:bCs/>
          <w:sz w:val="24"/>
          <w:szCs w:val="24"/>
          <w:lang w:val="en-US" w:eastAsia="zh-CN"/>
        </w:rPr>
        <w:t xml:space="preserve"> 本附加保险合同（以下简称“本附加合同”）按投保人与保险人约定附加于特定保险合同（以下简称“特定保险合同”）。凡特定保险合同内容与本附加合同相关者及本特约保险条款，均为本附加合同的构成部分。</w:t>
      </w:r>
    </w:p>
    <w:p>
      <w:pPr>
        <w:snapToGrid w:val="0"/>
        <w:spacing w:before="50" w:after="50" w:line="360" w:lineRule="auto"/>
        <w:ind w:firstLine="480" w:firstLineChars="200"/>
        <w:rPr>
          <w:rFonts w:ascii="宋体" w:hAnsi="宋体" w:cs="Courier New"/>
          <w:bCs/>
          <w:sz w:val="24"/>
          <w:szCs w:val="24"/>
          <w:lang w:val="en-US" w:eastAsia="zh-CN"/>
        </w:rPr>
      </w:pPr>
      <w:r>
        <w:rPr>
          <w:rFonts w:hint="eastAsia" w:ascii="宋体" w:hAnsi="宋体" w:cs="Courier New"/>
          <w:bCs/>
          <w:sz w:val="24"/>
          <w:szCs w:val="24"/>
          <w:lang w:val="en-US" w:eastAsia="zh-CN"/>
        </w:rPr>
        <w:t>本特约保险条款未尽事项，以特定保险合同保险条款为准；若特定保险合同保险条款与本特约保险条款内容冲突，则以本特约保险条款为准。</w:t>
      </w:r>
    </w:p>
    <w:p>
      <w:pPr>
        <w:snapToGrid w:val="0"/>
        <w:spacing w:before="50" w:after="50" w:line="360" w:lineRule="auto"/>
        <w:ind w:firstLine="480" w:firstLineChars="200"/>
        <w:rPr>
          <w:rFonts w:ascii="宋体" w:hAnsi="宋体" w:cs="Courier New"/>
          <w:bCs/>
          <w:sz w:val="24"/>
          <w:szCs w:val="24"/>
          <w:lang w:val="en-US" w:eastAsia="zh-CN"/>
        </w:rPr>
      </w:pPr>
      <w:r>
        <w:rPr>
          <w:rFonts w:hint="eastAsia" w:ascii="宋体" w:hAnsi="宋体" w:cs="Courier New"/>
          <w:bCs/>
          <w:sz w:val="24"/>
          <w:szCs w:val="24"/>
          <w:lang w:val="en-US" w:eastAsia="zh-CN"/>
        </w:rPr>
        <w:t>特定保险合同效力终止，本附加合同效力亦同时终止。</w:t>
      </w:r>
    </w:p>
    <w:p>
      <w:pPr>
        <w:snapToGrid w:val="0"/>
        <w:spacing w:before="50" w:after="50" w:line="360" w:lineRule="auto"/>
        <w:jc w:val="center"/>
        <w:rPr>
          <w:rFonts w:ascii="宋体" w:hAnsi="宋体" w:cs="Courier New"/>
          <w:b/>
          <w:bCs/>
          <w:sz w:val="24"/>
          <w:szCs w:val="24"/>
          <w:lang w:val="en-US" w:eastAsia="zh-CN"/>
        </w:rPr>
      </w:pPr>
    </w:p>
    <w:p>
      <w:pPr>
        <w:snapToGrid w:val="0"/>
        <w:spacing w:before="50" w:after="50" w:line="36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Courier New"/>
          <w:b/>
          <w:bCs/>
          <w:sz w:val="24"/>
          <w:szCs w:val="24"/>
          <w:lang w:val="en-US" w:eastAsia="zh-CN"/>
        </w:rPr>
        <w:t>保险责任</w:t>
      </w:r>
    </w:p>
    <w:p>
      <w:pPr>
        <w:snapToGrid w:val="0"/>
        <w:spacing w:before="50" w:after="50" w:line="360" w:lineRule="auto"/>
        <w:ind w:firstLine="482" w:firstLineChars="200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>第二条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本特约保险条款适用于调整</w:t>
      </w:r>
      <w:r>
        <w:rPr>
          <w:rFonts w:hint="eastAsia" w:ascii="宋体" w:hAnsi="宋体" w:cs="Courier New"/>
          <w:bCs/>
          <w:sz w:val="24"/>
          <w:szCs w:val="24"/>
          <w:lang w:val="en-US" w:eastAsia="zh-CN"/>
        </w:rPr>
        <w:t>特定保险合同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中指定的保险责任（下简称“指定保险责任”），具体由投保人与保险人约定。</w:t>
      </w:r>
    </w:p>
    <w:p>
      <w:pPr>
        <w:snapToGrid w:val="0"/>
        <w:spacing w:before="50" w:after="50" w:line="360" w:lineRule="auto"/>
        <w:ind w:firstLine="482" w:firstLineChars="200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>第三条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投保人与保险人可约定从地域、时间或者行为等方面限制与指定保险责任对应的保险事故的范围。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保险人仅对符合该范围的、与指定保险责任对应的保险事故承担保险责任。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Ten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0" w:lineRule="exact"/>
    </w:pPr>
    <w:rPr>
      <w:rFonts w:ascii="TimesTen Roman" w:hAnsi="TimesTen Roman" w:eastAsia="宋体" w:cs="Times New Roman"/>
      <w:kern w:val="0"/>
      <w:sz w:val="22"/>
      <w:szCs w:val="20"/>
      <w:lang w:val="de-DE" w:eastAsia="de-DE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2021-07-29T10:39:38Z</dcterms:created>
  <dc:creator>admin</dc:creator>
  <cp:lastModifiedBy>admin</cp:lastModifiedBy>
  <dcterms:modified xsi:type="dcterms:W3CDTF">2021-07-29T10:39:40Z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