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0081" w:rsidRPr="00791150" w:rsidRDefault="00A50081" w:rsidP="00A50081">
      <w:pPr>
        <w:pStyle w:val="Default"/>
        <w:ind w:right="-318" w:firstLineChars="950" w:firstLine="3052"/>
        <w:rPr>
          <w:b/>
          <w:sz w:val="32"/>
          <w:szCs w:val="32"/>
        </w:rPr>
      </w:pPr>
      <w:r w:rsidRPr="00791150">
        <w:rPr>
          <w:rFonts w:hint="eastAsia"/>
          <w:b/>
          <w:sz w:val="32"/>
          <w:szCs w:val="32"/>
        </w:rPr>
        <w:t>中银保险有限公司</w:t>
      </w:r>
    </w:p>
    <w:p w:rsidR="00A50081" w:rsidRPr="00791150" w:rsidRDefault="00A50081" w:rsidP="00A50081">
      <w:pPr>
        <w:pStyle w:val="Default"/>
        <w:spacing w:afterLines="150"/>
        <w:jc w:val="center"/>
        <w:rPr>
          <w:b/>
          <w:sz w:val="32"/>
          <w:szCs w:val="32"/>
        </w:rPr>
      </w:pPr>
      <w:r>
        <w:rPr>
          <w:rFonts w:hint="eastAsia"/>
          <w:b/>
          <w:sz w:val="32"/>
          <w:szCs w:val="32"/>
        </w:rPr>
        <w:t>人身</w:t>
      </w:r>
      <w:r w:rsidRPr="00791150">
        <w:rPr>
          <w:rFonts w:hint="eastAsia"/>
          <w:b/>
          <w:sz w:val="32"/>
          <w:szCs w:val="32"/>
        </w:rPr>
        <w:t>意外伤害保险附加猝死保险条款</w:t>
      </w:r>
    </w:p>
    <w:p w:rsidR="00A50081" w:rsidRPr="00791150" w:rsidRDefault="00A50081" w:rsidP="00A50081">
      <w:pPr>
        <w:pStyle w:val="Default"/>
        <w:spacing w:beforeLines="50" w:afterLines="50"/>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总则</w:t>
      </w:r>
    </w:p>
    <w:p w:rsidR="00A50081" w:rsidRDefault="00A50081" w:rsidP="00A50081">
      <w:pPr>
        <w:pStyle w:val="Default"/>
        <w:spacing w:beforeLines="50" w:afterLines="50"/>
        <w:ind w:firstLineChars="200" w:firstLine="422"/>
        <w:rPr>
          <w:rFonts w:asciiTheme="minorEastAsia" w:eastAsiaTheme="minorEastAsia" w:hAnsiTheme="minorEastAsia"/>
          <w:sz w:val="21"/>
          <w:szCs w:val="21"/>
        </w:rPr>
      </w:pPr>
      <w:r w:rsidRPr="00791150">
        <w:rPr>
          <w:rFonts w:asciiTheme="minorEastAsia" w:eastAsiaTheme="minorEastAsia" w:hAnsiTheme="minorEastAsia" w:hint="eastAsia"/>
          <w:b/>
          <w:sz w:val="21"/>
          <w:szCs w:val="21"/>
        </w:rPr>
        <w:t>第一条</w:t>
      </w:r>
      <w:r>
        <w:rPr>
          <w:rFonts w:asciiTheme="minorEastAsia" w:eastAsiaTheme="minorEastAsia" w:hAnsiTheme="minorEastAsia" w:hint="eastAsia"/>
          <w:b/>
          <w:sz w:val="21"/>
          <w:szCs w:val="21"/>
        </w:rPr>
        <w:t xml:space="preserve"> </w:t>
      </w:r>
      <w:r w:rsidRPr="00791150">
        <w:rPr>
          <w:rFonts w:asciiTheme="minorEastAsia" w:eastAsiaTheme="minorEastAsia" w:hAnsiTheme="minorEastAsia" w:hint="eastAsia"/>
          <w:sz w:val="21"/>
          <w:szCs w:val="21"/>
        </w:rPr>
        <w:t>本附加保险合同（以下简称</w:t>
      </w:r>
      <w:r w:rsidRPr="00791150">
        <w:rPr>
          <w:rFonts w:asciiTheme="minorEastAsia" w:eastAsiaTheme="minorEastAsia" w:hAnsiTheme="minorEastAsia"/>
          <w:sz w:val="21"/>
          <w:szCs w:val="21"/>
        </w:rPr>
        <w:t>“</w:t>
      </w:r>
      <w:r w:rsidRPr="00791150">
        <w:rPr>
          <w:rFonts w:asciiTheme="minorEastAsia" w:eastAsiaTheme="minorEastAsia" w:hAnsiTheme="minorEastAsia" w:hint="eastAsia"/>
          <w:sz w:val="21"/>
          <w:szCs w:val="21"/>
        </w:rPr>
        <w:t>本附加合同</w:t>
      </w:r>
      <w:r w:rsidRPr="00791150">
        <w:rPr>
          <w:rFonts w:asciiTheme="minorEastAsia" w:eastAsiaTheme="minorEastAsia" w:hAnsiTheme="minorEastAsia"/>
          <w:sz w:val="21"/>
          <w:szCs w:val="21"/>
        </w:rPr>
        <w:t>”</w:t>
      </w:r>
      <w:r w:rsidRPr="00791150">
        <w:rPr>
          <w:rFonts w:asciiTheme="minorEastAsia" w:eastAsiaTheme="minorEastAsia" w:hAnsiTheme="minorEastAsia" w:hint="eastAsia"/>
          <w:sz w:val="21"/>
          <w:szCs w:val="21"/>
        </w:rPr>
        <w:t>）条款须附加于</w:t>
      </w:r>
      <w:r>
        <w:rPr>
          <w:rFonts w:asciiTheme="minorEastAsia" w:eastAsiaTheme="minorEastAsia" w:hAnsiTheme="minorEastAsia" w:hint="eastAsia"/>
          <w:sz w:val="21"/>
          <w:szCs w:val="21"/>
        </w:rPr>
        <w:t>人身意外伤害</w:t>
      </w:r>
      <w:r w:rsidRPr="00791150">
        <w:rPr>
          <w:rFonts w:asciiTheme="minorEastAsia" w:eastAsiaTheme="minorEastAsia" w:hAnsiTheme="minorEastAsia" w:hint="eastAsia"/>
          <w:sz w:val="21"/>
          <w:szCs w:val="21"/>
        </w:rPr>
        <w:t>保险合同条款使用。本附加合同所附属的主险合同效力终止，本附加合同效力即行终止。主险合同无效，本附加合同亦无效。</w:t>
      </w:r>
      <w:r w:rsidRPr="00791150">
        <w:rPr>
          <w:rFonts w:asciiTheme="minorEastAsia" w:eastAsiaTheme="minorEastAsia" w:hAnsiTheme="minorEastAsia"/>
          <w:sz w:val="21"/>
          <w:szCs w:val="21"/>
        </w:rPr>
        <w:t xml:space="preserve"> </w:t>
      </w:r>
    </w:p>
    <w:p w:rsidR="00A50081" w:rsidRPr="00BF76A0" w:rsidRDefault="00A50081" w:rsidP="00A50081">
      <w:pPr>
        <w:pStyle w:val="Default"/>
        <w:spacing w:beforeLines="50" w:afterLines="50"/>
        <w:ind w:firstLineChars="200" w:firstLine="420"/>
        <w:rPr>
          <w:rFonts w:asciiTheme="minorEastAsia" w:eastAsiaTheme="minorEastAsia" w:hAnsiTheme="minorEastAsia"/>
          <w:sz w:val="21"/>
          <w:szCs w:val="21"/>
        </w:rPr>
      </w:pPr>
      <w:r w:rsidRPr="00791150">
        <w:rPr>
          <w:rFonts w:asciiTheme="minorEastAsia" w:eastAsiaTheme="minorEastAsia" w:hAnsiTheme="minorEastAsia" w:hint="eastAsia"/>
          <w:sz w:val="21"/>
          <w:szCs w:val="21"/>
        </w:rPr>
        <w:t>本附加合同条款与主保险合同条款不一致之处，以本附加合同条款为准；本附加合同条款未尽之处，以主保险合同条款为准。</w:t>
      </w:r>
      <w:r w:rsidRPr="00791150">
        <w:rPr>
          <w:rFonts w:asciiTheme="minorEastAsia" w:eastAsiaTheme="minorEastAsia" w:hAnsiTheme="minorEastAsia"/>
          <w:sz w:val="21"/>
          <w:szCs w:val="21"/>
        </w:rPr>
        <w:t xml:space="preserve"> </w:t>
      </w:r>
    </w:p>
    <w:p w:rsidR="00A50081" w:rsidRPr="00791150" w:rsidRDefault="00A50081" w:rsidP="00A50081">
      <w:pPr>
        <w:pStyle w:val="Default"/>
        <w:spacing w:beforeLines="50" w:afterLines="50"/>
        <w:ind w:firstLineChars="1850" w:firstLine="3900"/>
        <w:rPr>
          <w:rFonts w:asciiTheme="minorEastAsia" w:eastAsiaTheme="minorEastAsia" w:hAnsiTheme="minorEastAsia"/>
          <w:b/>
          <w:sz w:val="21"/>
          <w:szCs w:val="21"/>
        </w:rPr>
      </w:pPr>
      <w:r w:rsidRPr="00791150">
        <w:rPr>
          <w:rFonts w:asciiTheme="minorEastAsia" w:eastAsiaTheme="minorEastAsia" w:hAnsiTheme="minorEastAsia" w:hint="eastAsia"/>
          <w:b/>
          <w:sz w:val="21"/>
          <w:szCs w:val="21"/>
        </w:rPr>
        <w:t>保险责任</w:t>
      </w:r>
      <w:r w:rsidRPr="00791150">
        <w:rPr>
          <w:rFonts w:asciiTheme="minorEastAsia" w:eastAsiaTheme="minorEastAsia" w:hAnsiTheme="minorEastAsia"/>
          <w:b/>
          <w:sz w:val="21"/>
          <w:szCs w:val="21"/>
        </w:rPr>
        <w:t xml:space="preserve"> </w:t>
      </w:r>
    </w:p>
    <w:p w:rsidR="00A50081" w:rsidRPr="00791150" w:rsidRDefault="00A50081" w:rsidP="00A50081">
      <w:pPr>
        <w:pStyle w:val="Default"/>
        <w:spacing w:beforeLines="50" w:afterLines="50"/>
        <w:ind w:firstLineChars="200" w:firstLine="422"/>
        <w:rPr>
          <w:rFonts w:asciiTheme="minorEastAsia" w:eastAsiaTheme="minorEastAsia" w:hAnsiTheme="minorEastAsia"/>
          <w:sz w:val="21"/>
          <w:szCs w:val="21"/>
        </w:rPr>
      </w:pPr>
      <w:r w:rsidRPr="00791150">
        <w:rPr>
          <w:rFonts w:asciiTheme="minorEastAsia" w:eastAsiaTheme="minorEastAsia" w:hAnsiTheme="minorEastAsia" w:hint="eastAsia"/>
          <w:b/>
          <w:sz w:val="21"/>
          <w:szCs w:val="21"/>
        </w:rPr>
        <w:t>第二条</w:t>
      </w:r>
      <w:r>
        <w:rPr>
          <w:rFonts w:asciiTheme="minorEastAsia" w:eastAsiaTheme="minorEastAsia" w:hAnsiTheme="minorEastAsia" w:hint="eastAsia"/>
          <w:b/>
          <w:sz w:val="21"/>
          <w:szCs w:val="21"/>
        </w:rPr>
        <w:t xml:space="preserve"> </w:t>
      </w:r>
      <w:r w:rsidRPr="00791150">
        <w:rPr>
          <w:rFonts w:asciiTheme="minorEastAsia" w:eastAsiaTheme="minorEastAsia" w:hAnsiTheme="minorEastAsia" w:hint="eastAsia"/>
          <w:sz w:val="21"/>
          <w:szCs w:val="21"/>
        </w:rPr>
        <w:t>在保险</w:t>
      </w:r>
      <w:r>
        <w:rPr>
          <w:rFonts w:asciiTheme="minorEastAsia" w:eastAsiaTheme="minorEastAsia" w:hAnsiTheme="minorEastAsia" w:hint="eastAsia"/>
          <w:sz w:val="21"/>
          <w:szCs w:val="21"/>
        </w:rPr>
        <w:t>期间</w:t>
      </w:r>
      <w:r w:rsidRPr="00791150">
        <w:rPr>
          <w:rFonts w:asciiTheme="minorEastAsia" w:eastAsiaTheme="minorEastAsia" w:hAnsiTheme="minorEastAsia" w:hint="eastAsia"/>
          <w:sz w:val="21"/>
          <w:szCs w:val="21"/>
        </w:rPr>
        <w:t>内，若被保险人猝死，保险人按保险单所载明的本附加合同项下的保险金额给付猝死身故保险金。</w:t>
      </w:r>
      <w:r w:rsidRPr="00791150">
        <w:rPr>
          <w:rFonts w:asciiTheme="minorEastAsia" w:eastAsiaTheme="minorEastAsia" w:hAnsiTheme="minorEastAsia"/>
          <w:sz w:val="21"/>
          <w:szCs w:val="21"/>
        </w:rPr>
        <w:t xml:space="preserve"> </w:t>
      </w:r>
    </w:p>
    <w:p w:rsidR="00A50081" w:rsidRPr="00791150" w:rsidRDefault="00A50081" w:rsidP="00A50081">
      <w:pPr>
        <w:pStyle w:val="Default"/>
        <w:spacing w:beforeLines="50" w:afterLines="50"/>
        <w:jc w:val="center"/>
        <w:rPr>
          <w:rFonts w:asciiTheme="minorEastAsia" w:eastAsiaTheme="minorEastAsia" w:hAnsiTheme="minorEastAsia"/>
          <w:b/>
          <w:sz w:val="21"/>
          <w:szCs w:val="21"/>
        </w:rPr>
      </w:pPr>
      <w:r>
        <w:rPr>
          <w:rFonts w:asciiTheme="minorEastAsia" w:eastAsiaTheme="minorEastAsia" w:hAnsiTheme="minorEastAsia" w:hint="eastAsia"/>
          <w:b/>
          <w:sz w:val="21"/>
          <w:szCs w:val="21"/>
        </w:rPr>
        <w:t>保险金额</w:t>
      </w:r>
    </w:p>
    <w:p w:rsidR="00A50081" w:rsidRDefault="00A50081" w:rsidP="00A50081">
      <w:pPr>
        <w:pStyle w:val="a5"/>
        <w:spacing w:afterLines="50"/>
        <w:ind w:leftChars="0" w:left="0" w:firstLine="422"/>
        <w:rPr>
          <w:rFonts w:asciiTheme="minorEastAsia" w:eastAsiaTheme="minorEastAsia" w:hAnsiTheme="minorEastAsia"/>
          <w:szCs w:val="21"/>
        </w:rPr>
      </w:pPr>
      <w:r>
        <w:rPr>
          <w:rFonts w:asciiTheme="minorEastAsia" w:eastAsiaTheme="minorEastAsia" w:hAnsiTheme="minorEastAsia" w:hint="eastAsia"/>
          <w:b/>
          <w:szCs w:val="21"/>
        </w:rPr>
        <w:t>第三</w:t>
      </w:r>
      <w:r w:rsidRPr="00790CDE">
        <w:rPr>
          <w:rFonts w:asciiTheme="minorEastAsia" w:eastAsiaTheme="minorEastAsia" w:hAnsiTheme="minorEastAsia" w:hint="eastAsia"/>
          <w:b/>
          <w:szCs w:val="21"/>
        </w:rPr>
        <w:t>条</w:t>
      </w:r>
      <w:r>
        <w:rPr>
          <w:rFonts w:asciiTheme="minorEastAsia" w:eastAsiaTheme="minorEastAsia" w:hAnsiTheme="minorEastAsia" w:hint="eastAsia"/>
          <w:b/>
          <w:szCs w:val="21"/>
        </w:rPr>
        <w:t xml:space="preserve"> </w:t>
      </w:r>
      <w:r w:rsidRPr="00F30CEE">
        <w:rPr>
          <w:rFonts w:asciiTheme="minorEastAsia" w:eastAsiaTheme="minorEastAsia" w:hAnsiTheme="minorEastAsia" w:hint="eastAsia"/>
          <w:szCs w:val="21"/>
        </w:rPr>
        <w:t>除另有约定外，本</w:t>
      </w:r>
      <w:r w:rsidRPr="00791150">
        <w:rPr>
          <w:rFonts w:asciiTheme="minorEastAsia" w:eastAsiaTheme="minorEastAsia" w:hAnsiTheme="minorEastAsia" w:hint="eastAsia"/>
          <w:szCs w:val="21"/>
        </w:rPr>
        <w:t>附加合同</w:t>
      </w:r>
      <w:r>
        <w:rPr>
          <w:rFonts w:asciiTheme="minorEastAsia" w:eastAsiaTheme="minorEastAsia" w:hAnsiTheme="minorEastAsia" w:hint="eastAsia"/>
          <w:szCs w:val="21"/>
        </w:rPr>
        <w:t>的</w:t>
      </w:r>
      <w:r w:rsidRPr="006830C8">
        <w:rPr>
          <w:rFonts w:asciiTheme="minorEastAsia" w:eastAsiaTheme="minorEastAsia" w:hAnsiTheme="minorEastAsia" w:hint="eastAsia"/>
          <w:szCs w:val="21"/>
        </w:rPr>
        <w:t>保险金额</w:t>
      </w:r>
      <w:r>
        <w:rPr>
          <w:rFonts w:asciiTheme="minorEastAsia" w:eastAsiaTheme="minorEastAsia" w:hAnsiTheme="minorEastAsia" w:hint="eastAsia"/>
          <w:szCs w:val="21"/>
        </w:rPr>
        <w:t>同主险意外伤害身故保险金额</w:t>
      </w:r>
      <w:r w:rsidRPr="006830C8">
        <w:rPr>
          <w:rFonts w:asciiTheme="minorEastAsia" w:eastAsiaTheme="minorEastAsia" w:hAnsiTheme="minorEastAsia"/>
          <w:szCs w:val="21"/>
        </w:rPr>
        <w:t>。</w:t>
      </w:r>
    </w:p>
    <w:p w:rsidR="00A50081" w:rsidRPr="00791150" w:rsidRDefault="00A50081" w:rsidP="00A50081">
      <w:pPr>
        <w:pStyle w:val="Default"/>
        <w:spacing w:beforeLines="50" w:afterLines="50"/>
        <w:jc w:val="center"/>
        <w:rPr>
          <w:rFonts w:asciiTheme="minorEastAsia" w:eastAsiaTheme="minorEastAsia" w:hAnsiTheme="minorEastAsia"/>
          <w:b/>
          <w:sz w:val="21"/>
          <w:szCs w:val="21"/>
        </w:rPr>
      </w:pPr>
      <w:r w:rsidRPr="00791150">
        <w:rPr>
          <w:rFonts w:asciiTheme="minorEastAsia" w:eastAsiaTheme="minorEastAsia" w:hAnsiTheme="minorEastAsia" w:hint="eastAsia"/>
          <w:b/>
          <w:sz w:val="21"/>
          <w:szCs w:val="21"/>
        </w:rPr>
        <w:t>释义</w:t>
      </w:r>
    </w:p>
    <w:p w:rsidR="00A50081" w:rsidRDefault="00A50081" w:rsidP="00A50081">
      <w:pPr>
        <w:pStyle w:val="Default"/>
        <w:spacing w:beforeLines="50" w:afterLines="50"/>
        <w:ind w:firstLineChars="200" w:firstLine="422"/>
        <w:rPr>
          <w:rFonts w:asciiTheme="minorEastAsia" w:eastAsiaTheme="minorEastAsia" w:hAnsiTheme="minorEastAsia"/>
          <w:sz w:val="21"/>
          <w:szCs w:val="21"/>
        </w:rPr>
      </w:pPr>
      <w:r>
        <w:rPr>
          <w:rFonts w:asciiTheme="minorEastAsia" w:eastAsiaTheme="minorEastAsia" w:hAnsiTheme="minorEastAsia" w:hint="eastAsia"/>
          <w:b/>
          <w:sz w:val="21"/>
          <w:szCs w:val="21"/>
        </w:rPr>
        <w:t>第四</w:t>
      </w:r>
      <w:r w:rsidRPr="00790CDE">
        <w:rPr>
          <w:rFonts w:asciiTheme="minorEastAsia" w:eastAsiaTheme="minorEastAsia" w:hAnsiTheme="minorEastAsia" w:hint="eastAsia"/>
          <w:b/>
          <w:sz w:val="21"/>
          <w:szCs w:val="21"/>
        </w:rPr>
        <w:t>条</w:t>
      </w:r>
      <w:r>
        <w:rPr>
          <w:rFonts w:asciiTheme="minorEastAsia" w:eastAsiaTheme="minorEastAsia" w:hAnsiTheme="minorEastAsia" w:hint="eastAsia"/>
          <w:sz w:val="21"/>
          <w:szCs w:val="21"/>
        </w:rPr>
        <w:t xml:space="preserve"> </w:t>
      </w:r>
      <w:r w:rsidRPr="001875C4">
        <w:rPr>
          <w:rFonts w:hAnsi="宋体" w:hint="eastAsia"/>
          <w:sz w:val="21"/>
          <w:szCs w:val="21"/>
        </w:rPr>
        <w:t>本</w:t>
      </w:r>
      <w:r>
        <w:rPr>
          <w:rFonts w:hAnsi="宋体" w:hint="eastAsia"/>
          <w:sz w:val="21"/>
          <w:szCs w:val="21"/>
        </w:rPr>
        <w:t>附加</w:t>
      </w:r>
      <w:r w:rsidRPr="001875C4">
        <w:rPr>
          <w:rFonts w:hAnsi="宋体" w:hint="eastAsia"/>
          <w:sz w:val="21"/>
          <w:szCs w:val="21"/>
        </w:rPr>
        <w:t>合同涉及下列术语时，适用下列释义：</w:t>
      </w:r>
    </w:p>
    <w:p w:rsidR="00F55349" w:rsidRDefault="00A50081" w:rsidP="00A50081">
      <w:r w:rsidRPr="00F30CEE">
        <w:rPr>
          <w:rFonts w:asciiTheme="minorEastAsia" w:eastAsiaTheme="minorEastAsia" w:hAnsiTheme="minorEastAsia" w:hint="eastAsia"/>
          <w:szCs w:val="21"/>
        </w:rPr>
        <w:t>猝死：</w:t>
      </w:r>
      <w:r w:rsidRPr="006830C8">
        <w:rPr>
          <w:rFonts w:asciiTheme="minorEastAsia" w:eastAsiaTheme="minorEastAsia" w:hAnsiTheme="minorEastAsia"/>
          <w:szCs w:val="21"/>
        </w:rPr>
        <w:t>外表看似健康的人由于潜在的疾病或者功能障碍所引起的突然的</w:t>
      </w:r>
      <w:r w:rsidRPr="006830C8">
        <w:rPr>
          <w:rFonts w:asciiTheme="minorEastAsia" w:eastAsiaTheme="minorEastAsia" w:hAnsiTheme="minorEastAsia" w:hint="eastAsia"/>
          <w:szCs w:val="21"/>
        </w:rPr>
        <w:t>出乎意料</w:t>
      </w:r>
      <w:r w:rsidRPr="006830C8">
        <w:rPr>
          <w:rFonts w:asciiTheme="minorEastAsia" w:eastAsiaTheme="minorEastAsia" w:hAnsiTheme="minorEastAsia"/>
          <w:szCs w:val="21"/>
        </w:rPr>
        <w:t>的死亡</w:t>
      </w:r>
      <w:r w:rsidRPr="00EF6353">
        <w:rPr>
          <w:rFonts w:asciiTheme="minorEastAsia" w:eastAsiaTheme="minorEastAsia" w:hAnsiTheme="minorEastAsia" w:hint="eastAsia"/>
          <w:szCs w:val="21"/>
        </w:rPr>
        <w:t>，猝死的认定以保险人认可的医疗机构的诊断和公安部门的鉴定为准</w:t>
      </w:r>
      <w:r w:rsidRPr="006830C8">
        <w:rPr>
          <w:rFonts w:asciiTheme="minorEastAsia" w:eastAsiaTheme="minorEastAsia" w:hAnsiTheme="minorEastAsia" w:hint="eastAsia"/>
          <w:szCs w:val="21"/>
        </w:rPr>
        <w:t>。</w:t>
      </w:r>
    </w:p>
    <w:sectPr w:rsidR="00F55349" w:rsidSect="00F5534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B90" w:rsidRDefault="00E51B90" w:rsidP="00A50081">
      <w:r>
        <w:separator/>
      </w:r>
    </w:p>
  </w:endnote>
  <w:endnote w:type="continuationSeparator" w:id="1">
    <w:p w:rsidR="00E51B90" w:rsidRDefault="00E51B90" w:rsidP="00A5008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B90" w:rsidRDefault="00E51B90" w:rsidP="00A50081">
      <w:r>
        <w:separator/>
      </w:r>
    </w:p>
  </w:footnote>
  <w:footnote w:type="continuationSeparator" w:id="1">
    <w:p w:rsidR="00E51B90" w:rsidRDefault="00E51B90" w:rsidP="00A5008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0081"/>
    <w:rsid w:val="001C15AF"/>
    <w:rsid w:val="00391CFB"/>
    <w:rsid w:val="003B4974"/>
    <w:rsid w:val="005116C5"/>
    <w:rsid w:val="0060163E"/>
    <w:rsid w:val="008A3ACC"/>
    <w:rsid w:val="00A50081"/>
    <w:rsid w:val="00A91651"/>
    <w:rsid w:val="00BD5F6D"/>
    <w:rsid w:val="00CE772B"/>
    <w:rsid w:val="00DD561F"/>
    <w:rsid w:val="00E51B90"/>
    <w:rsid w:val="00EE406B"/>
    <w:rsid w:val="00F32E3D"/>
    <w:rsid w:val="00F47780"/>
    <w:rsid w:val="00F5534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008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50081"/>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semiHidden/>
    <w:rsid w:val="00A50081"/>
    <w:rPr>
      <w:sz w:val="18"/>
      <w:szCs w:val="18"/>
    </w:rPr>
  </w:style>
  <w:style w:type="paragraph" w:styleId="a4">
    <w:name w:val="footer"/>
    <w:basedOn w:val="a"/>
    <w:link w:val="Char0"/>
    <w:uiPriority w:val="99"/>
    <w:semiHidden/>
    <w:unhideWhenUsed/>
    <w:rsid w:val="00A50081"/>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semiHidden/>
    <w:rsid w:val="00A50081"/>
    <w:rPr>
      <w:sz w:val="18"/>
      <w:szCs w:val="18"/>
    </w:rPr>
  </w:style>
  <w:style w:type="paragraph" w:customStyle="1" w:styleId="Default">
    <w:name w:val="Default"/>
    <w:rsid w:val="00A50081"/>
    <w:pPr>
      <w:widowControl w:val="0"/>
      <w:autoSpaceDE w:val="0"/>
      <w:autoSpaceDN w:val="0"/>
      <w:adjustRightInd w:val="0"/>
    </w:pPr>
    <w:rPr>
      <w:rFonts w:ascii="宋体" w:eastAsia="宋体" w:cs="宋体"/>
      <w:color w:val="000000"/>
      <w:kern w:val="0"/>
      <w:sz w:val="24"/>
      <w:szCs w:val="24"/>
    </w:rPr>
  </w:style>
  <w:style w:type="paragraph" w:customStyle="1" w:styleId="a5">
    <w:name w:val="条款正文"/>
    <w:basedOn w:val="a"/>
    <w:qFormat/>
    <w:rsid w:val="00A50081"/>
    <w:pPr>
      <w:adjustRightInd w:val="0"/>
      <w:snapToGrid w:val="0"/>
      <w:ind w:leftChars="400" w:left="840" w:firstLineChars="200" w:firstLine="420"/>
    </w:pPr>
    <w:rPr>
      <w:rFonts w:ascii="Times New Roman" w:hAnsi="Times New Roman"/>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56</Words>
  <Characters>322</Characters>
  <Application>Microsoft Office Word</Application>
  <DocSecurity>0</DocSecurity>
  <Lines>2</Lines>
  <Paragraphs>1</Paragraphs>
  <ScaleCrop>false</ScaleCrop>
  <Company/>
  <LinksUpToDate>false</LinksUpToDate>
  <CharactersWithSpaces>377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鲁梦芳/产品精算部/总部/中银保险/BOC</dc:creator>
  <cp:keywords/>
  <dc:description/>
  <cp:lastModifiedBy>鲁梦芳/产品精算部/总部/中银保险/BOC</cp:lastModifiedBy>
  <cp:revision>2</cp:revision>
  <dcterms:created xsi:type="dcterms:W3CDTF">2015-11-04T01:26:00Z</dcterms:created>
  <dcterms:modified xsi:type="dcterms:W3CDTF">2015-11-04T01:26:00Z</dcterms:modified>
</cp:coreProperties>
</file>