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eastAsia="zh-CN"/>
        </w:rPr>
      </w:pPr>
      <w:r>
        <w:rPr>
          <w:rFonts w:hint="eastAsia"/>
          <w:b/>
          <w:bCs/>
          <w:sz w:val="36"/>
          <w:szCs w:val="44"/>
          <w:lang w:eastAsia="zh-CN"/>
        </w:rPr>
        <w:t>知识产权未重复使用声明</w:t>
      </w:r>
    </w:p>
    <w:p>
      <w:pPr>
        <w:jc w:val="center"/>
        <w:rPr>
          <w:rFonts w:hint="eastAsia"/>
          <w:b/>
          <w:bCs/>
          <w:sz w:val="36"/>
          <w:szCs w:val="44"/>
          <w:lang w:eastAsia="zh-CN"/>
        </w:rPr>
      </w:pPr>
    </w:p>
    <w:p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 xml:space="preserve">  根据《高新技术企业认定管理工作指引》的有关规定，按Ⅱ类评价的知识产权在申请高新技术企业时，仅限使用一次。本单位用于20**年高新技术企业申报的按Ⅱ类评价的知识产权（软件著作权、实用新型）共</w:t>
      </w:r>
      <w:r>
        <w:rPr>
          <w:rFonts w:hint="eastAsia" w:ascii="仿宋" w:hAnsi="仿宋" w:eastAsia="仿宋" w:cs="仿宋"/>
          <w:sz w:val="32"/>
          <w:szCs w:val="40"/>
          <w:u w:val="single"/>
          <w:lang w:val="en-US" w:eastAsia="zh-CN"/>
        </w:rPr>
        <w:t xml:space="preserve"> ** 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项，均未在以往已认定为高新技术企业时作为知识产权使用过，特此声明。</w:t>
      </w:r>
    </w:p>
    <w:p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bookmarkStart w:id="0" w:name="_GoBack"/>
      <w:bookmarkEnd w:id="0"/>
    </w:p>
    <w:p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</w:p>
    <w:p>
      <w:pPr>
        <w:jc w:val="right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企业名称（公章）：xxxxx股份有限公司</w:t>
      </w:r>
    </w:p>
    <w:p>
      <w:pPr>
        <w:jc w:val="right"/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20**年**月**日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86EEE"/>
    <w:rsid w:val="47986EEE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2018-09-19T07:32:00Z</dcterms:created>
  <dc:creator>自己的大魔王</dc:creator>
  <cp:lastModifiedBy>自己的大魔王</cp:lastModifiedBy>
  <dcterms:modified xsi:type="dcterms:W3CDTF">2018-09-19T08:30:20Z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