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测试用例 - 登录模块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用例ID | 用例名称 | 前置条件 | 测试步骤 | 预期结果 | 优先级 |</w:t>
      </w:r>
    </w:p>
    <w:p>
      <w:pPr>
        <w:rPr>
          <w:rFonts w:hint="eastAsia"/>
        </w:rPr>
      </w:pPr>
      <w:r>
        <w:rPr>
          <w:rFonts w:hint="eastAsia"/>
        </w:rPr>
        <w:t>|--------|---------|----------|---------|---------|--------|</w:t>
      </w:r>
    </w:p>
    <w:p>
      <w:pPr>
        <w:rPr>
          <w:rFonts w:hint="eastAsia"/>
        </w:rPr>
      </w:pPr>
      <w:r>
        <w:rPr>
          <w:rFonts w:hint="eastAsia"/>
        </w:rPr>
        <w:t>| TC-LOGIN-001 | 正确用户名密码登录 | 账号已注册 | 输入正确账号/密码 → 点击登录 | 跳转到首页，显示用户信息 | P0 |</w:t>
      </w:r>
    </w:p>
    <w:p>
      <w:pPr>
        <w:rPr>
          <w:rFonts w:hint="eastAsia"/>
        </w:rPr>
      </w:pPr>
      <w:r>
        <w:rPr>
          <w:rFonts w:hint="eastAsia"/>
        </w:rPr>
        <w:t>| TC-LOGIN-002 | 错误密码登录 | 账号已注册 | 输入正确账号/错误密码 → 点击登录 | 提示“密码错误”，不跳转 | P1 |</w:t>
      </w:r>
    </w:p>
    <w:p>
      <w:pPr>
        <w:rPr>
          <w:rFonts w:hint="eastAsia"/>
        </w:rPr>
      </w:pPr>
      <w:r>
        <w:rPr>
          <w:rFonts w:hint="eastAsia"/>
        </w:rPr>
        <w:t>| TC-LOGIN-003 | 空密码提交 | - | 输入正确账号，密码留空 → 点击登录 | 提示“请输入密码” | P2 |</w:t>
      </w:r>
    </w:p>
    <w:p>
      <w:pPr>
        <w:rPr>
          <w:rFonts w:hint="eastAsia"/>
        </w:rPr>
      </w:pPr>
      <w:r>
        <w:rPr>
          <w:rFonts w:hint="eastAsia"/>
        </w:rPr>
        <w:t>| TC-LOGIN-004 | 连续错误5次锁定 | 账号未锁定 | 连续5次输入错误密码 | 账号锁定15分钟，提示“账号已锁定” | P1 |</w:t>
      </w:r>
    </w:p>
    <w:p>
      <w:pPr>
        <w:rPr>
          <w:rFonts w:hint="eastAsia"/>
        </w:rPr>
      </w:pPr>
      <w:r>
        <w:rPr>
          <w:rFonts w:hint="eastAsia"/>
        </w:rPr>
        <w:t>| TC-LOGIN-005 | SQL注入测试 | - | 密码框输入 `' OR '1'='1` | 系统返回错误，不登录成功 | P1 |</w:t>
      </w:r>
    </w:p>
    <w:p>
      <w:r>
        <w:rPr>
          <w:rFonts w:hint="eastAsia"/>
        </w:rPr>
        <w:t>| TC-LOGIN-006 | 记住密码功能 | - | 勾选“记住密码”后登录，关闭浏览器重开 | 用户名和密码自动填充 | P2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1ZDRiOTExMTIyM2JhZWRjZDZhZmEyZDMxMzg4N2IifQ=="/>
  </w:docVars>
  <w:rsids>
    <w:rsidRoot w:val="00000000"/>
    <w:rsid w:val="42B1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2026-05-28T02:47:22Z</dcterms:created>
  <dc:creator>HAX001</dc:creator>
  <cp:lastModifiedBy>赵云龙</cp:lastModifiedBy>
  <dcterms:modified xsi:type="dcterms:W3CDTF">2026-05-28T02:47:24Z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9CCA8844926B4492B6181A914E4B0239_12</vt:lpwstr>
  </property>
</Properties>
</file>