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0" w:leftChars="0" w:firstLine="0" w:firstLineChars="0"/>
        <w:rPr>
          <w:rFonts w:hint="eastAsia" w:ascii="黑体" w:hAnsi="黑体" w:eastAsia="黑体"/>
          <w:b w:val="0"/>
          <w:bCs w:val="0"/>
          <w:color w:val="auto"/>
          <w:sz w:val="28"/>
        </w:rPr>
      </w:pPr>
      <w:bookmarkStart w:id="0" w:name="_Toc8713"/>
      <w:r>
        <w:rPr>
          <w:rFonts w:hint="eastAsia" w:ascii="黑体" w:hAnsi="黑体" w:eastAsia="黑体"/>
          <w:b w:val="0"/>
          <w:bCs w:val="0"/>
          <w:color w:val="auto"/>
          <w:sz w:val="28"/>
        </w:rPr>
        <w:t>八、</w:t>
      </w:r>
      <w:bookmarkStart w:id="1" w:name="_GoBack"/>
      <w:r>
        <w:rPr>
          <w:rFonts w:hint="eastAsia" w:ascii="黑体" w:hAnsi="黑体" w:eastAsia="黑体"/>
          <w:b w:val="0"/>
          <w:bCs w:val="0"/>
          <w:color w:val="auto"/>
          <w:sz w:val="28"/>
        </w:rPr>
        <w:t>企业参与国家标准或行业标准制定情况汇总表</w:t>
      </w:r>
      <w:bookmarkEnd w:id="1"/>
      <w:bookmarkEnd w:id="0"/>
    </w:p>
    <w:tbl>
      <w:tblPr>
        <w:tblStyle w:val="3"/>
        <w:tblW w:w="8843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7"/>
        <w:gridCol w:w="2364"/>
        <w:gridCol w:w="1889"/>
        <w:gridCol w:w="1889"/>
        <w:gridCol w:w="198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71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pacing w:val="-6"/>
                <w:kern w:val="44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pacing w:val="-6"/>
                <w:kern w:val="44"/>
                <w:sz w:val="24"/>
                <w:szCs w:val="24"/>
              </w:rPr>
              <w:t>序号</w:t>
            </w:r>
          </w:p>
        </w:tc>
        <w:tc>
          <w:tcPr>
            <w:tcW w:w="236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pacing w:val="-6"/>
                <w:kern w:val="44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pacing w:val="-6"/>
                <w:kern w:val="44"/>
                <w:sz w:val="24"/>
                <w:szCs w:val="24"/>
              </w:rPr>
              <w:t>标准名称</w:t>
            </w:r>
          </w:p>
        </w:tc>
        <w:tc>
          <w:tcPr>
            <w:tcW w:w="188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pacing w:val="-6"/>
                <w:kern w:val="44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pacing w:val="-6"/>
                <w:kern w:val="44"/>
                <w:sz w:val="24"/>
                <w:szCs w:val="24"/>
              </w:rPr>
              <w:t>标准级别</w:t>
            </w:r>
          </w:p>
        </w:tc>
        <w:tc>
          <w:tcPr>
            <w:tcW w:w="188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pacing w:val="-6"/>
                <w:kern w:val="44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pacing w:val="-6"/>
                <w:kern w:val="44"/>
                <w:sz w:val="24"/>
                <w:szCs w:val="24"/>
              </w:rPr>
              <w:t>标准编号</w:t>
            </w:r>
          </w:p>
        </w:tc>
        <w:tc>
          <w:tcPr>
            <w:tcW w:w="198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0" w:afterLines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pacing w:val="-6"/>
                <w:kern w:val="44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pacing w:val="-6"/>
                <w:kern w:val="44"/>
                <w:sz w:val="24"/>
                <w:szCs w:val="24"/>
              </w:rPr>
              <w:t>参与方式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71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/>
              <w:ind w:left="0" w:leftChars="0" w:right="0" w:rightChars="0" w:firstLine="0" w:firstLineChars="0"/>
              <w:textAlignment w:val="auto"/>
              <w:outlineLvl w:val="9"/>
              <w:rPr>
                <w:rFonts w:hint="eastAsia" w:hAnsi="仿宋_GB2312"/>
                <w:color w:val="auto"/>
                <w:sz w:val="24"/>
              </w:rPr>
            </w:pPr>
          </w:p>
        </w:tc>
        <w:tc>
          <w:tcPr>
            <w:tcW w:w="2364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/>
              <w:ind w:left="0" w:leftChars="0" w:right="0" w:rightChars="0" w:firstLine="0" w:firstLineChars="0"/>
              <w:textAlignment w:val="auto"/>
              <w:outlineLvl w:val="9"/>
              <w:rPr>
                <w:rFonts w:hint="eastAsia" w:hAnsi="仿宋_GB2312"/>
                <w:color w:val="auto"/>
                <w:sz w:val="24"/>
              </w:rPr>
            </w:pPr>
          </w:p>
        </w:tc>
        <w:tc>
          <w:tcPr>
            <w:tcW w:w="188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</w:rPr>
            </w:pPr>
            <w:r>
              <w:rPr>
                <w:rFonts w:hint="eastAsia" w:hAnsi="仿宋_GB2312"/>
                <w:color w:val="auto"/>
                <w:spacing w:val="-6"/>
                <w:sz w:val="24"/>
                <w:szCs w:val="24"/>
              </w:rPr>
              <w:t>□国家</w:t>
            </w:r>
            <w:r>
              <w:rPr>
                <w:rFonts w:hint="eastAsia" w:hAnsi="仿宋_GB2312"/>
                <w:color w:val="auto"/>
                <w:spacing w:val="-6"/>
                <w:kern w:val="44"/>
                <w:sz w:val="24"/>
                <w:szCs w:val="24"/>
              </w:rPr>
              <w:t xml:space="preserve">  </w:t>
            </w:r>
            <w:r>
              <w:rPr>
                <w:rFonts w:hint="eastAsia" w:hAnsi="仿宋_GB2312"/>
                <w:color w:val="auto"/>
                <w:spacing w:val="-6"/>
                <w:sz w:val="24"/>
                <w:szCs w:val="24"/>
              </w:rPr>
              <w:t>□行业</w:t>
            </w:r>
          </w:p>
        </w:tc>
        <w:tc>
          <w:tcPr>
            <w:tcW w:w="1889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/>
              <w:ind w:left="0" w:leftChars="0" w:right="0" w:rightChars="0" w:firstLine="0" w:firstLineChars="0"/>
              <w:textAlignment w:val="auto"/>
              <w:outlineLvl w:val="9"/>
              <w:rPr>
                <w:rFonts w:hint="eastAsia" w:hAnsi="仿宋_GB2312"/>
                <w:color w:val="auto"/>
                <w:sz w:val="24"/>
              </w:rPr>
            </w:pPr>
          </w:p>
        </w:tc>
        <w:tc>
          <w:tcPr>
            <w:tcW w:w="198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</w:rPr>
            </w:pPr>
            <w:r>
              <w:rPr>
                <w:rFonts w:hint="eastAsia" w:hAnsi="仿宋_GB2312"/>
                <w:color w:val="auto"/>
                <w:spacing w:val="-6"/>
                <w:sz w:val="24"/>
                <w:szCs w:val="24"/>
              </w:rPr>
              <w:t>□</w:t>
            </w:r>
            <w:r>
              <w:rPr>
                <w:rFonts w:hint="eastAsia" w:hAnsi="仿宋_GB2312"/>
                <w:color w:val="auto"/>
                <w:spacing w:val="-6"/>
                <w:kern w:val="44"/>
                <w:sz w:val="24"/>
                <w:szCs w:val="24"/>
              </w:rPr>
              <w:t xml:space="preserve">主持  </w:t>
            </w:r>
            <w:r>
              <w:rPr>
                <w:rFonts w:hint="eastAsia" w:hAnsi="仿宋_GB2312"/>
                <w:color w:val="auto"/>
                <w:spacing w:val="-6"/>
                <w:sz w:val="24"/>
                <w:szCs w:val="24"/>
              </w:rPr>
              <w:t>□</w:t>
            </w:r>
            <w:r>
              <w:rPr>
                <w:rFonts w:hint="eastAsia" w:hAnsi="仿宋_GB2312"/>
                <w:color w:val="auto"/>
                <w:spacing w:val="-6"/>
                <w:kern w:val="44"/>
                <w:sz w:val="24"/>
                <w:szCs w:val="24"/>
              </w:rPr>
              <w:t>参与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71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/>
              <w:ind w:left="0" w:leftChars="0" w:right="0" w:rightChars="0" w:firstLine="0" w:firstLineChars="0"/>
              <w:textAlignment w:val="auto"/>
              <w:outlineLvl w:val="9"/>
              <w:rPr>
                <w:rFonts w:hint="eastAsia" w:hAnsi="仿宋_GB2312"/>
                <w:color w:val="auto"/>
                <w:sz w:val="24"/>
              </w:rPr>
            </w:pPr>
          </w:p>
        </w:tc>
        <w:tc>
          <w:tcPr>
            <w:tcW w:w="2364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/>
              <w:ind w:left="0" w:leftChars="0" w:right="0" w:rightChars="0" w:firstLine="0" w:firstLineChars="0"/>
              <w:textAlignment w:val="auto"/>
              <w:outlineLvl w:val="9"/>
              <w:rPr>
                <w:rFonts w:hint="eastAsia" w:hAnsi="仿宋_GB2312"/>
                <w:color w:val="auto"/>
                <w:sz w:val="24"/>
              </w:rPr>
            </w:pPr>
          </w:p>
        </w:tc>
        <w:tc>
          <w:tcPr>
            <w:tcW w:w="188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</w:rPr>
            </w:pPr>
            <w:r>
              <w:rPr>
                <w:rFonts w:hint="eastAsia" w:hAnsi="仿宋_GB2312"/>
                <w:color w:val="auto"/>
                <w:spacing w:val="-6"/>
                <w:sz w:val="24"/>
                <w:szCs w:val="24"/>
              </w:rPr>
              <w:t>□国家</w:t>
            </w:r>
            <w:r>
              <w:rPr>
                <w:rFonts w:hint="eastAsia" w:hAnsi="仿宋_GB2312"/>
                <w:color w:val="auto"/>
                <w:spacing w:val="-6"/>
                <w:kern w:val="44"/>
                <w:sz w:val="24"/>
                <w:szCs w:val="24"/>
              </w:rPr>
              <w:t xml:space="preserve">  </w:t>
            </w:r>
            <w:r>
              <w:rPr>
                <w:rFonts w:hint="eastAsia" w:hAnsi="仿宋_GB2312"/>
                <w:color w:val="auto"/>
                <w:spacing w:val="-6"/>
                <w:sz w:val="24"/>
                <w:szCs w:val="24"/>
              </w:rPr>
              <w:t>□行业</w:t>
            </w:r>
          </w:p>
        </w:tc>
        <w:tc>
          <w:tcPr>
            <w:tcW w:w="1889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/>
              <w:ind w:left="0" w:leftChars="0" w:right="0" w:rightChars="0" w:firstLine="0" w:firstLineChars="0"/>
              <w:textAlignment w:val="auto"/>
              <w:outlineLvl w:val="9"/>
              <w:rPr>
                <w:rFonts w:hint="eastAsia" w:hAnsi="仿宋_GB2312"/>
                <w:color w:val="auto"/>
                <w:sz w:val="24"/>
              </w:rPr>
            </w:pPr>
          </w:p>
        </w:tc>
        <w:tc>
          <w:tcPr>
            <w:tcW w:w="198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</w:rPr>
            </w:pPr>
            <w:r>
              <w:rPr>
                <w:rFonts w:hint="eastAsia" w:hAnsi="仿宋_GB2312"/>
                <w:color w:val="auto"/>
                <w:spacing w:val="-6"/>
                <w:sz w:val="24"/>
                <w:szCs w:val="24"/>
              </w:rPr>
              <w:t>□</w:t>
            </w:r>
            <w:r>
              <w:rPr>
                <w:rFonts w:hint="eastAsia" w:hAnsi="仿宋_GB2312"/>
                <w:color w:val="auto"/>
                <w:spacing w:val="-6"/>
                <w:kern w:val="44"/>
                <w:sz w:val="24"/>
                <w:szCs w:val="24"/>
              </w:rPr>
              <w:t xml:space="preserve">主持  </w:t>
            </w:r>
            <w:r>
              <w:rPr>
                <w:rFonts w:hint="eastAsia" w:hAnsi="仿宋_GB2312"/>
                <w:color w:val="auto"/>
                <w:spacing w:val="-6"/>
                <w:sz w:val="24"/>
                <w:szCs w:val="24"/>
              </w:rPr>
              <w:t>□</w:t>
            </w:r>
            <w:r>
              <w:rPr>
                <w:rFonts w:hint="eastAsia" w:hAnsi="仿宋_GB2312"/>
                <w:color w:val="auto"/>
                <w:spacing w:val="-6"/>
                <w:kern w:val="44"/>
                <w:sz w:val="24"/>
                <w:szCs w:val="24"/>
              </w:rPr>
              <w:t>参与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71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/>
              <w:ind w:left="0" w:leftChars="0" w:right="0" w:rightChars="0" w:firstLine="0" w:firstLineChars="0"/>
              <w:textAlignment w:val="auto"/>
              <w:outlineLvl w:val="9"/>
              <w:rPr>
                <w:rFonts w:hint="eastAsia" w:hAnsi="仿宋_GB2312"/>
                <w:color w:val="auto"/>
                <w:sz w:val="24"/>
              </w:rPr>
            </w:pPr>
          </w:p>
        </w:tc>
        <w:tc>
          <w:tcPr>
            <w:tcW w:w="2364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/>
              <w:ind w:left="0" w:leftChars="0" w:right="0" w:rightChars="0" w:firstLine="0" w:firstLineChars="0"/>
              <w:textAlignment w:val="auto"/>
              <w:outlineLvl w:val="9"/>
              <w:rPr>
                <w:rFonts w:hint="eastAsia" w:hAnsi="仿宋_GB2312"/>
                <w:color w:val="auto"/>
                <w:sz w:val="24"/>
              </w:rPr>
            </w:pPr>
          </w:p>
        </w:tc>
        <w:tc>
          <w:tcPr>
            <w:tcW w:w="188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</w:rPr>
            </w:pPr>
            <w:r>
              <w:rPr>
                <w:rFonts w:hint="eastAsia" w:hAnsi="仿宋_GB2312"/>
                <w:color w:val="auto"/>
                <w:spacing w:val="-6"/>
                <w:sz w:val="24"/>
                <w:szCs w:val="24"/>
              </w:rPr>
              <w:t>□国家</w:t>
            </w:r>
            <w:r>
              <w:rPr>
                <w:rFonts w:hint="eastAsia" w:hAnsi="仿宋_GB2312"/>
                <w:color w:val="auto"/>
                <w:spacing w:val="-6"/>
                <w:kern w:val="44"/>
                <w:sz w:val="24"/>
                <w:szCs w:val="24"/>
              </w:rPr>
              <w:t xml:space="preserve">  </w:t>
            </w:r>
            <w:r>
              <w:rPr>
                <w:rFonts w:hint="eastAsia" w:hAnsi="仿宋_GB2312"/>
                <w:color w:val="auto"/>
                <w:spacing w:val="-6"/>
                <w:sz w:val="24"/>
                <w:szCs w:val="24"/>
              </w:rPr>
              <w:t>□行业</w:t>
            </w:r>
          </w:p>
        </w:tc>
        <w:tc>
          <w:tcPr>
            <w:tcW w:w="1889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/>
              <w:ind w:left="0" w:leftChars="0" w:right="0" w:rightChars="0" w:firstLine="0" w:firstLineChars="0"/>
              <w:textAlignment w:val="auto"/>
              <w:outlineLvl w:val="9"/>
              <w:rPr>
                <w:rFonts w:hint="eastAsia" w:hAnsi="仿宋_GB2312"/>
                <w:color w:val="auto"/>
                <w:sz w:val="24"/>
              </w:rPr>
            </w:pPr>
          </w:p>
        </w:tc>
        <w:tc>
          <w:tcPr>
            <w:tcW w:w="198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</w:rPr>
            </w:pPr>
            <w:r>
              <w:rPr>
                <w:rFonts w:hint="eastAsia" w:hAnsi="仿宋_GB2312"/>
                <w:color w:val="auto"/>
                <w:spacing w:val="-6"/>
                <w:sz w:val="24"/>
                <w:szCs w:val="24"/>
              </w:rPr>
              <w:t>□</w:t>
            </w:r>
            <w:r>
              <w:rPr>
                <w:rFonts w:hint="eastAsia" w:hAnsi="仿宋_GB2312"/>
                <w:color w:val="auto"/>
                <w:spacing w:val="-6"/>
                <w:kern w:val="44"/>
                <w:sz w:val="24"/>
                <w:szCs w:val="24"/>
              </w:rPr>
              <w:t xml:space="preserve">主持  </w:t>
            </w:r>
            <w:r>
              <w:rPr>
                <w:rFonts w:hint="eastAsia" w:hAnsi="仿宋_GB2312"/>
                <w:color w:val="auto"/>
                <w:spacing w:val="-6"/>
                <w:sz w:val="24"/>
                <w:szCs w:val="24"/>
              </w:rPr>
              <w:t>□</w:t>
            </w:r>
            <w:r>
              <w:rPr>
                <w:rFonts w:hint="eastAsia" w:hAnsi="仿宋_GB2312"/>
                <w:color w:val="auto"/>
                <w:spacing w:val="-6"/>
                <w:kern w:val="44"/>
                <w:sz w:val="24"/>
                <w:szCs w:val="24"/>
              </w:rPr>
              <w:t>参与</w:t>
            </w:r>
          </w:p>
        </w:tc>
      </w:tr>
    </w:tbl>
    <w:p>
      <w:pPr>
        <w:rPr>
          <w:rFonts w:ascii="Times New Roman"/>
          <w:color w:val="auto"/>
          <w:sz w:val="30"/>
          <w:szCs w:val="30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0E4EC6"/>
    <w:rsid w:val="1C0E4EC6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adjustRightInd w:val="0"/>
      <w:snapToGrid w:val="0"/>
      <w:spacing w:line="360" w:lineRule="auto"/>
      <w:ind w:firstLine="640" w:firstLineChars="200"/>
      <w:jc w:val="both"/>
      <w:outlineLvl w:val="9"/>
    </w:pPr>
    <w:rPr>
      <w:rFonts w:ascii="Times New Roman" w:hAnsi="Times New Roman" w:eastAsia="仿宋_GB2312" w:cs="Times New Roman"/>
      <w:spacing w:val="0"/>
      <w:kern w:val="2"/>
      <w:sz w:val="32"/>
      <w:szCs w:val="32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wps\addons\pool\win-i386\knewfileruby_1.0.0.11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Office_10.1.0.7469_F1E327BC-269C-435d-A152-05C5408002CA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2018-09-19T03:50:00Z</dcterms:created>
  <dc:creator>自己的大魔王</dc:creator>
  <cp:lastModifiedBy>自己的大魔王</cp:lastModifiedBy>
  <dcterms:modified xsi:type="dcterms:W3CDTF">2018-09-19T03:51:38Z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2052-10.1.0.7469</vt:lpwstr>
  </property>
</Properties>
</file>