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D6" w:rsidRDefault="00EB0DD6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 w:hint="eastAsia"/>
          <w:color w:val="ABB2BF"/>
          <w:sz w:val="21"/>
          <w:szCs w:val="21"/>
        </w:rPr>
      </w:pPr>
      <w:r>
        <w:rPr>
          <w:rFonts w:ascii="Consolas" w:eastAsia="宋体" w:hAnsi="Consolas" w:cs="Consolas" w:hint="eastAsia"/>
          <w:color w:val="ABB2BF"/>
          <w:sz w:val="21"/>
          <w:szCs w:val="21"/>
        </w:rPr>
        <w:t>//</w:t>
      </w:r>
      <w:r>
        <w:rPr>
          <w:rFonts w:ascii="Consolas" w:eastAsia="宋体" w:hAnsi="Consolas" w:cs="Consolas" w:hint="eastAsia"/>
          <w:color w:val="ABB2BF"/>
          <w:sz w:val="21"/>
          <w:szCs w:val="21"/>
        </w:rPr>
        <w:t>放在公共方法里面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/**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   *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导入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excel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文件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   * </w:t>
      </w:r>
      <w:r w:rsidRPr="00CD50C3">
        <w:rPr>
          <w:rFonts w:ascii="Consolas" w:eastAsia="宋体" w:hAnsi="Consolas" w:cs="Consolas"/>
          <w:i/>
          <w:iCs/>
          <w:color w:val="C678DD"/>
          <w:sz w:val="21"/>
          <w:szCs w:val="21"/>
        </w:rPr>
        <w:t>@param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</w:t>
      </w:r>
      <w:r w:rsidRPr="00CD50C3">
        <w:rPr>
          <w:rFonts w:ascii="Consolas" w:eastAsia="宋体" w:hAnsi="Consolas" w:cs="Consolas"/>
          <w:i/>
          <w:iCs/>
          <w:color w:val="C678DD"/>
          <w:sz w:val="21"/>
          <w:szCs w:val="21"/>
        </w:rPr>
        <w:t>string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$file excel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文件路径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   * </w:t>
      </w:r>
      <w:r w:rsidRPr="00CD50C3">
        <w:rPr>
          <w:rFonts w:ascii="Consolas" w:eastAsia="宋体" w:hAnsi="Consolas" w:cs="Consolas"/>
          <w:i/>
          <w:iCs/>
          <w:color w:val="C678DD"/>
          <w:sz w:val="21"/>
          <w:szCs w:val="21"/>
        </w:rPr>
        <w:t>@return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</w:t>
      </w:r>
      <w:r w:rsidRPr="00CD50C3">
        <w:rPr>
          <w:rFonts w:ascii="Consolas" w:eastAsia="宋体" w:hAnsi="Consolas" w:cs="Consolas"/>
          <w:i/>
          <w:iCs/>
          <w:color w:val="C678DD"/>
          <w:sz w:val="21"/>
          <w:szCs w:val="21"/>
        </w:rPr>
        <w:t>array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      excel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文件内容数组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     */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</w:t>
      </w:r>
      <w:r w:rsidRPr="00CD50C3">
        <w:rPr>
          <w:rFonts w:ascii="Consolas" w:eastAsia="宋体" w:hAnsi="Consolas" w:cs="Consolas"/>
          <w:color w:val="C678DD"/>
          <w:sz w:val="21"/>
          <w:szCs w:val="21"/>
        </w:rPr>
        <w:t>function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r w:rsidRPr="00CD50C3">
        <w:rPr>
          <w:rFonts w:ascii="Consolas" w:eastAsia="宋体" w:hAnsi="Consolas" w:cs="Consolas"/>
          <w:color w:val="61AFEF"/>
          <w:sz w:val="21"/>
          <w:szCs w:val="21"/>
        </w:rPr>
        <w:t>import_excel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$file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){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判断文件是什么格式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$type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CD50C3">
        <w:rPr>
          <w:rFonts w:ascii="Consolas" w:eastAsia="宋体" w:hAnsi="Consolas" w:cs="Consolas"/>
          <w:color w:val="56B6C2"/>
          <w:sz w:val="21"/>
          <w:szCs w:val="21"/>
        </w:rPr>
        <w:t>pathinfo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$file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$type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CD50C3">
        <w:rPr>
          <w:rFonts w:ascii="Consolas" w:eastAsia="宋体" w:hAnsi="Consolas" w:cs="Consolas"/>
          <w:color w:val="56B6C2"/>
          <w:sz w:val="21"/>
          <w:szCs w:val="21"/>
        </w:rPr>
        <w:t>strtolower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$type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CD50C3">
        <w:rPr>
          <w:rFonts w:ascii="Consolas" w:eastAsia="宋体" w:hAnsi="Consolas" w:cs="Consolas"/>
          <w:color w:val="98C379"/>
          <w:sz w:val="21"/>
          <w:szCs w:val="21"/>
        </w:rPr>
        <w:t>"extension"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]);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$type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$type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===</w:t>
      </w:r>
      <w:r w:rsidRPr="00CD50C3">
        <w:rPr>
          <w:rFonts w:ascii="Consolas" w:eastAsia="宋体" w:hAnsi="Consolas" w:cs="Consolas"/>
          <w:color w:val="98C379"/>
          <w:sz w:val="21"/>
          <w:szCs w:val="21"/>
        </w:rPr>
        <w:t>'csv'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?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$type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: </w:t>
      </w:r>
      <w:r w:rsidRPr="00CD50C3">
        <w:rPr>
          <w:rFonts w:ascii="Consolas" w:eastAsia="宋体" w:hAnsi="Consolas" w:cs="Consolas"/>
          <w:color w:val="98C379"/>
          <w:sz w:val="21"/>
          <w:szCs w:val="21"/>
        </w:rPr>
        <w:t>'Excel5'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56B6C2"/>
          <w:sz w:val="21"/>
          <w:szCs w:val="21"/>
        </w:rPr>
        <w:t>ini_set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98C379"/>
          <w:sz w:val="21"/>
          <w:szCs w:val="21"/>
        </w:rPr>
        <w:t>'max_execution_time'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, </w:t>
      </w:r>
      <w:r w:rsidRPr="00CD50C3">
        <w:rPr>
          <w:rFonts w:ascii="Consolas" w:eastAsia="宋体" w:hAnsi="Consolas" w:cs="Consolas"/>
          <w:color w:val="98C379"/>
          <w:sz w:val="21"/>
          <w:szCs w:val="21"/>
        </w:rPr>
        <w:t>'0'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C678DD"/>
          <w:sz w:val="21"/>
          <w:szCs w:val="21"/>
        </w:rPr>
        <w:t>require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(</w:t>
      </w:r>
      <w:r w:rsidRPr="00CD50C3">
        <w:rPr>
          <w:rFonts w:ascii="Consolas" w:eastAsia="宋体" w:hAnsi="Consolas" w:cs="Consolas"/>
          <w:color w:val="98C379"/>
          <w:sz w:val="21"/>
          <w:szCs w:val="21"/>
        </w:rPr>
        <w:t>'extend/phpexcel/Classes/PHPExcel.php'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判断使用哪种格式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$objReader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CD50C3">
        <w:rPr>
          <w:rFonts w:ascii="Consolas" w:eastAsia="宋体" w:hAnsi="Consolas" w:cs="Consolas"/>
          <w:color w:val="E5C07B"/>
          <w:sz w:val="21"/>
          <w:szCs w:val="21"/>
        </w:rPr>
        <w:t>PHPExcel_IOFactory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::</w:t>
      </w:r>
      <w:r w:rsidRPr="00CD50C3">
        <w:rPr>
          <w:rFonts w:ascii="Consolas" w:eastAsia="宋体" w:hAnsi="Consolas" w:cs="Consolas"/>
          <w:color w:val="61AFEF"/>
          <w:sz w:val="21"/>
          <w:szCs w:val="21"/>
        </w:rPr>
        <w:t>createReader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$type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$objPHPExcel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$objReader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CD50C3">
        <w:rPr>
          <w:rFonts w:ascii="Consolas" w:eastAsia="宋体" w:hAnsi="Consolas" w:cs="Consolas"/>
          <w:color w:val="61AFEF"/>
          <w:sz w:val="21"/>
          <w:szCs w:val="21"/>
        </w:rPr>
        <w:t>load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$file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$sheet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$objPHPExcel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CD50C3">
        <w:rPr>
          <w:rFonts w:ascii="Consolas" w:eastAsia="宋体" w:hAnsi="Consolas" w:cs="Consolas"/>
          <w:color w:val="61AFEF"/>
          <w:sz w:val="21"/>
          <w:szCs w:val="21"/>
        </w:rPr>
        <w:t>getSheet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D19A66"/>
          <w:sz w:val="21"/>
          <w:szCs w:val="21"/>
        </w:rPr>
        <w:t>0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取得总行数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$highestRow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$sheet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CD50C3">
        <w:rPr>
          <w:rFonts w:ascii="Consolas" w:eastAsia="宋体" w:hAnsi="Consolas" w:cs="Consolas"/>
          <w:color w:val="61AFEF"/>
          <w:sz w:val="21"/>
          <w:szCs w:val="21"/>
        </w:rPr>
        <w:t>getHighestRow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取得总列数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$highestColumn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$sheet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CD50C3">
        <w:rPr>
          <w:rFonts w:ascii="Consolas" w:eastAsia="宋体" w:hAnsi="Consolas" w:cs="Consolas"/>
          <w:color w:val="61AFEF"/>
          <w:sz w:val="21"/>
          <w:szCs w:val="21"/>
        </w:rPr>
        <w:t>getHighestColumn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循环读取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excel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文件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,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读取一条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,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插入一条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$data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CD50C3">
        <w:rPr>
          <w:rFonts w:ascii="Consolas" w:eastAsia="宋体" w:hAnsi="Consolas" w:cs="Consolas"/>
          <w:color w:val="56B6C2"/>
          <w:sz w:val="21"/>
          <w:szCs w:val="21"/>
        </w:rPr>
        <w:t>array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从第一行开始读取数据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C678DD"/>
          <w:sz w:val="21"/>
          <w:szCs w:val="21"/>
        </w:rPr>
        <w:t>for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$j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CD50C3">
        <w:rPr>
          <w:rFonts w:ascii="Consolas" w:eastAsia="宋体" w:hAnsi="Consolas" w:cs="Consolas"/>
          <w:color w:val="D19A66"/>
          <w:sz w:val="21"/>
          <w:szCs w:val="21"/>
        </w:rPr>
        <w:t>2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;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$j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&lt;=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$highestRow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;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$j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++){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   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//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从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A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列读取数据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    </w:t>
      </w:r>
      <w:r w:rsidRPr="00CD50C3">
        <w:rPr>
          <w:rFonts w:ascii="Consolas" w:eastAsia="宋体" w:hAnsi="Consolas" w:cs="Consolas"/>
          <w:color w:val="C678DD"/>
          <w:sz w:val="21"/>
          <w:szCs w:val="21"/>
        </w:rPr>
        <w:t>for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$k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=</w:t>
      </w:r>
      <w:r w:rsidRPr="00CD50C3">
        <w:rPr>
          <w:rFonts w:ascii="Consolas" w:eastAsia="宋体" w:hAnsi="Consolas" w:cs="Consolas"/>
          <w:color w:val="98C379"/>
          <w:sz w:val="21"/>
          <w:szCs w:val="21"/>
        </w:rPr>
        <w:t>'A'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;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$k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&lt;=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$highestColumn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;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$k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++){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       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 xml:space="preserve">// </w:t>
      </w:r>
      <w:r w:rsidRPr="00CD50C3">
        <w:rPr>
          <w:rFonts w:ascii="Consolas" w:eastAsia="宋体" w:hAnsi="Consolas" w:cs="Consolas"/>
          <w:i/>
          <w:iCs/>
          <w:color w:val="5C6370"/>
          <w:sz w:val="21"/>
          <w:szCs w:val="21"/>
        </w:rPr>
        <w:t>读取单元格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$han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=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$j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       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$data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[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$j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][]=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$objPHPExcel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-&gt;</w:t>
      </w:r>
      <w:r w:rsidRPr="00CD50C3">
        <w:rPr>
          <w:rFonts w:ascii="Consolas" w:eastAsia="宋体" w:hAnsi="Consolas" w:cs="Consolas"/>
          <w:color w:val="61AFEF"/>
          <w:sz w:val="21"/>
          <w:szCs w:val="21"/>
        </w:rPr>
        <w:t>getActiveSheet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()-&gt;</w:t>
      </w:r>
      <w:r w:rsidRPr="00CD50C3">
        <w:rPr>
          <w:rFonts w:ascii="Consolas" w:eastAsia="宋体" w:hAnsi="Consolas" w:cs="Consolas"/>
          <w:color w:val="61AFEF"/>
          <w:sz w:val="21"/>
          <w:szCs w:val="21"/>
        </w:rPr>
        <w:t>getCell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CD50C3">
        <w:rPr>
          <w:rFonts w:ascii="Consolas" w:eastAsia="宋体" w:hAnsi="Consolas" w:cs="Consolas"/>
          <w:color w:val="98C379"/>
          <w:sz w:val="21"/>
          <w:szCs w:val="21"/>
        </w:rPr>
        <w:t>"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$k$han</w:t>
      </w:r>
      <w:r w:rsidRPr="00CD50C3">
        <w:rPr>
          <w:rFonts w:ascii="Consolas" w:eastAsia="宋体" w:hAnsi="Consolas" w:cs="Consolas"/>
          <w:color w:val="98C379"/>
          <w:sz w:val="21"/>
          <w:szCs w:val="21"/>
        </w:rPr>
        <w:t>"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)-&gt;</w:t>
      </w:r>
      <w:r w:rsidRPr="00CD50C3">
        <w:rPr>
          <w:rFonts w:ascii="Consolas" w:eastAsia="宋体" w:hAnsi="Consolas" w:cs="Consolas"/>
          <w:color w:val="61AFEF"/>
          <w:sz w:val="21"/>
          <w:szCs w:val="21"/>
        </w:rPr>
        <w:t>getValue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();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    }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}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    </w:t>
      </w:r>
      <w:r w:rsidRPr="00CD50C3">
        <w:rPr>
          <w:rFonts w:ascii="Consolas" w:eastAsia="宋体" w:hAnsi="Consolas" w:cs="Consolas"/>
          <w:color w:val="C678DD"/>
          <w:sz w:val="21"/>
          <w:szCs w:val="21"/>
        </w:rPr>
        <w:t>return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</w:t>
      </w:r>
      <w:r w:rsidRPr="00CD50C3">
        <w:rPr>
          <w:rFonts w:ascii="Consolas" w:eastAsia="宋体" w:hAnsi="Consolas" w:cs="Consolas"/>
          <w:color w:val="E06C75"/>
          <w:sz w:val="21"/>
          <w:szCs w:val="21"/>
        </w:rPr>
        <w:t>$data</w:t>
      </w:r>
      <w:r w:rsidRPr="00CD50C3">
        <w:rPr>
          <w:rFonts w:ascii="Consolas" w:eastAsia="宋体" w:hAnsi="Consolas" w:cs="Consolas"/>
          <w:color w:val="ABB2BF"/>
          <w:sz w:val="21"/>
          <w:szCs w:val="21"/>
        </w:rPr>
        <w:t>;</w:t>
      </w:r>
    </w:p>
    <w:p w:rsidR="00CD50C3" w:rsidRPr="00CD50C3" w:rsidRDefault="00CD50C3" w:rsidP="00CD50C3">
      <w:pPr>
        <w:shd w:val="clear" w:color="auto" w:fill="282C34"/>
        <w:adjustRightInd/>
        <w:snapToGrid/>
        <w:spacing w:after="0"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 w:rsidRPr="00CD50C3">
        <w:rPr>
          <w:rFonts w:ascii="Consolas" w:eastAsia="宋体" w:hAnsi="Consolas" w:cs="Consolas"/>
          <w:color w:val="ABB2BF"/>
          <w:sz w:val="21"/>
          <w:szCs w:val="21"/>
        </w:rPr>
        <w:t xml:space="preserve">    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B3890"/>
    <w:rsid w:val="008B7726"/>
    <w:rsid w:val="00CD50C3"/>
    <w:rsid w:val="00D31D50"/>
    <w:rsid w:val="00EB0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2018-06-08T02:08:00Z</dcterms:modified>
</cp:coreProperties>
</file>