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B93E5C" w:rsidRDefault="00B93E5C" w:rsidP="00B93E5C">
      <w:pPr>
        <w:spacing w:line="220" w:lineRule="atLeast"/>
        <w:jc w:val="center"/>
        <w:rPr>
          <w:rFonts w:asciiTheme="majorEastAsia" w:eastAsiaTheme="majorEastAsia" w:hAnsiTheme="majorEastAsia" w:hint="eastAsia"/>
          <w:sz w:val="36"/>
          <w:szCs w:val="36"/>
        </w:rPr>
      </w:pPr>
      <w:r w:rsidRPr="00B93E5C">
        <w:rPr>
          <w:rFonts w:asciiTheme="majorEastAsia" w:eastAsiaTheme="majorEastAsia" w:hAnsiTheme="majorEastAsia" w:hint="eastAsia"/>
          <w:sz w:val="36"/>
          <w:szCs w:val="36"/>
        </w:rPr>
        <w:t>阀体设计需求分析</w:t>
      </w:r>
    </w:p>
    <w:p w:rsidR="00B93E5C" w:rsidRPr="00B93E5C" w:rsidRDefault="00B93E5C" w:rsidP="00B93E5C">
      <w:pPr>
        <w:spacing w:line="220" w:lineRule="atLeast"/>
        <w:jc w:val="right"/>
        <w:rPr>
          <w:rFonts w:ascii="楷体" w:eastAsia="楷体" w:hAnsi="楷体" w:hint="eastAsia"/>
          <w:sz w:val="21"/>
          <w:szCs w:val="21"/>
        </w:rPr>
      </w:pPr>
      <w:r w:rsidRPr="00B93E5C">
        <w:rPr>
          <w:rFonts w:ascii="楷体" w:eastAsia="楷体" w:hAnsi="楷体" w:hint="eastAsia"/>
          <w:sz w:val="21"/>
          <w:szCs w:val="21"/>
        </w:rPr>
        <w:t>兰海波 2016.6.6整理</w:t>
      </w:r>
    </w:p>
    <w:p w:rsidR="00B93E5C" w:rsidRDefault="00B93E5C" w:rsidP="00B93E5C">
      <w:pPr>
        <w:pStyle w:val="2"/>
        <w:rPr>
          <w:rFonts w:hint="eastAsia"/>
        </w:rPr>
      </w:pPr>
      <w:r>
        <w:rPr>
          <w:rFonts w:hint="eastAsia"/>
        </w:rPr>
        <w:t>一、系统设计</w:t>
      </w:r>
    </w:p>
    <w:p w:rsidR="00B93E5C" w:rsidRPr="00B93E5C" w:rsidRDefault="00B93E5C" w:rsidP="00B93E5C">
      <w:pPr>
        <w:pStyle w:val="3"/>
        <w:numPr>
          <w:ilvl w:val="0"/>
          <w:numId w:val="13"/>
        </w:numPr>
        <w:rPr>
          <w:b w:val="0"/>
        </w:rPr>
      </w:pPr>
      <w:r w:rsidRPr="00B93E5C">
        <w:rPr>
          <w:b w:val="0"/>
        </w:rPr>
        <w:t>概念定义</w:t>
      </w:r>
    </w:p>
    <w:p w:rsidR="00B93E5C" w:rsidRPr="00B93E5C" w:rsidRDefault="00B93E5C" w:rsidP="00B93E5C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 </w:t>
      </w:r>
      <w:r w:rsidRPr="00B93E5C">
        <w:rPr>
          <w:rFonts w:ascii="Arial" w:eastAsia="宋体" w:hAnsi="Arial" w:cs="Arial"/>
          <w:color w:val="000000"/>
          <w:sz w:val="21"/>
          <w:szCs w:val="21"/>
        </w:rPr>
        <w:t>阀面：阀块与阀连接的面</w:t>
      </w:r>
    </w:p>
    <w:p w:rsidR="00B93E5C" w:rsidRPr="00B93E5C" w:rsidRDefault="00B93E5C" w:rsidP="00B93E5C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 </w:t>
      </w:r>
      <w:r w:rsidRPr="00B93E5C">
        <w:rPr>
          <w:rFonts w:ascii="Arial" w:eastAsia="宋体" w:hAnsi="Arial" w:cs="Arial"/>
          <w:color w:val="000000"/>
          <w:sz w:val="21"/>
          <w:szCs w:val="21"/>
        </w:rPr>
        <w:t>油孔面：进出油面</w:t>
      </w:r>
      <w:r w:rsidRPr="00B93E5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B93E5C" w:rsidRPr="00B93E5C" w:rsidRDefault="00B93E5C" w:rsidP="00B93E5C">
      <w:pPr>
        <w:pStyle w:val="3"/>
        <w:numPr>
          <w:ilvl w:val="0"/>
          <w:numId w:val="13"/>
        </w:numPr>
        <w:rPr>
          <w:b w:val="0"/>
        </w:rPr>
      </w:pPr>
      <w:r w:rsidRPr="00B93E5C">
        <w:rPr>
          <w:b w:val="0"/>
        </w:rPr>
        <w:t> </w:t>
      </w:r>
      <w:proofErr w:type="spellStart"/>
      <w:r w:rsidRPr="00B93E5C">
        <w:rPr>
          <w:b w:val="0"/>
        </w:rPr>
        <w:t>SolidWorks</w:t>
      </w:r>
      <w:proofErr w:type="spellEnd"/>
      <w:r w:rsidRPr="00B93E5C">
        <w:rPr>
          <w:b w:val="0"/>
        </w:rPr>
        <w:t>插件</w:t>
      </w:r>
      <w:r w:rsidRPr="00B93E5C">
        <w:rPr>
          <w:b w:val="0"/>
        </w:rPr>
        <w:t> </w:t>
      </w:r>
    </w:p>
    <w:p w:rsidR="00B93E5C" w:rsidRPr="00B93E5C" w:rsidRDefault="00B93E5C" w:rsidP="00B93E5C">
      <w:pPr>
        <w:pStyle w:val="4"/>
        <w:numPr>
          <w:ilvl w:val="0"/>
          <w:numId w:val="14"/>
        </w:numPr>
      </w:pPr>
      <w:r w:rsidRPr="00B93E5C">
        <w:t>阀块设计</w:t>
      </w:r>
    </w:p>
    <w:p w:rsidR="00B93E5C" w:rsidRPr="00B93E5C" w:rsidRDefault="00B93E5C" w:rsidP="00B93E5C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阀面上的</w:t>
      </w:r>
      <w:r w:rsidRPr="00B93E5C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B93E5C">
        <w:rPr>
          <w:rFonts w:ascii="Arial" w:eastAsia="宋体" w:hAnsi="Arial" w:cs="Arial"/>
          <w:color w:val="000000"/>
          <w:sz w:val="21"/>
          <w:szCs w:val="21"/>
        </w:rPr>
        <w:t>孔类型：光孔，沉孔（阀安装孔）。孔的直径参照</w:t>
      </w:r>
      <w:r w:rsidRPr="00B93E5C">
        <w:rPr>
          <w:rFonts w:ascii="Arial" w:eastAsia="宋体" w:hAnsi="Arial" w:cs="Arial"/>
          <w:color w:val="000000"/>
          <w:sz w:val="21"/>
          <w:szCs w:val="21"/>
        </w:rPr>
        <w:t>GB</w:t>
      </w:r>
      <w:r w:rsidRPr="00B93E5C">
        <w:rPr>
          <w:rFonts w:ascii="Arial" w:eastAsia="宋体" w:hAnsi="Arial" w:cs="Arial"/>
          <w:color w:val="000000"/>
          <w:sz w:val="21"/>
          <w:szCs w:val="21"/>
        </w:rPr>
        <w:t>（机械设计手册）；</w:t>
      </w:r>
    </w:p>
    <w:p w:rsidR="00B93E5C" w:rsidRPr="00B93E5C" w:rsidRDefault="00B93E5C" w:rsidP="00B93E5C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阀面孔的草图布局由阀的型号决定。各孔深按经验值。</w:t>
      </w:r>
    </w:p>
    <w:p w:rsidR="00B93E5C" w:rsidRPr="00B93E5C" w:rsidRDefault="00B93E5C" w:rsidP="00B93E5C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阀面孔整体作为一个特征，支持特征修改（阀类型更改）。各孔可以修改孔深。其它参数不能修改；</w:t>
      </w:r>
    </w:p>
    <w:p w:rsidR="00B93E5C" w:rsidRPr="00B93E5C" w:rsidRDefault="00B93E5C" w:rsidP="00B93E5C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支持自定义阀面孔的草图模板设计、导入、保存；</w:t>
      </w:r>
    </w:p>
    <w:p w:rsidR="00B93E5C" w:rsidRPr="00B93E5C" w:rsidRDefault="00B93E5C" w:rsidP="00B93E5C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阀面孔支持模板导入，整体位置更改；</w:t>
      </w:r>
    </w:p>
    <w:p w:rsidR="00B93E5C" w:rsidRDefault="00B93E5C" w:rsidP="00B93E5C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Arial" w:eastAsia="宋体" w:hAnsi="Arial" w:cs="Arial" w:hint="eastAsia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阀面孔插入时执行干涉检查，确保机械设计的合理性；</w:t>
      </w:r>
    </w:p>
    <w:p w:rsidR="00B93E5C" w:rsidRPr="00B93E5C" w:rsidRDefault="00B93E5C" w:rsidP="00B93E5C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阀孔面草图导入整体支持位置更改（移动、旋转）</w:t>
      </w:r>
      <w:r>
        <w:rPr>
          <w:rFonts w:ascii="Arial" w:hAnsi="Arial" w:cs="Arial" w:hint="eastAsia"/>
          <w:color w:val="000000"/>
          <w:sz w:val="21"/>
          <w:szCs w:val="21"/>
        </w:rPr>
        <w:t>；</w:t>
      </w:r>
    </w:p>
    <w:p w:rsidR="00B93E5C" w:rsidRPr="00B93E5C" w:rsidRDefault="00B93E5C" w:rsidP="00B93E5C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油面孔类型是螺纹孔。</w:t>
      </w:r>
    </w:p>
    <w:p w:rsidR="00B93E5C" w:rsidRPr="00B93E5C" w:rsidRDefault="00B93E5C" w:rsidP="00B93E5C">
      <w:pPr>
        <w:adjustRightInd/>
        <w:snapToGrid/>
        <w:spacing w:after="0"/>
        <w:rPr>
          <w:rFonts w:ascii="Arial" w:eastAsia="宋体" w:hAnsi="Arial" w:cs="Arial"/>
          <w:color w:val="000000"/>
          <w:sz w:val="21"/>
          <w:szCs w:val="21"/>
        </w:rPr>
      </w:pPr>
    </w:p>
    <w:p w:rsidR="00B93E5C" w:rsidRPr="00B93E5C" w:rsidRDefault="00B93E5C" w:rsidP="00B93E5C">
      <w:pPr>
        <w:pStyle w:val="4"/>
        <w:numPr>
          <w:ilvl w:val="0"/>
          <w:numId w:val="14"/>
        </w:numPr>
        <w:rPr>
          <w:rFonts w:ascii="Arial" w:eastAsia="宋体" w:hAnsi="Arial" w:cs="Arial"/>
          <w:color w:val="000000"/>
          <w:sz w:val="21"/>
          <w:szCs w:val="21"/>
        </w:rPr>
      </w:pPr>
      <w:r w:rsidRPr="00B93E5C">
        <w:t xml:space="preserve"> </w:t>
      </w:r>
      <w:r w:rsidRPr="00B93E5C">
        <w:t>数据库设计</w:t>
      </w:r>
    </w:p>
    <w:p w:rsidR="00B93E5C" w:rsidRPr="00B93E5C" w:rsidRDefault="00B93E5C" w:rsidP="00B93E5C">
      <w:pPr>
        <w:numPr>
          <w:ilvl w:val="0"/>
          <w:numId w:val="3"/>
        </w:numPr>
        <w:adjustRightInd/>
        <w:snapToGrid/>
        <w:spacing w:before="100" w:beforeAutospacing="1" w:after="100" w:afterAutospacing="1" w:line="357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建立阀面孔布局的表空间，建立阀（孔）布局表。不同的阀，对应不同表。阀数据参照</w:t>
      </w:r>
      <w:r w:rsidRPr="00B93E5C">
        <w:rPr>
          <w:rFonts w:ascii="Arial" w:eastAsia="宋体" w:hAnsi="Arial" w:cs="Arial"/>
          <w:color w:val="000000"/>
          <w:sz w:val="21"/>
          <w:szCs w:val="21"/>
        </w:rPr>
        <w:t>GB</w:t>
      </w:r>
      <w:r w:rsidRPr="00B93E5C">
        <w:rPr>
          <w:rFonts w:ascii="Arial" w:eastAsia="宋体" w:hAnsi="Arial" w:cs="Arial"/>
          <w:color w:val="000000"/>
          <w:sz w:val="21"/>
          <w:szCs w:val="21"/>
        </w:rPr>
        <w:t>数据库；</w:t>
      </w:r>
    </w:p>
    <w:p w:rsidR="00B93E5C" w:rsidRDefault="00B93E5C" w:rsidP="00B93E5C">
      <w:pPr>
        <w:numPr>
          <w:ilvl w:val="0"/>
          <w:numId w:val="3"/>
        </w:numPr>
        <w:adjustRightInd/>
        <w:snapToGrid/>
        <w:spacing w:before="100" w:beforeAutospacing="1" w:after="100" w:afterAutospacing="1" w:line="357" w:lineRule="atLeast"/>
        <w:rPr>
          <w:rFonts w:ascii="Arial" w:eastAsia="宋体" w:hAnsi="Arial" w:cs="Arial" w:hint="eastAsia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建立油孔面布局的表空间，建立油孔布局表。油孔布局参照手册。</w:t>
      </w:r>
    </w:p>
    <w:p w:rsidR="00C5465E" w:rsidRPr="00C5465E" w:rsidRDefault="00C5465E" w:rsidP="00C5465E">
      <w:pPr>
        <w:pStyle w:val="a3"/>
        <w:numPr>
          <w:ilvl w:val="0"/>
          <w:numId w:val="3"/>
        </w:numPr>
        <w:spacing w:after="0"/>
        <w:rPr>
          <w:rFonts w:ascii="Arial" w:hAnsi="Arial" w:cs="Arial"/>
          <w:color w:val="000000"/>
          <w:sz w:val="21"/>
          <w:szCs w:val="21"/>
        </w:rPr>
      </w:pPr>
      <w:r w:rsidRPr="00C5465E">
        <w:rPr>
          <w:rFonts w:ascii="Arial" w:hAnsi="Arial" w:cs="Arial"/>
          <w:color w:val="000000"/>
          <w:sz w:val="21"/>
          <w:szCs w:val="21"/>
        </w:rPr>
        <w:t>建立</w:t>
      </w:r>
      <w:r w:rsidRPr="00C5465E">
        <w:rPr>
          <w:rFonts w:ascii="Arial" w:hAnsi="Arial" w:cs="Arial"/>
          <w:color w:val="000000"/>
          <w:sz w:val="21"/>
          <w:szCs w:val="21"/>
        </w:rPr>
        <w:t>c#</w:t>
      </w:r>
      <w:r w:rsidRPr="00C5465E">
        <w:rPr>
          <w:rFonts w:ascii="Arial" w:hAnsi="Arial" w:cs="Arial"/>
          <w:color w:val="000000"/>
          <w:sz w:val="21"/>
          <w:szCs w:val="21"/>
        </w:rPr>
        <w:t>应用程序，进行数据库维护。前台</w:t>
      </w:r>
      <w:r w:rsidRPr="00C5465E">
        <w:rPr>
          <w:rFonts w:ascii="Arial" w:hAnsi="Arial" w:cs="Arial"/>
          <w:color w:val="000000"/>
          <w:sz w:val="21"/>
          <w:szCs w:val="21"/>
        </w:rPr>
        <w:t>UI</w:t>
      </w:r>
      <w:r w:rsidRPr="00C5465E">
        <w:rPr>
          <w:rFonts w:ascii="Arial" w:hAnsi="Arial" w:cs="Arial"/>
          <w:color w:val="000000"/>
          <w:sz w:val="21"/>
          <w:szCs w:val="21"/>
        </w:rPr>
        <w:t>界面支持阀孔截图各参数输入，油面孔参数输入。</w:t>
      </w:r>
    </w:p>
    <w:p w:rsidR="00C5465E" w:rsidRPr="00B93E5C" w:rsidRDefault="00C5465E" w:rsidP="00C5465E">
      <w:pPr>
        <w:adjustRightInd/>
        <w:snapToGrid/>
        <w:spacing w:before="100" w:beforeAutospacing="1" w:after="100" w:afterAutospacing="1" w:line="357" w:lineRule="atLeast"/>
        <w:ind w:left="720"/>
        <w:rPr>
          <w:rFonts w:ascii="Arial" w:eastAsia="宋体" w:hAnsi="Arial" w:cs="Arial"/>
          <w:color w:val="000000"/>
          <w:sz w:val="21"/>
          <w:szCs w:val="21"/>
        </w:rPr>
      </w:pPr>
    </w:p>
    <w:p w:rsidR="00B93E5C" w:rsidRPr="00B93E5C" w:rsidRDefault="00B93E5C" w:rsidP="00B93E5C">
      <w:pPr>
        <w:pStyle w:val="4"/>
        <w:numPr>
          <w:ilvl w:val="0"/>
          <w:numId w:val="14"/>
        </w:numPr>
      </w:pPr>
      <w:r w:rsidRPr="00B93E5C">
        <w:t>UI</w:t>
      </w:r>
      <w:r w:rsidR="00C5465E">
        <w:rPr>
          <w:rFonts w:hint="eastAsia"/>
        </w:rPr>
        <w:t>设计</w:t>
      </w:r>
    </w:p>
    <w:p w:rsidR="00B93E5C" w:rsidRPr="00B93E5C" w:rsidRDefault="00B93E5C" w:rsidP="00B93E5C">
      <w:pPr>
        <w:adjustRightInd/>
        <w:snapToGrid/>
        <w:spacing w:after="0" w:line="357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     </w:t>
      </w:r>
      <w:r w:rsidRPr="00B93E5C">
        <w:rPr>
          <w:rFonts w:ascii="Arial" w:eastAsia="宋体" w:hAnsi="Arial" w:cs="Arial"/>
          <w:color w:val="000000"/>
          <w:sz w:val="21"/>
          <w:szCs w:val="21"/>
        </w:rPr>
        <w:t>阀孔面选择界面</w:t>
      </w:r>
    </w:p>
    <w:p w:rsidR="00B93E5C" w:rsidRPr="00B93E5C" w:rsidRDefault="00B93E5C" w:rsidP="00B93E5C">
      <w:pPr>
        <w:numPr>
          <w:ilvl w:val="0"/>
          <w:numId w:val="7"/>
        </w:numPr>
        <w:adjustRightInd/>
        <w:snapToGrid/>
        <w:spacing w:before="100" w:beforeAutospacing="1" w:after="100" w:afterAutospacing="1" w:line="357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lastRenderedPageBreak/>
        <w:t>截图显示</w:t>
      </w:r>
    </w:p>
    <w:p w:rsidR="00B93E5C" w:rsidRPr="00B93E5C" w:rsidRDefault="00B93E5C" w:rsidP="00B93E5C">
      <w:pPr>
        <w:numPr>
          <w:ilvl w:val="0"/>
          <w:numId w:val="7"/>
        </w:numPr>
        <w:adjustRightInd/>
        <w:snapToGrid/>
        <w:spacing w:before="100" w:beforeAutospacing="1" w:after="100" w:afterAutospacing="1" w:line="357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参数显示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536"/>
      </w:tblGrid>
      <w:tr w:rsidR="00B93E5C" w:rsidRPr="00B93E5C" w:rsidTr="00222A4E">
        <w:trPr>
          <w:trHeight w:val="690"/>
        </w:trPr>
        <w:tc>
          <w:tcPr>
            <w:tcW w:w="4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E5C" w:rsidRPr="00B93E5C" w:rsidRDefault="00B93E5C" w:rsidP="00801F07">
            <w:pPr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3E5C">
              <w:rPr>
                <w:rFonts w:ascii="宋体" w:eastAsia="宋体" w:hAnsi="宋体" w:cs="宋体"/>
                <w:sz w:val="24"/>
                <w:szCs w:val="24"/>
              </w:rPr>
              <w:t>      </w:t>
            </w:r>
            <w:r w:rsidRPr="00B93E5C">
              <w:rPr>
                <w:rFonts w:ascii="宋体" w:eastAsia="宋体" w:hAnsi="宋体" w:cs="宋体" w:hint="eastAsia"/>
                <w:sz w:val="24"/>
                <w:szCs w:val="24"/>
              </w:rPr>
              <w:t>阀体设计：</w:t>
            </w:r>
          </w:p>
          <w:p w:rsidR="00B93E5C" w:rsidRPr="00B93E5C" w:rsidRDefault="00B93E5C" w:rsidP="00801F07">
            <w:pPr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3E5C">
              <w:rPr>
                <w:rFonts w:ascii="宋体" w:eastAsia="宋体" w:hAnsi="宋体" w:cs="宋体"/>
                <w:sz w:val="24"/>
                <w:szCs w:val="24"/>
              </w:rPr>
              <w:t>  </w:t>
            </w:r>
            <w:r w:rsidRPr="00B93E5C">
              <w:rPr>
                <w:rFonts w:ascii="宋体" w:eastAsia="宋体" w:hAnsi="宋体" w:cs="宋体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38pt;height:23.25pt"/>
              </w:pict>
            </w:r>
          </w:p>
        </w:tc>
      </w:tr>
      <w:tr w:rsidR="00B93E5C" w:rsidRPr="00B93E5C" w:rsidTr="00801F07">
        <w:tc>
          <w:tcPr>
            <w:tcW w:w="4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E5C" w:rsidRPr="00B93E5C" w:rsidRDefault="00B93E5C" w:rsidP="00801F07">
            <w:pPr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3E5C">
              <w:rPr>
                <w:rFonts w:ascii="宋体" w:eastAsia="宋体" w:hAnsi="宋体" w:cs="宋体"/>
                <w:sz w:val="24"/>
                <w:szCs w:val="24"/>
              </w:rPr>
              <w:t>      </w:t>
            </w:r>
            <w:r w:rsidRPr="00B93E5C">
              <w:rPr>
                <w:rFonts w:ascii="宋体" w:eastAsia="宋体" w:hAnsi="宋体" w:cs="宋体" w:hint="eastAsia"/>
                <w:sz w:val="24"/>
                <w:szCs w:val="24"/>
              </w:rPr>
              <w:t>阀块体</w:t>
            </w:r>
            <w:r w:rsidRPr="00B93E5C">
              <w:rPr>
                <w:rFonts w:ascii="宋体" w:eastAsia="宋体" w:hAnsi="宋体" w:cs="宋体" w:hint="eastAsia"/>
                <w:sz w:val="24"/>
                <w:szCs w:val="24"/>
                <w:bdr w:val="single" w:sz="8" w:space="0" w:color="C7EDCC" w:frame="1"/>
              </w:rPr>
              <w:t>基本尺寸：</w:t>
            </w:r>
          </w:p>
        </w:tc>
      </w:tr>
      <w:tr w:rsidR="00B93E5C" w:rsidRPr="00B93E5C" w:rsidTr="00801F07">
        <w:tc>
          <w:tcPr>
            <w:tcW w:w="4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E5C" w:rsidRPr="00B93E5C" w:rsidRDefault="00B93E5C" w:rsidP="00801F07">
            <w:pPr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3E5C">
              <w:rPr>
                <w:rFonts w:ascii="宋体" w:eastAsia="宋体" w:hAnsi="宋体" w:cs="宋体"/>
                <w:sz w:val="24"/>
                <w:szCs w:val="24"/>
              </w:rPr>
              <w:t>           X:          y:        z:</w:t>
            </w:r>
          </w:p>
        </w:tc>
      </w:tr>
      <w:tr w:rsidR="00B93E5C" w:rsidRPr="00B93E5C" w:rsidTr="00801F07">
        <w:tc>
          <w:tcPr>
            <w:tcW w:w="4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E5C" w:rsidRPr="00B93E5C" w:rsidRDefault="00B93E5C" w:rsidP="00801F07">
            <w:pPr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3E5C">
              <w:rPr>
                <w:rFonts w:ascii="宋体" w:eastAsia="宋体" w:hAnsi="宋体" w:cs="宋体" w:hint="eastAsia"/>
                <w:sz w:val="24"/>
                <w:szCs w:val="24"/>
              </w:rPr>
              <w:t>阀孔插入</w:t>
            </w:r>
          </w:p>
        </w:tc>
      </w:tr>
      <w:tr w:rsidR="00B93E5C" w:rsidRPr="00B93E5C" w:rsidTr="00801F07">
        <w:tc>
          <w:tcPr>
            <w:tcW w:w="4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E5C" w:rsidRPr="00B93E5C" w:rsidRDefault="00B93E5C" w:rsidP="00801F07">
            <w:pPr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3E5C">
              <w:rPr>
                <w:rFonts w:ascii="宋体" w:eastAsia="宋体" w:hAnsi="宋体" w:cs="宋体"/>
                <w:sz w:val="24"/>
                <w:szCs w:val="24"/>
              </w:rPr>
              <w:t>     </w:t>
            </w:r>
            <w:r w:rsidRPr="00B93E5C">
              <w:rPr>
                <w:rFonts w:ascii="宋体" w:eastAsia="宋体" w:hAnsi="宋体" w:cs="宋体" w:hint="eastAsia"/>
                <w:sz w:val="24"/>
                <w:szCs w:val="24"/>
              </w:rPr>
              <w:t>阀块面参数选择</w:t>
            </w:r>
          </w:p>
        </w:tc>
      </w:tr>
      <w:tr w:rsidR="00B93E5C" w:rsidRPr="00B93E5C" w:rsidTr="00801F07">
        <w:tc>
          <w:tcPr>
            <w:tcW w:w="4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E5C" w:rsidRPr="00B93E5C" w:rsidRDefault="00B93E5C" w:rsidP="00801F07">
            <w:pPr>
              <w:adjustRightInd/>
              <w:snapToGrid/>
              <w:spacing w:after="0"/>
              <w:ind w:left="1170" w:hanging="360"/>
              <w:rPr>
                <w:rFonts w:ascii="Arial" w:eastAsia="宋体" w:hAnsi="Arial" w:cs="Arial"/>
                <w:sz w:val="24"/>
                <w:szCs w:val="24"/>
              </w:rPr>
            </w:pPr>
            <w:r w:rsidRPr="00B93E5C">
              <w:rPr>
                <w:rFonts w:ascii="Symbol" w:eastAsia="宋体" w:hAnsi="Symbol" w:cs="Arial"/>
                <w:sz w:val="24"/>
                <w:szCs w:val="24"/>
              </w:rPr>
              <w:t></w:t>
            </w:r>
            <w:r w:rsidRPr="00B93E5C">
              <w:rPr>
                <w:rFonts w:ascii="Times New Roman" w:eastAsia="宋体" w:hAnsi="Times New Roman" w:cs="Times New Roman"/>
                <w:sz w:val="14"/>
                <w:szCs w:val="14"/>
              </w:rPr>
              <w:t>        </w:t>
            </w:r>
            <w:r w:rsidRPr="00B93E5C">
              <w:rPr>
                <w:rFonts w:ascii="Times New Roman" w:eastAsia="宋体" w:hAnsi="Times New Roman" w:cs="Times New Roman"/>
                <w:sz w:val="14"/>
              </w:rPr>
              <w:t> </w:t>
            </w:r>
            <w:r w:rsidRPr="00B93E5C">
              <w:rPr>
                <w:rFonts w:ascii="宋体" w:eastAsia="宋体" w:hAnsi="宋体" w:cs="Arial" w:hint="eastAsia"/>
                <w:sz w:val="24"/>
                <w:szCs w:val="24"/>
              </w:rPr>
              <w:t>基础面选择：</w:t>
            </w:r>
            <w:r w:rsidRPr="00B93E5C">
              <w:rPr>
                <w:rFonts w:ascii="Arial" w:eastAsia="宋体" w:hAnsi="Arial" w:cs="Arial"/>
                <w:sz w:val="24"/>
                <w:szCs w:val="24"/>
              </w:rPr>
              <w:t>a</w:t>
            </w:r>
          </w:p>
          <w:p w:rsidR="00B93E5C" w:rsidRPr="00B93E5C" w:rsidRDefault="00B93E5C" w:rsidP="00801F07">
            <w:pPr>
              <w:adjustRightInd/>
              <w:snapToGrid/>
              <w:spacing w:after="0"/>
              <w:ind w:left="1170" w:hanging="360"/>
              <w:rPr>
                <w:rFonts w:ascii="Arial" w:eastAsia="宋体" w:hAnsi="Arial" w:cs="Arial"/>
                <w:sz w:val="24"/>
                <w:szCs w:val="24"/>
              </w:rPr>
            </w:pPr>
            <w:r w:rsidRPr="00B93E5C">
              <w:rPr>
                <w:rFonts w:ascii="Symbol" w:eastAsia="宋体" w:hAnsi="Symbol" w:cs="Arial"/>
                <w:sz w:val="24"/>
                <w:szCs w:val="24"/>
              </w:rPr>
              <w:t></w:t>
            </w:r>
            <w:r w:rsidRPr="00B93E5C">
              <w:rPr>
                <w:rFonts w:ascii="Times New Roman" w:eastAsia="宋体" w:hAnsi="Times New Roman" w:cs="Times New Roman"/>
                <w:sz w:val="14"/>
                <w:szCs w:val="14"/>
              </w:rPr>
              <w:t>        </w:t>
            </w:r>
            <w:r w:rsidRPr="00B93E5C">
              <w:rPr>
                <w:rFonts w:ascii="Times New Roman" w:eastAsia="宋体" w:hAnsi="Times New Roman" w:cs="Times New Roman"/>
                <w:sz w:val="14"/>
              </w:rPr>
              <w:t> </w:t>
            </w:r>
            <w:r w:rsidRPr="00B93E5C">
              <w:rPr>
                <w:rFonts w:ascii="宋体" w:eastAsia="宋体" w:hAnsi="宋体" w:cs="Arial" w:hint="eastAsia"/>
                <w:sz w:val="24"/>
                <w:szCs w:val="24"/>
              </w:rPr>
              <w:t>位置：</w:t>
            </w:r>
            <w:r w:rsidRPr="00B93E5C">
              <w:rPr>
                <w:rFonts w:ascii="Arial" w:eastAsia="宋体" w:hAnsi="Arial" w:cs="Arial" w:hint="eastAsia"/>
                <w:sz w:val="24"/>
                <w:szCs w:val="24"/>
              </w:rPr>
              <w:t> </w:t>
            </w:r>
            <w:r w:rsidRPr="00B93E5C">
              <w:rPr>
                <w:rFonts w:ascii="Arial" w:eastAsia="宋体" w:hAnsi="Arial" w:cs="Arial"/>
                <w:sz w:val="24"/>
                <w:szCs w:val="24"/>
              </w:rPr>
              <w:t>x :           y: </w:t>
            </w:r>
          </w:p>
          <w:p w:rsidR="00B93E5C" w:rsidRPr="00B93E5C" w:rsidRDefault="00B93E5C" w:rsidP="00801F07">
            <w:pPr>
              <w:adjustRightInd/>
              <w:snapToGrid/>
              <w:spacing w:after="0"/>
              <w:ind w:left="1170" w:hanging="360"/>
              <w:rPr>
                <w:rFonts w:ascii="Arial" w:eastAsia="宋体" w:hAnsi="Arial" w:cs="Arial"/>
                <w:sz w:val="24"/>
                <w:szCs w:val="24"/>
              </w:rPr>
            </w:pPr>
            <w:r w:rsidRPr="00B93E5C">
              <w:rPr>
                <w:rFonts w:ascii="Symbol" w:eastAsia="宋体" w:hAnsi="Symbol" w:cs="Arial"/>
                <w:sz w:val="24"/>
                <w:szCs w:val="24"/>
              </w:rPr>
              <w:t></w:t>
            </w:r>
            <w:r w:rsidRPr="00B93E5C">
              <w:rPr>
                <w:rFonts w:ascii="Times New Roman" w:eastAsia="宋体" w:hAnsi="Times New Roman" w:cs="Times New Roman"/>
                <w:sz w:val="14"/>
                <w:szCs w:val="14"/>
              </w:rPr>
              <w:t>        </w:t>
            </w:r>
            <w:r w:rsidRPr="00B93E5C">
              <w:rPr>
                <w:rFonts w:ascii="Times New Roman" w:eastAsia="宋体" w:hAnsi="Times New Roman" w:cs="Times New Roman"/>
                <w:sz w:val="14"/>
              </w:rPr>
              <w:t> </w:t>
            </w:r>
            <w:r w:rsidRPr="00B93E5C">
              <w:rPr>
                <w:rFonts w:ascii="宋体" w:eastAsia="宋体" w:hAnsi="宋体" w:cs="Arial" w:hint="eastAsia"/>
                <w:sz w:val="24"/>
                <w:szCs w:val="24"/>
              </w:rPr>
              <w:t>角度：</w:t>
            </w:r>
            <w:r w:rsidRPr="00B93E5C">
              <w:rPr>
                <w:rFonts w:ascii="Arial" w:eastAsia="宋体" w:hAnsi="Arial" w:cs="Arial"/>
                <w:sz w:val="24"/>
                <w:szCs w:val="24"/>
              </w:rPr>
              <w:t>   90       </w:t>
            </w:r>
            <w:r w:rsidRPr="00B93E5C">
              <w:rPr>
                <w:rFonts w:ascii="宋体" w:eastAsia="宋体" w:hAnsi="宋体" w:cs="Arial" w:hint="eastAsia"/>
                <w:sz w:val="24"/>
                <w:szCs w:val="24"/>
              </w:rPr>
              <w:t>度</w:t>
            </w:r>
          </w:p>
        </w:tc>
      </w:tr>
      <w:tr w:rsidR="00B93E5C" w:rsidRPr="00B93E5C" w:rsidTr="00801F07">
        <w:tc>
          <w:tcPr>
            <w:tcW w:w="4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E5C" w:rsidRPr="00B93E5C" w:rsidRDefault="00B93E5C" w:rsidP="00801F07">
            <w:pPr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3E5C">
              <w:rPr>
                <w:rFonts w:ascii="宋体" w:eastAsia="宋体" w:hAnsi="宋体" w:cs="宋体"/>
                <w:sz w:val="24"/>
                <w:szCs w:val="24"/>
              </w:rPr>
              <w:t>      </w:t>
            </w:r>
            <w:r w:rsidRPr="00B93E5C">
              <w:rPr>
                <w:rFonts w:ascii="宋体" w:eastAsia="宋体" w:hAnsi="宋体" w:cs="宋体" w:hint="eastAsia"/>
                <w:sz w:val="24"/>
                <w:szCs w:val="24"/>
              </w:rPr>
              <w:t>选择阀类型</w:t>
            </w:r>
          </w:p>
        </w:tc>
      </w:tr>
      <w:tr w:rsidR="00B93E5C" w:rsidRPr="00B93E5C" w:rsidTr="00801F07">
        <w:tc>
          <w:tcPr>
            <w:tcW w:w="4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Ind w:w="994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94"/>
              <w:gridCol w:w="1134"/>
            </w:tblGrid>
            <w:tr w:rsidR="00B93E5C" w:rsidRPr="00B93E5C" w:rsidTr="00801F07">
              <w:tc>
                <w:tcPr>
                  <w:tcW w:w="129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3E5C" w:rsidRPr="00B93E5C" w:rsidRDefault="00B93E5C" w:rsidP="00801F07">
                  <w:pPr>
                    <w:adjustRightInd/>
                    <w:snapToGrid/>
                    <w:spacing w:before="100" w:beforeAutospacing="1"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B93E5C"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  <w:t>阀</w:t>
                  </w:r>
                  <w:r w:rsidRPr="00B93E5C">
                    <w:rPr>
                      <w:rFonts w:ascii="宋体" w:eastAsia="宋体" w:hAnsi="宋体" w:cs="宋体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3E5C" w:rsidRPr="00B93E5C" w:rsidRDefault="00B93E5C" w:rsidP="00801F07">
                  <w:pPr>
                    <w:adjustRightInd/>
                    <w:snapToGrid/>
                    <w:spacing w:before="100" w:beforeAutospacing="1"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B93E5C">
                    <w:rPr>
                      <w:rFonts w:ascii="宋体" w:eastAsia="宋体" w:hAnsi="宋体" w:cs="宋体"/>
                      <w:sz w:val="24"/>
                      <w:szCs w:val="24"/>
                    </w:rPr>
                    <w:t>√</w:t>
                  </w:r>
                </w:p>
              </w:tc>
            </w:tr>
            <w:tr w:rsidR="00B93E5C" w:rsidRPr="00B93E5C" w:rsidTr="00801F07">
              <w:tc>
                <w:tcPr>
                  <w:tcW w:w="12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3E5C" w:rsidRPr="00B93E5C" w:rsidRDefault="00B93E5C" w:rsidP="00801F07">
                  <w:pPr>
                    <w:adjustRightInd/>
                    <w:snapToGrid/>
                    <w:spacing w:before="100" w:beforeAutospacing="1"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B93E5C"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  <w:t>阀</w:t>
                  </w:r>
                  <w:r w:rsidRPr="00B93E5C">
                    <w:rPr>
                      <w:rFonts w:ascii="宋体" w:eastAsia="宋体" w:hAnsi="宋体" w:cs="宋体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3E5C" w:rsidRPr="00B93E5C" w:rsidRDefault="00B93E5C" w:rsidP="00801F07">
                  <w:pPr>
                    <w:adjustRightInd/>
                    <w:snapToGrid/>
                    <w:spacing w:before="100" w:beforeAutospacing="1"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B93E5C">
                    <w:rPr>
                      <w:rFonts w:ascii="宋体" w:eastAsia="宋体" w:hAnsi="宋体" w:cs="宋体"/>
                      <w:sz w:val="24"/>
                      <w:szCs w:val="24"/>
                    </w:rPr>
                    <w:t> </w:t>
                  </w:r>
                </w:p>
              </w:tc>
            </w:tr>
            <w:tr w:rsidR="00B93E5C" w:rsidRPr="00B93E5C" w:rsidTr="00801F07">
              <w:tc>
                <w:tcPr>
                  <w:tcW w:w="12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3E5C" w:rsidRPr="00B93E5C" w:rsidRDefault="00B93E5C" w:rsidP="00801F07">
                  <w:pPr>
                    <w:adjustRightInd/>
                    <w:snapToGrid/>
                    <w:spacing w:before="100" w:beforeAutospacing="1"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B93E5C"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  <w:t>阀</w:t>
                  </w:r>
                  <w:r w:rsidRPr="00B93E5C">
                    <w:rPr>
                      <w:rFonts w:ascii="宋体" w:eastAsia="宋体" w:hAnsi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3E5C" w:rsidRPr="00B93E5C" w:rsidRDefault="00B93E5C" w:rsidP="00801F07">
                  <w:pPr>
                    <w:adjustRightInd/>
                    <w:snapToGrid/>
                    <w:spacing w:before="100" w:beforeAutospacing="1"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B93E5C">
                    <w:rPr>
                      <w:rFonts w:ascii="宋体" w:eastAsia="宋体" w:hAnsi="宋体" w:cs="宋体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B93E5C" w:rsidRPr="00B93E5C" w:rsidRDefault="00B93E5C" w:rsidP="00801F07">
            <w:pPr>
              <w:adjustRightInd/>
              <w:snapToGrid/>
              <w:spacing w:after="0"/>
              <w:rPr>
                <w:rFonts w:ascii="Arial" w:eastAsia="宋体" w:hAnsi="Arial" w:cs="Arial"/>
                <w:sz w:val="24"/>
                <w:szCs w:val="24"/>
              </w:rPr>
            </w:pPr>
          </w:p>
        </w:tc>
      </w:tr>
      <w:tr w:rsidR="00B93E5C" w:rsidRPr="00B93E5C" w:rsidTr="00801F07">
        <w:tc>
          <w:tcPr>
            <w:tcW w:w="4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E5C" w:rsidRPr="00B93E5C" w:rsidRDefault="00B93E5C" w:rsidP="00801F07">
            <w:pPr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3E5C">
              <w:rPr>
                <w:rFonts w:ascii="宋体" w:eastAsia="宋体" w:hAnsi="宋体" w:cs="宋体"/>
                <w:sz w:val="24"/>
                <w:szCs w:val="24"/>
              </w:rPr>
              <w:t>    </w:t>
            </w:r>
            <w:r w:rsidRPr="00B93E5C">
              <w:rPr>
                <w:rFonts w:ascii="宋体" w:eastAsia="宋体" w:hAnsi="宋体" w:cs="宋体" w:hint="eastAsia"/>
                <w:sz w:val="24"/>
                <w:szCs w:val="24"/>
              </w:rPr>
              <w:t>孔深选择</w:t>
            </w:r>
          </w:p>
        </w:tc>
      </w:tr>
      <w:tr w:rsidR="00B93E5C" w:rsidRPr="00B93E5C" w:rsidTr="00801F07">
        <w:tc>
          <w:tcPr>
            <w:tcW w:w="4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E5C" w:rsidRPr="00B93E5C" w:rsidRDefault="00B93E5C" w:rsidP="00801F07">
            <w:pPr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3E5C">
              <w:rPr>
                <w:rFonts w:ascii="宋体" w:eastAsia="宋体" w:hAnsi="宋体" w:cs="宋体"/>
                <w:sz w:val="24"/>
                <w:szCs w:val="24"/>
              </w:rPr>
              <w:t>                    </w:t>
            </w:r>
          </w:p>
          <w:tbl>
            <w:tblPr>
              <w:tblW w:w="0" w:type="auto"/>
              <w:tblInd w:w="1204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10"/>
              <w:gridCol w:w="993"/>
            </w:tblGrid>
            <w:tr w:rsidR="00B93E5C" w:rsidRPr="00B93E5C" w:rsidTr="00801F07">
              <w:tc>
                <w:tcPr>
                  <w:tcW w:w="10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3E5C" w:rsidRPr="00B93E5C" w:rsidRDefault="00B93E5C" w:rsidP="00801F07">
                  <w:pPr>
                    <w:adjustRightInd/>
                    <w:snapToGrid/>
                    <w:spacing w:before="100" w:beforeAutospacing="1"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B93E5C"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  <w:t>孔</w:t>
                  </w:r>
                  <w:r w:rsidRPr="00B93E5C">
                    <w:rPr>
                      <w:rFonts w:ascii="宋体" w:eastAsia="宋体" w:hAnsi="宋体" w:cs="宋体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9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3E5C" w:rsidRPr="00B93E5C" w:rsidRDefault="00B93E5C" w:rsidP="00801F07">
                  <w:pPr>
                    <w:adjustRightInd/>
                    <w:snapToGrid/>
                    <w:spacing w:before="100" w:beforeAutospacing="1"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B93E5C">
                    <w:rPr>
                      <w:rFonts w:ascii="宋体" w:eastAsia="宋体" w:hAnsi="宋体" w:cs="宋体"/>
                      <w:sz w:val="24"/>
                      <w:szCs w:val="24"/>
                    </w:rPr>
                    <w:t>5</w:t>
                  </w:r>
                </w:p>
              </w:tc>
            </w:tr>
            <w:tr w:rsidR="00B93E5C" w:rsidRPr="00B93E5C" w:rsidTr="00801F07">
              <w:tc>
                <w:tcPr>
                  <w:tcW w:w="101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3E5C" w:rsidRPr="00B93E5C" w:rsidRDefault="00B93E5C" w:rsidP="00801F07">
                  <w:pPr>
                    <w:adjustRightInd/>
                    <w:snapToGrid/>
                    <w:spacing w:before="100" w:beforeAutospacing="1"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B93E5C"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  <w:t>孔</w:t>
                  </w:r>
                  <w:r w:rsidRPr="00B93E5C">
                    <w:rPr>
                      <w:rFonts w:ascii="宋体" w:eastAsia="宋体" w:hAnsi="宋体" w:cs="宋体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3E5C" w:rsidRPr="00B93E5C" w:rsidRDefault="00B93E5C" w:rsidP="00801F07">
                  <w:pPr>
                    <w:adjustRightInd/>
                    <w:snapToGrid/>
                    <w:spacing w:before="100" w:beforeAutospacing="1"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B93E5C">
                    <w:rPr>
                      <w:rFonts w:ascii="宋体" w:eastAsia="宋体" w:hAnsi="宋体" w:cs="宋体"/>
                      <w:sz w:val="24"/>
                      <w:szCs w:val="24"/>
                    </w:rPr>
                    <w:t>15</w:t>
                  </w:r>
                </w:p>
              </w:tc>
            </w:tr>
            <w:tr w:rsidR="00B93E5C" w:rsidRPr="00B93E5C" w:rsidTr="00801F07">
              <w:tc>
                <w:tcPr>
                  <w:tcW w:w="101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3E5C" w:rsidRPr="00B93E5C" w:rsidRDefault="00B93E5C" w:rsidP="00801F07">
                  <w:pPr>
                    <w:adjustRightInd/>
                    <w:snapToGrid/>
                    <w:spacing w:before="100" w:beforeAutospacing="1"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B93E5C"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  <w:t>孔</w:t>
                  </w:r>
                  <w:r w:rsidRPr="00B93E5C">
                    <w:rPr>
                      <w:rFonts w:ascii="宋体" w:eastAsia="宋体" w:hAnsi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3E5C" w:rsidRPr="00B93E5C" w:rsidRDefault="00B93E5C" w:rsidP="00801F07">
                  <w:pPr>
                    <w:adjustRightInd/>
                    <w:snapToGrid/>
                    <w:spacing w:before="100" w:beforeAutospacing="1"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B93E5C">
                    <w:rPr>
                      <w:rFonts w:ascii="宋体" w:eastAsia="宋体" w:hAnsi="宋体" w:cs="宋体"/>
                      <w:sz w:val="24"/>
                      <w:szCs w:val="24"/>
                    </w:rPr>
                    <w:t>25</w:t>
                  </w:r>
                </w:p>
              </w:tc>
            </w:tr>
            <w:tr w:rsidR="00B93E5C" w:rsidRPr="00B93E5C" w:rsidTr="00801F07">
              <w:tc>
                <w:tcPr>
                  <w:tcW w:w="101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3E5C" w:rsidRPr="00B93E5C" w:rsidRDefault="00B93E5C" w:rsidP="00801F07">
                  <w:pPr>
                    <w:adjustRightInd/>
                    <w:snapToGrid/>
                    <w:spacing w:before="100" w:beforeAutospacing="1"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B93E5C"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  <w:t>孔</w:t>
                  </w:r>
                  <w:r w:rsidRPr="00B93E5C">
                    <w:rPr>
                      <w:rFonts w:ascii="宋体" w:eastAsia="宋体" w:hAnsi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3E5C" w:rsidRPr="00B93E5C" w:rsidRDefault="00B93E5C" w:rsidP="00801F07">
                  <w:pPr>
                    <w:adjustRightInd/>
                    <w:snapToGrid/>
                    <w:spacing w:before="100" w:beforeAutospacing="1"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B93E5C">
                    <w:rPr>
                      <w:rFonts w:ascii="宋体" w:eastAsia="宋体" w:hAnsi="宋体" w:cs="宋体"/>
                      <w:sz w:val="24"/>
                      <w:szCs w:val="24"/>
                    </w:rPr>
                    <w:t>30</w:t>
                  </w:r>
                </w:p>
              </w:tc>
            </w:tr>
          </w:tbl>
          <w:p w:rsidR="00B93E5C" w:rsidRPr="00B93E5C" w:rsidRDefault="00B93E5C" w:rsidP="00801F07">
            <w:pPr>
              <w:adjustRightInd/>
              <w:snapToGrid/>
              <w:spacing w:after="0"/>
              <w:rPr>
                <w:rFonts w:ascii="Arial" w:eastAsia="宋体" w:hAnsi="Arial" w:cs="Arial"/>
                <w:sz w:val="24"/>
                <w:szCs w:val="24"/>
              </w:rPr>
            </w:pPr>
          </w:p>
        </w:tc>
      </w:tr>
      <w:tr w:rsidR="00B93E5C" w:rsidRPr="00B93E5C" w:rsidTr="00801F07">
        <w:tc>
          <w:tcPr>
            <w:tcW w:w="4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E5C" w:rsidRPr="00B93E5C" w:rsidRDefault="00B93E5C" w:rsidP="00801F07">
            <w:pPr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3E5C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</w:tr>
      <w:tr w:rsidR="00B93E5C" w:rsidRPr="00B93E5C" w:rsidTr="00801F07">
        <w:tc>
          <w:tcPr>
            <w:tcW w:w="4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E5C" w:rsidRPr="00B93E5C" w:rsidRDefault="00B93E5C" w:rsidP="00801F07">
            <w:pPr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3E5C">
              <w:rPr>
                <w:rFonts w:ascii="宋体" w:eastAsia="宋体" w:hAnsi="宋体" w:cs="宋体" w:hint="eastAsia"/>
                <w:sz w:val="24"/>
                <w:szCs w:val="24"/>
              </w:rPr>
              <w:t>油孔插入</w:t>
            </w:r>
          </w:p>
        </w:tc>
      </w:tr>
      <w:tr w:rsidR="00B93E5C" w:rsidRPr="00B93E5C" w:rsidTr="00801F07">
        <w:tc>
          <w:tcPr>
            <w:tcW w:w="4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E5C" w:rsidRPr="00B93E5C" w:rsidRDefault="00B93E5C" w:rsidP="00801F07">
            <w:pPr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3E5C">
              <w:rPr>
                <w:rFonts w:ascii="宋体" w:eastAsia="宋体" w:hAnsi="宋体" w:cs="宋体"/>
                <w:sz w:val="24"/>
                <w:szCs w:val="24"/>
              </w:rPr>
              <w:t>    </w:t>
            </w:r>
            <w:r w:rsidRPr="00B93E5C">
              <w:rPr>
                <w:rFonts w:ascii="宋体" w:eastAsia="宋体" w:hAnsi="宋体" w:cs="宋体" w:hint="eastAsia"/>
                <w:sz w:val="24"/>
                <w:szCs w:val="24"/>
              </w:rPr>
              <w:t>选择基础面： </w:t>
            </w:r>
            <w:r w:rsidRPr="00B93E5C">
              <w:rPr>
                <w:rFonts w:ascii="宋体" w:eastAsia="宋体" w:hAnsi="宋体" w:cs="宋体"/>
                <w:sz w:val="24"/>
                <w:szCs w:val="24"/>
              </w:rPr>
              <w:t>b</w:t>
            </w:r>
          </w:p>
        </w:tc>
      </w:tr>
      <w:tr w:rsidR="00B93E5C" w:rsidRPr="00B93E5C" w:rsidTr="00801F07">
        <w:tc>
          <w:tcPr>
            <w:tcW w:w="4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E5C" w:rsidRPr="00B93E5C" w:rsidRDefault="00B93E5C" w:rsidP="00801F07">
            <w:pPr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3E5C">
              <w:rPr>
                <w:rFonts w:ascii="宋体" w:eastAsia="宋体" w:hAnsi="宋体" w:cs="宋体"/>
                <w:sz w:val="24"/>
                <w:szCs w:val="24"/>
              </w:rPr>
              <w:t>   </w:t>
            </w:r>
            <w:r w:rsidRPr="00B93E5C">
              <w:rPr>
                <w:rFonts w:ascii="宋体" w:eastAsia="宋体" w:hAnsi="宋体" w:cs="宋体" w:hint="eastAsia"/>
                <w:sz w:val="24"/>
                <w:szCs w:val="24"/>
              </w:rPr>
              <w:t>孔类型：</w:t>
            </w:r>
          </w:p>
          <w:p w:rsidR="00B93E5C" w:rsidRPr="00B93E5C" w:rsidRDefault="00B93E5C" w:rsidP="00801F07">
            <w:pPr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3E5C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B93E5C" w:rsidRPr="00B93E5C" w:rsidRDefault="00B93E5C" w:rsidP="00801F07">
            <w:pPr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3E5C">
              <w:rPr>
                <w:rFonts w:ascii="宋体" w:eastAsia="宋体" w:hAnsi="宋体" w:cs="宋体"/>
                <w:sz w:val="24"/>
                <w:szCs w:val="24"/>
              </w:rPr>
              <w:t>    </w:t>
            </w:r>
            <w:r w:rsidRPr="00B93E5C">
              <w:rPr>
                <w:rFonts w:ascii="宋体" w:eastAsia="宋体" w:hAnsi="宋体" w:cs="宋体" w:hint="eastAsia"/>
                <w:sz w:val="24"/>
                <w:szCs w:val="24"/>
              </w:rPr>
              <w:t>位置： </w:t>
            </w:r>
            <w:r w:rsidRPr="00B93E5C">
              <w:rPr>
                <w:rFonts w:ascii="宋体" w:eastAsia="宋体" w:hAnsi="宋体" w:cs="宋体"/>
                <w:sz w:val="24"/>
                <w:szCs w:val="24"/>
              </w:rPr>
              <w:t>x:     y: </w:t>
            </w:r>
          </w:p>
        </w:tc>
      </w:tr>
      <w:tr w:rsidR="00B93E5C" w:rsidRPr="00B93E5C" w:rsidTr="00801F07">
        <w:tc>
          <w:tcPr>
            <w:tcW w:w="4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E5C" w:rsidRPr="00B93E5C" w:rsidRDefault="00B93E5C" w:rsidP="00801F07">
            <w:pPr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3E5C">
              <w:rPr>
                <w:rFonts w:ascii="宋体" w:eastAsia="宋体" w:hAnsi="宋体" w:cs="宋体"/>
                <w:sz w:val="24"/>
                <w:szCs w:val="24"/>
              </w:rPr>
              <w:t>    </w:t>
            </w:r>
            <w:r w:rsidRPr="00B93E5C">
              <w:rPr>
                <w:rFonts w:ascii="宋体" w:eastAsia="宋体" w:hAnsi="宋体" w:cs="宋体" w:hint="eastAsia"/>
                <w:sz w:val="24"/>
                <w:szCs w:val="24"/>
              </w:rPr>
              <w:t>深度：</w:t>
            </w:r>
          </w:p>
        </w:tc>
      </w:tr>
    </w:tbl>
    <w:p w:rsidR="00B93E5C" w:rsidRDefault="00B93E5C" w:rsidP="00B93E5C">
      <w:pPr>
        <w:spacing w:line="220" w:lineRule="atLeast"/>
        <w:rPr>
          <w:rFonts w:hint="eastAsia"/>
        </w:rPr>
      </w:pPr>
    </w:p>
    <w:p w:rsidR="00B93E5C" w:rsidRDefault="00B93E5C" w:rsidP="00B93E5C">
      <w:pPr>
        <w:adjustRightInd/>
        <w:snapToGrid/>
        <w:spacing w:after="0"/>
        <w:rPr>
          <w:rFonts w:ascii="Arial" w:eastAsia="宋体" w:hAnsi="Arial" w:cs="Arial" w:hint="eastAsia"/>
          <w:color w:val="000000"/>
          <w:sz w:val="21"/>
          <w:szCs w:val="21"/>
        </w:rPr>
      </w:pPr>
    </w:p>
    <w:p w:rsidR="00B93E5C" w:rsidRDefault="00B93E5C" w:rsidP="00D31D50">
      <w:pPr>
        <w:spacing w:line="220" w:lineRule="atLeast"/>
        <w:rPr>
          <w:rFonts w:hint="eastAsia"/>
        </w:rPr>
      </w:pPr>
    </w:p>
    <w:p w:rsidR="00B93E5C" w:rsidRDefault="00B93E5C" w:rsidP="00D31D50">
      <w:pPr>
        <w:spacing w:line="220" w:lineRule="atLeast"/>
        <w:rPr>
          <w:rFonts w:hint="eastAsia"/>
        </w:rPr>
      </w:pPr>
    </w:p>
    <w:p w:rsidR="00B93E5C" w:rsidRPr="00C5465E" w:rsidRDefault="00B93E5C" w:rsidP="00C5465E">
      <w:pPr>
        <w:pStyle w:val="2"/>
        <w:rPr>
          <w:rFonts w:hint="eastAsia"/>
        </w:rPr>
      </w:pPr>
      <w:r w:rsidRPr="00C5465E">
        <w:rPr>
          <w:rFonts w:hint="eastAsia"/>
        </w:rPr>
        <w:lastRenderedPageBreak/>
        <w:t>二、操作设计</w:t>
      </w:r>
    </w:p>
    <w:p w:rsidR="00B93E5C" w:rsidRPr="00C5465E" w:rsidRDefault="00B93E5C" w:rsidP="00C5465E">
      <w:pPr>
        <w:pStyle w:val="3"/>
        <w:numPr>
          <w:ilvl w:val="0"/>
          <w:numId w:val="17"/>
        </w:numPr>
      </w:pPr>
      <w:r w:rsidRPr="00C5465E">
        <w:rPr>
          <w:szCs w:val="21"/>
        </w:rPr>
        <w:t>阀块设计（工具）步骤</w:t>
      </w:r>
    </w:p>
    <w:p w:rsidR="00B93E5C" w:rsidRPr="00B93E5C" w:rsidRDefault="00B93E5C" w:rsidP="00B93E5C">
      <w:pPr>
        <w:pStyle w:val="a3"/>
        <w:numPr>
          <w:ilvl w:val="0"/>
          <w:numId w:val="10"/>
        </w:num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r w:rsidRPr="00B93E5C">
        <w:rPr>
          <w:rFonts w:ascii="Arial" w:hAnsi="Arial" w:cs="Arial"/>
          <w:color w:val="000000"/>
          <w:sz w:val="21"/>
          <w:szCs w:val="21"/>
        </w:rPr>
        <w:t>点击工具，创建阀块基体，输入长、宽、高的基本尺寸；</w:t>
      </w:r>
    </w:p>
    <w:p w:rsidR="00B93E5C" w:rsidRPr="00B93E5C" w:rsidRDefault="00B93E5C" w:rsidP="00B93E5C">
      <w:pPr>
        <w:pStyle w:val="a3"/>
        <w:numPr>
          <w:ilvl w:val="0"/>
          <w:numId w:val="10"/>
        </w:num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r w:rsidRPr="00B93E5C">
        <w:rPr>
          <w:rFonts w:ascii="Arial" w:hAnsi="Arial" w:cs="Arial"/>
          <w:color w:val="000000"/>
          <w:sz w:val="21"/>
          <w:szCs w:val="21"/>
        </w:rPr>
        <w:t>选择阀孔特征的基础面草图，编辑草图（整体）位置、角度；</w:t>
      </w:r>
    </w:p>
    <w:p w:rsidR="00B93E5C" w:rsidRPr="00B93E5C" w:rsidRDefault="00B93E5C" w:rsidP="00B93E5C">
      <w:pPr>
        <w:pStyle w:val="a3"/>
        <w:numPr>
          <w:ilvl w:val="0"/>
          <w:numId w:val="10"/>
        </w:num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r w:rsidRPr="00B93E5C">
        <w:rPr>
          <w:rFonts w:ascii="Arial" w:hAnsi="Arial" w:cs="Arial"/>
          <w:color w:val="000000"/>
          <w:sz w:val="21"/>
          <w:szCs w:val="21"/>
        </w:rPr>
        <w:t>草图编辑完毕，点击确定，出现阀面孔的深度选择（输入）</w:t>
      </w:r>
      <w:r w:rsidRPr="00B93E5C">
        <w:rPr>
          <w:rFonts w:ascii="Arial" w:hAnsi="Arial" w:cs="Arial"/>
          <w:color w:val="000000"/>
          <w:sz w:val="21"/>
          <w:szCs w:val="21"/>
        </w:rPr>
        <w:t>UI</w:t>
      </w:r>
      <w:r w:rsidRPr="00B93E5C">
        <w:rPr>
          <w:rFonts w:ascii="Arial" w:hAnsi="Arial" w:cs="Arial"/>
          <w:color w:val="000000"/>
          <w:sz w:val="21"/>
          <w:szCs w:val="21"/>
        </w:rPr>
        <w:t>界面，确定各孔深；</w:t>
      </w:r>
    </w:p>
    <w:p w:rsidR="00B93E5C" w:rsidRPr="00B93E5C" w:rsidRDefault="00B93E5C" w:rsidP="00B93E5C">
      <w:pPr>
        <w:pStyle w:val="a3"/>
        <w:numPr>
          <w:ilvl w:val="0"/>
          <w:numId w:val="10"/>
        </w:num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r w:rsidRPr="00B93E5C">
        <w:rPr>
          <w:rFonts w:ascii="Arial" w:hAnsi="Arial" w:cs="Arial"/>
          <w:color w:val="000000"/>
          <w:sz w:val="21"/>
          <w:szCs w:val="21"/>
        </w:rPr>
        <w:t>孔深确定完毕，点击确定，创建阀面孔特征。支持预览。该特征支持编辑时重新定义各孔孔深；选择</w:t>
      </w:r>
    </w:p>
    <w:p w:rsidR="00B93E5C" w:rsidRPr="00B93E5C" w:rsidRDefault="00B93E5C" w:rsidP="00B93E5C">
      <w:pPr>
        <w:pStyle w:val="a3"/>
        <w:numPr>
          <w:ilvl w:val="0"/>
          <w:numId w:val="10"/>
        </w:num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r w:rsidRPr="00B93E5C">
        <w:rPr>
          <w:rFonts w:ascii="Arial" w:hAnsi="Arial" w:cs="Arial"/>
          <w:color w:val="000000"/>
          <w:sz w:val="21"/>
          <w:szCs w:val="21"/>
        </w:rPr>
        <w:t>油孔面孔参数选择，油孔特征建立。</w:t>
      </w:r>
    </w:p>
    <w:p w:rsidR="00B93E5C" w:rsidRPr="00B93E5C" w:rsidRDefault="00B93E5C" w:rsidP="00B93E5C">
      <w:pPr>
        <w:pStyle w:val="a3"/>
        <w:numPr>
          <w:ilvl w:val="0"/>
          <w:numId w:val="10"/>
        </w:num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r w:rsidRPr="00B93E5C">
        <w:rPr>
          <w:rFonts w:ascii="Arial" w:hAnsi="Arial" w:cs="Arial"/>
          <w:color w:val="000000"/>
          <w:sz w:val="21"/>
          <w:szCs w:val="21"/>
        </w:rPr>
        <w:t>点击确定，设计结束</w:t>
      </w:r>
    </w:p>
    <w:p w:rsidR="00B93E5C" w:rsidRPr="00B93E5C" w:rsidRDefault="00B93E5C" w:rsidP="00B93E5C">
      <w:pPr>
        <w:adjustRightInd/>
        <w:snapToGrid/>
        <w:spacing w:after="0" w:line="357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B93E5C" w:rsidRPr="00B93E5C" w:rsidRDefault="00B93E5C" w:rsidP="00C5465E">
      <w:pPr>
        <w:pStyle w:val="3"/>
        <w:numPr>
          <w:ilvl w:val="0"/>
          <w:numId w:val="17"/>
        </w:numPr>
        <w:rPr>
          <w:szCs w:val="21"/>
        </w:rPr>
      </w:pPr>
      <w:r w:rsidRPr="00B93E5C">
        <w:rPr>
          <w:szCs w:val="21"/>
        </w:rPr>
        <w:t>阀块设计插件</w:t>
      </w:r>
      <w:r w:rsidRPr="00B93E5C">
        <w:rPr>
          <w:szCs w:val="21"/>
        </w:rPr>
        <w:t>UI</w:t>
      </w:r>
      <w:r w:rsidRPr="00B93E5C">
        <w:rPr>
          <w:szCs w:val="21"/>
        </w:rPr>
        <w:t>界面</w:t>
      </w:r>
    </w:p>
    <w:p w:rsidR="00B93E5C" w:rsidRPr="00B93E5C" w:rsidRDefault="00B93E5C" w:rsidP="00B93E5C">
      <w:pPr>
        <w:adjustRightInd/>
        <w:snapToGrid/>
        <w:spacing w:after="0" w:line="357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 xml:space="preserve">1. </w:t>
      </w:r>
      <w:r w:rsidRPr="00B93E5C">
        <w:rPr>
          <w:rFonts w:ascii="Arial" w:eastAsia="宋体" w:hAnsi="Arial" w:cs="Arial"/>
          <w:color w:val="000000"/>
          <w:sz w:val="21"/>
          <w:szCs w:val="21"/>
        </w:rPr>
        <w:t>阀块体基本参数输入</w:t>
      </w:r>
    </w:p>
    <w:p w:rsidR="00B93E5C" w:rsidRPr="00B93E5C" w:rsidRDefault="00B93E5C" w:rsidP="00B93E5C">
      <w:pPr>
        <w:adjustRightInd/>
        <w:snapToGrid/>
        <w:spacing w:after="0" w:line="357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 xml:space="preserve">2. </w:t>
      </w:r>
      <w:r w:rsidRPr="00B93E5C">
        <w:rPr>
          <w:rFonts w:ascii="Arial" w:eastAsia="宋体" w:hAnsi="Arial" w:cs="Arial"/>
          <w:color w:val="000000"/>
          <w:sz w:val="21"/>
          <w:szCs w:val="21"/>
        </w:rPr>
        <w:t>阀孔插入</w:t>
      </w:r>
    </w:p>
    <w:p w:rsidR="00B93E5C" w:rsidRPr="00B93E5C" w:rsidRDefault="00B93E5C" w:rsidP="00B93E5C">
      <w:pPr>
        <w:numPr>
          <w:ilvl w:val="0"/>
          <w:numId w:val="4"/>
        </w:numPr>
        <w:adjustRightInd/>
        <w:snapToGrid/>
        <w:spacing w:before="100" w:beforeAutospacing="1" w:after="100" w:afterAutospacing="1" w:line="357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选择阀类型。确定特征草图；</w:t>
      </w:r>
    </w:p>
    <w:p w:rsidR="00B93E5C" w:rsidRPr="00B93E5C" w:rsidRDefault="00B93E5C" w:rsidP="00B93E5C">
      <w:pPr>
        <w:numPr>
          <w:ilvl w:val="0"/>
          <w:numId w:val="4"/>
        </w:numPr>
        <w:adjustRightInd/>
        <w:snapToGrid/>
        <w:spacing w:before="100" w:beforeAutospacing="1" w:after="100" w:afterAutospacing="1" w:line="357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选择各孔深度</w:t>
      </w:r>
    </w:p>
    <w:p w:rsidR="00B93E5C" w:rsidRPr="00B93E5C" w:rsidRDefault="00B93E5C" w:rsidP="00B93E5C">
      <w:pPr>
        <w:numPr>
          <w:ilvl w:val="0"/>
          <w:numId w:val="4"/>
        </w:numPr>
        <w:adjustRightInd/>
        <w:snapToGrid/>
        <w:spacing w:before="100" w:beforeAutospacing="1" w:after="100" w:afterAutospacing="1" w:line="357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创建按钮</w:t>
      </w:r>
    </w:p>
    <w:p w:rsidR="00B93E5C" w:rsidRPr="00B93E5C" w:rsidRDefault="00B93E5C" w:rsidP="00B93E5C">
      <w:pPr>
        <w:adjustRightInd/>
        <w:snapToGrid/>
        <w:spacing w:after="0" w:line="357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 xml:space="preserve">3. </w:t>
      </w:r>
      <w:r w:rsidRPr="00B93E5C">
        <w:rPr>
          <w:rFonts w:ascii="Arial" w:eastAsia="宋体" w:hAnsi="Arial" w:cs="Arial"/>
          <w:color w:val="000000"/>
          <w:sz w:val="21"/>
          <w:szCs w:val="21"/>
        </w:rPr>
        <w:t>油孔插入</w:t>
      </w:r>
    </w:p>
    <w:p w:rsidR="00B93E5C" w:rsidRPr="00B93E5C" w:rsidRDefault="00B93E5C" w:rsidP="00B93E5C">
      <w:pPr>
        <w:numPr>
          <w:ilvl w:val="0"/>
          <w:numId w:val="5"/>
        </w:numPr>
        <w:adjustRightInd/>
        <w:snapToGrid/>
        <w:spacing w:before="100" w:beforeAutospacing="1" w:after="100" w:afterAutospacing="1" w:line="357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 </w:t>
      </w:r>
      <w:r w:rsidRPr="00B93E5C">
        <w:rPr>
          <w:rFonts w:ascii="Arial" w:eastAsia="宋体" w:hAnsi="Arial" w:cs="Arial"/>
          <w:color w:val="000000"/>
          <w:sz w:val="21"/>
          <w:szCs w:val="21"/>
        </w:rPr>
        <w:t>孔位置选择</w:t>
      </w:r>
    </w:p>
    <w:p w:rsidR="00B93E5C" w:rsidRPr="00B93E5C" w:rsidRDefault="00B93E5C" w:rsidP="00B93E5C">
      <w:pPr>
        <w:numPr>
          <w:ilvl w:val="0"/>
          <w:numId w:val="5"/>
        </w:numPr>
        <w:adjustRightInd/>
        <w:snapToGrid/>
        <w:spacing w:before="100" w:beforeAutospacing="1" w:after="100" w:afterAutospacing="1" w:line="357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孔类型选择</w:t>
      </w:r>
    </w:p>
    <w:p w:rsidR="00B93E5C" w:rsidRPr="00B93E5C" w:rsidRDefault="00B93E5C" w:rsidP="00B93E5C">
      <w:pPr>
        <w:numPr>
          <w:ilvl w:val="0"/>
          <w:numId w:val="5"/>
        </w:numPr>
        <w:adjustRightInd/>
        <w:snapToGrid/>
        <w:spacing w:before="100" w:beforeAutospacing="1" w:after="100" w:afterAutospacing="1" w:line="357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创建按钮</w:t>
      </w:r>
    </w:p>
    <w:p w:rsidR="00B93E5C" w:rsidRPr="00B93E5C" w:rsidRDefault="00B93E5C" w:rsidP="00C5465E">
      <w:pPr>
        <w:pStyle w:val="2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br/>
      </w:r>
      <w:r w:rsidR="00C5465E">
        <w:rPr>
          <w:rFonts w:hint="eastAsia"/>
        </w:rPr>
        <w:t>三、</w:t>
      </w:r>
      <w:r w:rsidRPr="00B93E5C">
        <w:t>数据库维护程序</w:t>
      </w:r>
    </w:p>
    <w:p w:rsidR="00B93E5C" w:rsidRPr="00B93E5C" w:rsidRDefault="00B93E5C" w:rsidP="00B93E5C">
      <w:pPr>
        <w:adjustRightInd/>
        <w:snapToGrid/>
        <w:spacing w:after="0" w:line="357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功能：</w:t>
      </w:r>
    </w:p>
    <w:p w:rsidR="00B93E5C" w:rsidRPr="00B93E5C" w:rsidRDefault="00B93E5C" w:rsidP="00B93E5C">
      <w:pPr>
        <w:numPr>
          <w:ilvl w:val="0"/>
          <w:numId w:val="6"/>
        </w:numPr>
        <w:adjustRightInd/>
        <w:snapToGrid/>
        <w:spacing w:before="100" w:beforeAutospacing="1" w:after="100" w:afterAutospacing="1" w:line="357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 </w:t>
      </w:r>
      <w:r w:rsidRPr="00B93E5C">
        <w:rPr>
          <w:rFonts w:ascii="Arial" w:eastAsia="宋体" w:hAnsi="Arial" w:cs="Arial"/>
          <w:color w:val="000000"/>
          <w:sz w:val="21"/>
          <w:szCs w:val="21"/>
        </w:rPr>
        <w:t>支持增、删、改、查阀孔面（截图又称草图）参数编辑，支持示意图显示；</w:t>
      </w:r>
    </w:p>
    <w:p w:rsidR="00B93E5C" w:rsidRPr="00B93E5C" w:rsidRDefault="00B93E5C" w:rsidP="00B93E5C">
      <w:pPr>
        <w:numPr>
          <w:ilvl w:val="0"/>
          <w:numId w:val="6"/>
        </w:numPr>
        <w:adjustRightInd/>
        <w:snapToGrid/>
        <w:spacing w:before="100" w:beforeAutospacing="1" w:after="100" w:afterAutospacing="1" w:line="357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支持支持油孔面孔类型、尺寸参数编辑。</w:t>
      </w:r>
    </w:p>
    <w:p w:rsidR="00B93E5C" w:rsidRDefault="00B93E5C" w:rsidP="00D31D50">
      <w:pPr>
        <w:spacing w:line="220" w:lineRule="atLeast"/>
        <w:rPr>
          <w:rFonts w:hint="eastAsia"/>
        </w:rPr>
      </w:pPr>
    </w:p>
    <w:sectPr w:rsidR="00B93E5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E247F"/>
    <w:multiLevelType w:val="hybridMultilevel"/>
    <w:tmpl w:val="BA40AC82"/>
    <w:lvl w:ilvl="0" w:tplc="6450B6D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E21D28"/>
    <w:multiLevelType w:val="multilevel"/>
    <w:tmpl w:val="906C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335DE"/>
    <w:multiLevelType w:val="hybridMultilevel"/>
    <w:tmpl w:val="8FF4FD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43B4785"/>
    <w:multiLevelType w:val="hybridMultilevel"/>
    <w:tmpl w:val="0772ECE2"/>
    <w:lvl w:ilvl="0" w:tplc="B7861EF6">
      <w:start w:val="1"/>
      <w:numFmt w:val="decimal"/>
      <w:lvlText w:val="1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B67A1E"/>
    <w:multiLevelType w:val="multilevel"/>
    <w:tmpl w:val="3CC2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3C2126"/>
    <w:multiLevelType w:val="hybridMultilevel"/>
    <w:tmpl w:val="DD9A07BE"/>
    <w:lvl w:ilvl="0" w:tplc="F16EC9A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D33EA7"/>
    <w:multiLevelType w:val="multilevel"/>
    <w:tmpl w:val="9F90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334C61"/>
    <w:multiLevelType w:val="hybridMultilevel"/>
    <w:tmpl w:val="E24AC62C"/>
    <w:lvl w:ilvl="0" w:tplc="CB5E4AF8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A965DD"/>
    <w:multiLevelType w:val="hybridMultilevel"/>
    <w:tmpl w:val="277C16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1501252"/>
    <w:multiLevelType w:val="hybridMultilevel"/>
    <w:tmpl w:val="F282ED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BA39D9"/>
    <w:multiLevelType w:val="multilevel"/>
    <w:tmpl w:val="0C5E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8F6325"/>
    <w:multiLevelType w:val="multilevel"/>
    <w:tmpl w:val="833E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5E22EA"/>
    <w:multiLevelType w:val="multilevel"/>
    <w:tmpl w:val="7446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230243"/>
    <w:multiLevelType w:val="hybridMultilevel"/>
    <w:tmpl w:val="8ACAE794"/>
    <w:lvl w:ilvl="0" w:tplc="3F1A44E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102E11"/>
    <w:multiLevelType w:val="hybridMultilevel"/>
    <w:tmpl w:val="E7A07E38"/>
    <w:lvl w:ilvl="0" w:tplc="56FC7E46">
      <w:start w:val="1"/>
      <w:numFmt w:val="decimal"/>
      <w:lvlText w:val="1.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BA20CF"/>
    <w:multiLevelType w:val="hybridMultilevel"/>
    <w:tmpl w:val="2780A6E2"/>
    <w:lvl w:ilvl="0" w:tplc="498261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380A90"/>
    <w:multiLevelType w:val="multilevel"/>
    <w:tmpl w:val="BF02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6"/>
  </w:num>
  <w:num w:numId="5">
    <w:abstractNumId w:val="10"/>
  </w:num>
  <w:num w:numId="6">
    <w:abstractNumId w:val="16"/>
  </w:num>
  <w:num w:numId="7">
    <w:abstractNumId w:val="1"/>
  </w:num>
  <w:num w:numId="8">
    <w:abstractNumId w:val="9"/>
  </w:num>
  <w:num w:numId="9">
    <w:abstractNumId w:val="2"/>
  </w:num>
  <w:num w:numId="10">
    <w:abstractNumId w:val="8"/>
  </w:num>
  <w:num w:numId="11">
    <w:abstractNumId w:val="14"/>
  </w:num>
  <w:num w:numId="12">
    <w:abstractNumId w:val="15"/>
  </w:num>
  <w:num w:numId="13">
    <w:abstractNumId w:val="13"/>
  </w:num>
  <w:num w:numId="14">
    <w:abstractNumId w:val="3"/>
  </w:num>
  <w:num w:numId="15">
    <w:abstractNumId w:val="0"/>
  </w:num>
  <w:num w:numId="16">
    <w:abstractNumId w:val="5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22A4E"/>
    <w:rsid w:val="00323B43"/>
    <w:rsid w:val="003D37D8"/>
    <w:rsid w:val="00426133"/>
    <w:rsid w:val="004358AB"/>
    <w:rsid w:val="00627AD3"/>
    <w:rsid w:val="008B7726"/>
    <w:rsid w:val="00B93E5C"/>
    <w:rsid w:val="00C5465E"/>
    <w:rsid w:val="00CB759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3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3E5C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93E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93E5C"/>
  </w:style>
  <w:style w:type="paragraph" w:styleId="a3">
    <w:name w:val="List Paragraph"/>
    <w:basedOn w:val="a"/>
    <w:uiPriority w:val="34"/>
    <w:qFormat/>
    <w:rsid w:val="00B93E5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93E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3E5C"/>
    <w:rPr>
      <w:rFonts w:ascii="Tahoma" w:eastAsiaTheme="majorEastAsia" w:hAnsi="Tahoma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B93E5C"/>
    <w:rPr>
      <w:rFonts w:asciiTheme="majorHAnsi" w:eastAsiaTheme="majorEastAsia" w:hAnsiTheme="majorHAnsi" w:cstheme="majorBidi"/>
      <w:bCs/>
      <w:sz w:val="24"/>
      <w:szCs w:val="28"/>
    </w:rPr>
  </w:style>
  <w:style w:type="paragraph" w:styleId="a4">
    <w:name w:val="Document Map"/>
    <w:basedOn w:val="a"/>
    <w:link w:val="Char"/>
    <w:uiPriority w:val="99"/>
    <w:semiHidden/>
    <w:unhideWhenUsed/>
    <w:rsid w:val="00C5465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C5465E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7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5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2016-06-06T16:14:00Z</dcterms:modified>
</cp:coreProperties>
</file>