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CA36" w14:textId="48F63AD5" w:rsidR="00116BC1" w:rsidRPr="00A17E84" w:rsidRDefault="00116BC1" w:rsidP="00116BC1">
      <w:pPr>
        <w:jc w:val="center"/>
        <w:rPr>
          <w:b/>
          <w:bCs/>
          <w:sz w:val="28"/>
          <w:szCs w:val="28"/>
        </w:rPr>
      </w:pPr>
      <w:r w:rsidRPr="00A17E84">
        <w:rPr>
          <w:b/>
          <w:bCs/>
          <w:sz w:val="28"/>
          <w:szCs w:val="28"/>
        </w:rPr>
        <w:t>Background on Human Resources Database Table</w:t>
      </w:r>
    </w:p>
    <w:p w14:paraId="015FD2BC" w14:textId="77777777" w:rsidR="00116BC1" w:rsidRDefault="00116BC1"/>
    <w:p w14:paraId="0C578C1A" w14:textId="035EDF2F" w:rsidR="00116BC1" w:rsidRPr="00116BC1" w:rsidRDefault="00116BC1">
      <w:pPr>
        <w:rPr>
          <w:b/>
          <w:bCs/>
        </w:rPr>
      </w:pPr>
      <w:r w:rsidRPr="00116BC1">
        <w:rPr>
          <w:b/>
          <w:bCs/>
        </w:rPr>
        <w:t>Table Description and Usage</w:t>
      </w:r>
    </w:p>
    <w:p w14:paraId="6F93DC0C" w14:textId="77777777" w:rsidR="00116BC1" w:rsidRDefault="00116BC1"/>
    <w:p w14:paraId="0ACCB85F" w14:textId="228A70F1" w:rsidR="00116BC1" w:rsidRDefault="00116BC1">
      <w:r>
        <w:rPr>
          <w:noProof/>
        </w:rPr>
        <w:drawing>
          <wp:inline distT="0" distB="0" distL="0" distR="0" wp14:anchorId="3C01409C" wp14:editId="08696371">
            <wp:extent cx="5943600" cy="3218815"/>
            <wp:effectExtent l="0" t="0" r="0" b="635"/>
            <wp:docPr id="2" name="Picture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9751" w14:textId="77777777" w:rsidR="00116BC1" w:rsidRDefault="00116BC1"/>
    <w:p w14:paraId="051215C2" w14:textId="29B76E30" w:rsidR="00116BC1" w:rsidRDefault="00116BC1" w:rsidP="00282F47">
      <w:pPr>
        <w:jc w:val="both"/>
      </w:pPr>
      <w:r>
        <w:t xml:space="preserve">The database supports the storing of employee personal information and other business-critical records such as recruitment, performance, </w:t>
      </w:r>
      <w:proofErr w:type="gramStart"/>
      <w:r>
        <w:t>training</w:t>
      </w:r>
      <w:proofErr w:type="gramEnd"/>
      <w:r>
        <w:t xml:space="preserve"> and benefit records.</w:t>
      </w:r>
    </w:p>
    <w:p w14:paraId="6AC9492F" w14:textId="77777777" w:rsidR="00C71249" w:rsidRDefault="00116BC1" w:rsidP="00282F47">
      <w:pPr>
        <w:jc w:val="both"/>
      </w:pPr>
      <w:r>
        <w:t xml:space="preserve">The </w:t>
      </w:r>
      <w:proofErr w:type="gramStart"/>
      <w:r w:rsidRPr="00116BC1">
        <w:rPr>
          <w:i/>
          <w:iCs/>
        </w:rPr>
        <w:t>employees</w:t>
      </w:r>
      <w:proofErr w:type="gramEnd"/>
      <w:r>
        <w:t xml:space="preserve"> table is the hub of the database. Each record represents an employee at the company. By extension, the </w:t>
      </w:r>
      <w:r w:rsidRPr="00C71249">
        <w:rPr>
          <w:i/>
          <w:iCs/>
        </w:rPr>
        <w:t>department</w:t>
      </w:r>
      <w:r>
        <w:t xml:space="preserve"> table carries additional information that goes beyond just the department ID, including the name of the department</w:t>
      </w:r>
      <w:r w:rsidR="00C71249">
        <w:t xml:space="preserve">, the manager of that department and where it is based. The </w:t>
      </w:r>
      <w:r w:rsidR="00C71249" w:rsidRPr="00C71249">
        <w:rPr>
          <w:i/>
          <w:iCs/>
        </w:rPr>
        <w:t>job_history</w:t>
      </w:r>
      <w:r w:rsidR="00C71249">
        <w:t xml:space="preserve"> table provides further specific recruitment-related information of an employee, such as his/her start and end date. Linking with it is also the </w:t>
      </w:r>
      <w:r w:rsidR="00C71249">
        <w:rPr>
          <w:i/>
          <w:iCs/>
        </w:rPr>
        <w:t xml:space="preserve">jobs </w:t>
      </w:r>
      <w:r w:rsidR="00C71249">
        <w:t xml:space="preserve">table where further information about the employee’s job is provided to include the job title and the salary range. </w:t>
      </w:r>
    </w:p>
    <w:p w14:paraId="4C166160" w14:textId="7D9C13C6" w:rsidR="00116BC1" w:rsidRDefault="00C71249" w:rsidP="00282F47">
      <w:pPr>
        <w:jc w:val="both"/>
      </w:pPr>
      <w:r>
        <w:t xml:space="preserve">The </w:t>
      </w:r>
      <w:r w:rsidRPr="00C71249">
        <w:rPr>
          <w:i/>
          <w:iCs/>
        </w:rPr>
        <w:t>locations</w:t>
      </w:r>
      <w:r>
        <w:t xml:space="preserve">, </w:t>
      </w:r>
      <w:r w:rsidRPr="00C71249">
        <w:rPr>
          <w:i/>
          <w:iCs/>
        </w:rPr>
        <w:t>regions</w:t>
      </w:r>
      <w:r>
        <w:t xml:space="preserve"> and </w:t>
      </w:r>
      <w:r w:rsidRPr="00C71249">
        <w:rPr>
          <w:i/>
          <w:iCs/>
        </w:rPr>
        <w:t>countries</w:t>
      </w:r>
      <w:r>
        <w:t xml:space="preserve"> tables allow us to drill down further into the geographic situation of an employee’s department. </w:t>
      </w:r>
      <w:r w:rsidR="00116BC1">
        <w:t xml:space="preserve"> </w:t>
      </w:r>
    </w:p>
    <w:p w14:paraId="7F177347" w14:textId="77777777" w:rsidR="00A17E84" w:rsidRDefault="00A17E84" w:rsidP="00282F47">
      <w:pPr>
        <w:jc w:val="both"/>
      </w:pPr>
    </w:p>
    <w:p w14:paraId="5A8DD2EB" w14:textId="5CB11F89" w:rsidR="00A17E84" w:rsidRDefault="00A17E84" w:rsidP="00282F47">
      <w:pPr>
        <w:jc w:val="both"/>
        <w:rPr>
          <w:b/>
          <w:bCs/>
        </w:rPr>
      </w:pPr>
      <w:r w:rsidRPr="00A17E84">
        <w:rPr>
          <w:b/>
          <w:bCs/>
        </w:rPr>
        <w:t>Primary and Foreign Keys</w:t>
      </w:r>
    </w:p>
    <w:p w14:paraId="184F40FD" w14:textId="77777777" w:rsidR="007C0F92" w:rsidRDefault="00A17E84" w:rsidP="00282F47">
      <w:pPr>
        <w:jc w:val="both"/>
      </w:pPr>
      <w:r>
        <w:t xml:space="preserve">The primary and foreign keys are also depicted in the figure above. Understandably, an employee is related to one department, one job and one job history </w:t>
      </w:r>
      <w:r w:rsidR="007C0F92">
        <w:t xml:space="preserve">in the company. But a region could be related to multiple </w:t>
      </w:r>
      <w:r w:rsidR="007C0F92">
        <w:lastRenderedPageBreak/>
        <w:t xml:space="preserve">countries, and a country could be related to multiple department locations. A location could have multiple departments, but a department is specific to a location. </w:t>
      </w:r>
    </w:p>
    <w:p w14:paraId="1A5BFB48" w14:textId="4FBD4A35" w:rsidR="00A17E84" w:rsidRPr="00A17E84" w:rsidRDefault="007C0F92" w:rsidP="00282F47">
      <w:pPr>
        <w:jc w:val="both"/>
      </w:pPr>
      <w:r>
        <w:t xml:space="preserve">All foreign key columns are required, the user thus must enter a valid value according to the specified integrity rules (including referential integrity). For example, when inserting a new row in the </w:t>
      </w:r>
      <w:r>
        <w:rPr>
          <w:i/>
          <w:iCs/>
        </w:rPr>
        <w:t>employees</w:t>
      </w:r>
      <w:r>
        <w:t xml:space="preserve"> table, the user must know the employee ID.  </w:t>
      </w:r>
    </w:p>
    <w:sectPr w:rsidR="00A17E84" w:rsidRPr="00A17E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C3CE" w14:textId="77777777" w:rsidR="00806A67" w:rsidRDefault="00806A67" w:rsidP="00282F47">
      <w:pPr>
        <w:spacing w:after="0" w:line="240" w:lineRule="auto"/>
      </w:pPr>
      <w:r>
        <w:separator/>
      </w:r>
    </w:p>
  </w:endnote>
  <w:endnote w:type="continuationSeparator" w:id="0">
    <w:p w14:paraId="1E5A2BD5" w14:textId="77777777" w:rsidR="00806A67" w:rsidRDefault="00806A67" w:rsidP="0028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0987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875E6D" w14:textId="6220E72F" w:rsidR="00282F47" w:rsidRDefault="00282F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2798B8" w14:textId="77777777" w:rsidR="00282F47" w:rsidRDefault="00282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F0FB" w14:textId="77777777" w:rsidR="00806A67" w:rsidRDefault="00806A67" w:rsidP="00282F47">
      <w:pPr>
        <w:spacing w:after="0" w:line="240" w:lineRule="auto"/>
      </w:pPr>
      <w:r>
        <w:separator/>
      </w:r>
    </w:p>
  </w:footnote>
  <w:footnote w:type="continuationSeparator" w:id="0">
    <w:p w14:paraId="669B5566" w14:textId="77777777" w:rsidR="00806A67" w:rsidRDefault="00806A67" w:rsidP="00282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97"/>
    <w:rsid w:val="000E0397"/>
    <w:rsid w:val="00116BC1"/>
    <w:rsid w:val="00282F47"/>
    <w:rsid w:val="002A6A46"/>
    <w:rsid w:val="004C731C"/>
    <w:rsid w:val="00533911"/>
    <w:rsid w:val="007C0F92"/>
    <w:rsid w:val="00806A67"/>
    <w:rsid w:val="008649B1"/>
    <w:rsid w:val="00A17E84"/>
    <w:rsid w:val="00AC72A1"/>
    <w:rsid w:val="00C71249"/>
    <w:rsid w:val="00E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BBFD"/>
  <w15:chartTrackingRefBased/>
  <w15:docId w15:val="{9088251F-C313-4BB1-8340-27057AF4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0E0397"/>
  </w:style>
  <w:style w:type="paragraph" w:styleId="Header">
    <w:name w:val="header"/>
    <w:basedOn w:val="Normal"/>
    <w:link w:val="HeaderChar"/>
    <w:uiPriority w:val="99"/>
    <w:unhideWhenUsed/>
    <w:rsid w:val="0028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47"/>
  </w:style>
  <w:style w:type="paragraph" w:styleId="Footer">
    <w:name w:val="footer"/>
    <w:basedOn w:val="Normal"/>
    <w:link w:val="FooterChar"/>
    <w:uiPriority w:val="99"/>
    <w:unhideWhenUsed/>
    <w:rsid w:val="0028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Lan Hoang</dc:creator>
  <cp:keywords/>
  <dc:description/>
  <cp:lastModifiedBy>Hong Lan Hoang</cp:lastModifiedBy>
  <cp:revision>5</cp:revision>
  <dcterms:created xsi:type="dcterms:W3CDTF">2023-04-13T07:27:00Z</dcterms:created>
  <dcterms:modified xsi:type="dcterms:W3CDTF">2023-04-13T07:39:00Z</dcterms:modified>
</cp:coreProperties>
</file>