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9E47B" w14:textId="49219390" w:rsidR="00AE57D1" w:rsidRPr="00AE57D1" w:rsidRDefault="00AE57D1" w:rsidP="00AE57D1">
      <w:pPr>
        <w:rPr>
          <w:rFonts w:ascii="Arial" w:hAnsi="Arial" w:cs="Arial"/>
        </w:rPr>
      </w:pPr>
      <w:r w:rsidRPr="00AE57D1">
        <w:rPr>
          <w:rFonts w:ascii="Arial" w:hAnsi="Arial" w:cs="Arial"/>
        </w:rPr>
        <w:t>Foi realizada a revisão do modelo de dados do sistema IPAWZ com o objetivo de verificar a coerência entre as entidades, seus relacionamentos e as regras de negócio definidas para o sistema.</w:t>
      </w:r>
    </w:p>
    <w:p w14:paraId="24CF3D7E" w14:textId="77777777" w:rsidR="00AE57D1" w:rsidRPr="00AE57D1" w:rsidRDefault="00AE57D1" w:rsidP="00AE57D1">
      <w:pPr>
        <w:rPr>
          <w:rFonts w:ascii="Arial" w:hAnsi="Arial" w:cs="Arial"/>
        </w:rPr>
      </w:pPr>
    </w:p>
    <w:p w14:paraId="3D76D973" w14:textId="2826CA83" w:rsidR="00AE57D1" w:rsidRPr="00AE57D1" w:rsidRDefault="00AE57D1" w:rsidP="00AE57D1">
      <w:pPr>
        <w:rPr>
          <w:rFonts w:ascii="Arial" w:hAnsi="Arial" w:cs="Arial"/>
          <w:b/>
          <w:bCs/>
        </w:rPr>
      </w:pPr>
      <w:r w:rsidRPr="00AE57D1">
        <w:rPr>
          <w:rFonts w:ascii="Arial" w:hAnsi="Arial" w:cs="Arial"/>
          <w:b/>
          <w:bCs/>
        </w:rPr>
        <w:t>Itens revisados</w:t>
      </w:r>
      <w:r w:rsidRPr="00AE57D1">
        <w:rPr>
          <w:rFonts w:ascii="Arial" w:hAnsi="Arial" w:cs="Arial"/>
          <w:b/>
          <w:bCs/>
        </w:rPr>
        <w:t>:</w:t>
      </w:r>
    </w:p>
    <w:p w14:paraId="1380DFFB" w14:textId="77777777" w:rsidR="00AE57D1" w:rsidRPr="00AE57D1" w:rsidRDefault="00AE57D1" w:rsidP="00AE57D1">
      <w:pPr>
        <w:rPr>
          <w:rFonts w:ascii="Arial" w:hAnsi="Arial" w:cs="Arial"/>
        </w:rPr>
      </w:pPr>
    </w:p>
    <w:p w14:paraId="521D536F" w14:textId="77777777" w:rsidR="00AE57D1" w:rsidRPr="00AE57D1" w:rsidRDefault="00AE57D1" w:rsidP="00AE57D1">
      <w:pPr>
        <w:rPr>
          <w:rFonts w:ascii="Arial" w:hAnsi="Arial" w:cs="Arial"/>
        </w:rPr>
      </w:pPr>
      <w:r w:rsidRPr="00AE57D1">
        <w:rPr>
          <w:rFonts w:ascii="Arial" w:hAnsi="Arial" w:cs="Arial"/>
        </w:rPr>
        <w:t xml:space="preserve">Foram consideradas as principais entidades previstas para o sistema: </w:t>
      </w:r>
      <w:r w:rsidRPr="00AE57D1">
        <w:rPr>
          <w:rFonts w:ascii="Arial" w:hAnsi="Arial" w:cs="Arial"/>
          <w:b/>
          <w:bCs/>
        </w:rPr>
        <w:t>USUARIO</w:t>
      </w:r>
      <w:r w:rsidRPr="00AE57D1">
        <w:rPr>
          <w:rFonts w:ascii="Arial" w:hAnsi="Arial" w:cs="Arial"/>
        </w:rPr>
        <w:t xml:space="preserve">, </w:t>
      </w:r>
      <w:r w:rsidRPr="00AE57D1">
        <w:rPr>
          <w:rFonts w:ascii="Arial" w:hAnsi="Arial" w:cs="Arial"/>
          <w:b/>
          <w:bCs/>
        </w:rPr>
        <w:t>PERFIL</w:t>
      </w:r>
      <w:r w:rsidRPr="00AE57D1">
        <w:rPr>
          <w:rFonts w:ascii="Arial" w:hAnsi="Arial" w:cs="Arial"/>
        </w:rPr>
        <w:t xml:space="preserve">, </w:t>
      </w:r>
      <w:r w:rsidRPr="00AE57D1">
        <w:rPr>
          <w:rFonts w:ascii="Arial" w:hAnsi="Arial" w:cs="Arial"/>
          <w:b/>
          <w:bCs/>
        </w:rPr>
        <w:t>INSTITUICAO</w:t>
      </w:r>
      <w:r w:rsidRPr="00AE57D1">
        <w:rPr>
          <w:rFonts w:ascii="Arial" w:hAnsi="Arial" w:cs="Arial"/>
        </w:rPr>
        <w:t xml:space="preserve">, </w:t>
      </w:r>
      <w:r w:rsidRPr="00AE57D1">
        <w:rPr>
          <w:rFonts w:ascii="Arial" w:hAnsi="Arial" w:cs="Arial"/>
          <w:b/>
          <w:bCs/>
        </w:rPr>
        <w:t>PET</w:t>
      </w:r>
      <w:r w:rsidRPr="00AE57D1">
        <w:rPr>
          <w:rFonts w:ascii="Arial" w:hAnsi="Arial" w:cs="Arial"/>
        </w:rPr>
        <w:t xml:space="preserve">, </w:t>
      </w:r>
      <w:r w:rsidRPr="00AE57D1">
        <w:rPr>
          <w:rFonts w:ascii="Arial" w:hAnsi="Arial" w:cs="Arial"/>
          <w:b/>
          <w:bCs/>
        </w:rPr>
        <w:t>ADOCAO</w:t>
      </w:r>
      <w:r w:rsidRPr="00AE57D1">
        <w:rPr>
          <w:rFonts w:ascii="Arial" w:hAnsi="Arial" w:cs="Arial"/>
        </w:rPr>
        <w:t xml:space="preserve">, </w:t>
      </w:r>
      <w:r w:rsidRPr="00AE57D1">
        <w:rPr>
          <w:rFonts w:ascii="Arial" w:hAnsi="Arial" w:cs="Arial"/>
          <w:b/>
          <w:bCs/>
        </w:rPr>
        <w:t>VOLUNTARIADO</w:t>
      </w:r>
      <w:r w:rsidRPr="00AE57D1">
        <w:rPr>
          <w:rFonts w:ascii="Arial" w:hAnsi="Arial" w:cs="Arial"/>
        </w:rPr>
        <w:t xml:space="preserve"> e </w:t>
      </w:r>
      <w:r w:rsidRPr="00AE57D1">
        <w:rPr>
          <w:rFonts w:ascii="Arial" w:hAnsi="Arial" w:cs="Arial"/>
          <w:b/>
          <w:bCs/>
        </w:rPr>
        <w:t>DOACAO</w:t>
      </w:r>
      <w:r w:rsidRPr="00AE57D1">
        <w:rPr>
          <w:rFonts w:ascii="Arial" w:hAnsi="Arial" w:cs="Arial"/>
        </w:rPr>
        <w:t>.</w:t>
      </w:r>
    </w:p>
    <w:p w14:paraId="4A16AC74" w14:textId="77777777" w:rsidR="00AE57D1" w:rsidRPr="00AE57D1" w:rsidRDefault="00AE57D1" w:rsidP="00AE57D1">
      <w:pPr>
        <w:rPr>
          <w:rFonts w:ascii="Arial" w:hAnsi="Arial" w:cs="Arial"/>
        </w:rPr>
      </w:pPr>
    </w:p>
    <w:p w14:paraId="62E2C3E4" w14:textId="77777777" w:rsidR="00AE57D1" w:rsidRPr="00AE57D1" w:rsidRDefault="00AE57D1" w:rsidP="00AE57D1">
      <w:pPr>
        <w:rPr>
          <w:rFonts w:ascii="Arial" w:hAnsi="Arial" w:cs="Arial"/>
        </w:rPr>
      </w:pPr>
      <w:r w:rsidRPr="00AE57D1">
        <w:rPr>
          <w:rFonts w:ascii="Arial" w:hAnsi="Arial" w:cs="Arial"/>
        </w:rPr>
        <w:t>Durante a revisão, foi verificado se os relacionamentos representam corretamente as funcionalidades previstas no sistema e se a estrutura permite a integração entre os módulos de adoção, voluntariado e doações.</w:t>
      </w:r>
    </w:p>
    <w:p w14:paraId="3081F54B" w14:textId="77777777" w:rsidR="00AE57D1" w:rsidRPr="00AE57D1" w:rsidRDefault="00AE57D1" w:rsidP="00AE57D1">
      <w:pPr>
        <w:rPr>
          <w:rFonts w:ascii="Arial" w:hAnsi="Arial" w:cs="Arial"/>
        </w:rPr>
      </w:pPr>
    </w:p>
    <w:p w14:paraId="04AC1491" w14:textId="77777777" w:rsidR="00AE57D1" w:rsidRPr="00AE57D1" w:rsidRDefault="00AE57D1" w:rsidP="00AE57D1">
      <w:pPr>
        <w:rPr>
          <w:rFonts w:ascii="Arial" w:hAnsi="Arial" w:cs="Arial"/>
        </w:rPr>
      </w:pPr>
      <w:r w:rsidRPr="00AE57D1">
        <w:rPr>
          <w:rFonts w:ascii="Arial" w:hAnsi="Arial" w:cs="Arial"/>
        </w:rPr>
        <w:t xml:space="preserve">Também foi revisado o relacionamento entre </w:t>
      </w:r>
      <w:r w:rsidRPr="00AE57D1">
        <w:rPr>
          <w:rFonts w:ascii="Arial" w:hAnsi="Arial" w:cs="Arial"/>
          <w:b/>
          <w:bCs/>
        </w:rPr>
        <w:t>USUARIO</w:t>
      </w:r>
      <w:r w:rsidRPr="00AE57D1">
        <w:rPr>
          <w:rFonts w:ascii="Arial" w:hAnsi="Arial" w:cs="Arial"/>
        </w:rPr>
        <w:t xml:space="preserve"> e </w:t>
      </w:r>
      <w:r w:rsidRPr="00AE57D1">
        <w:rPr>
          <w:rFonts w:ascii="Arial" w:hAnsi="Arial" w:cs="Arial"/>
          <w:b/>
          <w:bCs/>
        </w:rPr>
        <w:t>PERFIL</w:t>
      </w:r>
      <w:r w:rsidRPr="00AE57D1">
        <w:rPr>
          <w:rFonts w:ascii="Arial" w:hAnsi="Arial" w:cs="Arial"/>
        </w:rPr>
        <w:t xml:space="preserve">, implementado por meio da entidade intermediária </w:t>
      </w:r>
      <w:r w:rsidRPr="00AE57D1">
        <w:rPr>
          <w:rFonts w:ascii="Arial" w:hAnsi="Arial" w:cs="Arial"/>
          <w:b/>
          <w:bCs/>
        </w:rPr>
        <w:t>USUARIO_PERFIL</w:t>
      </w:r>
      <w:r w:rsidRPr="00AE57D1">
        <w:rPr>
          <w:rFonts w:ascii="Arial" w:hAnsi="Arial" w:cs="Arial"/>
        </w:rPr>
        <w:t>, permitindo que um mesmo usuário possua múltiplos perfis, como adotante, doador e voluntário.</w:t>
      </w:r>
    </w:p>
    <w:p w14:paraId="589DBBBE" w14:textId="77777777" w:rsidR="00AE57D1" w:rsidRPr="00AE57D1" w:rsidRDefault="00AE57D1" w:rsidP="00AE57D1">
      <w:pPr>
        <w:rPr>
          <w:rFonts w:ascii="Arial" w:hAnsi="Arial" w:cs="Arial"/>
        </w:rPr>
      </w:pPr>
    </w:p>
    <w:p w14:paraId="36384349" w14:textId="7333DD34" w:rsidR="00AE57D1" w:rsidRPr="00AE57D1" w:rsidRDefault="00AE57D1" w:rsidP="00AE57D1">
      <w:pPr>
        <w:rPr>
          <w:rFonts w:ascii="Arial" w:hAnsi="Arial" w:cs="Arial"/>
          <w:b/>
          <w:bCs/>
        </w:rPr>
      </w:pPr>
      <w:r w:rsidRPr="00AE57D1">
        <w:rPr>
          <w:rFonts w:ascii="Arial" w:hAnsi="Arial" w:cs="Arial"/>
          <w:b/>
          <w:bCs/>
        </w:rPr>
        <w:t>Resultado da revisão</w:t>
      </w:r>
      <w:r w:rsidRPr="00AE57D1">
        <w:rPr>
          <w:rFonts w:ascii="Arial" w:hAnsi="Arial" w:cs="Arial"/>
          <w:b/>
          <w:bCs/>
        </w:rPr>
        <w:t>:</w:t>
      </w:r>
    </w:p>
    <w:p w14:paraId="277A2A80" w14:textId="77777777" w:rsidR="00AE57D1" w:rsidRPr="00AE57D1" w:rsidRDefault="00AE57D1" w:rsidP="00AE57D1">
      <w:pPr>
        <w:rPr>
          <w:rFonts w:ascii="Arial" w:hAnsi="Arial" w:cs="Arial"/>
        </w:rPr>
      </w:pPr>
    </w:p>
    <w:p w14:paraId="3F46EE70" w14:textId="14BD4852" w:rsidR="00BD7FEF" w:rsidRPr="00AE57D1" w:rsidRDefault="00AE57D1" w:rsidP="00AE57D1">
      <w:pPr>
        <w:rPr>
          <w:rFonts w:ascii="Arial" w:hAnsi="Arial" w:cs="Arial"/>
        </w:rPr>
      </w:pPr>
      <w:r w:rsidRPr="00AE57D1">
        <w:rPr>
          <w:rFonts w:ascii="Arial" w:hAnsi="Arial" w:cs="Arial"/>
        </w:rPr>
        <w:t>O modelo de dados foi considerado adequado às regras de negócio e ao escopo definido para o IPAWZ. Não foram identificadas alterações estruturais necessárias nesta etapa.</w:t>
      </w:r>
    </w:p>
    <w:sectPr w:rsidR="00BD7FEF" w:rsidRPr="00AE57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D1"/>
    <w:rsid w:val="00001DB9"/>
    <w:rsid w:val="001C3C9B"/>
    <w:rsid w:val="001C44B5"/>
    <w:rsid w:val="001D5EA7"/>
    <w:rsid w:val="00420B80"/>
    <w:rsid w:val="005D153C"/>
    <w:rsid w:val="00691218"/>
    <w:rsid w:val="00AE57D1"/>
    <w:rsid w:val="00BD7FEF"/>
    <w:rsid w:val="00CF580B"/>
    <w:rsid w:val="00ED1194"/>
    <w:rsid w:val="00FD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DB68E"/>
  <w15:chartTrackingRefBased/>
  <w15:docId w15:val="{A4F08FC4-C3BC-4774-A58C-19F79EDB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1" w:line="360" w:lineRule="auto"/>
        <w:ind w:firstLine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AE5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5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5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5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5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57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57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57D1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57D1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5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5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57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57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57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57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57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57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57D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5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57D1"/>
    <w:pPr>
      <w:numPr>
        <w:ilvl w:val="1"/>
      </w:numPr>
      <w:spacing w:after="160"/>
      <w:ind w:firstLine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5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57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57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57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57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5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57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5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819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Rafaely Dantas</dc:creator>
  <cp:keywords/>
  <dc:description/>
  <cp:lastModifiedBy>Rafaely Dantas</cp:lastModifiedBy>
  <cp:revision>1</cp:revision>
  <dcterms:created xsi:type="dcterms:W3CDTF">2026-09-08T02:46:00Z</dcterms:created>
  <dcterms:modified xsi:type="dcterms:W3CDTF">2026-09-08T02:49:00Z</dcterms:modified>
</cp:coreProperties>
</file>