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661" w:lineRule="exact" w:before="0"/>
        <w:ind w:left="140" w:right="0" w:firstLine="0"/>
        <w:jc w:val="left"/>
        <w:rPr>
          <w:rFonts w:ascii="Calibri Light" w:hAnsi="Calibri Light"/>
          <w:sz w:val="56"/>
        </w:rPr>
      </w:pPr>
      <w:r>
        <w:rPr>
          <w:rFonts w:ascii="Calibri Light" w:hAnsi="Calibri Light"/>
          <w:spacing w:val="-10"/>
          <w:sz w:val="56"/>
        </w:rPr>
        <w:t>Pesquisa</w:t>
      </w:r>
      <w:r>
        <w:rPr>
          <w:rFonts w:ascii="Calibri Light" w:hAnsi="Calibri Light"/>
          <w:spacing w:val="-20"/>
          <w:sz w:val="56"/>
        </w:rPr>
        <w:t> </w:t>
      </w:r>
      <w:r>
        <w:rPr>
          <w:rFonts w:ascii="Calibri Light" w:hAnsi="Calibri Light"/>
          <w:spacing w:val="-10"/>
          <w:sz w:val="56"/>
        </w:rPr>
        <w:t>de</w:t>
      </w:r>
      <w:r>
        <w:rPr>
          <w:rFonts w:ascii="Calibri Light" w:hAnsi="Calibri Light"/>
          <w:spacing w:val="-17"/>
          <w:sz w:val="56"/>
        </w:rPr>
        <w:t> </w:t>
      </w:r>
      <w:r>
        <w:rPr>
          <w:rFonts w:ascii="Calibri Light" w:hAnsi="Calibri Light"/>
          <w:spacing w:val="-10"/>
          <w:sz w:val="56"/>
        </w:rPr>
        <w:t>como</w:t>
      </w:r>
      <w:r>
        <w:rPr>
          <w:rFonts w:ascii="Calibri Light" w:hAnsi="Calibri Light"/>
          <w:spacing w:val="-19"/>
          <w:sz w:val="56"/>
        </w:rPr>
        <w:t> </w:t>
      </w:r>
      <w:r>
        <w:rPr>
          <w:rFonts w:ascii="Calibri Light" w:hAnsi="Calibri Light"/>
          <w:spacing w:val="-10"/>
          <w:sz w:val="56"/>
        </w:rPr>
        <w:t>vincular</w:t>
      </w:r>
      <w:r>
        <w:rPr>
          <w:rFonts w:ascii="Calibri Light" w:hAnsi="Calibri Light"/>
          <w:spacing w:val="-20"/>
          <w:sz w:val="56"/>
        </w:rPr>
        <w:t> </w:t>
      </w:r>
      <w:r>
        <w:rPr>
          <w:rFonts w:ascii="Calibri Light" w:hAnsi="Calibri Light"/>
          <w:spacing w:val="-10"/>
          <w:sz w:val="56"/>
        </w:rPr>
        <w:t>um</w:t>
      </w:r>
      <w:r>
        <w:rPr>
          <w:rFonts w:ascii="Calibri Light" w:hAnsi="Calibri Light"/>
          <w:spacing w:val="-16"/>
          <w:sz w:val="56"/>
        </w:rPr>
        <w:t> </w:t>
      </w:r>
      <w:r>
        <w:rPr>
          <w:rFonts w:ascii="Calibri Light" w:hAnsi="Calibri Light"/>
          <w:spacing w:val="-10"/>
          <w:sz w:val="56"/>
        </w:rPr>
        <w:t>método</w:t>
      </w:r>
    </w:p>
    <w:p>
      <w:pPr>
        <w:spacing w:before="3"/>
        <w:ind w:left="140" w:right="0" w:firstLine="0"/>
        <w:jc w:val="left"/>
        <w:rPr>
          <w:rFonts w:ascii="Calibri Light"/>
          <w:sz w:val="56"/>
        </w:rPr>
      </w:pPr>
      <w:r>
        <w:rPr>
          <w:rFonts w:ascii="Calibri Light"/>
          <w:spacing w:val="-10"/>
          <w:sz w:val="56"/>
        </w:rPr>
        <w:t>de</w:t>
      </w:r>
      <w:r>
        <w:rPr>
          <w:rFonts w:ascii="Calibri Light"/>
          <w:spacing w:val="-20"/>
          <w:sz w:val="56"/>
        </w:rPr>
        <w:t> </w:t>
      </w:r>
      <w:r>
        <w:rPr>
          <w:rFonts w:ascii="Calibri Light"/>
          <w:spacing w:val="-10"/>
          <w:sz w:val="56"/>
        </w:rPr>
        <w:t>pagamento</w:t>
      </w:r>
      <w:r>
        <w:rPr>
          <w:rFonts w:ascii="Calibri Light"/>
          <w:spacing w:val="-22"/>
          <w:sz w:val="56"/>
        </w:rPr>
        <w:t> </w:t>
      </w:r>
      <w:r>
        <w:rPr>
          <w:rFonts w:ascii="Calibri Light"/>
          <w:spacing w:val="-10"/>
          <w:sz w:val="56"/>
        </w:rPr>
        <w:t>ao</w:t>
      </w:r>
      <w:r>
        <w:rPr>
          <w:rFonts w:ascii="Calibri Light"/>
          <w:spacing w:val="-22"/>
          <w:sz w:val="56"/>
        </w:rPr>
        <w:t> </w:t>
      </w:r>
      <w:r>
        <w:rPr>
          <w:rFonts w:ascii="Calibri Light"/>
          <w:spacing w:val="-10"/>
          <w:sz w:val="56"/>
        </w:rPr>
        <w:t>site</w:t>
      </w:r>
    </w:p>
    <w:p>
      <w:pPr>
        <w:pStyle w:val="BodyText"/>
        <w:spacing w:before="277"/>
      </w:pPr>
      <w:r>
        <w:rPr/>
        <w:t>Para</w:t>
      </w:r>
      <w:r>
        <w:rPr>
          <w:spacing w:val="-3"/>
        </w:rPr>
        <w:t> </w:t>
      </w:r>
      <w:r>
        <w:rPr/>
        <w:t>colocar</w:t>
      </w:r>
      <w:r>
        <w:rPr>
          <w:spacing w:val="-6"/>
        </w:rPr>
        <w:t> </w:t>
      </w:r>
      <w:r>
        <w:rPr/>
        <w:t>um</w:t>
      </w:r>
      <w:r>
        <w:rPr>
          <w:spacing w:val="-3"/>
        </w:rPr>
        <w:t> </w:t>
      </w:r>
      <w:r>
        <w:rPr/>
        <w:t>método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pagamento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seu</w:t>
      </w:r>
      <w:r>
        <w:rPr>
          <w:spacing w:val="-3"/>
        </w:rPr>
        <w:t> </w:t>
      </w:r>
      <w:r>
        <w:rPr/>
        <w:t>site</w:t>
      </w:r>
      <w:r>
        <w:rPr>
          <w:spacing w:val="-3"/>
        </w:rPr>
        <w:t> </w:t>
      </w:r>
      <w:r>
        <w:rPr/>
        <w:t>precisa-se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uma</w:t>
      </w:r>
      <w:r>
        <w:rPr>
          <w:spacing w:val="-3"/>
        </w:rPr>
        <w:t> </w:t>
      </w:r>
      <w:r>
        <w:rPr/>
        <w:t>empresa intermediária que cuide disso com segurança. O primeiro passo é utilizar uma plataforma de pagamento, como Mercado Pago, PayPal ou Stripe. Essas empresas são responsáveis por processar o pagamento com segurança, lidando com dados sensíveis como cartões e autenticações. Em outras palavras, elas funcionam como intermediárias entre você e a pessoa que está </w:t>
      </w:r>
      <w:r>
        <w:rPr>
          <w:spacing w:val="-2"/>
        </w:rPr>
        <w:t>doando.</w:t>
      </w:r>
    </w:p>
    <w:p>
      <w:pPr>
        <w:pStyle w:val="BodyText"/>
        <w:spacing w:before="1"/>
        <w:ind w:left="0"/>
      </w:pPr>
    </w:p>
    <w:p>
      <w:pPr>
        <w:pStyle w:val="BodyText"/>
        <w:ind w:right="102"/>
      </w:pPr>
      <w:r>
        <w:rPr/>
        <w:t>Depois de escolher a plataforma, você precisa criar uma conta, informando seus dados pessoais ou da sua organização, além de vincular uma conta bancária onde o dinheiro será recebido. Uma vez que a conta está ativa, a própria</w:t>
      </w:r>
      <w:r>
        <w:rPr>
          <w:spacing w:val="-9"/>
        </w:rPr>
        <w:t> </w:t>
      </w:r>
      <w:r>
        <w:rPr/>
        <w:t>plataforma</w:t>
      </w:r>
      <w:r>
        <w:rPr>
          <w:spacing w:val="-5"/>
        </w:rPr>
        <w:t> </w:t>
      </w:r>
      <w:r>
        <w:rPr/>
        <w:t>oferece</w:t>
      </w:r>
      <w:r>
        <w:rPr>
          <w:spacing w:val="-5"/>
        </w:rPr>
        <w:t> </w:t>
      </w:r>
      <w:r>
        <w:rPr/>
        <w:t>ferramentas</w:t>
      </w:r>
      <w:r>
        <w:rPr>
          <w:spacing w:val="-5"/>
        </w:rPr>
        <w:t> </w:t>
      </w:r>
      <w:r>
        <w:rPr/>
        <w:t>específicas</w:t>
      </w:r>
      <w:r>
        <w:rPr>
          <w:spacing w:val="-1"/>
        </w:rPr>
        <w:t> </w:t>
      </w:r>
      <w:r>
        <w:rPr/>
        <w:t>para</w:t>
      </w:r>
      <w:r>
        <w:rPr>
          <w:spacing w:val="-9"/>
        </w:rPr>
        <w:t> </w:t>
      </w:r>
      <w:r>
        <w:rPr/>
        <w:t>arrecadação,</w:t>
      </w:r>
      <w:r>
        <w:rPr>
          <w:spacing w:val="-5"/>
        </w:rPr>
        <w:t> </w:t>
      </w:r>
      <w:r>
        <w:rPr/>
        <w:t>como links de pagamento ou botões de doação.</w:t>
      </w:r>
    </w:p>
    <w:p>
      <w:pPr>
        <w:pStyle w:val="BodyText"/>
        <w:spacing w:before="5"/>
        <w:ind w:left="0"/>
      </w:pPr>
    </w:p>
    <w:p>
      <w:pPr>
        <w:pStyle w:val="BodyText"/>
        <w:spacing w:before="1"/>
        <w:ind w:right="102"/>
      </w:pPr>
      <w:r>
        <w:rPr/>
        <w:t>No caso das doações, a forma mais prática é utilizar um link ou botão pronto. Você pode, por exemplo, criar um</w:t>
      </w:r>
      <w:r>
        <w:rPr>
          <w:spacing w:val="-7"/>
        </w:rPr>
        <w:t> </w:t>
      </w:r>
      <w:r>
        <w:rPr/>
        <w:t>link onde o</w:t>
      </w:r>
      <w:r>
        <w:rPr>
          <w:spacing w:val="-3"/>
        </w:rPr>
        <w:t> </w:t>
      </w:r>
      <w:r>
        <w:rPr/>
        <w:t>valor da doação já está definido, ou permitir que a própria pessoa escolha quanto deseja doar. Esse link pode ser inserido no seu site como um botão com frases como “Doar agora” ou “Contribuir”. Quando o visitante clica, ele é direcionado para uma página segura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plataforma,</w:t>
      </w:r>
      <w:r>
        <w:rPr>
          <w:spacing w:val="-4"/>
        </w:rPr>
        <w:t> </w:t>
      </w:r>
      <w:r>
        <w:rPr/>
        <w:t>onde</w:t>
      </w:r>
      <w:r>
        <w:rPr>
          <w:spacing w:val="-4"/>
        </w:rPr>
        <w:t> </w:t>
      </w:r>
      <w:r>
        <w:rPr/>
        <w:t>poderá</w:t>
      </w:r>
      <w:r>
        <w:rPr>
          <w:spacing w:val="-4"/>
        </w:rPr>
        <w:t> </w:t>
      </w:r>
      <w:r>
        <w:rPr/>
        <w:t>finalizar</w:t>
      </w:r>
      <w:r>
        <w:rPr>
          <w:spacing w:val="-3"/>
        </w:rPr>
        <w:t> </w:t>
      </w:r>
      <w:r>
        <w:rPr/>
        <w:t>o</w:t>
      </w:r>
      <w:r>
        <w:rPr>
          <w:spacing w:val="-8"/>
        </w:rPr>
        <w:t> </w:t>
      </w:r>
      <w:r>
        <w:rPr/>
        <w:t>pagamento</w:t>
      </w:r>
      <w:r>
        <w:rPr>
          <w:spacing w:val="-3"/>
        </w:rPr>
        <w:t> </w:t>
      </w:r>
      <w:r>
        <w:rPr/>
        <w:t>utilizando</w:t>
      </w:r>
      <w:r>
        <w:rPr>
          <w:spacing w:val="-4"/>
        </w:rPr>
        <w:t> </w:t>
      </w:r>
      <w:r>
        <w:rPr/>
        <w:t>Pix, cartão ou outros métodos disponíveis.</w:t>
      </w:r>
    </w:p>
    <w:p>
      <w:pPr>
        <w:pStyle w:val="BodyText"/>
        <w:spacing w:before="5"/>
        <w:ind w:left="0"/>
      </w:pPr>
    </w:p>
    <w:p>
      <w:pPr>
        <w:pStyle w:val="BodyText"/>
        <w:spacing w:line="242" w:lineRule="auto"/>
      </w:pPr>
      <w:r>
        <w:rPr/>
        <w:t>Além disso, o uso de conexões seguras (HTTPS) no site e a escolha de plataformas</w:t>
      </w:r>
      <w:r>
        <w:rPr>
          <w:spacing w:val="-5"/>
        </w:rPr>
        <w:t> </w:t>
      </w:r>
      <w:r>
        <w:rPr/>
        <w:t>reconhecidas</w:t>
      </w:r>
      <w:r>
        <w:rPr>
          <w:spacing w:val="-5"/>
        </w:rPr>
        <w:t> </w:t>
      </w:r>
      <w:r>
        <w:rPr/>
        <w:t>aumentam</w:t>
      </w:r>
      <w:r>
        <w:rPr>
          <w:spacing w:val="-12"/>
        </w:rPr>
        <w:t> </w:t>
      </w:r>
      <w:r>
        <w:rPr/>
        <w:t>a</w:t>
      </w:r>
      <w:r>
        <w:rPr>
          <w:spacing w:val="-4"/>
        </w:rPr>
        <w:t> </w:t>
      </w:r>
      <w:r>
        <w:rPr/>
        <w:t>confiança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usuário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momento</w:t>
      </w:r>
      <w:r>
        <w:rPr>
          <w:spacing w:val="-4"/>
        </w:rPr>
        <w:t> </w:t>
      </w:r>
      <w:r>
        <w:rPr/>
        <w:t>da </w:t>
      </w:r>
      <w:r>
        <w:rPr>
          <w:spacing w:val="-2"/>
        </w:rPr>
        <w:t>doação.</w:t>
      </w:r>
    </w:p>
    <w:p>
      <w:pPr>
        <w:pStyle w:val="BodyText"/>
        <w:spacing w:before="273"/>
        <w:ind w:right="102"/>
      </w:pPr>
      <w:r>
        <w:rPr/>
        <w:t>No caso do Mercado pago, o processo é bastante direto e popular no Brasil. Depois de criar sua conta, você pode gerar um link de pagamento ou usar o chamado “Checkout Pro”. Esse link</w:t>
      </w:r>
      <w:r>
        <w:rPr>
          <w:spacing w:val="-1"/>
        </w:rPr>
        <w:t> </w:t>
      </w:r>
      <w:r>
        <w:rPr/>
        <w:t>funciona como uma página pronta onde a pessoa escolhe como pagar. Geralmente Pix, cartão ou boleto. Você pode definir um valor fixo de doação ou permitir que a pessoa digite quanto quer contribuir. Quando alguém acessa seu site e clica no botão de doação, ela é redirecionada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essa</w:t>
      </w:r>
      <w:r>
        <w:rPr>
          <w:spacing w:val="-4"/>
        </w:rPr>
        <w:t> </w:t>
      </w:r>
      <w:r>
        <w:rPr/>
        <w:t>página</w:t>
      </w:r>
      <w:r>
        <w:rPr>
          <w:spacing w:val="-4"/>
        </w:rPr>
        <w:t> </w:t>
      </w:r>
      <w:r>
        <w:rPr/>
        <w:t>segura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Mercado</w:t>
      </w:r>
      <w:r>
        <w:rPr>
          <w:spacing w:val="-4"/>
        </w:rPr>
        <w:t> </w:t>
      </w:r>
      <w:r>
        <w:rPr/>
        <w:t>Pago.</w:t>
      </w:r>
      <w:r>
        <w:rPr>
          <w:spacing w:val="-9"/>
        </w:rPr>
        <w:t> </w:t>
      </w:r>
      <w:r>
        <w:rPr/>
        <w:t>Após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/>
        <w:t>pagamento, o valor entra na sua conta dentro da plataforma e depois pode ser transferido para o seu banco.</w:t>
      </w:r>
    </w:p>
    <w:p>
      <w:pPr>
        <w:pStyle w:val="BodyText"/>
        <w:spacing w:before="1"/>
        <w:ind w:left="0"/>
      </w:pPr>
    </w:p>
    <w:p>
      <w:pPr>
        <w:pStyle w:val="BodyText"/>
        <w:ind w:right="102"/>
      </w:pPr>
      <w:r>
        <w:rPr/>
        <w:t>Já com o Paypal, o funcionamento é bastante tradicional e muito usado no mundo</w:t>
      </w:r>
      <w:r>
        <w:rPr>
          <w:spacing w:val="-2"/>
        </w:rPr>
        <w:t> </w:t>
      </w:r>
      <w:r>
        <w:rPr/>
        <w:t>todo.</w:t>
      </w:r>
      <w:r>
        <w:rPr>
          <w:spacing w:val="-2"/>
        </w:rPr>
        <w:t> </w:t>
      </w:r>
      <w:r>
        <w:rPr/>
        <w:t>Ele</w:t>
      </w:r>
      <w:r>
        <w:rPr>
          <w:spacing w:val="-2"/>
        </w:rPr>
        <w:t> </w:t>
      </w:r>
      <w:r>
        <w:rPr/>
        <w:t>oferece</w:t>
      </w:r>
      <w:r>
        <w:rPr>
          <w:spacing w:val="-6"/>
        </w:rPr>
        <w:t> </w:t>
      </w:r>
      <w:r>
        <w:rPr/>
        <w:t>um</w:t>
      </w:r>
      <w:r>
        <w:rPr>
          <w:spacing w:val="-10"/>
        </w:rPr>
        <w:t> </w:t>
      </w:r>
      <w:r>
        <w:rPr/>
        <w:t>botão</w:t>
      </w:r>
      <w:r>
        <w:rPr>
          <w:spacing w:val="-2"/>
        </w:rPr>
        <w:t> </w:t>
      </w:r>
      <w:r>
        <w:rPr/>
        <w:t>específico</w:t>
      </w:r>
      <w:r>
        <w:rPr>
          <w:spacing w:val="-6"/>
        </w:rPr>
        <w:t> </w:t>
      </w:r>
      <w:r>
        <w:rPr/>
        <w:t>de</w:t>
      </w:r>
      <w:r>
        <w:rPr>
          <w:spacing w:val="-2"/>
        </w:rPr>
        <w:t> </w:t>
      </w:r>
      <w:r>
        <w:rPr/>
        <w:t>“Doar”,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você</w:t>
      </w:r>
      <w:r>
        <w:rPr>
          <w:spacing w:val="-2"/>
        </w:rPr>
        <w:t> </w:t>
      </w:r>
      <w:r>
        <w:rPr/>
        <w:t>pode</w:t>
      </w:r>
      <w:r>
        <w:rPr>
          <w:spacing w:val="-2"/>
        </w:rPr>
        <w:t> </w:t>
      </w:r>
      <w:r>
        <w:rPr/>
        <w:t>gerar dentro da sua conta. Esse botão vem com um código que você cola no seu site. Quando o usuário clica, ele é levado para o ambiente do PayPal, onde pode pagar usando saldo da conta, cartão ou outros métodos disponíveis</w:t>
      </w:r>
    </w:p>
    <w:p>
      <w:pPr>
        <w:pStyle w:val="BodyText"/>
        <w:spacing w:before="5"/>
        <w:ind w:left="0"/>
      </w:pPr>
    </w:p>
    <w:p>
      <w:pPr>
        <w:pStyle w:val="BodyText"/>
        <w:spacing w:line="242" w:lineRule="auto" w:before="1"/>
      </w:pPr>
      <w:r>
        <w:rPr/>
        <w:t>No</w:t>
      </w:r>
      <w:r>
        <w:rPr>
          <w:spacing w:val="-2"/>
        </w:rPr>
        <w:t> </w:t>
      </w:r>
      <w:r>
        <w:rPr/>
        <w:t>caso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Stripe,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funcionamento</w:t>
      </w:r>
      <w:r>
        <w:rPr>
          <w:spacing w:val="-1"/>
        </w:rPr>
        <w:t> </w:t>
      </w:r>
      <w:r>
        <w:rPr/>
        <w:t>é</w:t>
      </w:r>
      <w:r>
        <w:rPr>
          <w:spacing w:val="-1"/>
        </w:rPr>
        <w:t> </w:t>
      </w:r>
      <w:r>
        <w:rPr/>
        <w:t>um</w:t>
      </w:r>
      <w:r>
        <w:rPr>
          <w:spacing w:val="-10"/>
        </w:rPr>
        <w:t> </w:t>
      </w:r>
      <w:r>
        <w:rPr/>
        <w:t>pouco</w:t>
      </w:r>
      <w:r>
        <w:rPr>
          <w:spacing w:val="-2"/>
        </w:rPr>
        <w:t> </w:t>
      </w:r>
      <w:r>
        <w:rPr/>
        <w:t>mais</w:t>
      </w:r>
      <w:r>
        <w:rPr>
          <w:spacing w:val="-2"/>
        </w:rPr>
        <w:t> </w:t>
      </w:r>
      <w:r>
        <w:rPr/>
        <w:t>técnico.</w:t>
      </w:r>
      <w:r>
        <w:rPr>
          <w:spacing w:val="-2"/>
        </w:rPr>
        <w:t> </w:t>
      </w:r>
      <w:r>
        <w:rPr/>
        <w:t>Ele</w:t>
      </w:r>
      <w:r>
        <w:rPr>
          <w:spacing w:val="-6"/>
        </w:rPr>
        <w:t> </w:t>
      </w:r>
      <w:r>
        <w:rPr/>
        <w:t>não</w:t>
      </w:r>
      <w:r>
        <w:rPr>
          <w:spacing w:val="-2"/>
        </w:rPr>
        <w:t> </w:t>
      </w:r>
      <w:r>
        <w:rPr/>
        <w:t>é</w:t>
      </w:r>
      <w:r>
        <w:rPr>
          <w:spacing w:val="-6"/>
        </w:rPr>
        <w:t> </w:t>
      </w:r>
      <w:r>
        <w:rPr/>
        <w:t>focado especificamente em doações, mas permite criar links de pagamento</w:t>
      </w:r>
    </w:p>
    <w:p>
      <w:pPr>
        <w:pStyle w:val="BodyText"/>
        <w:spacing w:after="0" w:line="242" w:lineRule="auto"/>
        <w:sectPr>
          <w:type w:val="continuous"/>
          <w:pgSz w:w="11910" w:h="16840"/>
          <w:pgMar w:top="1420" w:bottom="280" w:left="1559" w:right="1700"/>
        </w:sectPr>
      </w:pPr>
    </w:p>
    <w:p>
      <w:pPr>
        <w:pStyle w:val="BodyText"/>
        <w:spacing w:line="242" w:lineRule="auto" w:before="73"/>
      </w:pPr>
      <w:r>
        <w:rPr/>
        <w:t>personalizados.</w:t>
      </w:r>
      <w:r>
        <w:rPr>
          <w:spacing w:val="-2"/>
        </w:rPr>
        <w:t> </w:t>
      </w:r>
      <w:r>
        <w:rPr/>
        <w:t>Você</w:t>
      </w:r>
      <w:r>
        <w:rPr>
          <w:spacing w:val="-2"/>
        </w:rPr>
        <w:t> </w:t>
      </w:r>
      <w:r>
        <w:rPr/>
        <w:t>pode</w:t>
      </w:r>
      <w:r>
        <w:rPr>
          <w:spacing w:val="-2"/>
        </w:rPr>
        <w:t> </w:t>
      </w:r>
      <w:r>
        <w:rPr/>
        <w:t>gerar</w:t>
      </w:r>
      <w:r>
        <w:rPr>
          <w:spacing w:val="-5"/>
        </w:rPr>
        <w:t> </w:t>
      </w:r>
      <w:r>
        <w:rPr/>
        <w:t>um</w:t>
      </w:r>
      <w:r>
        <w:rPr>
          <w:spacing w:val="-10"/>
        </w:rPr>
        <w:t> </w:t>
      </w:r>
      <w:r>
        <w:rPr/>
        <w:t>link</w:t>
      </w:r>
      <w:r>
        <w:rPr>
          <w:spacing w:val="-2"/>
        </w:rPr>
        <w:t> </w:t>
      </w:r>
      <w:r>
        <w:rPr/>
        <w:t>semelhante</w:t>
      </w:r>
      <w:r>
        <w:rPr>
          <w:spacing w:val="-1"/>
        </w:rPr>
        <w:t> </w:t>
      </w:r>
      <w:r>
        <w:rPr/>
        <w:t>aos</w:t>
      </w:r>
      <w:r>
        <w:rPr>
          <w:spacing w:val="-7"/>
        </w:rPr>
        <w:t> </w:t>
      </w:r>
      <w:r>
        <w:rPr/>
        <w:t>outros</w:t>
      </w:r>
      <w:r>
        <w:rPr>
          <w:spacing w:val="-2"/>
        </w:rPr>
        <w:t> </w:t>
      </w:r>
      <w:r>
        <w:rPr/>
        <w:t>ou</w:t>
      </w:r>
      <w:r>
        <w:rPr>
          <w:spacing w:val="-2"/>
        </w:rPr>
        <w:t> </w:t>
      </w:r>
      <w:r>
        <w:rPr/>
        <w:t>até</w:t>
      </w:r>
      <w:r>
        <w:rPr>
          <w:spacing w:val="-6"/>
        </w:rPr>
        <w:t> </w:t>
      </w:r>
      <w:r>
        <w:rPr/>
        <w:t>integrar diretamente ao seu site, mantendo o usuário na sua própria página</w:t>
      </w:r>
      <w:r>
        <w:rPr>
          <w:rFonts w:ascii="Times New Roman" w:hAnsi="Times New Roman"/>
        </w:rPr>
        <w:t>. </w:t>
      </w:r>
      <w:r>
        <w:rPr/>
        <w:t>O Stripe aceita cartões e vários métodos internacionais, sendo muito usado em</w:t>
      </w:r>
      <w:r>
        <w:rPr>
          <w:spacing w:val="-8"/>
        </w:rPr>
        <w:t> </w:t>
      </w:r>
      <w:r>
        <w:rPr/>
        <w:t>projetos mais avançados ou com público global.</w:t>
      </w:r>
    </w:p>
    <w:p>
      <w:pPr>
        <w:pStyle w:val="BodyText"/>
        <w:spacing w:before="272"/>
      </w:pPr>
      <w:r>
        <w:rPr/>
        <w:t>No site, é indispensável manter um certicado SSL (HTTPS) ativo para criptografar a comunicação e implementar um checkout transparente via API, garantindo que as informações de pagamento sejam enviadas diretamente à operadora sem serem armazenadas no seu banco de dados. Além disso, a integração de sistemas antifraudes e o uso de carteiras digitais (como Google ou</w:t>
      </w:r>
      <w:r>
        <w:rPr>
          <w:spacing w:val="-3"/>
        </w:rPr>
        <w:t> </w:t>
      </w:r>
      <w:r>
        <w:rPr/>
        <w:t>Apple</w:t>
      </w:r>
      <w:r>
        <w:rPr>
          <w:spacing w:val="-3"/>
        </w:rPr>
        <w:t> </w:t>
      </w:r>
      <w:r>
        <w:rPr/>
        <w:t>Pay)</w:t>
      </w:r>
      <w:r>
        <w:rPr>
          <w:spacing w:val="-2"/>
        </w:rPr>
        <w:t> </w:t>
      </w:r>
      <w:r>
        <w:rPr/>
        <w:t>adicionam</w:t>
      </w:r>
      <w:r>
        <w:rPr>
          <w:spacing w:val="-10"/>
        </w:rPr>
        <w:t> </w:t>
      </w:r>
      <w:r>
        <w:rPr/>
        <w:t>camadas</w:t>
      </w:r>
      <w:r>
        <w:rPr>
          <w:spacing w:val="-3"/>
        </w:rPr>
        <w:t> </w:t>
      </w:r>
      <w:r>
        <w:rPr/>
        <w:t>extras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proteção,</w:t>
      </w:r>
      <w:r>
        <w:rPr>
          <w:spacing w:val="-3"/>
        </w:rPr>
        <w:t> </w:t>
      </w:r>
      <w:r>
        <w:rPr/>
        <w:t>criando</w:t>
      </w:r>
      <w:r>
        <w:rPr>
          <w:spacing w:val="-3"/>
        </w:rPr>
        <w:t> </w:t>
      </w:r>
      <w:r>
        <w:rPr/>
        <w:t>um</w:t>
      </w:r>
      <w:r>
        <w:rPr>
          <w:spacing w:val="-10"/>
        </w:rPr>
        <w:t> </w:t>
      </w:r>
      <w:r>
        <w:rPr/>
        <w:t>ambiente</w:t>
      </w:r>
      <w:r>
        <w:rPr>
          <w:spacing w:val="-2"/>
        </w:rPr>
        <w:t> </w:t>
      </w:r>
      <w:r>
        <w:rPr/>
        <w:t>de compra robusto e confiável tanto para você quanto para o seu cliente.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3"/>
        <w:ind w:left="0"/>
      </w:pPr>
    </w:p>
    <w:p>
      <w:pPr>
        <w:pStyle w:val="Heading1"/>
      </w:pPr>
      <w:bookmarkStart w:name="Bibliografias" w:id="1"/>
      <w:bookmarkEnd w:id="1"/>
      <w:r>
        <w:rPr/>
      </w:r>
      <w:r>
        <w:rPr>
          <w:color w:val="2D74B5"/>
          <w:spacing w:val="-2"/>
        </w:rPr>
        <w:t>Bibliografias</w:t>
      </w:r>
    </w:p>
    <w:p>
      <w:pPr>
        <w:pStyle w:val="BodyText"/>
        <w:spacing w:line="242" w:lineRule="auto" w:before="21"/>
        <w:ind w:right="3832"/>
        <w:rPr>
          <w:rFonts w:ascii="Times New Roman"/>
        </w:rPr>
      </w:pPr>
      <w:hyperlink r:id="rId5">
        <w:r>
          <w:rPr>
            <w:rFonts w:ascii="Times New Roman"/>
            <w:color w:val="0000FF"/>
            <w:spacing w:val="-2"/>
            <w:u w:val="single" w:color="0000FF"/>
          </w:rPr>
          <w:t>https://docs.stripe.com/payments</w:t>
        </w:r>
      </w:hyperlink>
      <w:r>
        <w:rPr>
          <w:rFonts w:ascii="Times New Roman"/>
          <w:color w:val="0000FF"/>
          <w:spacing w:val="-2"/>
        </w:rPr>
        <w:t> </w:t>
      </w:r>
      <w:hyperlink r:id="rId6">
        <w:r>
          <w:rPr>
            <w:rFonts w:ascii="Times New Roman"/>
            <w:color w:val="0000FF"/>
            <w:spacing w:val="-2"/>
            <w:u w:val="single" w:color="0000FF"/>
          </w:rPr>
          <w:t>https://stripe.com/en-br/payments/payment-links</w:t>
        </w:r>
      </w:hyperlink>
    </w:p>
    <w:p>
      <w:pPr>
        <w:pStyle w:val="BodyText"/>
        <w:ind w:right="886"/>
        <w:rPr>
          <w:rFonts w:ascii="Times New Roman"/>
        </w:rPr>
      </w:pPr>
      <w:hyperlink r:id="rId7">
        <w:r>
          <w:rPr>
            <w:rFonts w:ascii="Times New Roman"/>
            <w:color w:val="0000FF"/>
            <w:spacing w:val="-2"/>
            <w:u w:val="single" w:color="0000FF"/>
          </w:rPr>
          <w:t>https://docs.stripe.com/payments/online-payments?locale=pt-BR</w:t>
        </w:r>
        <w:r>
          <w:rPr>
            <w:rFonts w:ascii="Times New Roman"/>
            <w:spacing w:val="-2"/>
          </w:rPr>
          <w:t>.</w:t>
        </w:r>
      </w:hyperlink>
      <w:r>
        <w:rPr>
          <w:rFonts w:ascii="Times New Roman"/>
          <w:spacing w:val="-2"/>
        </w:rPr>
        <w:t> </w:t>
      </w:r>
      <w:hyperlink r:id="rId8">
        <w:r>
          <w:rPr>
            <w:rFonts w:ascii="Times New Roman"/>
            <w:color w:val="0000FF"/>
            <w:spacing w:val="-2"/>
            <w:u w:val="single" w:color="0000FF"/>
          </w:rPr>
          <w:t>https://developer.paypal.com/sdk/donate/</w:t>
        </w:r>
      </w:hyperlink>
      <w:r>
        <w:rPr>
          <w:rFonts w:ascii="Times New Roman"/>
          <w:color w:val="0000FF"/>
          <w:spacing w:val="-2"/>
        </w:rPr>
        <w:t> </w:t>
      </w:r>
      <w:hyperlink r:id="rId9">
        <w:r>
          <w:rPr>
            <w:rFonts w:ascii="Times New Roman"/>
            <w:color w:val="0000FF"/>
            <w:spacing w:val="-2"/>
            <w:u w:val="single" w:color="0000FF"/>
          </w:rPr>
          <w:t>https://www.paypal.com/donate/buttons</w:t>
        </w:r>
      </w:hyperlink>
      <w:r>
        <w:rPr>
          <w:rFonts w:ascii="Times New Roman"/>
          <w:color w:val="0000FF"/>
          <w:spacing w:val="-2"/>
        </w:rPr>
        <w:t> </w:t>
      </w:r>
      <w:hyperlink r:id="rId10">
        <w:r>
          <w:rPr>
            <w:rFonts w:ascii="Times New Roman"/>
            <w:color w:val="0000FF"/>
            <w:spacing w:val="-2"/>
            <w:u w:val="single" w:color="0000FF"/>
          </w:rPr>
          <w:t>https://www.mercadopago.com.br/developers/pt/docs/overview</w:t>
        </w:r>
      </w:hyperlink>
    </w:p>
    <w:sectPr>
      <w:pgSz w:w="11910" w:h="16840"/>
      <w:pgMar w:top="132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 Light">
    <w:altName w:val="Calibri Light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140"/>
    </w:pPr>
    <w:rPr>
      <w:rFonts w:ascii="Arial MT" w:hAnsi="Arial MT" w:eastAsia="Arial MT" w:cs="Arial MT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40"/>
      <w:outlineLvl w:val="1"/>
    </w:pPr>
    <w:rPr>
      <w:rFonts w:ascii="Calibri Light" w:hAnsi="Calibri Light" w:eastAsia="Calibri Light" w:cs="Calibri Light"/>
      <w:sz w:val="32"/>
      <w:szCs w:val="32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docs.stripe.com/payments?utm_source=chatgpt.com" TargetMode="External"/><Relationship Id="rId6" Type="http://schemas.openxmlformats.org/officeDocument/2006/relationships/hyperlink" Target="https://stripe.com/en-br/payments/payment-links?utm_source=chatgpt.com" TargetMode="External"/><Relationship Id="rId7" Type="http://schemas.openxmlformats.org/officeDocument/2006/relationships/hyperlink" Target="https://docs.stripe.com/payments/online-payments?locale=pt-BR" TargetMode="External"/><Relationship Id="rId8" Type="http://schemas.openxmlformats.org/officeDocument/2006/relationships/hyperlink" Target="https://developer.paypal.com/sdk/donate/?utm_source=chatgpt.com" TargetMode="External"/><Relationship Id="rId9" Type="http://schemas.openxmlformats.org/officeDocument/2006/relationships/hyperlink" Target="https://www.paypal.com/donate/buttons?utm_source=chatgpt.com" TargetMode="External"/><Relationship Id="rId10" Type="http://schemas.openxmlformats.org/officeDocument/2006/relationships/hyperlink" Target="https://www.mercadopago.com.br/developers/pt/docs/overview?utm_source=chatgpt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5511981941481</dc:creator>
  <dcterms:created xsi:type="dcterms:W3CDTF">2026-06-15T19:33:08Z</dcterms:created>
  <dcterms:modified xsi:type="dcterms:W3CDTF">2026-06-15T19:33:08Z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2026-06-15T00:00:00Z</vt:filetime>
  </property>
  <property fmtid="{D5CDD505-2E9C-101B-9397-08002B2CF9AE}" pid="6" name="Producer">
    <vt:lpwstr>www.ilovepdf.com</vt:lpwstr>
  </property>
</Properties>
</file>