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acompanhamento pós-adoção </w:t>
      </w:r>
      <w:r w:rsidDel="00000000" w:rsidR="00000000" w:rsidRPr="00000000">
        <w:rPr>
          <w:sz w:val="24"/>
          <w:szCs w:val="24"/>
          <w:rtl w:val="0"/>
        </w:rPr>
        <w:t xml:space="preserve">é um conjunto de práticas realizadas por ONGs e abrigos que monitora a adaptação do animal no novo lar</w:t>
      </w:r>
      <w:r w:rsidDel="00000000" w:rsidR="00000000" w:rsidRPr="00000000">
        <w:rPr>
          <w:sz w:val="24"/>
          <w:szCs w:val="24"/>
          <w:rtl w:val="0"/>
        </w:rPr>
        <w:t xml:space="preserve">, sendo fundamental para o seu bem-estar físico e emocional. Esse suporte ajuda a prevenir devoluções ou reabandono, garantindo que o pet se sinta seguro e confortável na nova família.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conjunto de práticas tem diversos benefícios para os animais, entre eles estão: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Adaptação Segura e Redução de Estresse: </w:t>
      </w:r>
      <w:r w:rsidDel="00000000" w:rsidR="00000000" w:rsidRPr="00000000">
        <w:rPr>
          <w:sz w:val="24"/>
          <w:szCs w:val="24"/>
          <w:rtl w:val="0"/>
        </w:rPr>
        <w:t xml:space="preserve">O acompanhamento ajuda a lidar com o período de adaptação, que costuma seguir a "Regra 3-3-3" (3 dias de medo, 3 semanas de adaptação à rotina, 3 meses para se sentir em casa).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de Problemas de Saúde: </w:t>
      </w:r>
      <w:r w:rsidDel="00000000" w:rsidR="00000000" w:rsidRPr="00000000">
        <w:rPr>
          <w:sz w:val="24"/>
          <w:szCs w:val="24"/>
          <w:rtl w:val="0"/>
        </w:rPr>
        <w:t xml:space="preserve">ONGs geralmente orientam sobre a primeira consulta veterinária para exames de rotina, vermifugação e vacinação. Ou, somente sobre exames de rotina e complicações médicas do animal.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 de Problemas Comportamentais: </w:t>
      </w:r>
      <w:r w:rsidDel="00000000" w:rsidR="00000000" w:rsidRPr="00000000">
        <w:rPr>
          <w:sz w:val="24"/>
          <w:szCs w:val="24"/>
          <w:rtl w:val="0"/>
        </w:rPr>
        <w:t xml:space="preserve">O suporte técnico ajuda a resolver questões como xixi no lugar errado ou medos, evitando que o animal seja punido ou devolvido.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e Conforto:</w:t>
      </w:r>
      <w:r w:rsidDel="00000000" w:rsidR="00000000" w:rsidRPr="00000000">
        <w:rPr>
          <w:sz w:val="24"/>
          <w:szCs w:val="24"/>
          <w:rtl w:val="0"/>
        </w:rPr>
        <w:t xml:space="preserve"> Orientações sobre a preparação da casa (como colocar telas em janelas para gatos) para evitar fugas e acidentes.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8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Estabilidade Emocional:</w:t>
      </w:r>
      <w:r w:rsidDel="00000000" w:rsidR="00000000" w:rsidRPr="00000000">
        <w:rPr>
          <w:sz w:val="24"/>
          <w:szCs w:val="24"/>
          <w:rtl w:val="0"/>
        </w:rPr>
        <w:t xml:space="preserve"> Evita o trauma da rejeição, pois o acompanhamento busca soluções para manter o animal no lar, em vez de devolvê-lo, o que poderia causar depressão ou apatia no animal.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