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33849"/>
          <w:w w:val="105"/>
        </w:rPr>
        <w:t>IMPLEMENTAR</w:t>
      </w:r>
      <w:r>
        <w:rPr>
          <w:color w:val="233849"/>
          <w:spacing w:val="25"/>
          <w:w w:val="105"/>
        </w:rPr>
        <w:t> </w:t>
      </w:r>
      <w:r>
        <w:rPr>
          <w:color w:val="233849"/>
          <w:w w:val="105"/>
        </w:rPr>
        <w:t>EDIÇÃO</w:t>
      </w:r>
      <w:r>
        <w:rPr>
          <w:color w:val="233849"/>
          <w:spacing w:val="25"/>
          <w:w w:val="105"/>
        </w:rPr>
        <w:t> </w:t>
      </w:r>
      <w:r>
        <w:rPr>
          <w:color w:val="233849"/>
          <w:w w:val="105"/>
        </w:rPr>
        <w:t>DE</w:t>
      </w:r>
      <w:r>
        <w:rPr>
          <w:color w:val="233849"/>
          <w:spacing w:val="25"/>
          <w:w w:val="105"/>
        </w:rPr>
        <w:t> </w:t>
      </w:r>
      <w:r>
        <w:rPr>
          <w:color w:val="233849"/>
          <w:spacing w:val="-2"/>
          <w:w w:val="105"/>
        </w:rPr>
        <w:t>INSTITUIÇÕES</w:t>
      </w:r>
    </w:p>
    <w:p>
      <w:pPr>
        <w:pStyle w:val="BodyText"/>
        <w:spacing w:before="218"/>
        <w:rPr>
          <w:b/>
          <w:sz w:val="24"/>
        </w:rPr>
      </w:pPr>
    </w:p>
    <w:p>
      <w:pPr>
        <w:pStyle w:val="BodyText"/>
        <w:spacing w:line="328" w:lineRule="auto"/>
        <w:ind w:left="47" w:right="46"/>
        <w:jc w:val="both"/>
      </w:pPr>
      <w:r>
        <w:rPr>
          <w:color w:val="1F2833"/>
          <w:w w:val="130"/>
        </w:rPr>
        <w:t>A</w:t>
      </w:r>
      <w:r>
        <w:rPr>
          <w:color w:val="1F2833"/>
          <w:w w:val="130"/>
        </w:rPr>
        <w:t> atividade</w:t>
      </w:r>
      <w:r>
        <w:rPr>
          <w:color w:val="1F2833"/>
          <w:w w:val="130"/>
        </w:rPr>
        <w:t> tem</w:t>
      </w:r>
      <w:r>
        <w:rPr>
          <w:color w:val="1F2833"/>
          <w:w w:val="130"/>
        </w:rPr>
        <w:t> como</w:t>
      </w:r>
      <w:r>
        <w:rPr>
          <w:color w:val="1F2833"/>
          <w:w w:val="130"/>
        </w:rPr>
        <w:t> objetivo</w:t>
      </w:r>
      <w:r>
        <w:rPr>
          <w:color w:val="1F2833"/>
          <w:w w:val="130"/>
        </w:rPr>
        <w:t> implementar</w:t>
      </w:r>
      <w:r>
        <w:rPr>
          <w:color w:val="1F2833"/>
          <w:w w:val="130"/>
        </w:rPr>
        <w:t> a</w:t>
      </w:r>
      <w:r>
        <w:rPr>
          <w:color w:val="1F2833"/>
          <w:w w:val="130"/>
        </w:rPr>
        <w:t> funcionalidade</w:t>
      </w:r>
      <w:r>
        <w:rPr>
          <w:color w:val="1F2833"/>
          <w:w w:val="130"/>
        </w:rPr>
        <w:t> de</w:t>
      </w:r>
      <w:r>
        <w:rPr>
          <w:color w:val="1F2833"/>
          <w:w w:val="130"/>
        </w:rPr>
        <w:t> edição</w:t>
      </w:r>
      <w:r>
        <w:rPr>
          <w:color w:val="1F2833"/>
          <w:w w:val="130"/>
        </w:rPr>
        <w:t> das</w:t>
      </w:r>
      <w:r>
        <w:rPr>
          <w:color w:val="1F2833"/>
          <w:w w:val="130"/>
        </w:rPr>
        <w:t> informações</w:t>
      </w:r>
      <w:r>
        <w:rPr>
          <w:color w:val="1F2833"/>
          <w:w w:val="130"/>
        </w:rPr>
        <w:t> das instituições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cadastradas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no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projeto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IPAWZ,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permitindo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que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ONGs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e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abrigos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mantenham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seus</w:t>
      </w:r>
      <w:r>
        <w:rPr>
          <w:color w:val="1F2833"/>
          <w:spacing w:val="-5"/>
          <w:w w:val="130"/>
        </w:rPr>
        <w:t> </w:t>
      </w:r>
      <w:r>
        <w:rPr>
          <w:color w:val="1F2833"/>
          <w:w w:val="130"/>
        </w:rPr>
        <w:t>dados</w:t>
      </w:r>
      <w:r>
        <w:rPr>
          <w:color w:val="1F2833"/>
          <w:w w:val="130"/>
        </w:rPr>
        <w:t> atualizados</w:t>
      </w:r>
      <w:r>
        <w:rPr>
          <w:color w:val="1F2833"/>
          <w:w w:val="130"/>
        </w:rPr>
        <w:t> na</w:t>
      </w:r>
      <w:r>
        <w:rPr>
          <w:color w:val="1F2833"/>
          <w:w w:val="130"/>
        </w:rPr>
        <w:t> plataforma.</w:t>
      </w:r>
      <w:r>
        <w:rPr>
          <w:color w:val="1F2833"/>
          <w:w w:val="130"/>
        </w:rPr>
        <w:t> Para</w:t>
      </w:r>
      <w:r>
        <w:rPr>
          <w:color w:val="1F2833"/>
          <w:w w:val="130"/>
        </w:rPr>
        <w:t> o</w:t>
      </w:r>
      <w:r>
        <w:rPr>
          <w:color w:val="1F2833"/>
          <w:w w:val="130"/>
        </w:rPr>
        <w:t> desenvolvimento,</w:t>
      </w:r>
      <w:r>
        <w:rPr>
          <w:color w:val="1F2833"/>
          <w:w w:val="130"/>
        </w:rPr>
        <w:t> o</w:t>
      </w:r>
      <w:r>
        <w:rPr>
          <w:color w:val="1F2833"/>
          <w:w w:val="130"/>
        </w:rPr>
        <w:t> grupo</w:t>
      </w:r>
      <w:r>
        <w:rPr>
          <w:color w:val="1F2833"/>
          <w:w w:val="130"/>
        </w:rPr>
        <w:t> irá</w:t>
      </w:r>
      <w:r>
        <w:rPr>
          <w:color w:val="1F2833"/>
          <w:w w:val="130"/>
        </w:rPr>
        <w:t> utilizar</w:t>
      </w:r>
      <w:r>
        <w:rPr>
          <w:color w:val="1F2833"/>
          <w:w w:val="130"/>
        </w:rPr>
        <w:t> Node.js</w:t>
      </w:r>
      <w:r>
        <w:rPr>
          <w:color w:val="1F2833"/>
          <w:w w:val="130"/>
        </w:rPr>
        <w:t> em</w:t>
      </w:r>
      <w:r>
        <w:rPr>
          <w:color w:val="1F2833"/>
          <w:w w:val="130"/>
        </w:rPr>
        <w:t> conjunto</w:t>
      </w:r>
      <w:r>
        <w:rPr>
          <w:color w:val="1F2833"/>
          <w:w w:val="130"/>
        </w:rPr>
        <w:t> com</w:t>
      </w:r>
      <w:r>
        <w:rPr>
          <w:color w:val="1F2833"/>
          <w:w w:val="130"/>
        </w:rPr>
        <w:t> </w:t>
      </w:r>
      <w:r>
        <w:rPr>
          <w:color w:val="1F2833"/>
          <w:w w:val="130"/>
        </w:rPr>
        <w:t>o</w:t>
      </w:r>
      <w:r>
        <w:rPr>
          <w:color w:val="1F2833"/>
          <w:w w:val="130"/>
        </w:rPr>
        <w:t> framework</w:t>
      </w:r>
      <w:r>
        <w:rPr>
          <w:color w:val="1F2833"/>
          <w:w w:val="130"/>
        </w:rPr>
        <w:t> Express</w:t>
      </w:r>
      <w:r>
        <w:rPr>
          <w:color w:val="1F2833"/>
          <w:w w:val="130"/>
        </w:rPr>
        <w:t> e</w:t>
      </w:r>
      <w:r>
        <w:rPr>
          <w:color w:val="1F2833"/>
          <w:w w:val="130"/>
        </w:rPr>
        <w:t> o</w:t>
      </w:r>
      <w:r>
        <w:rPr>
          <w:color w:val="1F2833"/>
          <w:w w:val="130"/>
        </w:rPr>
        <w:t> banco</w:t>
      </w:r>
      <w:r>
        <w:rPr>
          <w:color w:val="1F2833"/>
          <w:w w:val="130"/>
        </w:rPr>
        <w:t> de</w:t>
      </w:r>
      <w:r>
        <w:rPr>
          <w:color w:val="1F2833"/>
          <w:w w:val="130"/>
        </w:rPr>
        <w:t> dados</w:t>
      </w:r>
      <w:r>
        <w:rPr>
          <w:color w:val="1F2833"/>
          <w:w w:val="130"/>
        </w:rPr>
        <w:t> MySQL,</w:t>
      </w:r>
      <w:r>
        <w:rPr>
          <w:color w:val="1F2833"/>
          <w:w w:val="130"/>
        </w:rPr>
        <w:t> seguindo</w:t>
      </w:r>
      <w:r>
        <w:rPr>
          <w:color w:val="1F2833"/>
          <w:w w:val="130"/>
        </w:rPr>
        <w:t> a</w:t>
      </w:r>
      <w:r>
        <w:rPr>
          <w:color w:val="1F2833"/>
          <w:w w:val="130"/>
        </w:rPr>
        <w:t> arquitetura</w:t>
      </w:r>
      <w:r>
        <w:rPr>
          <w:color w:val="1F2833"/>
          <w:w w:val="130"/>
        </w:rPr>
        <w:t> MVC</w:t>
      </w:r>
      <w:r>
        <w:rPr>
          <w:color w:val="1F2833"/>
          <w:w w:val="130"/>
        </w:rPr>
        <w:t> adotada</w:t>
      </w:r>
      <w:r>
        <w:rPr>
          <w:color w:val="1F2833"/>
          <w:w w:val="130"/>
        </w:rPr>
        <w:t> no</w:t>
      </w:r>
      <w:r>
        <w:rPr>
          <w:color w:val="1F2833"/>
          <w:w w:val="130"/>
        </w:rPr>
        <w:t> sistema.</w:t>
      </w:r>
      <w:r>
        <w:rPr>
          <w:color w:val="1F2833"/>
          <w:w w:val="130"/>
        </w:rPr>
        <w:t> </w:t>
      </w:r>
      <w:r>
        <w:rPr>
          <w:color w:val="1F2833"/>
          <w:w w:val="130"/>
        </w:rPr>
        <w:t>A</w:t>
      </w:r>
      <w:r>
        <w:rPr>
          <w:color w:val="1F2833"/>
          <w:w w:val="130"/>
        </w:rPr>
        <w:t> implementação será integrada à tela de perfil institucional já desenvolvida, que apresenta os campos cadastrais e os botões de edição e salvamento das informações.</w:t>
      </w:r>
    </w:p>
    <w:p>
      <w:pPr>
        <w:pStyle w:val="BodyText"/>
        <w:spacing w:before="31"/>
      </w:pPr>
    </w:p>
    <w:p>
      <w:pPr>
        <w:pStyle w:val="BodyText"/>
        <w:spacing w:line="328" w:lineRule="auto"/>
        <w:ind w:left="47" w:right="46"/>
        <w:jc w:val="both"/>
      </w:pPr>
      <w:r>
        <w:rPr>
          <w:color w:val="1F2833"/>
          <w:w w:val="130"/>
        </w:rPr>
        <w:t>Durante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desenvolvimento,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grupo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irá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estruturar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a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comunicação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entre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frontend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e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backend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para processar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as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alterações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realizadas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pelas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instituições.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A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funcionalidade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permitirá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atualizar</w:t>
      </w:r>
      <w:r>
        <w:rPr>
          <w:color w:val="1F2833"/>
          <w:spacing w:val="-6"/>
          <w:w w:val="130"/>
        </w:rPr>
        <w:t> </w:t>
      </w:r>
      <w:r>
        <w:rPr>
          <w:color w:val="1F2833"/>
          <w:w w:val="130"/>
        </w:rPr>
        <w:t>informações como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razão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social,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nome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fantasia,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CNPJ,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telefone,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e-mail,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tipo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de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instituição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e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endereço,</w:t>
      </w:r>
      <w:r>
        <w:rPr>
          <w:color w:val="1F2833"/>
          <w:spacing w:val="-15"/>
          <w:w w:val="130"/>
        </w:rPr>
        <w:t> </w:t>
      </w:r>
      <w:r>
        <w:rPr>
          <w:color w:val="1F2833"/>
          <w:w w:val="130"/>
        </w:rPr>
        <w:t>considerando os</w:t>
      </w:r>
      <w:r>
        <w:rPr>
          <w:color w:val="1F2833"/>
          <w:w w:val="130"/>
        </w:rPr>
        <w:t> campos</w:t>
      </w:r>
      <w:r>
        <w:rPr>
          <w:color w:val="1F2833"/>
          <w:w w:val="130"/>
        </w:rPr>
        <w:t> existentes</w:t>
      </w:r>
      <w:r>
        <w:rPr>
          <w:color w:val="1F2833"/>
          <w:w w:val="130"/>
        </w:rPr>
        <w:t> no</w:t>
      </w:r>
      <w:r>
        <w:rPr>
          <w:color w:val="1F2833"/>
          <w:w w:val="130"/>
        </w:rPr>
        <w:t> formulário.</w:t>
      </w:r>
      <w:r>
        <w:rPr>
          <w:color w:val="1F2833"/>
          <w:w w:val="130"/>
        </w:rPr>
        <w:t> As</w:t>
      </w:r>
      <w:r>
        <w:rPr>
          <w:color w:val="1F2833"/>
          <w:w w:val="130"/>
        </w:rPr>
        <w:t> solicitações</w:t>
      </w:r>
      <w:r>
        <w:rPr>
          <w:color w:val="1F2833"/>
          <w:w w:val="130"/>
        </w:rPr>
        <w:t> serão</w:t>
      </w:r>
      <w:r>
        <w:rPr>
          <w:color w:val="1F2833"/>
          <w:w w:val="130"/>
        </w:rPr>
        <w:t> encaminhadas</w:t>
      </w:r>
      <w:r>
        <w:rPr>
          <w:color w:val="1F2833"/>
          <w:w w:val="130"/>
        </w:rPr>
        <w:t> ao</w:t>
      </w:r>
      <w:r>
        <w:rPr>
          <w:color w:val="1F2833"/>
          <w:w w:val="130"/>
        </w:rPr>
        <w:t> servidor</w:t>
      </w:r>
      <w:r>
        <w:rPr>
          <w:color w:val="1F2833"/>
          <w:w w:val="130"/>
        </w:rPr>
        <w:t> por</w:t>
      </w:r>
      <w:r>
        <w:rPr>
          <w:color w:val="1F2833"/>
          <w:w w:val="130"/>
        </w:rPr>
        <w:t> meio</w:t>
      </w:r>
      <w:r>
        <w:rPr>
          <w:color w:val="1F2833"/>
          <w:w w:val="130"/>
        </w:rPr>
        <w:t> de requisições</w:t>
      </w:r>
      <w:r>
        <w:rPr>
          <w:color w:val="1F2833"/>
          <w:w w:val="130"/>
        </w:rPr>
        <w:t> HTTP,</w:t>
      </w:r>
      <w:r>
        <w:rPr>
          <w:color w:val="1F2833"/>
          <w:w w:val="130"/>
        </w:rPr>
        <w:t> passando</w:t>
      </w:r>
      <w:r>
        <w:rPr>
          <w:color w:val="1F2833"/>
          <w:w w:val="130"/>
        </w:rPr>
        <w:t> por</w:t>
      </w:r>
      <w:r>
        <w:rPr>
          <w:color w:val="1F2833"/>
          <w:w w:val="130"/>
        </w:rPr>
        <w:t> validações</w:t>
      </w:r>
      <w:r>
        <w:rPr>
          <w:color w:val="1F2833"/>
          <w:w w:val="130"/>
        </w:rPr>
        <w:t> para</w:t>
      </w:r>
      <w:r>
        <w:rPr>
          <w:color w:val="1F2833"/>
          <w:w w:val="130"/>
        </w:rPr>
        <w:t> verificar</w:t>
      </w:r>
      <w:r>
        <w:rPr>
          <w:color w:val="1F2833"/>
          <w:w w:val="130"/>
        </w:rPr>
        <w:t> os</w:t>
      </w:r>
      <w:r>
        <w:rPr>
          <w:color w:val="1F2833"/>
          <w:w w:val="130"/>
        </w:rPr>
        <w:t> formatos</w:t>
      </w:r>
      <w:r>
        <w:rPr>
          <w:color w:val="1F2833"/>
          <w:w w:val="130"/>
        </w:rPr>
        <w:t> dos</w:t>
      </w:r>
      <w:r>
        <w:rPr>
          <w:color w:val="1F2833"/>
          <w:w w:val="130"/>
        </w:rPr>
        <w:t> dados,</w:t>
      </w:r>
      <w:r>
        <w:rPr>
          <w:color w:val="1F2833"/>
          <w:w w:val="130"/>
        </w:rPr>
        <w:t> os</w:t>
      </w:r>
      <w:r>
        <w:rPr>
          <w:color w:val="1F2833"/>
          <w:w w:val="130"/>
        </w:rPr>
        <w:t> campos obrigatórios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e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a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consistência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das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informações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antes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de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realizar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alterações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no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banco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de</w:t>
      </w:r>
      <w:r>
        <w:rPr>
          <w:color w:val="1F2833"/>
          <w:spacing w:val="-4"/>
          <w:w w:val="130"/>
        </w:rPr>
        <w:t> </w:t>
      </w:r>
      <w:r>
        <w:rPr>
          <w:color w:val="1F2833"/>
          <w:w w:val="130"/>
        </w:rPr>
        <w:t>dados.</w:t>
      </w:r>
    </w:p>
    <w:p>
      <w:pPr>
        <w:pStyle w:val="BodyText"/>
        <w:spacing w:before="32"/>
      </w:pPr>
    </w:p>
    <w:p>
      <w:pPr>
        <w:pStyle w:val="BodyText"/>
        <w:spacing w:line="328" w:lineRule="auto"/>
        <w:ind w:left="47" w:right="46"/>
        <w:jc w:val="both"/>
      </w:pPr>
      <w:r>
        <w:rPr>
          <w:color w:val="1F2833"/>
          <w:w w:val="125"/>
        </w:rPr>
        <w:t>Para</w:t>
      </w:r>
      <w:r>
        <w:rPr>
          <w:color w:val="1F2833"/>
          <w:w w:val="125"/>
        </w:rPr>
        <w:t> garantir</w:t>
      </w:r>
      <w:r>
        <w:rPr>
          <w:color w:val="1F2833"/>
          <w:w w:val="125"/>
        </w:rPr>
        <w:t> a</w:t>
      </w:r>
      <w:r>
        <w:rPr>
          <w:color w:val="1F2833"/>
          <w:w w:val="125"/>
        </w:rPr>
        <w:t> segurança</w:t>
      </w:r>
      <w:r>
        <w:rPr>
          <w:color w:val="1F2833"/>
          <w:w w:val="125"/>
        </w:rPr>
        <w:t> da</w:t>
      </w:r>
      <w:r>
        <w:rPr>
          <w:color w:val="1F2833"/>
          <w:w w:val="125"/>
        </w:rPr>
        <w:t> funcionalidade,</w:t>
      </w:r>
      <w:r>
        <w:rPr>
          <w:color w:val="1F2833"/>
          <w:w w:val="125"/>
        </w:rPr>
        <w:t> o</w:t>
      </w:r>
      <w:r>
        <w:rPr>
          <w:color w:val="1F2833"/>
          <w:w w:val="125"/>
        </w:rPr>
        <w:t> grupo</w:t>
      </w:r>
      <w:r>
        <w:rPr>
          <w:color w:val="1F2833"/>
          <w:w w:val="125"/>
        </w:rPr>
        <w:t> irá</w:t>
      </w:r>
      <w:r>
        <w:rPr>
          <w:color w:val="1F2833"/>
          <w:w w:val="125"/>
        </w:rPr>
        <w:t> utilizar</w:t>
      </w:r>
      <w:r>
        <w:rPr>
          <w:color w:val="1F2833"/>
          <w:w w:val="125"/>
        </w:rPr>
        <w:t> autenticação</w:t>
      </w:r>
      <w:r>
        <w:rPr>
          <w:color w:val="1F2833"/>
          <w:w w:val="125"/>
        </w:rPr>
        <w:t> baseada</w:t>
      </w:r>
      <w:r>
        <w:rPr>
          <w:color w:val="1F2833"/>
          <w:w w:val="125"/>
        </w:rPr>
        <w:t> em</w:t>
      </w:r>
      <w:r>
        <w:rPr>
          <w:color w:val="1F2833"/>
          <w:w w:val="125"/>
        </w:rPr>
        <w:t> JWT</w:t>
      </w:r>
      <w:r>
        <w:rPr>
          <w:color w:val="1F2833"/>
          <w:w w:val="125"/>
        </w:rPr>
        <w:t> e autorização por perfil, aproveitando os mecanismos previstos nas atividades anteriores. Dessa forma, somente</w:t>
      </w:r>
      <w:r>
        <w:rPr>
          <w:color w:val="1F2833"/>
          <w:w w:val="125"/>
        </w:rPr>
        <w:t> usuários</w:t>
      </w:r>
      <w:r>
        <w:rPr>
          <w:color w:val="1F2833"/>
          <w:w w:val="125"/>
        </w:rPr>
        <w:t> autenticados</w:t>
      </w:r>
      <w:r>
        <w:rPr>
          <w:color w:val="1F2833"/>
          <w:w w:val="125"/>
        </w:rPr>
        <w:t> e</w:t>
      </w:r>
      <w:r>
        <w:rPr>
          <w:color w:val="1F2833"/>
          <w:w w:val="125"/>
        </w:rPr>
        <w:t> vinculados</w:t>
      </w:r>
      <w:r>
        <w:rPr>
          <w:color w:val="1F2833"/>
          <w:w w:val="125"/>
        </w:rPr>
        <w:t> à</w:t>
      </w:r>
      <w:r>
        <w:rPr>
          <w:color w:val="1F2833"/>
          <w:w w:val="125"/>
        </w:rPr>
        <w:t> instituição</w:t>
      </w:r>
      <w:r>
        <w:rPr>
          <w:color w:val="1F2833"/>
          <w:w w:val="125"/>
        </w:rPr>
        <w:t> correspondente</w:t>
      </w:r>
      <w:r>
        <w:rPr>
          <w:color w:val="1F2833"/>
          <w:w w:val="125"/>
        </w:rPr>
        <w:t> poderão</w:t>
      </w:r>
      <w:r>
        <w:rPr>
          <w:color w:val="1F2833"/>
          <w:w w:val="125"/>
        </w:rPr>
        <w:t> modificar</w:t>
      </w:r>
      <w:r>
        <w:rPr>
          <w:color w:val="1F2833"/>
          <w:w w:val="125"/>
        </w:rPr>
        <w:t> </w:t>
      </w:r>
      <w:r>
        <w:rPr>
          <w:color w:val="1F2833"/>
          <w:w w:val="125"/>
        </w:rPr>
        <w:t>suas informações. O backend também irá restringir alterações indevidas em identificadores e permissões de acesso, além de utilizar consultas parametrizadas para proteger as operações realizadas no MySQL.</w:t>
      </w:r>
    </w:p>
    <w:p>
      <w:pPr>
        <w:pStyle w:val="BodyText"/>
        <w:spacing w:before="31"/>
      </w:pPr>
    </w:p>
    <w:p>
      <w:pPr>
        <w:pStyle w:val="BodyText"/>
        <w:spacing w:line="328" w:lineRule="auto"/>
        <w:ind w:left="47" w:right="46"/>
        <w:jc w:val="both"/>
      </w:pPr>
      <w:r>
        <w:rPr>
          <w:color w:val="1F2833"/>
          <w:w w:val="130"/>
        </w:rPr>
        <w:t>Por</w:t>
      </w:r>
      <w:r>
        <w:rPr>
          <w:color w:val="1F2833"/>
          <w:w w:val="130"/>
        </w:rPr>
        <w:t> fim,</w:t>
      </w:r>
      <w:r>
        <w:rPr>
          <w:color w:val="1F2833"/>
          <w:w w:val="130"/>
        </w:rPr>
        <w:t> o</w:t>
      </w:r>
      <w:r>
        <w:rPr>
          <w:color w:val="1F2833"/>
          <w:w w:val="130"/>
        </w:rPr>
        <w:t> grupo</w:t>
      </w:r>
      <w:r>
        <w:rPr>
          <w:color w:val="1F2833"/>
          <w:w w:val="130"/>
        </w:rPr>
        <w:t> irá</w:t>
      </w:r>
      <w:r>
        <w:rPr>
          <w:color w:val="1F2833"/>
          <w:w w:val="130"/>
        </w:rPr>
        <w:t> desenvolver</w:t>
      </w:r>
      <w:r>
        <w:rPr>
          <w:color w:val="1F2833"/>
          <w:w w:val="130"/>
        </w:rPr>
        <w:t> os</w:t>
      </w:r>
      <w:r>
        <w:rPr>
          <w:color w:val="1F2833"/>
          <w:w w:val="130"/>
        </w:rPr>
        <w:t> métodos</w:t>
      </w:r>
      <w:r>
        <w:rPr>
          <w:color w:val="1F2833"/>
          <w:w w:val="130"/>
        </w:rPr>
        <w:t> e</w:t>
      </w:r>
      <w:r>
        <w:rPr>
          <w:color w:val="1F2833"/>
          <w:w w:val="130"/>
        </w:rPr>
        <w:t> as</w:t>
      </w:r>
      <w:r>
        <w:rPr>
          <w:color w:val="1F2833"/>
          <w:w w:val="130"/>
        </w:rPr>
        <w:t> rotas</w:t>
      </w:r>
      <w:r>
        <w:rPr>
          <w:color w:val="1F2833"/>
          <w:w w:val="130"/>
        </w:rPr>
        <w:t> responsáveis</w:t>
      </w:r>
      <w:r>
        <w:rPr>
          <w:color w:val="1F2833"/>
          <w:w w:val="130"/>
        </w:rPr>
        <w:t> pela</w:t>
      </w:r>
      <w:r>
        <w:rPr>
          <w:color w:val="1F2833"/>
          <w:w w:val="130"/>
        </w:rPr>
        <w:t> atualização</w:t>
      </w:r>
      <w:r>
        <w:rPr>
          <w:color w:val="1F2833"/>
          <w:w w:val="130"/>
        </w:rPr>
        <w:t> dos</w:t>
      </w:r>
      <w:r>
        <w:rPr>
          <w:color w:val="1F2833"/>
          <w:w w:val="130"/>
        </w:rPr>
        <w:t> registros institucionais,</w:t>
      </w:r>
      <w:r>
        <w:rPr>
          <w:color w:val="1F2833"/>
          <w:w w:val="130"/>
        </w:rPr>
        <w:t> seguindo</w:t>
      </w:r>
      <w:r>
        <w:rPr>
          <w:color w:val="1F2833"/>
          <w:w w:val="130"/>
        </w:rPr>
        <w:t> a</w:t>
      </w:r>
      <w:r>
        <w:rPr>
          <w:color w:val="1F2833"/>
          <w:w w:val="130"/>
        </w:rPr>
        <w:t> organização</w:t>
      </w:r>
      <w:r>
        <w:rPr>
          <w:color w:val="1F2833"/>
          <w:w w:val="130"/>
        </w:rPr>
        <w:t> MVC</w:t>
      </w:r>
      <w:r>
        <w:rPr>
          <w:color w:val="1F2833"/>
          <w:w w:val="130"/>
        </w:rPr>
        <w:t> utilizada</w:t>
      </w:r>
      <w:r>
        <w:rPr>
          <w:color w:val="1F2833"/>
          <w:w w:val="130"/>
        </w:rPr>
        <w:t> no</w:t>
      </w:r>
      <w:r>
        <w:rPr>
          <w:color w:val="1F2833"/>
          <w:w w:val="130"/>
        </w:rPr>
        <w:t> projeto.</w:t>
      </w:r>
      <w:r>
        <w:rPr>
          <w:color w:val="1F2833"/>
          <w:w w:val="130"/>
        </w:rPr>
        <w:t> A</w:t>
      </w:r>
      <w:r>
        <w:rPr>
          <w:color w:val="1F2833"/>
          <w:w w:val="130"/>
        </w:rPr>
        <w:t> integração</w:t>
      </w:r>
      <w:r>
        <w:rPr>
          <w:color w:val="1F2833"/>
          <w:w w:val="130"/>
        </w:rPr>
        <w:t> será</w:t>
      </w:r>
      <w:r>
        <w:rPr>
          <w:color w:val="1F2833"/>
          <w:w w:val="130"/>
        </w:rPr>
        <w:t> realizada</w:t>
      </w:r>
      <w:r>
        <w:rPr>
          <w:color w:val="1F2833"/>
          <w:w w:val="130"/>
        </w:rPr>
        <w:t> com</w:t>
      </w:r>
      <w:r>
        <w:rPr>
          <w:color w:val="1F2833"/>
          <w:w w:val="130"/>
        </w:rPr>
        <w:t> os botões</w:t>
      </w:r>
      <w:r>
        <w:rPr>
          <w:color w:val="1F2833"/>
          <w:w w:val="130"/>
        </w:rPr>
        <w:t> "Editar</w:t>
      </w:r>
      <w:r>
        <w:rPr>
          <w:color w:val="1F2833"/>
          <w:w w:val="130"/>
        </w:rPr>
        <w:t> perfil"</w:t>
      </w:r>
      <w:r>
        <w:rPr>
          <w:color w:val="1F2833"/>
          <w:w w:val="130"/>
        </w:rPr>
        <w:t> e</w:t>
      </w:r>
      <w:r>
        <w:rPr>
          <w:color w:val="1F2833"/>
          <w:w w:val="130"/>
        </w:rPr>
        <w:t> "Salvar</w:t>
      </w:r>
      <w:r>
        <w:rPr>
          <w:color w:val="1F2833"/>
          <w:w w:val="130"/>
        </w:rPr>
        <w:t> informações"</w:t>
      </w:r>
      <w:r>
        <w:rPr>
          <w:color w:val="1F2833"/>
          <w:w w:val="130"/>
        </w:rPr>
        <w:t> presentes</w:t>
      </w:r>
      <w:r>
        <w:rPr>
          <w:color w:val="1F2833"/>
          <w:w w:val="130"/>
        </w:rPr>
        <w:t> na</w:t>
      </w:r>
      <w:r>
        <w:rPr>
          <w:color w:val="1F2833"/>
          <w:w w:val="130"/>
        </w:rPr>
        <w:t> interface,</w:t>
      </w:r>
      <w:r>
        <w:rPr>
          <w:color w:val="1F2833"/>
          <w:w w:val="130"/>
        </w:rPr>
        <w:t> permitindo</w:t>
      </w:r>
      <w:r>
        <w:rPr>
          <w:color w:val="1F2833"/>
          <w:w w:val="130"/>
        </w:rPr>
        <w:t> que</w:t>
      </w:r>
      <w:r>
        <w:rPr>
          <w:color w:val="1F2833"/>
          <w:w w:val="130"/>
        </w:rPr>
        <w:t> as</w:t>
      </w:r>
      <w:r>
        <w:rPr>
          <w:color w:val="1F2833"/>
          <w:w w:val="130"/>
        </w:rPr>
        <w:t> </w:t>
      </w:r>
      <w:r>
        <w:rPr>
          <w:color w:val="1F2833"/>
          <w:w w:val="130"/>
        </w:rPr>
        <w:t>alterações sejam</w:t>
      </w:r>
      <w:r>
        <w:rPr>
          <w:color w:val="1F2833"/>
          <w:w w:val="130"/>
        </w:rPr>
        <w:t> enviadas</w:t>
      </w:r>
      <w:r>
        <w:rPr>
          <w:color w:val="1F2833"/>
          <w:w w:val="130"/>
        </w:rPr>
        <w:t> ao</w:t>
      </w:r>
      <w:r>
        <w:rPr>
          <w:color w:val="1F2833"/>
          <w:w w:val="130"/>
        </w:rPr>
        <w:t> servidor</w:t>
      </w:r>
      <w:r>
        <w:rPr>
          <w:color w:val="1F2833"/>
          <w:w w:val="130"/>
        </w:rPr>
        <w:t> e</w:t>
      </w:r>
      <w:r>
        <w:rPr>
          <w:color w:val="1F2833"/>
          <w:w w:val="130"/>
        </w:rPr>
        <w:t> processadas</w:t>
      </w:r>
      <w:r>
        <w:rPr>
          <w:color w:val="1F2833"/>
          <w:w w:val="130"/>
        </w:rPr>
        <w:t> pelo</w:t>
      </w:r>
      <w:r>
        <w:rPr>
          <w:color w:val="1F2833"/>
          <w:w w:val="130"/>
        </w:rPr>
        <w:t> backend.</w:t>
      </w:r>
      <w:r>
        <w:rPr>
          <w:color w:val="1F2833"/>
          <w:w w:val="130"/>
        </w:rPr>
        <w:t> Também</w:t>
      </w:r>
      <w:r>
        <w:rPr>
          <w:color w:val="1F2833"/>
          <w:w w:val="130"/>
        </w:rPr>
        <w:t> serão</w:t>
      </w:r>
      <w:r>
        <w:rPr>
          <w:color w:val="1F2833"/>
          <w:w w:val="130"/>
        </w:rPr>
        <w:t> considerados</w:t>
      </w:r>
      <w:r>
        <w:rPr>
          <w:color w:val="1F2833"/>
          <w:w w:val="130"/>
        </w:rPr>
        <w:t> testes</w:t>
      </w:r>
      <w:r>
        <w:rPr>
          <w:color w:val="1F2833"/>
          <w:w w:val="130"/>
        </w:rPr>
        <w:t> para verificar</w:t>
      </w:r>
      <w:r>
        <w:rPr>
          <w:color w:val="1F2833"/>
          <w:w w:val="130"/>
        </w:rPr>
        <w:t> atualizações</w:t>
      </w:r>
      <w:r>
        <w:rPr>
          <w:color w:val="1F2833"/>
          <w:w w:val="130"/>
        </w:rPr>
        <w:t> válidas,</w:t>
      </w:r>
      <w:r>
        <w:rPr>
          <w:color w:val="1F2833"/>
          <w:w w:val="130"/>
        </w:rPr>
        <w:t> informações</w:t>
      </w:r>
      <w:r>
        <w:rPr>
          <w:color w:val="1F2833"/>
          <w:w w:val="130"/>
        </w:rPr>
        <w:t> incorretas</w:t>
      </w:r>
      <w:r>
        <w:rPr>
          <w:color w:val="1F2833"/>
          <w:w w:val="130"/>
        </w:rPr>
        <w:t> e</w:t>
      </w:r>
      <w:r>
        <w:rPr>
          <w:color w:val="1F2833"/>
          <w:w w:val="130"/>
        </w:rPr>
        <w:t> tentativas</w:t>
      </w:r>
      <w:r>
        <w:rPr>
          <w:color w:val="1F2833"/>
          <w:w w:val="130"/>
        </w:rPr>
        <w:t> de</w:t>
      </w:r>
      <w:r>
        <w:rPr>
          <w:color w:val="1F2833"/>
          <w:w w:val="130"/>
        </w:rPr>
        <w:t> acesso</w:t>
      </w:r>
      <w:r>
        <w:rPr>
          <w:color w:val="1F2833"/>
          <w:w w:val="130"/>
        </w:rPr>
        <w:t> não</w:t>
      </w:r>
      <w:r>
        <w:rPr>
          <w:color w:val="1F2833"/>
          <w:w w:val="130"/>
        </w:rPr>
        <w:t> autorizado, contribuindo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para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a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segurança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e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a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confiabilidade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dos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cadastros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institucionais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do</w:t>
      </w:r>
      <w:r>
        <w:rPr>
          <w:color w:val="1F2833"/>
          <w:spacing w:val="-11"/>
          <w:w w:val="130"/>
        </w:rPr>
        <w:t> </w:t>
      </w:r>
      <w:r>
        <w:rPr>
          <w:color w:val="1F2833"/>
          <w:w w:val="130"/>
        </w:rPr>
        <w:t>IPAWZ.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933450</wp:posOffset>
                </wp:positionH>
                <wp:positionV relativeFrom="paragraph">
                  <wp:posOffset>238085</wp:posOffset>
                </wp:positionV>
                <wp:extent cx="4965700" cy="18796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965700" cy="1879600"/>
                          <a:chExt cx="4965700" cy="1879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488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63500" y="292100"/>
                                </a:move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CB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44750" y="3238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0" y="3810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76200" y="38100"/>
                                </a:moveTo>
                                <a:lnTo>
                                  <a:pt x="3810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08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4000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63500" y="292100"/>
                                </a:move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CB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44750" y="7175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0" y="3810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76200" y="38100"/>
                                </a:moveTo>
                                <a:lnTo>
                                  <a:pt x="3810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08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7937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63500" y="292100"/>
                                </a:move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CB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444750" y="11112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0" y="3810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76200" y="38100"/>
                                </a:moveTo>
                                <a:lnTo>
                                  <a:pt x="3810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08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1874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63500" y="292100"/>
                                </a:move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CB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44750" y="15049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0" y="38100"/>
                                </a:moveTo>
                                <a:lnTo>
                                  <a:pt x="38100" y="76200"/>
                                </a:lnTo>
                              </a:path>
                              <a:path w="76200" h="76200">
                                <a:moveTo>
                                  <a:pt x="76200" y="38100"/>
                                </a:moveTo>
                                <a:lnTo>
                                  <a:pt x="3810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08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5811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488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1581150"/>
                            <a:ext cx="49530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92100">
                                <a:moveTo>
                                  <a:pt x="63500" y="292100"/>
                                </a:moveTo>
                                <a:lnTo>
                                  <a:pt x="4889500" y="292100"/>
                                </a:lnTo>
                                <a:lnTo>
                                  <a:pt x="4914230" y="287114"/>
                                </a:lnTo>
                                <a:lnTo>
                                  <a:pt x="4934413" y="273513"/>
                                </a:lnTo>
                                <a:lnTo>
                                  <a:pt x="4948014" y="253330"/>
                                </a:lnTo>
                                <a:lnTo>
                                  <a:pt x="4953000" y="228600"/>
                                </a:lnTo>
                                <a:lnTo>
                                  <a:pt x="4953000" y="63500"/>
                                </a:lnTo>
                                <a:lnTo>
                                  <a:pt x="4948014" y="38769"/>
                                </a:lnTo>
                                <a:lnTo>
                                  <a:pt x="4934413" y="18586"/>
                                </a:lnTo>
                                <a:lnTo>
                                  <a:pt x="4914230" y="4985"/>
                                </a:lnTo>
                                <a:lnTo>
                                  <a:pt x="488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28600"/>
                                </a:lnTo>
                                <a:lnTo>
                                  <a:pt x="4985" y="253330"/>
                                </a:lnTo>
                                <a:lnTo>
                                  <a:pt x="18586" y="273513"/>
                                </a:lnTo>
                                <a:lnTo>
                                  <a:pt x="38769" y="287114"/>
                                </a:lnTo>
                                <a:lnTo>
                                  <a:pt x="63500" y="292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CB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48005" y="106534"/>
                            <a:ext cx="18827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Tela</w:t>
                              </w:r>
                              <w:r>
                                <w:rPr>
                                  <w:color w:val="21384B"/>
                                  <w:spacing w:val="4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1384B"/>
                                  <w:spacing w:val="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perfil</w:t>
                              </w:r>
                              <w:r>
                                <w:rPr>
                                  <w:color w:val="21384B"/>
                                  <w:spacing w:val="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institucional</w:t>
                              </w:r>
                              <w:r>
                                <w:rPr>
                                  <w:color w:val="21384B"/>
                                  <w:spacing w:val="5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25"/>
                                  <w:sz w:val="16"/>
                                </w:rPr>
                                <w:t>existente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73023" y="500234"/>
                            <a:ext cx="18326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Editar</w:t>
                              </w:r>
                              <w:r>
                                <w:rPr>
                                  <w:color w:val="21384B"/>
                                  <w:spacing w:val="1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perfil</w:t>
                              </w:r>
                              <w:r>
                                <w:rPr>
                                  <w:color w:val="21384B"/>
                                  <w:spacing w:val="1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1384B"/>
                                  <w:spacing w:val="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modificar</w:t>
                              </w:r>
                              <w:r>
                                <w:rPr>
                                  <w:color w:val="21384B"/>
                                  <w:spacing w:val="1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21384B"/>
                                  <w:spacing w:val="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25"/>
                                  <w:sz w:val="16"/>
                                </w:rPr>
                                <w:t>campos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81396" y="893934"/>
                            <a:ext cx="101600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Salvar</w:t>
                              </w:r>
                              <w:r>
                                <w:rPr>
                                  <w:color w:val="21384B"/>
                                  <w:spacing w:val="16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30"/>
                                  <w:sz w:val="16"/>
                                </w:rPr>
                                <w:t>informações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24169" y="1287634"/>
                            <a:ext cx="25304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Backend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verifica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autenticação</w:t>
                              </w:r>
                              <w:r>
                                <w:rPr>
                                  <w:color w:val="21384B"/>
                                  <w:spacing w:val="-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valida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30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21384B"/>
                                  <w:spacing w:val="-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30"/>
                                  <w:sz w:val="16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27495" y="1681334"/>
                            <a:ext cx="232346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Atualização</w:t>
                              </w:r>
                              <w:r>
                                <w:rPr>
                                  <w:color w:val="21384B"/>
                                  <w:spacing w:val="-14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21384B"/>
                                  <w:spacing w:val="-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MySQL</w:t>
                              </w:r>
                              <w:r>
                                <w:rPr>
                                  <w:color w:val="21384B"/>
                                  <w:spacing w:val="-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1384B"/>
                                  <w:spacing w:val="-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retorno</w:t>
                              </w:r>
                              <w:r>
                                <w:rPr>
                                  <w:color w:val="21384B"/>
                                  <w:spacing w:val="-14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w w:val="125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color w:val="21384B"/>
                                  <w:spacing w:val="-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384B"/>
                                  <w:spacing w:val="-2"/>
                                  <w:w w:val="125"/>
                                  <w:sz w:val="16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8.746895pt;width:391pt;height:148pt;mso-position-horizontal-relative:page;mso-position-vertical-relative:paragraph;z-index:-15728640;mso-wrap-distance-left:0;mso-wrap-distance-right:0" id="docshapegroup1" coordorigin="1470,375" coordsize="7820,2960">
                <v:shape style="position:absolute;left:1480;top:384;width:7800;height:460" id="docshape2" coordorigin="1480,385" coordsize="7800,460" path="m9180,385l1580,385,1541,393,1509,414,1488,446,1480,485,1480,745,1488,784,1509,816,1541,837,1580,845,9180,845,9219,837,9251,816,9272,784,9280,745,9280,485,9272,446,9251,414,9219,393,9180,385xe" filled="true" fillcolor="#e9f0f6" stroked="false">
                  <v:path arrowok="t"/>
                  <v:fill type="solid"/>
                </v:shape>
                <v:shape style="position:absolute;left:1480;top:384;width:7800;height:460" id="docshape3" coordorigin="1480,385" coordsize="7800,460" path="m1580,845l9180,845,9219,837,9251,816,9272,784,9280,745,9280,485,9272,446,9251,414,9219,393,9180,385,1580,385,1541,393,1509,414,1488,446,1480,485,1480,745,1488,784,1509,816,1541,837,1580,845xe" filled="false" stroked="true" strokeweight="1pt" strokecolor="#9cb1c1">
                  <v:path arrowok="t"/>
                  <v:stroke dashstyle="solid"/>
                </v:shape>
                <v:shape style="position:absolute;left:5320;top:884;width:120;height:120" id="docshape4" coordorigin="5320,885" coordsize="120,120" path="m5380,885l5380,1005m5320,945l5380,1005m5440,945l5380,1005e" filled="false" stroked="true" strokeweight="1pt" strokecolor="#708595">
                  <v:path arrowok="t"/>
                  <v:stroke dashstyle="solid"/>
                </v:shape>
                <v:shape style="position:absolute;left:1480;top:1004;width:7800;height:460" id="docshape5" coordorigin="1480,1005" coordsize="7800,460" path="m1580,1465l9180,1465,9219,1457,9251,1436,9272,1404,9280,1365,9280,1105,9272,1066,9251,1034,9219,1013,9180,1005,1580,1005,1541,1013,1509,1034,1488,1066,1480,1105,1480,1365,1488,1404,1509,1436,1541,1457,1580,1465xe" filled="false" stroked="true" strokeweight="1pt" strokecolor="#9cb1c1">
                  <v:path arrowok="t"/>
                  <v:stroke dashstyle="solid"/>
                </v:shape>
                <v:shape style="position:absolute;left:5320;top:1504;width:120;height:120" id="docshape6" coordorigin="5320,1505" coordsize="120,120" path="m5380,1505l5380,1625m5320,1565l5380,1625m5440,1565l5380,1625e" filled="false" stroked="true" strokeweight="1pt" strokecolor="#708595">
                  <v:path arrowok="t"/>
                  <v:stroke dashstyle="solid"/>
                </v:shape>
                <v:shape style="position:absolute;left:1480;top:1624;width:7800;height:460" id="docshape7" coordorigin="1480,1625" coordsize="7800,460" path="m1580,2085l9180,2085,9219,2077,9251,2056,9272,2024,9280,1985,9280,1725,9272,1686,9251,1654,9219,1633,9180,1625,1580,1625,1541,1633,1509,1654,1488,1686,1480,1725,1480,1985,1488,2024,1509,2056,1541,2077,1580,2085xe" filled="false" stroked="true" strokeweight="1pt" strokecolor="#9cb1c1">
                  <v:path arrowok="t"/>
                  <v:stroke dashstyle="solid"/>
                </v:shape>
                <v:shape style="position:absolute;left:5320;top:2124;width:120;height:120" id="docshape8" coordorigin="5320,2125" coordsize="120,120" path="m5380,2125l5380,2245m5320,2185l5380,2245m5440,2185l5380,2245e" filled="false" stroked="true" strokeweight="1pt" strokecolor="#708595">
                  <v:path arrowok="t"/>
                  <v:stroke dashstyle="solid"/>
                </v:shape>
                <v:shape style="position:absolute;left:1480;top:2244;width:7800;height:460" id="docshape9" coordorigin="1480,2245" coordsize="7800,460" path="m1580,2705l9180,2705,9219,2697,9251,2676,9272,2644,9280,2605,9280,2345,9272,2306,9251,2274,9219,2253,9180,2245,1580,2245,1541,2253,1509,2274,1488,2306,1480,2345,1480,2605,1488,2644,1509,2676,1541,2697,1580,2705xe" filled="false" stroked="true" strokeweight="1pt" strokecolor="#9cb1c1">
                  <v:path arrowok="t"/>
                  <v:stroke dashstyle="solid"/>
                </v:shape>
                <v:shape style="position:absolute;left:5320;top:2744;width:120;height:120" id="docshape10" coordorigin="5320,2745" coordsize="120,120" path="m5380,2745l5380,2865m5320,2805l5380,2865m5440,2805l5380,2865e" filled="false" stroked="true" strokeweight="1pt" strokecolor="#708595">
                  <v:path arrowok="t"/>
                  <v:stroke dashstyle="solid"/>
                </v:shape>
                <v:shape style="position:absolute;left:1480;top:2864;width:7800;height:460" id="docshape11" coordorigin="1480,2865" coordsize="7800,460" path="m9180,2865l1580,2865,1541,2873,1509,2894,1488,2926,1480,2965,1480,3225,1488,3264,1509,3296,1541,3317,1580,3325,9180,3325,9219,3317,9251,3296,9272,3264,9280,3225,9280,2965,9272,2926,9251,2894,9219,2873,9180,2865xe" filled="true" fillcolor="#e9f0f6" stroked="false">
                  <v:path arrowok="t"/>
                  <v:fill type="solid"/>
                </v:shape>
                <v:shape style="position:absolute;left:1480;top:2864;width:7800;height:460" id="docshape12" coordorigin="1480,2865" coordsize="7800,460" path="m1580,3325l9180,3325,9219,3317,9251,3296,9272,3264,9280,3225,9280,2965,9272,2926,9251,2894,9219,2873,9180,2865,1580,2865,1541,2873,1509,2894,1488,2926,1480,2965,1480,3225,1488,3264,1509,3296,1541,3317,1580,3325xe" filled="false" stroked="true" strokeweight="1pt" strokecolor="#9cb1c1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907;top:542;width:2965;height:191" type="#_x0000_t202" id="docshape1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Tela</w:t>
                        </w:r>
                        <w:r>
                          <w:rPr>
                            <w:color w:val="21384B"/>
                            <w:spacing w:val="4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de</w:t>
                        </w:r>
                        <w:r>
                          <w:rPr>
                            <w:color w:val="21384B"/>
                            <w:spacing w:val="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perfil</w:t>
                        </w:r>
                        <w:r>
                          <w:rPr>
                            <w:color w:val="21384B"/>
                            <w:spacing w:val="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institucional</w:t>
                        </w:r>
                        <w:r>
                          <w:rPr>
                            <w:color w:val="21384B"/>
                            <w:spacing w:val="5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spacing w:val="-2"/>
                            <w:w w:val="125"/>
                            <w:sz w:val="16"/>
                          </w:rPr>
                          <w:t>existente</w:t>
                        </w:r>
                      </w:p>
                    </w:txbxContent>
                  </v:textbox>
                  <w10:wrap type="none"/>
                </v:shape>
                <v:shape style="position:absolute;left:3947;top:1162;width:2886;height:191" type="#_x0000_t202" id="docshape1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Editar</w:t>
                        </w:r>
                        <w:r>
                          <w:rPr>
                            <w:color w:val="21384B"/>
                            <w:spacing w:val="1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perfil</w:t>
                        </w:r>
                        <w:r>
                          <w:rPr>
                            <w:color w:val="21384B"/>
                            <w:spacing w:val="1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e</w:t>
                        </w:r>
                        <w:r>
                          <w:rPr>
                            <w:color w:val="21384B"/>
                            <w:spacing w:val="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modificar</w:t>
                        </w:r>
                        <w:r>
                          <w:rPr>
                            <w:color w:val="21384B"/>
                            <w:spacing w:val="1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os</w:t>
                        </w:r>
                        <w:r>
                          <w:rPr>
                            <w:color w:val="21384B"/>
                            <w:spacing w:val="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spacing w:val="-2"/>
                            <w:w w:val="125"/>
                            <w:sz w:val="16"/>
                          </w:rPr>
                          <w:t>campos</w:t>
                        </w:r>
                      </w:p>
                    </w:txbxContent>
                  </v:textbox>
                  <w10:wrap type="none"/>
                </v:shape>
                <v:shape style="position:absolute;left:4590;top:1782;width:1600;height:191" type="#_x0000_t202" id="docshape1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Salvar</w:t>
                        </w:r>
                        <w:r>
                          <w:rPr>
                            <w:color w:val="21384B"/>
                            <w:spacing w:val="16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spacing w:val="-2"/>
                            <w:w w:val="130"/>
                            <w:sz w:val="16"/>
                          </w:rPr>
                          <w:t>informações</w:t>
                        </w:r>
                      </w:p>
                    </w:txbxContent>
                  </v:textbox>
                  <w10:wrap type="none"/>
                </v:shape>
                <v:shape style="position:absolute;left:3397;top:2402;width:3985;height:191" type="#_x0000_t202" id="docshape1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Backend</w:t>
                        </w:r>
                        <w:r>
                          <w:rPr>
                            <w:color w:val="21384B"/>
                            <w:spacing w:val="-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verifica</w:t>
                        </w:r>
                        <w:r>
                          <w:rPr>
                            <w:color w:val="21384B"/>
                            <w:spacing w:val="-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autenticação</w:t>
                        </w:r>
                        <w:r>
                          <w:rPr>
                            <w:color w:val="21384B"/>
                            <w:spacing w:val="-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e</w:t>
                        </w:r>
                        <w:r>
                          <w:rPr>
                            <w:color w:val="21384B"/>
                            <w:spacing w:val="-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valida</w:t>
                        </w:r>
                        <w:r>
                          <w:rPr>
                            <w:color w:val="21384B"/>
                            <w:spacing w:val="-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30"/>
                            <w:sz w:val="16"/>
                          </w:rPr>
                          <w:t>os</w:t>
                        </w:r>
                        <w:r>
                          <w:rPr>
                            <w:color w:val="21384B"/>
                            <w:spacing w:val="-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spacing w:val="-2"/>
                            <w:w w:val="130"/>
                            <w:sz w:val="16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3560;top:3022;width:3659;height:191" type="#_x0000_t202" id="docshape1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Atualização</w:t>
                        </w:r>
                        <w:r>
                          <w:rPr>
                            <w:color w:val="21384B"/>
                            <w:spacing w:val="-14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no</w:t>
                        </w:r>
                        <w:r>
                          <w:rPr>
                            <w:color w:val="21384B"/>
                            <w:spacing w:val="-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MySQL</w:t>
                        </w:r>
                        <w:r>
                          <w:rPr>
                            <w:color w:val="21384B"/>
                            <w:spacing w:val="-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e</w:t>
                        </w:r>
                        <w:r>
                          <w:rPr>
                            <w:color w:val="21384B"/>
                            <w:spacing w:val="-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retorno</w:t>
                        </w:r>
                        <w:r>
                          <w:rPr>
                            <w:color w:val="21384B"/>
                            <w:spacing w:val="-14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w w:val="125"/>
                            <w:sz w:val="16"/>
                          </w:rPr>
                          <w:t>ao</w:t>
                        </w:r>
                        <w:r>
                          <w:rPr>
                            <w:color w:val="21384B"/>
                            <w:spacing w:val="-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color w:val="21384B"/>
                            <w:spacing w:val="-2"/>
                            <w:w w:val="125"/>
                            <w:sz w:val="16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3"/>
        <w:rPr>
          <w:sz w:val="14"/>
        </w:rPr>
      </w:pPr>
    </w:p>
    <w:p>
      <w:pPr>
        <w:spacing w:before="0"/>
        <w:ind w:left="150" w:right="0" w:firstLine="0"/>
        <w:jc w:val="left"/>
        <w:rPr>
          <w:sz w:val="14"/>
        </w:rPr>
      </w:pPr>
      <w:r>
        <w:rPr>
          <w:color w:val="596474"/>
          <w:w w:val="130"/>
          <w:sz w:val="14"/>
        </w:rPr>
        <w:t>Fluxo</w:t>
      </w:r>
      <w:r>
        <w:rPr>
          <w:color w:val="596474"/>
          <w:spacing w:val="-3"/>
          <w:w w:val="130"/>
          <w:sz w:val="14"/>
        </w:rPr>
        <w:t> </w:t>
      </w:r>
      <w:r>
        <w:rPr>
          <w:color w:val="596474"/>
          <w:w w:val="130"/>
          <w:sz w:val="14"/>
        </w:rPr>
        <w:t>proposto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para</w:t>
      </w:r>
      <w:r>
        <w:rPr>
          <w:color w:val="596474"/>
          <w:spacing w:val="-3"/>
          <w:w w:val="130"/>
          <w:sz w:val="14"/>
        </w:rPr>
        <w:t> </w:t>
      </w:r>
      <w:r>
        <w:rPr>
          <w:color w:val="596474"/>
          <w:w w:val="130"/>
          <w:sz w:val="14"/>
        </w:rPr>
        <w:t>a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integração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da</w:t>
      </w:r>
      <w:r>
        <w:rPr>
          <w:color w:val="596474"/>
          <w:spacing w:val="-3"/>
          <w:w w:val="130"/>
          <w:sz w:val="14"/>
        </w:rPr>
        <w:t> </w:t>
      </w:r>
      <w:r>
        <w:rPr>
          <w:color w:val="596474"/>
          <w:w w:val="130"/>
          <w:sz w:val="14"/>
        </w:rPr>
        <w:t>edição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institucional.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A</w:t>
      </w:r>
      <w:r>
        <w:rPr>
          <w:color w:val="596474"/>
          <w:spacing w:val="-3"/>
          <w:w w:val="130"/>
          <w:sz w:val="14"/>
        </w:rPr>
        <w:t> </w:t>
      </w:r>
      <w:r>
        <w:rPr>
          <w:color w:val="596474"/>
          <w:w w:val="130"/>
          <w:sz w:val="14"/>
        </w:rPr>
        <w:t>persistência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no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banco</w:t>
      </w:r>
      <w:r>
        <w:rPr>
          <w:color w:val="596474"/>
          <w:spacing w:val="-3"/>
          <w:w w:val="130"/>
          <w:sz w:val="14"/>
        </w:rPr>
        <w:t> </w:t>
      </w:r>
      <w:r>
        <w:rPr>
          <w:color w:val="596474"/>
          <w:w w:val="130"/>
          <w:sz w:val="14"/>
        </w:rPr>
        <w:t>ainda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dependerá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de</w:t>
      </w:r>
      <w:r>
        <w:rPr>
          <w:color w:val="596474"/>
          <w:spacing w:val="-3"/>
          <w:w w:val="130"/>
          <w:sz w:val="14"/>
        </w:rPr>
        <w:t> </w:t>
      </w:r>
      <w:r>
        <w:rPr>
          <w:color w:val="596474"/>
          <w:w w:val="130"/>
          <w:sz w:val="14"/>
        </w:rPr>
        <w:t>implementação</w:t>
      </w:r>
      <w:r>
        <w:rPr>
          <w:color w:val="596474"/>
          <w:spacing w:val="-2"/>
          <w:w w:val="130"/>
          <w:sz w:val="14"/>
        </w:rPr>
        <w:t> </w:t>
      </w:r>
      <w:r>
        <w:rPr>
          <w:color w:val="596474"/>
          <w:w w:val="130"/>
          <w:sz w:val="14"/>
        </w:rPr>
        <w:t>e</w:t>
      </w:r>
      <w:r>
        <w:rPr>
          <w:color w:val="596474"/>
          <w:spacing w:val="-2"/>
          <w:w w:val="130"/>
          <w:sz w:val="14"/>
        </w:rPr>
        <w:t> testes.</w:t>
      </w:r>
    </w:p>
    <w:sectPr>
      <w:type w:val="continuous"/>
      <w:pgSz w:w="11910" w:h="16840"/>
      <w:pgMar w:top="9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8"/>
      <w:szCs w:val="1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jc w:val="center"/>
      <w:outlineLvl w:val="1"/>
    </w:pPr>
    <w:rPr>
      <w:rFonts w:ascii="Gill Sans MT" w:hAnsi="Gill Sans MT" w:eastAsia="Gill Sans MT" w:cs="Gill Sans MT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2026-10-26T03:25:49Z</dcterms:created>
  <dcterms:modified xsi:type="dcterms:W3CDTF">2026-10-26T03:25:49Z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