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2" w:lineRule="auto" w:before="73"/>
        <w:ind w:right="264"/>
      </w:pPr>
      <w:r>
        <w:rPr>
          <w:spacing w:val="-12"/>
        </w:rPr>
        <w:t>RESUMO</w:t>
      </w:r>
      <w:r>
        <w:rPr/>
        <w:t> </w:t>
      </w:r>
      <w:r>
        <w:rPr>
          <w:spacing w:val="-12"/>
        </w:rPr>
        <w:t>ANALÍTICO</w:t>
      </w:r>
      <w:r>
        <w:rPr/>
        <w:t> </w:t>
      </w:r>
      <w:r>
        <w:rPr>
          <w:spacing w:val="-12"/>
        </w:rPr>
        <w:t>REFERENTE</w:t>
      </w:r>
      <w:r>
        <w:rPr/>
        <w:t> </w:t>
      </w:r>
      <w:r>
        <w:rPr>
          <w:spacing w:val="-12"/>
        </w:rPr>
        <w:t>AOS</w:t>
      </w:r>
      <w:r>
        <w:rPr/>
        <w:t> </w:t>
      </w:r>
      <w:r>
        <w:rPr>
          <w:spacing w:val="-12"/>
        </w:rPr>
        <w:t>DADOS</w:t>
      </w:r>
      <w:r>
        <w:rPr/>
        <w:t> </w:t>
      </w:r>
      <w:r>
        <w:rPr>
          <w:spacing w:val="-12"/>
        </w:rPr>
        <w:t>COLETADOS</w:t>
      </w:r>
      <w:r>
        <w:rPr/>
        <w:t> </w:t>
      </w:r>
      <w:r>
        <w:rPr>
          <w:spacing w:val="-12"/>
        </w:rPr>
        <w:t>SOBRE</w:t>
      </w:r>
      <w:r>
        <w:rPr/>
        <w:t> </w:t>
      </w:r>
      <w:r>
        <w:rPr>
          <w:spacing w:val="-12"/>
        </w:rPr>
        <w:t>ADOÇÃO </w:t>
      </w:r>
      <w:r>
        <w:rPr/>
        <w:t>E</w:t>
      </w:r>
      <w:r>
        <w:rPr>
          <w:spacing w:val="-16"/>
        </w:rPr>
        <w:t> </w:t>
      </w:r>
      <w:r>
        <w:rPr/>
        <w:t>SUPERLOTAÇÃO</w:t>
      </w:r>
    </w:p>
    <w:p>
      <w:pPr>
        <w:pStyle w:val="BodyText"/>
        <w:spacing w:before="180"/>
        <w:ind w:left="0"/>
        <w:jc w:val="left"/>
      </w:pPr>
    </w:p>
    <w:p>
      <w:pPr>
        <w:pStyle w:val="BodyText"/>
        <w:spacing w:line="259" w:lineRule="auto" w:before="0"/>
        <w:ind w:right="140"/>
      </w:pPr>
      <w:r>
        <w:rPr/>
        <w:t>A</w:t>
      </w:r>
      <w:r>
        <w:rPr>
          <w:spacing w:val="-14"/>
        </w:rPr>
        <w:t> </w:t>
      </w:r>
      <w:r>
        <w:rPr/>
        <w:t>análise</w:t>
      </w:r>
      <w:r>
        <w:rPr>
          <w:spacing w:val="-16"/>
        </w:rPr>
        <w:t> </w:t>
      </w:r>
      <w:r>
        <w:rPr/>
        <w:t>dos</w:t>
      </w:r>
      <w:r>
        <w:rPr>
          <w:spacing w:val="-13"/>
        </w:rPr>
        <w:t> </w:t>
      </w:r>
      <w:r>
        <w:rPr/>
        <w:t>dados</w:t>
      </w:r>
      <w:r>
        <w:rPr>
          <w:spacing w:val="-13"/>
        </w:rPr>
        <w:t> </w:t>
      </w:r>
      <w:r>
        <w:rPr/>
        <w:t>sobre</w:t>
      </w:r>
      <w:r>
        <w:rPr>
          <w:spacing w:val="-12"/>
        </w:rPr>
        <w:t> </w:t>
      </w:r>
      <w:r>
        <w:rPr/>
        <w:t>adoção</w:t>
      </w:r>
      <w:r>
        <w:rPr>
          <w:spacing w:val="-17"/>
        </w:rPr>
        <w:t> </w:t>
      </w:r>
      <w:r>
        <w:rPr/>
        <w:t>e</w:t>
      </w:r>
      <w:r>
        <w:rPr>
          <w:spacing w:val="-11"/>
        </w:rPr>
        <w:t> </w:t>
      </w:r>
      <w:r>
        <w:rPr/>
        <w:t>superlotação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abrigos</w:t>
      </w:r>
      <w:r>
        <w:rPr>
          <w:spacing w:val="-17"/>
        </w:rPr>
        <w:t> </w:t>
      </w:r>
      <w:r>
        <w:rPr/>
        <w:t>no</w:t>
      </w:r>
      <w:r>
        <w:rPr>
          <w:spacing w:val="-11"/>
        </w:rPr>
        <w:t> </w:t>
      </w:r>
      <w:r>
        <w:rPr/>
        <w:t>Brasil</w:t>
      </w:r>
      <w:r>
        <w:rPr>
          <w:spacing w:val="-9"/>
        </w:rPr>
        <w:t> </w:t>
      </w:r>
      <w:r>
        <w:rPr/>
        <w:t>revela</w:t>
      </w:r>
      <w:r>
        <w:rPr>
          <w:spacing w:val="-12"/>
        </w:rPr>
        <w:t> </w:t>
      </w:r>
      <w:r>
        <w:rPr/>
        <w:t>um cenário</w:t>
      </w:r>
      <w:r>
        <w:rPr>
          <w:spacing w:val="-8"/>
        </w:rPr>
        <w:t> </w:t>
      </w:r>
      <w:r>
        <w:rPr/>
        <w:t>complexo,</w:t>
      </w:r>
      <w:r>
        <w:rPr>
          <w:spacing w:val="-4"/>
        </w:rPr>
        <w:t> </w:t>
      </w:r>
      <w:r>
        <w:rPr/>
        <w:t>marcado</w:t>
      </w:r>
      <w:r>
        <w:rPr>
          <w:spacing w:val="-4"/>
        </w:rPr>
        <w:t> </w:t>
      </w:r>
      <w:r>
        <w:rPr/>
        <w:t>por</w:t>
      </w:r>
      <w:r>
        <w:rPr>
          <w:spacing w:val="-8"/>
        </w:rPr>
        <w:t> </w:t>
      </w:r>
      <w:r>
        <w:rPr/>
        <w:t>avanços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conscientização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população,</w:t>
      </w:r>
      <w:r>
        <w:rPr>
          <w:spacing w:val="-9"/>
        </w:rPr>
        <w:t> </w:t>
      </w:r>
      <w:r>
        <w:rPr/>
        <w:t>mas também por desafios estruturais significativos. Embora o país se destaque mundialmente</w:t>
      </w:r>
      <w:r>
        <w:rPr>
          <w:spacing w:val="-2"/>
        </w:rPr>
        <w:t> </w:t>
      </w:r>
      <w:r>
        <w:rPr/>
        <w:t>pelo</w:t>
      </w:r>
      <w:r>
        <w:rPr>
          <w:spacing w:val="-6"/>
        </w:rPr>
        <w:t> </w:t>
      </w:r>
      <w:r>
        <w:rPr/>
        <w:t>alto</w:t>
      </w:r>
      <w:r>
        <w:rPr>
          <w:spacing w:val="-6"/>
        </w:rPr>
        <w:t> </w:t>
      </w:r>
      <w:r>
        <w:rPr/>
        <w:t>índice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adoção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animais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estimação,</w:t>
      </w:r>
      <w:r>
        <w:rPr>
          <w:spacing w:val="-3"/>
        </w:rPr>
        <w:t> </w:t>
      </w:r>
      <w:r>
        <w:rPr/>
        <w:t>essa</w:t>
      </w:r>
      <w:r>
        <w:rPr>
          <w:spacing w:val="-6"/>
        </w:rPr>
        <w:t> </w:t>
      </w:r>
      <w:r>
        <w:rPr/>
        <w:t>prática ocorre</w:t>
      </w:r>
      <w:r>
        <w:rPr>
          <w:spacing w:val="-11"/>
        </w:rPr>
        <w:t> </w:t>
      </w:r>
      <w:r>
        <w:rPr/>
        <w:t>predominantemente</w:t>
      </w:r>
      <w:r>
        <w:rPr>
          <w:spacing w:val="-10"/>
        </w:rPr>
        <w:t> </w:t>
      </w:r>
      <w:r>
        <w:rPr/>
        <w:t>fora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sistema</w:t>
      </w:r>
      <w:r>
        <w:rPr>
          <w:spacing w:val="-11"/>
        </w:rPr>
        <w:t> </w:t>
      </w:r>
      <w:r>
        <w:rPr/>
        <w:t>formal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ONGs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abrigos.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maioria dos</w:t>
      </w:r>
      <w:r>
        <w:rPr>
          <w:spacing w:val="-17"/>
        </w:rPr>
        <w:t> </w:t>
      </w:r>
      <w:r>
        <w:rPr/>
        <w:t>tutores</w:t>
      </w:r>
      <w:r>
        <w:rPr>
          <w:spacing w:val="-17"/>
        </w:rPr>
        <w:t> </w:t>
      </w:r>
      <w:r>
        <w:rPr/>
        <w:t>adquire</w:t>
      </w:r>
      <w:r>
        <w:rPr>
          <w:spacing w:val="-16"/>
        </w:rPr>
        <w:t> </w:t>
      </w:r>
      <w:r>
        <w:rPr/>
        <w:t>seus</w:t>
      </w:r>
      <w:r>
        <w:rPr>
          <w:spacing w:val="-17"/>
        </w:rPr>
        <w:t> </w:t>
      </w:r>
      <w:r>
        <w:rPr/>
        <w:t>pets</w:t>
      </w:r>
      <w:r>
        <w:rPr>
          <w:spacing w:val="-17"/>
        </w:rPr>
        <w:t> </w:t>
      </w:r>
      <w:r>
        <w:rPr/>
        <w:t>por</w:t>
      </w:r>
      <w:r>
        <w:rPr>
          <w:spacing w:val="-17"/>
        </w:rPr>
        <w:t> </w:t>
      </w:r>
      <w:r>
        <w:rPr/>
        <w:t>meio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resgates</w:t>
      </w:r>
      <w:r>
        <w:rPr>
          <w:spacing w:val="-17"/>
        </w:rPr>
        <w:t> </w:t>
      </w:r>
      <w:r>
        <w:rPr/>
        <w:t>diretos</w:t>
      </w:r>
      <w:r>
        <w:rPr>
          <w:spacing w:val="-16"/>
        </w:rPr>
        <w:t> </w:t>
      </w:r>
      <w:r>
        <w:rPr/>
        <w:t>ou</w:t>
      </w:r>
      <w:r>
        <w:rPr>
          <w:spacing w:val="-17"/>
        </w:rPr>
        <w:t> </w:t>
      </w:r>
      <w:r>
        <w:rPr/>
        <w:t>doações</w:t>
      </w:r>
      <w:r>
        <w:rPr>
          <w:spacing w:val="-16"/>
        </w:rPr>
        <w:t> </w:t>
      </w:r>
      <w:r>
        <w:rPr/>
        <w:t>informais, o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limita</w:t>
      </w:r>
      <w:r>
        <w:rPr>
          <w:spacing w:val="-2"/>
        </w:rPr>
        <w:t> </w:t>
      </w:r>
      <w:r>
        <w:rPr/>
        <w:t>o</w:t>
      </w:r>
      <w:r>
        <w:rPr>
          <w:spacing w:val="-7"/>
        </w:rPr>
        <w:t> </w:t>
      </w:r>
      <w:r>
        <w:rPr/>
        <w:t>impacto</w:t>
      </w:r>
      <w:r>
        <w:rPr>
          <w:spacing w:val="-2"/>
        </w:rPr>
        <w:t> </w:t>
      </w:r>
      <w:r>
        <w:rPr/>
        <w:t>positivo</w:t>
      </w:r>
      <w:r>
        <w:rPr>
          <w:spacing w:val="-3"/>
        </w:rPr>
        <w:t> </w:t>
      </w:r>
      <w:r>
        <w:rPr/>
        <w:t>dessas</w:t>
      </w:r>
      <w:r>
        <w:rPr>
          <w:spacing w:val="-3"/>
        </w:rPr>
        <w:t> </w:t>
      </w:r>
      <w:r>
        <w:rPr/>
        <w:t>adoções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redução</w:t>
      </w:r>
      <w:r>
        <w:rPr>
          <w:spacing w:val="-7"/>
        </w:rPr>
        <w:t> </w:t>
      </w:r>
      <w:r>
        <w:rPr/>
        <w:t>da</w:t>
      </w:r>
      <w:r>
        <w:rPr>
          <w:spacing w:val="-3"/>
        </w:rPr>
        <w:t> </w:t>
      </w:r>
      <w:r>
        <w:rPr/>
        <w:t>superlotação</w:t>
      </w:r>
      <w:r>
        <w:rPr>
          <w:spacing w:val="-3"/>
        </w:rPr>
        <w:t> </w:t>
      </w:r>
      <w:r>
        <w:rPr/>
        <w:t>das instituições de acolhimento.</w:t>
      </w:r>
    </w:p>
    <w:p>
      <w:pPr>
        <w:pStyle w:val="BodyText"/>
        <w:spacing w:line="259" w:lineRule="auto" w:before="155"/>
        <w:ind w:right="136"/>
      </w:pPr>
      <w:r>
        <w:rPr/>
        <w:t>Nesse</w:t>
      </w:r>
      <w:r>
        <w:rPr>
          <w:spacing w:val="-1"/>
        </w:rPr>
        <w:t> </w:t>
      </w:r>
      <w:r>
        <w:rPr/>
        <w:t>contexto,</w:t>
      </w:r>
      <w:r>
        <w:rPr>
          <w:spacing w:val="-2"/>
        </w:rPr>
        <w:t> </w:t>
      </w:r>
      <w:r>
        <w:rPr/>
        <w:t>observa-se</w:t>
      </w:r>
      <w:r>
        <w:rPr>
          <w:spacing w:val="-6"/>
        </w:rPr>
        <w:t> </w:t>
      </w:r>
      <w:r>
        <w:rPr/>
        <w:t>um</w:t>
      </w:r>
      <w:r>
        <w:rPr>
          <w:spacing w:val="-10"/>
        </w:rPr>
        <w:t> </w:t>
      </w:r>
      <w:r>
        <w:rPr/>
        <w:t>desequilíbrio</w:t>
      </w:r>
      <w:r>
        <w:rPr>
          <w:spacing w:val="-11"/>
        </w:rPr>
        <w:t> </w:t>
      </w:r>
      <w:r>
        <w:rPr/>
        <w:t>evidente</w:t>
      </w:r>
      <w:r>
        <w:rPr>
          <w:spacing w:val="-6"/>
        </w:rPr>
        <w:t> </w:t>
      </w:r>
      <w:r>
        <w:rPr/>
        <w:t>entre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entrada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saída de animais nos abrigos. Enquanto uma parcela significativa das instituições opera acima de sua capacidade, um grande número de animais permanece aguardando adoção. A taxa de adoção efetiva ainda é insuficiente para acompanhar o ritmo de abandono e resgates,</w:t>
      </w:r>
      <w:r>
        <w:rPr>
          <w:spacing w:val="-1"/>
        </w:rPr>
        <w:t> </w:t>
      </w:r>
      <w:r>
        <w:rPr/>
        <w:t>contribuindo para a permanência prolongada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cães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gatos</w:t>
      </w:r>
      <w:r>
        <w:rPr>
          <w:spacing w:val="-8"/>
        </w:rPr>
        <w:t> </w:t>
      </w:r>
      <w:r>
        <w:rPr/>
        <w:t>nos</w:t>
      </w:r>
      <w:r>
        <w:rPr>
          <w:spacing w:val="-8"/>
        </w:rPr>
        <w:t> </w:t>
      </w:r>
      <w:r>
        <w:rPr/>
        <w:t>abrigos,</w:t>
      </w:r>
      <w:r>
        <w:rPr>
          <w:spacing w:val="-7"/>
        </w:rPr>
        <w:t> </w:t>
      </w:r>
      <w:r>
        <w:rPr/>
        <w:t>especialmente</w:t>
      </w:r>
      <w:r>
        <w:rPr>
          <w:spacing w:val="-7"/>
        </w:rPr>
        <w:t> </w:t>
      </w:r>
      <w:r>
        <w:rPr/>
        <w:t>aqueles</w:t>
      </w:r>
      <w:r>
        <w:rPr>
          <w:spacing w:val="-8"/>
        </w:rPr>
        <w:t> </w:t>
      </w:r>
      <w:r>
        <w:rPr/>
        <w:t>adultos</w:t>
      </w:r>
      <w:r>
        <w:rPr>
          <w:spacing w:val="-8"/>
        </w:rPr>
        <w:t> </w:t>
      </w:r>
      <w:r>
        <w:rPr/>
        <w:t>ou</w:t>
      </w:r>
      <w:r>
        <w:rPr>
          <w:spacing w:val="-7"/>
        </w:rPr>
        <w:t> </w:t>
      </w:r>
      <w:r>
        <w:rPr/>
        <w:t>sem raça definida.</w:t>
      </w:r>
    </w:p>
    <w:p>
      <w:pPr>
        <w:pStyle w:val="BodyText"/>
        <w:spacing w:line="259" w:lineRule="auto"/>
        <w:ind w:right="138"/>
      </w:pPr>
      <w:r>
        <w:rPr/>
        <w:t>O</w:t>
      </w:r>
      <w:r>
        <w:rPr>
          <w:spacing w:val="-15"/>
        </w:rPr>
        <w:t> </w:t>
      </w:r>
      <w:r>
        <w:rPr/>
        <w:t>abandono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animais</w:t>
      </w:r>
      <w:r>
        <w:rPr>
          <w:spacing w:val="-12"/>
        </w:rPr>
        <w:t> </w:t>
      </w:r>
      <w:r>
        <w:rPr/>
        <w:t>figura</w:t>
      </w:r>
      <w:r>
        <w:rPr>
          <w:spacing w:val="-15"/>
        </w:rPr>
        <w:t> </w:t>
      </w:r>
      <w:r>
        <w:rPr/>
        <w:t>como</w:t>
      </w:r>
      <w:r>
        <w:rPr>
          <w:spacing w:val="-11"/>
        </w:rPr>
        <w:t> </w:t>
      </w:r>
      <w:r>
        <w:rPr/>
        <w:t>um</w:t>
      </w:r>
      <w:r>
        <w:rPr>
          <w:spacing w:val="-17"/>
        </w:rPr>
        <w:t> </w:t>
      </w:r>
      <w:r>
        <w:rPr/>
        <w:t>dos</w:t>
      </w:r>
      <w:r>
        <w:rPr>
          <w:spacing w:val="-12"/>
        </w:rPr>
        <w:t> </w:t>
      </w:r>
      <w:r>
        <w:rPr/>
        <w:t>principais</w:t>
      </w:r>
      <w:r>
        <w:rPr>
          <w:spacing w:val="-16"/>
        </w:rPr>
        <w:t> </w:t>
      </w:r>
      <w:r>
        <w:rPr/>
        <w:t>fatores</w:t>
      </w:r>
      <w:r>
        <w:rPr>
          <w:spacing w:val="-16"/>
        </w:rPr>
        <w:t> </w:t>
      </w:r>
      <w:r>
        <w:rPr/>
        <w:t>que</w:t>
      </w:r>
      <w:r>
        <w:rPr>
          <w:spacing w:val="-15"/>
        </w:rPr>
        <w:t> </w:t>
      </w:r>
      <w:r>
        <w:rPr/>
        <w:t>agravam</w:t>
      </w:r>
      <w:r>
        <w:rPr>
          <w:spacing w:val="-17"/>
        </w:rPr>
        <w:t> </w:t>
      </w:r>
      <w:r>
        <w:rPr/>
        <w:t>essa situação. Muitas vezes associado à falta de planejamento, responsabilidade ou mudanças nas condições de vida dos tutores, esse comportamento gera um fluxo constante de novos animais em situação de vulnerabilidade. Paralelamente, a ausência ou insuficiência de políticas públicas, como programas</w:t>
      </w:r>
      <w:r>
        <w:rPr>
          <w:spacing w:val="-15"/>
        </w:rPr>
        <w:t> </w:t>
      </w:r>
      <w:r>
        <w:rPr/>
        <w:t>de</w:t>
      </w:r>
      <w:r>
        <w:rPr>
          <w:spacing w:val="-11"/>
        </w:rPr>
        <w:t> </w:t>
      </w:r>
      <w:r>
        <w:rPr/>
        <w:t>castração</w:t>
      </w:r>
      <w:r>
        <w:rPr>
          <w:spacing w:val="-12"/>
        </w:rPr>
        <w:t> </w:t>
      </w:r>
      <w:r>
        <w:rPr/>
        <w:t>em</w:t>
      </w:r>
      <w:r>
        <w:rPr>
          <w:spacing w:val="-17"/>
        </w:rPr>
        <w:t> </w:t>
      </w:r>
      <w:r>
        <w:rPr/>
        <w:t>larga</w:t>
      </w:r>
      <w:r>
        <w:rPr>
          <w:spacing w:val="-16"/>
        </w:rPr>
        <w:t> </w:t>
      </w:r>
      <w:r>
        <w:rPr/>
        <w:t>escala,</w:t>
      </w:r>
      <w:r>
        <w:rPr>
          <w:spacing w:val="-16"/>
        </w:rPr>
        <w:t> </w:t>
      </w:r>
      <w:r>
        <w:rPr/>
        <w:t>intensifica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reprodução</w:t>
      </w:r>
      <w:r>
        <w:rPr>
          <w:spacing w:val="-15"/>
        </w:rPr>
        <w:t> </w:t>
      </w:r>
      <w:r>
        <w:rPr/>
        <w:t>descontrolada e, consequentemente, o aumento da população de animais de rua.</w:t>
      </w:r>
    </w:p>
    <w:p>
      <w:pPr>
        <w:pStyle w:val="BodyText"/>
        <w:spacing w:line="259" w:lineRule="auto"/>
        <w:ind w:right="137"/>
      </w:pPr>
      <w:r>
        <w:rPr/>
        <w:t>As</w:t>
      </w:r>
      <w:r>
        <w:rPr>
          <w:spacing w:val="-12"/>
        </w:rPr>
        <w:t> </w:t>
      </w:r>
      <w:r>
        <w:rPr/>
        <w:t>ONGs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abrigos,</w:t>
      </w:r>
      <w:r>
        <w:rPr>
          <w:spacing w:val="-11"/>
        </w:rPr>
        <w:t> </w:t>
      </w:r>
      <w:r>
        <w:rPr/>
        <w:t>apesar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desempenharem</w:t>
      </w:r>
      <w:r>
        <w:rPr>
          <w:spacing w:val="-15"/>
        </w:rPr>
        <w:t> </w:t>
      </w:r>
      <w:r>
        <w:rPr/>
        <w:t>um</w:t>
      </w:r>
      <w:r>
        <w:rPr>
          <w:spacing w:val="-15"/>
        </w:rPr>
        <w:t> </w:t>
      </w:r>
      <w:r>
        <w:rPr/>
        <w:t>papel</w:t>
      </w:r>
      <w:r>
        <w:rPr>
          <w:spacing w:val="-8"/>
        </w:rPr>
        <w:t> </w:t>
      </w:r>
      <w:r>
        <w:rPr/>
        <w:t>essencial</w:t>
      </w:r>
      <w:r>
        <w:rPr>
          <w:spacing w:val="-7"/>
        </w:rPr>
        <w:t> </w:t>
      </w:r>
      <w:r>
        <w:rPr/>
        <w:t>na</w:t>
      </w:r>
      <w:r>
        <w:rPr>
          <w:spacing w:val="-11"/>
        </w:rPr>
        <w:t> </w:t>
      </w:r>
      <w:r>
        <w:rPr/>
        <w:t>proteção animal,</w:t>
      </w:r>
      <w:r>
        <w:rPr>
          <w:spacing w:val="-1"/>
        </w:rPr>
        <w:t> </w:t>
      </w:r>
      <w:r>
        <w:rPr/>
        <w:t>enfrentam</w:t>
      </w:r>
      <w:r>
        <w:rPr>
          <w:spacing w:val="-9"/>
        </w:rPr>
        <w:t> </w:t>
      </w:r>
      <w:r>
        <w:rPr/>
        <w:t>limitações</w:t>
      </w:r>
      <w:r>
        <w:rPr>
          <w:spacing w:val="-1"/>
        </w:rPr>
        <w:t> </w:t>
      </w:r>
      <w:r>
        <w:rPr/>
        <w:t>significativas.</w:t>
      </w:r>
      <w:r>
        <w:rPr>
          <w:spacing w:val="-1"/>
        </w:rPr>
        <w:t> </w:t>
      </w:r>
      <w:r>
        <w:rPr/>
        <w:t>Dependentes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doações</w:t>
      </w:r>
      <w:r>
        <w:rPr>
          <w:spacing w:val="-1"/>
        </w:rPr>
        <w:t> </w:t>
      </w:r>
      <w:r>
        <w:rPr/>
        <w:t>e trabalho voluntário,</w:t>
      </w:r>
      <w:r>
        <w:rPr>
          <w:spacing w:val="-4"/>
        </w:rPr>
        <w:t> </w:t>
      </w:r>
      <w:r>
        <w:rPr/>
        <w:t>essas</w:t>
      </w:r>
      <w:r>
        <w:rPr>
          <w:spacing w:val="-10"/>
        </w:rPr>
        <w:t> </w:t>
      </w:r>
      <w:r>
        <w:rPr/>
        <w:t>instituições</w:t>
      </w:r>
      <w:r>
        <w:rPr>
          <w:spacing w:val="-5"/>
        </w:rPr>
        <w:t> </w:t>
      </w:r>
      <w:r>
        <w:rPr/>
        <w:t>frequentemente</w:t>
      </w:r>
      <w:r>
        <w:rPr>
          <w:spacing w:val="-4"/>
        </w:rPr>
        <w:t> </w:t>
      </w:r>
      <w:r>
        <w:rPr/>
        <w:t>operam</w:t>
      </w:r>
      <w:r>
        <w:rPr>
          <w:spacing w:val="-13"/>
        </w:rPr>
        <w:t> </w:t>
      </w:r>
      <w:r>
        <w:rPr/>
        <w:t>com</w:t>
      </w:r>
      <w:r>
        <w:rPr>
          <w:spacing w:val="-8"/>
        </w:rPr>
        <w:t> </w:t>
      </w:r>
      <w:r>
        <w:rPr/>
        <w:t>recursos</w:t>
      </w:r>
      <w:r>
        <w:rPr>
          <w:spacing w:val="-5"/>
        </w:rPr>
        <w:t> </w:t>
      </w:r>
      <w:r>
        <w:rPr/>
        <w:t>escassos,</w:t>
      </w:r>
      <w:r>
        <w:rPr>
          <w:spacing w:val="-4"/>
        </w:rPr>
        <w:t> </w:t>
      </w:r>
      <w:r>
        <w:rPr/>
        <w:t>o que compromete a qualidade da infraestrutura e dos cuidados oferecidos. A superlotação, por sua vez, acarreta problemas como maior incidência de doenças, estresse entre os animais e sobrecarga física e emocional dos </w:t>
      </w:r>
      <w:r>
        <w:rPr>
          <w:spacing w:val="-2"/>
        </w:rPr>
        <w:t>responsáveis.</w:t>
      </w:r>
    </w:p>
    <w:p>
      <w:pPr>
        <w:pStyle w:val="BodyText"/>
        <w:spacing w:line="259" w:lineRule="auto" w:before="156"/>
        <w:ind w:right="135"/>
      </w:pPr>
      <w:r>
        <w:rPr/>
        <w:t>Apesar</w:t>
      </w:r>
      <w:r>
        <w:rPr>
          <w:spacing w:val="-6"/>
        </w:rPr>
        <w:t> </w:t>
      </w:r>
      <w:r>
        <w:rPr/>
        <w:t>desse</w:t>
      </w:r>
      <w:r>
        <w:rPr>
          <w:spacing w:val="-7"/>
        </w:rPr>
        <w:t> </w:t>
      </w:r>
      <w:r>
        <w:rPr/>
        <w:t>panorama</w:t>
      </w:r>
      <w:r>
        <w:rPr>
          <w:spacing w:val="-7"/>
        </w:rPr>
        <w:t> </w:t>
      </w:r>
      <w:r>
        <w:rPr/>
        <w:t>desafiador,</w:t>
      </w:r>
      <w:r>
        <w:rPr>
          <w:spacing w:val="-11"/>
        </w:rPr>
        <w:t> </w:t>
      </w:r>
      <w:r>
        <w:rPr/>
        <w:t>os</w:t>
      </w:r>
      <w:r>
        <w:rPr>
          <w:spacing w:val="-12"/>
        </w:rPr>
        <w:t> </w:t>
      </w:r>
      <w:r>
        <w:rPr/>
        <w:t>dados</w:t>
      </w:r>
      <w:r>
        <w:rPr>
          <w:spacing w:val="-12"/>
        </w:rPr>
        <w:t> </w:t>
      </w:r>
      <w:r>
        <w:rPr/>
        <w:t>também</w:t>
      </w:r>
      <w:r>
        <w:rPr>
          <w:spacing w:val="-15"/>
        </w:rPr>
        <w:t> </w:t>
      </w:r>
      <w:r>
        <w:rPr/>
        <w:t>indicam</w:t>
      </w:r>
      <w:r>
        <w:rPr>
          <w:spacing w:val="-15"/>
        </w:rPr>
        <w:t> </w:t>
      </w:r>
      <w:r>
        <w:rPr/>
        <w:t>uma</w:t>
      </w:r>
      <w:r>
        <w:rPr>
          <w:spacing w:val="-7"/>
        </w:rPr>
        <w:t> </w:t>
      </w:r>
      <w:r>
        <w:rPr/>
        <w:t>perspectiva positiva: há um alto nível de conscientização social, evidenciado pelo grande número de pessoas dispostas a adotar no futuro. Esse potencial, se aliado a políticas públicas eficazes, campanhas educativas e maior incentivo à adoção responsável especialmente de animais adultos e sem raça definida , pode contribuir para a reversão do quadro atual.</w:t>
      </w:r>
    </w:p>
    <w:p>
      <w:pPr>
        <w:pStyle w:val="BodyText"/>
        <w:spacing w:line="259" w:lineRule="auto"/>
        <w:ind w:right="142"/>
      </w:pPr>
      <w:r>
        <w:rPr/>
        <w:t>Dessa forma, o enfrentamento da superlotação em</w:t>
      </w:r>
      <w:r>
        <w:rPr>
          <w:spacing w:val="-7"/>
        </w:rPr>
        <w:t> </w:t>
      </w:r>
      <w:r>
        <w:rPr/>
        <w:t>abrigos no Brasil exige uma abordagem integrada, envolvendo sociedade, governo e instituições. Medidas como ampliação</w:t>
      </w:r>
      <w:r>
        <w:rPr>
          <w:spacing w:val="-3"/>
        </w:rPr>
        <w:t> </w:t>
      </w:r>
      <w:r>
        <w:rPr/>
        <w:t>de programas de castração,</w:t>
      </w:r>
      <w:r>
        <w:rPr>
          <w:spacing w:val="-4"/>
        </w:rPr>
        <w:t> </w:t>
      </w:r>
      <w:r>
        <w:rPr/>
        <w:t>fortalecimento das ONGs,</w:t>
      </w:r>
      <w:r>
        <w:rPr>
          <w:spacing w:val="-3"/>
        </w:rPr>
        <w:t> </w:t>
      </w:r>
      <w:r>
        <w:rPr/>
        <w:t>criação de políticas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incentivo</w:t>
      </w:r>
      <w:r>
        <w:rPr>
          <w:spacing w:val="-2"/>
        </w:rPr>
        <w:t> </w:t>
      </w:r>
      <w:r>
        <w:rPr/>
        <w:t>à adoção e</w:t>
      </w:r>
      <w:r>
        <w:rPr>
          <w:spacing w:val="-1"/>
        </w:rPr>
        <w:t> </w:t>
      </w:r>
      <w:r>
        <w:rPr/>
        <w:t>aplicação rigorosa de</w:t>
      </w:r>
      <w:r>
        <w:rPr>
          <w:spacing w:val="-2"/>
        </w:rPr>
        <w:t> </w:t>
      </w:r>
      <w:r>
        <w:rPr/>
        <w:t>leis contra</w:t>
      </w:r>
      <w:r>
        <w:rPr>
          <w:spacing w:val="-1"/>
        </w:rPr>
        <w:t> </w:t>
      </w:r>
      <w:r>
        <w:rPr/>
        <w:t>abandono são fundamentais para promover um equilíbrio mais sustentável e garantir melhores condições de vida aos animais.</w:t>
      </w:r>
    </w:p>
    <w:sectPr>
      <w:type w:val="continuous"/>
      <w:pgSz w:w="11910" w:h="16840"/>
      <w:pgMar w:top="13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140"/>
      <w:jc w:val="both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2026-06-15T20:26:09Z</dcterms:created>
  <dcterms:modified xsi:type="dcterms:W3CDTF">2026-06-15T20:26:09Z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