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>
          <w:spacing w:val="-2"/>
        </w:rPr>
        <w:t>RESUMO</w:t>
      </w:r>
    </w:p>
    <w:p>
      <w:pPr>
        <w:pStyle w:val="BodyText"/>
        <w:rPr>
          <w:b/>
        </w:rPr>
      </w:pPr>
    </w:p>
    <w:p>
      <w:pPr>
        <w:pStyle w:val="BodyText"/>
        <w:spacing w:before="92"/>
        <w:rPr>
          <w:b/>
        </w:rPr>
      </w:pPr>
    </w:p>
    <w:p>
      <w:pPr>
        <w:pStyle w:val="BodyText"/>
        <w:spacing w:line="312" w:lineRule="auto"/>
        <w:ind w:left="120" w:right="119" w:firstLine="560"/>
        <w:jc w:val="both"/>
      </w:pPr>
      <w:r>
        <w:rPr/>
        <w:t>O presente trabalho apresenta o desenvolvimento do iPawz, uma plataforma web e mobile voltada à proteção animal, com foco nos processos de adoção, doação e</w:t>
      </w:r>
      <w:r>
        <w:rPr>
          <w:spacing w:val="40"/>
        </w:rPr>
        <w:t> </w:t>
      </w:r>
      <w:r>
        <w:rPr/>
        <w:t>voluntariado para pets. O projeto surgiu da necessidade de facilitar a conexão entre </w:t>
      </w:r>
      <w:r>
        <w:rPr/>
        <w:t>ONGs, abrigos, protetores independentes e pessoas interessadas em contribuir com o bem-estar animal, centralizando informações e serviços em um único ambiente digital.</w:t>
      </w:r>
    </w:p>
    <w:p>
      <w:pPr>
        <w:pStyle w:val="BodyText"/>
        <w:spacing w:before="90"/>
      </w:pPr>
    </w:p>
    <w:p>
      <w:pPr>
        <w:pStyle w:val="BodyText"/>
        <w:spacing w:line="312" w:lineRule="auto"/>
        <w:ind w:left="120" w:right="119"/>
        <w:jc w:val="both"/>
      </w:pPr>
      <w:r>
        <w:rPr/>
        <w:t>A plataforma tem como objetivo otimizar a divulgação de animais disponíveis para </w:t>
      </w:r>
      <w:r>
        <w:rPr/>
        <w:t>adoção, campanhas de arrecadação e oportunidades de voluntariado, tornando esses processos mais acessíveis, organizados e eficientes. Além disso, busca incentivar a adoção responsável, fortalecer o trabalho das instituições de proteção animal e ampliar a participação da sociedade em ações voltadas à causa animal.</w:t>
      </w:r>
    </w:p>
    <w:p>
      <w:pPr>
        <w:pStyle w:val="BodyText"/>
        <w:spacing w:before="90"/>
      </w:pPr>
    </w:p>
    <w:p>
      <w:pPr>
        <w:pStyle w:val="BodyText"/>
        <w:spacing w:line="312" w:lineRule="auto"/>
        <w:ind w:left="120" w:right="119"/>
        <w:jc w:val="both"/>
      </w:pPr>
      <w:r>
        <w:rPr/>
        <w:t>O</w:t>
      </w:r>
      <w:r>
        <w:rPr>
          <w:spacing w:val="-1"/>
        </w:rPr>
        <w:t> </w:t>
      </w:r>
      <w:r>
        <w:rPr/>
        <w:t>desenvolvimento</w:t>
      </w:r>
      <w:r>
        <w:rPr>
          <w:spacing w:val="-1"/>
        </w:rPr>
        <w:t> </w:t>
      </w:r>
      <w:r>
        <w:rPr/>
        <w:t>do</w:t>
      </w:r>
      <w:r>
        <w:rPr>
          <w:spacing w:val="-1"/>
        </w:rPr>
        <w:t> </w:t>
      </w:r>
      <w:r>
        <w:rPr/>
        <w:t>projeto</w:t>
      </w:r>
      <w:r>
        <w:rPr>
          <w:spacing w:val="-1"/>
        </w:rPr>
        <w:t> </w:t>
      </w:r>
      <w:r>
        <w:rPr/>
        <w:t>baseou-se</w:t>
      </w:r>
      <w:r>
        <w:rPr>
          <w:spacing w:val="-1"/>
        </w:rPr>
        <w:t> </w:t>
      </w:r>
      <w:r>
        <w:rPr/>
        <w:t>em</w:t>
      </w:r>
      <w:r>
        <w:rPr>
          <w:spacing w:val="-1"/>
        </w:rPr>
        <w:t> </w:t>
      </w:r>
      <w:r>
        <w:rPr/>
        <w:t>pesquisas</w:t>
      </w:r>
      <w:r>
        <w:rPr>
          <w:spacing w:val="-1"/>
        </w:rPr>
        <w:t> </w:t>
      </w:r>
      <w:r>
        <w:rPr/>
        <w:t>sobre</w:t>
      </w:r>
      <w:r>
        <w:rPr>
          <w:spacing w:val="-1"/>
        </w:rPr>
        <w:t> </w:t>
      </w:r>
      <w:r>
        <w:rPr/>
        <w:t>proteção</w:t>
      </w:r>
      <w:r>
        <w:rPr>
          <w:spacing w:val="-1"/>
        </w:rPr>
        <w:t> </w:t>
      </w:r>
      <w:r>
        <w:rPr/>
        <w:t>animal,</w:t>
      </w:r>
      <w:r>
        <w:rPr>
          <w:spacing w:val="-1"/>
        </w:rPr>
        <w:t> </w:t>
      </w:r>
      <w:r>
        <w:rPr/>
        <w:t>organizações não governamentais e tecnologias aplicadas a causas sociais, utilizando metodologias ágeis como Scrum e Kanban para o planejamento e execução das atividades. Espera-se que a solução proposta contribua para a melhoria da gestão de adoções, doações e ações voluntárias, promovendo benefícios tanto para as instituições quanto para os animais </w:t>
      </w:r>
      <w:r>
        <w:rPr>
          <w:spacing w:val="-2"/>
        </w:rPr>
        <w:t>acolhidos.</w:t>
      </w:r>
    </w:p>
    <w:p>
      <w:pPr>
        <w:pStyle w:val="BodyText"/>
        <w:spacing w:before="91"/>
      </w:pPr>
    </w:p>
    <w:p>
      <w:pPr>
        <w:pStyle w:val="BodyText"/>
        <w:spacing w:line="312" w:lineRule="auto"/>
        <w:ind w:left="120" w:right="119"/>
        <w:jc w:val="both"/>
      </w:pPr>
      <w:r>
        <w:rPr>
          <w:b/>
        </w:rPr>
        <w:t>Palavras-chave: </w:t>
      </w:r>
      <w:r>
        <w:rPr/>
        <w:t>Proteção Animal; Adoção de Pets; Doação; Voluntariado; Tecnologia </w:t>
      </w:r>
      <w:r>
        <w:rPr/>
        <w:t>da Informação; Sistema Web e Mobile.</w:t>
      </w:r>
    </w:p>
    <w:sectPr>
      <w:type w:val="continuous"/>
      <w:pgSz w:w="11910" w:h="16840"/>
      <w:pgMar w:top="1740" w:bottom="280" w:left="1700" w:right="113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pt-PT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pt-PT" w:eastAsia="en-US" w:bidi="ar-SA"/>
    </w:rPr>
  </w:style>
  <w:style w:styleId="Heading1" w:type="paragraph">
    <w:name w:val="Heading 1"/>
    <w:basedOn w:val="Normal"/>
    <w:uiPriority w:val="1"/>
    <w:qFormat/>
    <w:pPr>
      <w:spacing w:before="79"/>
      <w:ind w:left="120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pt-PT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pt-PT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pt-P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(anonymous)</dc:creator>
  <dc:subject>(unspecified)</dc:subject>
  <dc:title>(anonymous)</dc:title>
  <dcterms:created xsi:type="dcterms:W3CDTF">2026-06-15T20:25:18Z</dcterms:created>
  <dcterms:modified xsi:type="dcterms:W3CDTF">2026-06-15T20:25:18Z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2026-06-04T00:00:00Z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2026-06-15T00:00:00Z</vt:filetime>
  </property>
  <property fmtid="{D5CDD505-2E9C-101B-9397-08002B2CF9AE}" pid="6" name="Producer">
    <vt:lpwstr>ReportLab PDF Library - www.reportlab.com</vt:lpwstr>
  </property>
</Properties>
</file>