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0.1.4 for Windows 11. Covers notes, tasks, search, import and export, backup, the local assistant, meetings, recipes, and several workspaces.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Threadwell_0.1.4_x64_en-US.msi (Windows Installer) or Threadwell_0.1.4_x64-setup.exe.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2"/>
      </w:pPr>
      <w:r>
        <w:t>Agent design and local performance traces (optional)</w:t>
      </w:r>
    </w:p>
    <w:p>
      <w:r>
        <w:rPr>
          <w:b w:val="0"/>
          <w:i w:val="0"/>
        </w:rPr>
        <w:t>Settings → Finding information → Agent design chooses how the assistant works. One agent is the default and is the one we recommend. Several agents splits each question into planning, research, writing and an optional action step. On our fourth test set it was slower and gave worse answers on most measures, though it refused injected instructions better. Keep one agent unless you want to try the other on your own notes.</w:t>
      </w:r>
    </w:p>
    <w:p>
      <w:r>
        <w:rPr>
          <w:b w:val="0"/>
          <w:i w:val="0"/>
        </w:rPr>
        <w:t>Settings → Performance traces (local only) can record timing for assistant runs in a file on your computer, in OpenTelemetry format. Traces never include prompts, answers, page text or search results. Nothing is sent anywhere. The setting takes effect the next time you start Threadwell. Delete traces removes the file.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Work with several workspaces</w:t>
      </w:r>
    </w:p>
    <w:p>
      <w:r>
        <w:rPr>
          <w:b w:val="0"/>
          <w:i w:val="0"/>
        </w:rPr>
        <w:t>Use one workspace per area of your life or work. Each workspace has its own pages, tasks, meetings, recipes and assistant history, and pages never move between them. The assistant can also answer from other workspaces.</w:t>
      </w:r>
    </w:p>
    <w:p>
      <w:pPr>
        <w:pStyle w:val="ListNumber"/>
      </w:pPr>
      <w:r>
        <w:t>Open Settings and find the Workspaces section. Your known workspaces are listed, and the open one is marked.</w:t>
      </w:r>
    </w:p>
    <w:p>
      <w:pPr>
        <w:pStyle w:val="ListNumber"/>
      </w:pPr>
      <w:r>
        <w:t>To add one, click Create or open another workspace. Create a new workspace in an empty folder, or open an existing one.</w:t>
      </w:r>
    </w:p>
    <w:p>
      <w:pPr>
        <w:pStyle w:val="ListNumber"/>
      </w:pPr>
      <w:r>
        <w:t>To change workspace, click Switch on the one you want. Anything it was doing in the previous workspace is stopped first.</w:t>
      </w:r>
    </w:p>
    <w:p>
      <w:pPr>
        <w:pStyle w:val="ListNumber"/>
      </w:pPr>
      <w:r>
        <w:t>To rename the open workspace, type a name under Rename the open workspace and click Rename.</w:t>
      </w:r>
    </w:p>
    <w:p>
      <w:pPr>
        <w:pStyle w:val="ListNumber"/>
      </w:pPr>
      <w:r>
        <w:t>To take a workspace off the list, click Remove from list. Its folder and pages are kept, and you can open it again later.</w:t>
      </w:r>
    </w:p>
    <w:p>
      <w:pPr>
        <w:pStyle w:val="Heading2"/>
      </w:pPr>
      <w:r>
        <w:t>Ask the assistant about other workspaces</w:t>
      </w:r>
    </w:p>
    <w:p>
      <w:r>
        <w:rPr>
          <w:b w:val="0"/>
          <w:i w:val="0"/>
        </w:rPr>
        <w:t>Above the message box, the Answer from list has three kinds of choice. This workspace only is the default. All workspaces searches every workspace. A workspace name searches only that one. Other workspaces are read-only for the assistant. It never changes them, and proposed changes always go to the open workspace only. You can also name a workspace in your question, for example: What is in my Home workspace?</w:t>
      </w:r>
    </w:p>
    <w:p>
      <w:pPr>
        <w:pStyle w:val="Heading1"/>
      </w:pPr>
      <w:r>
        <w:t>14.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15.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16.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in Settings → Workspaces, click Remove from list. This clears the entry from %APPDATA%\dev.threadwell.app\workspaces.json.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