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0.1.2 for Windows 11. Covers notes, tasks, search, import and export, backup, the local assistant, meetings, and recipes.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Threadwell_0.1.2_x64_en-US.msi (Windows Installer) or Threadwell_0.1.2_x64-setup.exe.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14.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15.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delete %APPDATA%\dev.threadwell.app\last-workspace.txt. Threadwell remembers the last workspace there.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