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BFE6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基于libbpf-bootstrap的eBPF开发环境搭建指南（VMware+VS Code+Grafana—）</w:t>
      </w:r>
    </w:p>
    <w:p w14:paraId="21D15D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说明：本指南适配「Windows 10/11 + VMware虚拟机（</w:t>
      </w:r>
      <w:r>
        <w:rPr>
          <w:rFonts w:hint="eastAsia" w:ascii="Arial" w:hAnsi="Arial" w:eastAsia="等线" w:cs="Arial"/>
          <w:sz w:val="22"/>
          <w:lang w:val="en-US" w:eastAsia="zh-CN"/>
        </w:rPr>
        <w:t>推荐</w:t>
      </w:r>
      <w:r>
        <w:rPr>
          <w:rFonts w:ascii="Arial" w:hAnsi="Arial" w:eastAsia="等线" w:cs="Arial"/>
          <w:sz w:val="22"/>
        </w:rPr>
        <w:t>Ubuntu 22.04 LTS）+ libbpf-bootstrap + VS Code远程开发 + Grafana+Prometheus可视化」，全程按步骤操作，规避常见坑点，适合学生快速上手搭建开发环境，完成eBPF程序开发与可视化。</w:t>
      </w:r>
    </w:p>
    <w:p w14:paraId="08C603C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一、Ubuntu虚拟机（VMware）上搭建libbpf-bootstrap框架（核心步骤）</w:t>
      </w:r>
      <w:bookmarkEnd w:id="0"/>
    </w:p>
    <w:p w14:paraId="24C76F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前提：已在VMware中安装Ubuntu 22.04 LTS（建议分配≥2核CPU、4GB内存、20GB磁盘，内核版本≥5.15，Ubuntu 22.04默认内核满足要求），且虚拟机已开启网络连接（NAT模式即可）。</w:t>
      </w:r>
    </w:p>
    <w:p w14:paraId="5B68615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步骤1：更新Ubuntu系统并安装依赖工具</w:t>
      </w:r>
      <w:bookmarkEnd w:id="1"/>
    </w:p>
    <w:p w14:paraId="268F4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打开Ubuntu终端，依次执行以下命令（复制粘贴即可，每执行完一条等待完成）：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82FA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ACB3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更新系统软件包（确保依赖版本兼容）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 &amp;&amp; sudo apt upgrade -y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安装libbpf-bootstrap所需依赖（编译工具、内核头文件、libbpf库等）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-y clang llvm gcc make libelf-dev zlib1g-dev linux-headers-$(uname -r) git pkg-config</w:t>
            </w:r>
          </w:p>
        </w:tc>
      </w:tr>
      <w:tr w14:paraId="7EA2E94F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FC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关键说明：linux-headers-$(uname -r) 用于安装当前Ubuntu内核对应的头文件，必须安装，否则eBPF程序无法编译（若提示“无此包”，可执行sudo apt install linux-headers-generic 安装通用内核头文件）。</w:t>
            </w:r>
          </w:p>
        </w:tc>
      </w:tr>
    </w:tbl>
    <w:p w14:paraId="7EF6817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步骤2：克隆libbpf-bootstrap仓库</w:t>
      </w:r>
      <w:bookmarkEnd w:id="2"/>
    </w:p>
    <w:p w14:paraId="3284C5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libbpf-bootstrap是官方推荐的libbpf开发框架，包含最小化eBPF程序模板，直接克隆即可使用：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9399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DF48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git clone --recurse-submodules https://github.com/libbpf/libbpf-bootstrap</w:t>
            </w:r>
          </w:p>
          <w:p w14:paraId="478A717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cd libbpf-bootstrap</w:t>
            </w:r>
          </w:p>
          <w:p w14:paraId="33F48DF4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git submodule update --init --recursive</w:t>
            </w:r>
          </w:p>
        </w:tc>
      </w:tr>
    </w:tbl>
    <w:p w14:paraId="1FAC06F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步骤3：编译并运行最小化eBPF程序（验证环境搭建成功）</w:t>
      </w:r>
      <w:bookmarkEnd w:id="3"/>
    </w:p>
    <w:p w14:paraId="5BAEF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libbpf-bootstrap自带最小化示例程序（</w:t>
      </w:r>
      <w:bookmarkStart w:id="32" w:name="_GoBack"/>
      <w:bookmarkEnd w:id="32"/>
      <w:r>
        <w:rPr>
          <w:rFonts w:ascii="Arial" w:hAnsi="Arial" w:eastAsia="等线" w:cs="Arial"/>
          <w:sz w:val="22"/>
        </w:rPr>
        <w:t>bootstrap），编译运行即可验证环境是否正常：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CD07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CCEB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进入示例程序目录（最小化eBPF程序）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examples/c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编译程序（使用make命令，自动处理依赖和编译逻辑）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make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运行编译后的eBPF程序（需要sudo权限，因为eBPF程序需操作内核）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./bootstrap</w:t>
            </w:r>
          </w:p>
        </w:tc>
      </w:tr>
    </w:tbl>
    <w:p w14:paraId="7386A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运行成功提示：终端会持续输出eBPF程序采集的系统数据（如进程PID、CPU使用率等），按Ctrl+C停止运行，说明libbpf-bootstrap框架搭建完成，可正常开发eBPF程序。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A7D496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9E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常见问题：若编译失败，大概率是内核头文件未安装或版本不兼容，重新执行步骤1的“安装依赖”命令，确保linux-headers安装成功；</w:t>
            </w:r>
          </w:p>
        </w:tc>
      </w:tr>
    </w:tbl>
    <w:p w14:paraId="6F07D763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二、Windows上安装VS Code（步骤简单，全程下一步）</w:t>
      </w:r>
      <w:bookmarkEnd w:id="4"/>
    </w:p>
    <w:p w14:paraId="2C29089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步骤1：下载VS Code安装包</w:t>
      </w:r>
      <w:bookmarkEnd w:id="5"/>
    </w:p>
    <w:p w14:paraId="20688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打开浏览器，访问VS Code官方下载地址：https://code.visualstudio.com/，点击“Download for Windows”，下载64位安装包（默认是.exe格式，自动适配Windows系统）。</w:t>
      </w:r>
    </w:p>
    <w:p w14:paraId="02E04E7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步骤2：安装VS Code</w:t>
      </w:r>
      <w:bookmarkEnd w:id="6"/>
    </w:p>
    <w:p w14:paraId="4D7C48C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双击下载的.exe安装包，点击“下一步”；</w:t>
      </w:r>
    </w:p>
    <w:p w14:paraId="33FAB7F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勾选“我接受协议”，点击“下一步”；</w:t>
      </w:r>
    </w:p>
    <w:p w14:paraId="1F92662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选择安装路径（建议默认路径，或自定义路径，避免中文路径）；</w:t>
      </w:r>
    </w:p>
    <w:p w14:paraId="73534DC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勾选以下3个选项（关键，方便后续使用）：</w:t>
      </w:r>
    </w:p>
    <w:p w14:paraId="269FF3D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创建桌面快捷方式</w:t>
      </w:r>
    </w:p>
    <w:p w14:paraId="2457E99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将“通过Code打开”添加到Windows资源管理器文件上下文菜单</w:t>
      </w:r>
    </w:p>
    <w:p w14:paraId="4D0ED00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将VS Code添加到PATH（方便终端启动）</w:t>
      </w:r>
    </w:p>
    <w:p w14:paraId="228A038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点击“下一步”，直至安装完成，点击“启动VS Code”。</w:t>
      </w:r>
    </w:p>
    <w:p w14:paraId="06CD40EE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步骤3：安装VS Code必备插件（远程开发需用）</w:t>
      </w:r>
      <w:bookmarkEnd w:id="7"/>
    </w:p>
    <w:p w14:paraId="360BCA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启动VS Code后，点击左侧“扩展”图标（Ctrl+Shift+X），搜索并安装以下2个插件（安装后重启VS Code生效）：</w:t>
      </w:r>
    </w:p>
    <w:p w14:paraId="0B78B0B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Remote - SSH：用于远程连接Ubuntu虚拟机；</w:t>
      </w:r>
    </w:p>
    <w:p w14:paraId="675CB42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C/C++：用于编写、调试C语言（eBPF程序核心语言）；</w:t>
      </w:r>
    </w:p>
    <w:p w14:paraId="28B9805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（可选）BPF：提供eBPF程序语法高亮、代码提示，提升开发效率。</w:t>
      </w:r>
    </w:p>
    <w:p w14:paraId="70F01102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三、VS Code远程连接Ubuntu，映射开发框架（核心：实现Windows上开发eBPF）</w:t>
      </w:r>
      <w:bookmarkEnd w:id="8"/>
    </w:p>
    <w:p w14:paraId="5E7B4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核心目标：通过VS Code的Remote - SSH插件，连接到VMware中的Ubuntu虚拟机，将Ubuntu上的libbpf-bootstrap框架映射到VS Code，实现“Windows上写代码、Ubuntu上编译运行、VS Code中查看结果”。</w:t>
      </w:r>
    </w:p>
    <w:p w14:paraId="5B84B00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步骤1：获取Ubuntu虚拟机的IP地址（关键）</w:t>
      </w:r>
      <w:bookmarkEnd w:id="9"/>
    </w:p>
    <w:p w14:paraId="5D6EB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回到Ubuntu终端，执行以下命令，获取虚拟机的IP地址（用于VS Code连接）：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9992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BD07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 addr show</w:t>
            </w:r>
          </w:p>
        </w:tc>
      </w:tr>
    </w:tbl>
    <w:p w14:paraId="6097D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找到“inet”开头的地址（通常是ens33网卡，如192.168.159.128，掩码24，记下来，后续用），示例：inet 192.168.159.128/24 brd 192.168.159.255 scope global。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2B49F4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0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注意：确保Windows和Ubuntu虚拟机在同一网络（VMware用NAT模式，默认满足），可在Windows终端执行ping 192.168.159.128（替换为你的Ubuntu IP），能ping通说明网络正常。</w:t>
            </w:r>
          </w:p>
        </w:tc>
      </w:tr>
    </w:tbl>
    <w:p w14:paraId="2EF132F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步骤2：VS Code配置远程连接</w:t>
      </w:r>
      <w:bookmarkEnd w:id="10"/>
    </w:p>
    <w:p w14:paraId="465DF52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启动VS Code，点击左下角“打开远程窗口”图标（或按Ctrl+Shift+P，输入“Remote-SSH: Connect to Host...”）；</w:t>
      </w:r>
    </w:p>
    <w:p w14:paraId="2B9A761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点击“Add New SSH Host...”，输入连接命令：ssh 用户名@UbuntuIP（用户名是你Ubuntu的登录用户名，如ubuntu，IP是步骤1获取的地址），示例：ssh ubuntu@192.168.159.128；</w:t>
      </w:r>
    </w:p>
    <w:p w14:paraId="00632A2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点击“Enter”，选择保存SSH配置文件的路径（默认即可，一般是C:\Users\你的Windows用户名\.ssh\config）；</w:t>
      </w:r>
    </w:p>
    <w:p w14:paraId="1EA2470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再次点击左下角“打开远程窗口”，选择你刚刚添加的主机（如ubuntu@192.168.159.128），开始连接；</w:t>
      </w:r>
    </w:p>
    <w:p w14:paraId="1FA5531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首次连接会提示输入Ubuntu的登录密码，输入后点击“Enter”，等待连接成功（底部状态栏会显示“SSH: 你的IP”，说明连接成功）。</w:t>
      </w:r>
    </w:p>
    <w:p w14:paraId="07AB516D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步骤3：映射Ubuntu上的libbpf-bootstrap框架（实现Windows上开发）</w:t>
      </w:r>
      <w:bookmarkEnd w:id="11"/>
    </w:p>
    <w:p w14:paraId="7FC071F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连接成功后，VS Code会提示“打开文件夹”，点击“打开文件夹”；</w:t>
      </w:r>
    </w:p>
    <w:p w14:paraId="63247D4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在弹出的路径窗口中，找到libbpf-bootstrap的路径（默认是/home/用户名/libbpf-bootstrap，如/home/ubuntu/libbpf-bootstrap），选中文件夹，点击“确定”；</w:t>
      </w:r>
    </w:p>
    <w:p w14:paraId="79BABE4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此时，VS Code左侧“资源管理器”会显示libbpf-bootstrap的所有文件（和Ubuntu上的框架完全同步），即可在VS Code中编写、修改eBPF程序（如examples/c目录下的bpftool-bootstrap.c）。</w:t>
      </w:r>
    </w:p>
    <w:p w14:paraId="0A76E2B5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步骤4：在VS Code中编译、调试、运行eBPF程序（关键操作）</w:t>
      </w:r>
      <w:bookmarkEnd w:id="12"/>
    </w:p>
    <w:p w14:paraId="2F7BC89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1. 编译程序</w:t>
      </w:r>
      <w:bookmarkEnd w:id="13"/>
    </w:p>
    <w:p w14:paraId="4BCEC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在VS Code中打开终端（Ctrl+`，或点击顶部“终端”→“新建终端”），终端会自动连接到Ubuntu的libbpf-bootstrap目录，执行编译命令：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864A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4038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examples/c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make</w:t>
            </w:r>
          </w:p>
        </w:tc>
      </w:tr>
    </w:tbl>
    <w:p w14:paraId="790E43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编译成功后，会生成可执行文件（如bpftool-bootstrap），和在Ubuntu终端编译效果一致。</w:t>
      </w:r>
    </w:p>
    <w:p w14:paraId="3EAB198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 运行程序</w:t>
      </w:r>
      <w:bookmarkEnd w:id="14"/>
    </w:p>
    <w:p w14:paraId="169DA8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在VS Code终端中，执行以下命令运行eBPF程序（需sudo权限）：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3CFC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A91D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./bpftool-bootstrap</w:t>
            </w:r>
          </w:p>
        </w:tc>
      </w:tr>
    </w:tbl>
    <w:p w14:paraId="33D20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运行结果会直接显示在VS Code终端中，按Ctrl+C停止运行，和在Ubuntu终端运行完全一致。</w:t>
      </w:r>
    </w:p>
    <w:p w14:paraId="49F5BF20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 调试程序</w:t>
      </w:r>
      <w:bookmarkEnd w:id="15"/>
    </w:p>
    <w:p w14:paraId="0D2C296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打开需要调试的eBPF程序（如bpftool-bootstrap.c），在代码行左侧点击，设置断点（出现红色圆点）；</w:t>
      </w:r>
    </w:p>
    <w:p w14:paraId="0CBCB37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点击VS Code左侧“运行和调试”图标（Ctrl+Shift+D），点击“创建launch.json文件”，选择“C++ (GDB/LLDB)”；</w:t>
      </w:r>
    </w:p>
    <w:p w14:paraId="7B8883B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在弹出的launch.json文件中，修改配置（关键参数如下）：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"version": "0.2.0",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"configurations": [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"name": "gdb - 启动",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"type": "cppdbg",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"request": "launch",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"program": "${workspaceFolder}/examples/c/bpftool-bootstrap", // 可执行文件路径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"args": [],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"stopAtEntry": false,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"cwd": "${workspaceFolder}/examples/c",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"environment": [],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"externalConsole": false,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"MIMode": "gdb",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"setupCommands": [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  "description": "为 gdb 启用整齐打印",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  "text": "-enable-pretty-printing",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  "ignoreFailures": true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}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],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"preLaunchTask": "make build" // 编译任务（需配置tasks.json）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}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]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}</w:t>
      </w:r>
    </w:p>
    <w:p w14:paraId="64C88EB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创建tasks.json文件（用于调试前自动编译）：点击“终端”→“运行任务”→“配置任务”，选择“make: build”，自动生成tasks.json，无需修改；</w:t>
      </w:r>
    </w:p>
    <w:p w14:paraId="4F45DD1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点击“运行和调试”中的“启动调试”（绿色三角），即可开始调试，可逐步执行代码、查看变量值，排查程序BUG。</w:t>
      </w:r>
    </w:p>
    <w:p w14:paraId="57F1DE0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 存储文件</w:t>
      </w:r>
      <w:bookmarkEnd w:id="16"/>
    </w:p>
    <w:p w14:paraId="2C3860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在VS Code中修改代码后，按Ctrl+S保存，修改会自动同步到Ubuntu虚拟机的libbpf-bootstrap框架中（无需手动复制）；程序运行生成的日志文件（如采集数据的日志），会存储在Ubuntu的对应目录下（如examples/c目录），可在VS Code中直接打开查看、编辑。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3F7A09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7E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常见问题：若调试失败，检查launch.json中的“program”路径是否正确（需对应编译生成的可执行文件）；若VS Code无法连接Ubuntu，检查Ubuntu防火墙是否关闭（sudo ufw disable），或IP地址是否正确。</w:t>
            </w:r>
          </w:p>
        </w:tc>
      </w:tr>
    </w:tbl>
    <w:p w14:paraId="6DCB322F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四、eBPF采集数据存文件功能实现（含大文件优化策略）</w:t>
      </w:r>
      <w:bookmarkEnd w:id="17"/>
    </w:p>
    <w:p w14:paraId="1E6056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核心需求：将eBPF采集的CPU/内存/磁盘/网络等指标数据，持久化存储到Ubuntu本地文件中；针对采集数据量大、文件易膨胀的问题，配套优化策略，避免磁盘占用过高、程序运行卡顿。</w:t>
      </w:r>
    </w:p>
    <w:p w14:paraId="002D7B85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步骤1：实现数据存文件核心功能（基于libbpf-bootstrap示例程序修改）</w:t>
      </w:r>
      <w:bookmarkEnd w:id="18"/>
    </w:p>
    <w:p w14:paraId="1F9F26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在VS Code中修改eBPF程序（以examples/c/bpftool-bootstrap.c为例），添加文件写入逻辑，实现采集数据实时写入本地文件，步骤如下：</w:t>
      </w:r>
    </w:p>
    <w:p w14:paraId="1E1ED29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打开bpftool-bootstrap.c文件，在头部引入文件操作相关头文件：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#include &lt;stdio.h&gt;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#include &lt;stdlib.h&gt;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#include &lt;string.h&gt;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#include &lt;time.h&gt; // 用于添加时间戳，便于数据追溯</w:t>
      </w:r>
    </w:p>
    <w:p w14:paraId="0833BFC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在main函数中，创建文件指针，指定存储路径（建议放在libbpf-bootstrap/examples/c/log目录，避免占用根目录空间）：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int main(int argc, char **argv) 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// 新增：创建并打开日志文件（追加模式，不存在则创建，权限644）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FILE *log_file = fopen("./log/ebpf_collect.log", "a");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if (log_file == NULL) 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// 若log目录不存在，创建目录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system("mkdir -p ./log");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log_file = fopen("./log/ebpf_collect.log", "a");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if (log_file == NULL) 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    perror("fopen failed");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    return 1;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}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}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// 原有eBPF程序初始化、加载逻辑（不变）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// ...（省略原有代码）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}</w:t>
      </w:r>
    </w:p>
    <w:p w14:paraId="14A7D74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在数据采集循环中，添加文件写入逻辑（将采集到的指标数据，按“时间戳+指标名+数值+单位”格式写入文件）：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// 假设采集到的指标：pid（进程ID）、cpu_usage（CPU使用率）、mem_usage（内存占用MB）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while (!exiting) 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// 原有数据采集逻辑（不变）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// ...（省略原有代码，获取pid、cpu_usage、mem_usage等数据）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// 新增：获取当前时间戳（格式：年-月-日 时:分:秒）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time_t now = time(NULL);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struct tm *t = localtime(&amp;now);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char time_str[20];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strftime(time_str, sizeof(time_str), "%Y-%m-%d %H:%M:%S", t);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// 新增：写入数据到文件（格式清晰，便于后续解析和查看）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fprintf(log_file, "[%s] pid: %d, cpu_usage: %.2f%%, mem_usage: %.2fMB\n",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    time_str, pid, cpu_usage, mem_usage);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// 新增：强制刷新缓冲区（避免数据缓存，确保实时写入文件）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fflush(log_file);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// 原有终端输出逻辑（不变）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printf("[%s] pid: %d, cpu_usage: %.2f%%, mem_usage: %.2fMB\n",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   time_str, pid, cpu_usage, mem_usage);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sleep(1); // 采集间隔1秒，可调整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}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// 新增：程序退出时，关闭文件指针（避免文件损坏）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fclose(log_file);</w:t>
      </w:r>
    </w:p>
    <w:p w14:paraId="5158F09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编译并运行程序，验证文件写入功能：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cd examples/c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make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sudo ./bpftool-bootstrap</w:t>
      </w:r>
      <w:r>
        <w:rPr>
          <w:rFonts w:ascii="Arial" w:hAnsi="Arial" w:eastAsia="等线" w:cs="Arial"/>
          <w:sz w:val="22"/>
        </w:rPr>
        <w:t>运行后，在VS Code中打开examples/c/log/ebpf_collect.log文件，可看到实时写入的采集数据，按Ctrl+C停止程序，文件正常保存，无数据丢失。</w:t>
      </w:r>
    </w:p>
    <w:p w14:paraId="65FF1C20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步骤2：大文件优化策略（核心：控制文件大小、提升写入效率、减少磁盘占用）</w:t>
      </w:r>
      <w:bookmarkEnd w:id="19"/>
    </w:p>
    <w:p w14:paraId="070DA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BPF程序持续采集数据（如每秒采集1次），长时间运行会导致文件体积急剧增大（几小时可达到GB级），以下6种优化策略，从“文件拆分、数据压缩、冗余剔除”等角度出发，适配学生开发难度，可直接集成到程序中：</w:t>
      </w:r>
    </w:p>
    <w:p w14:paraId="62388452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优化策略1：文件自动分割（核心优化，必做）</w:t>
      </w:r>
      <w:bookmarkEnd w:id="20"/>
    </w:p>
    <w:p w14:paraId="0483A2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实现“按文件大小”或“按时间”自动分割日志文件，避免单个文件过大，便于后续查看和清理，修改代码如下：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378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4D3B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在main函数中，新增文件大小、分割阈值定义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MAX_FILE_SIZE 1024*1024*100 // 分割阈值：100MB（可调整）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long file_size = 0; // 记录当前文件大小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while (!exiting)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原有数据采集、时间戳获取逻辑（不变）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新增：获取当前文件大小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fseek(log_file, 0, SEEK_END);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file_size = ftell(log_file);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新增：若文件大小超过阈值，关闭当前文件，创建新文件（按时间命名）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(file_size &gt;= MAX_FILE_SIZE)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fclose(log_file);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新文件名格式：ebpf_collect_202405201430.log（年月日时分）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char new_file_name[50];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strftime(new_file_name, sizeof(new_file_name), "./log/ebpf_collect_%Y%m%d%H%M.log", 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log_file = fopen(new_file_name, "a");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(log_file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perror("fopen new file failed");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写入新文件头部说明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fprintf(log_file, "=== eBPF采集日志（%s） ===\n", time_str);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fflush(log_file);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原有文件写入、终端输出逻辑（不变）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7C339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说明：按100MB分割，也可改为“按小时/按天分割”（修改strftime格式即可），分割后的文件按时间命名，避免覆盖，便于追溯历史数据。</w:t>
      </w:r>
    </w:p>
    <w:p w14:paraId="24E9933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优化策略2：异步文件写入（提升程序性能，必做）</w:t>
      </w:r>
      <w:bookmarkEnd w:id="21"/>
    </w:p>
    <w:p w14:paraId="3F3A9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同步写入会阻塞eBPF采集逻辑（尤其是数据量大时），采用“异步写入”，将数据先存入缓冲区，由单独线程负责写入文件，不影响采集效率，修改代码如下（引入线程库）：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8920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A83B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&lt;pthread.h&gt; // 新增线程头文件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定义缓冲区（存储待写入数据）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BUFFER_SIZE 1024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char data_buffer[BUFFER_SIZE][100]; // 二维数组，存储多条数据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buffer_index = 0; // 缓冲区索引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pthread_mutex_t mutex; // 互斥锁，避免线程冲突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pthread_t write_thread; // 写入线程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线程函数：异步写入缓冲区数据到文件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*async_write(void *arg)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FILE *log_file = (FILE *)arg;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(!exiting)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pthread_mutex_lock(&amp;mutex); // 加锁，防止缓冲区被同时操作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(buffer_index &gt; 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写入缓冲区中的所有数据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(int i = 0; i &lt; buffer_index; i++)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fprintf(log_file, "%s", data_buffer[i]);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fflush(log_file);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buffer_index = 0; // 清空缓冲区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pthread_mutex_unlock(&amp;mutex); // 解锁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usleep(100000); // 每隔0.1秒写入一次，可调整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main(int argc, char **argv)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原有文件打开、初始化逻辑（不变）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新增：初始化互斥锁，创建异步写入线程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pthread_mutex_init(&amp;mutex,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pthread_create(&amp;write_thread, NULL, async_write, (void *)log_file);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(!exiting)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原有数据采集、时间戳获取逻辑（不变）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新增：将数据存入缓冲区（替代直接写入文件）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pthread_mutex_lock(&amp;mutex);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(buffer_index &lt; BUFFER_SIZE)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sprintf(data_buffer[buffer_index], "[%s] pid: %d, cpu_usage: %.2f%%, mem_usage: %.2fMB\n",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time_str, pid, cpu_usage, mem_usage);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buffer_index++;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pthread_mutex_unlock(&amp;mutex);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原有终端输出逻辑（不变）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新增：等待线程结束，释放资源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pthread_join(write_thread,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pthread_mutex_destroy(&amp;mutex);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fclose(log_file);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0013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说明：编译时需添加线程库链接参数，修改examples/c/Makefile，在CFLAGS后添加-pthread，确保编译成功：CFLAGS += -Wall -O2 -pthread。</w:t>
      </w:r>
    </w:p>
    <w:p w14:paraId="702B3B3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优化策略3：数据压缩存储（减少磁盘占用，可选）</w:t>
      </w:r>
      <w:bookmarkEnd w:id="22"/>
    </w:p>
    <w:p w14:paraId="72A9EA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采集数据多为文本格式，可使用gzip压缩已分割的日志文件，进一步减少磁盘占用，两种实现方式（学生可二选一）：</w:t>
      </w:r>
    </w:p>
    <w:p w14:paraId="40CB28F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方式1：程序内集成压缩（简单易实现）：在文件分割后，调用系统gzip命令压缩旧文件，修改文件分割逻辑：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// 当文件分割时，关闭旧文件后，添加压缩命令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fclose(log_file);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char compress_cmd[100];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sprintf(compress_cmd, "gzip ./log/ebpf_collect.log"); // 压缩旧文件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system(compress_cmd);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// 然后创建新文件（原有逻辑不变）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// ...</w:t>
      </w:r>
    </w:p>
    <w:p w14:paraId="513F915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方式2：定时压缩（推荐）：使用Ubuntu的crontab定时任务，每天凌晨压缩前一天的日志文件，无需修改程序：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# 1. 打开crontab编辑界面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crontab -e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 2. 添加定时任务（每天凌晨2点，压缩前一天的日志文件）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0 2 * * * find /home/ubuntu/libbpf-bootstrap/examples/c/log -name "ebpf_collect_*.log" -mtime +1 -exec gzip {} \;</w:t>
      </w:r>
      <w:r>
        <w:rPr>
          <w:rFonts w:ascii="Arial" w:hAnsi="Arial" w:eastAsia="等线" w:cs="Arial"/>
          <w:sz w:val="22"/>
        </w:rPr>
        <w:t>说明：-mtime +1 表示压缩1天前的文件，压缩后文件后缀为.log.gz，可使用gunzip命令解压查看。</w:t>
      </w:r>
    </w:p>
    <w:p w14:paraId="4B814FD9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优化策略4：剔除冗余数据（减少无效写入，可选）</w:t>
      </w:r>
      <w:bookmarkEnd w:id="23"/>
    </w:p>
    <w:p w14:paraId="19BB8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eBPF采集的数据中，部分指标（如进程PID、CPU使用率）在短时间内可能无变化，可添加“数据变化检测”，仅写入变化的数据，减少文件体积：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8E2F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F2E6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定义变量，存储上一次采集的数据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float last_cpu_usage = 0.0;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float last_mem_usage = 0.0;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while (!exiting)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原有数据采集、时间戳获取逻辑（不变）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新增：检测数据是否变化（误差允许0.1%，可调整）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(fabs(cpu_usage - last_cpu_usage) &gt; 0.1 || fabs(mem_usage - last_mem_usage) &gt; 0.1)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数据有变化，写入缓冲区/文件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pthread_mutex_lock(&amp;mutex);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(buffer_index &lt; BUFFER_SIZE)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sprintf(data_buffer[buffer_index], "[%s] pid: %d, cpu_usage: %.2f%%, mem_usage: %.2fMB\n",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time_str, pid, cpu_usage, mem_usage);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buffer_index++;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pthread_mutex_unlock(&amp;mutex);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更新上一次的数据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last_cpu_usage = cpu_usage;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last_mem_usage = mem_usage;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原有终端输出逻辑（不变）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BFAFB58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优化策略5：日志文件自动清理（避免磁盘占满，必做）</w:t>
      </w:r>
      <w:bookmarkEnd w:id="24"/>
    </w:p>
    <w:p w14:paraId="055B93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长时间运行后，分割的日志文件会积累过多，需设置自动清理规则，保留最近N天的文件，删除过期文件，两种实现方式：</w:t>
      </w:r>
    </w:p>
    <w:p w14:paraId="6AECCF2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方式1：程序内清理（简单）：在文件分割时，删除7天前的日志文件（可调整天数）：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// 文件分割时，添加清理命令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char clean_cmd[100];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// 删除7天前的.log和.log.gz文件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sprintf(clean_cmd, "find ./log -name 'ebpf_collect_*.log*' -mtime +7 -delete");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system(clean_cmd);</w:t>
      </w:r>
    </w:p>
    <w:p w14:paraId="4A46E22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方式2：crontab定时清理（推荐）：和定时压缩结合，每天凌晨清理过期文件：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# 编辑crontab，添加清理任务（每天凌晨2点10分执行）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10 2 * * * find /home/ubuntu/libbpf-bootstrap/examples/c/log -name "ebpf_collect_*.log*" -mtime +7 -delete</w:t>
      </w:r>
    </w:p>
    <w:p w14:paraId="50BD9AE9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优化策略6：数据格式优化（减少文件体积，可选）</w:t>
      </w:r>
      <w:bookmarkEnd w:id="25"/>
    </w:p>
    <w:p w14:paraId="0D81C6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将文本格式改为“逗号分隔格式（CSV）”，去除冗余字符（如括号、空格），进一步减少文件体积，同时便于后续导入Excel、Prometheus等工具解析：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A572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2DCB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替换原有写入格式，改为CSV格式（时间戳,pid,cpu_usage,mem_usage）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sprintf(data_buffer[buffer_index], "%s,%d,%.2f,%.2f\n",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time_str, pid, cpu_usage, mem_usage);</w:t>
            </w:r>
          </w:p>
        </w:tc>
      </w:tr>
    </w:tbl>
    <w:p w14:paraId="3740C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说明：CSV格式比原有文本格式节省约30%的磁盘空间，可在VS Code中直接打开，或导入Excel查看数据趋势。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4C6A01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06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学生实操建议：优先实现“文件自动分割+异步写入+自动清理”3个核心优化（难度低、效果好），再根据自身能力，添加“数据压缩+冗余剔除+格式优化”，确保程序稳定运行，同时控制磁盘占用。</w:t>
            </w:r>
          </w:p>
        </w:tc>
      </w:tr>
    </w:tbl>
    <w:p w14:paraId="36F701BF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五、使用Grafana + Prometheus进行可视化开发（加分项）</w:t>
      </w:r>
      <w:bookmarkEnd w:id="26"/>
    </w:p>
    <w:p w14:paraId="5662D0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核心逻辑：Prometheus负责采集eBPF程序输出的指标数据（需将eBPF采集的数据格式化为Prometheus可识别的格式），Grafana对接Prometheus，绘制可视化图表（如CPU/内存/磁盘/网络指标趋势图），全程在Ubuntu虚拟机中操作，VS Code可远程查看配置文件。</w:t>
      </w:r>
    </w:p>
    <w:p w14:paraId="38708B83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步骤1：在Ubuntu上安装Prometheus（指标采集工具）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93A1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68F0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下载Prometheus（适配Ubuntu 64位）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wget https://github.com/prometheus/prometheus/releases/download/v2.45.0/prometheus-2.45.0.linux-amd64.tar.gz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解压压缩包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xvf prometheus-2.45.0.linux-amd64.tar.gz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进入解压后的目录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prometheus-2.45.0.linux-amd64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4. 启动Prometheus（后台运行）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nohup ./prometheus --config.file=prometheus.yml </w:t>
            </w:r>
          </w:p>
        </w:tc>
      </w:tr>
    </w:tbl>
    <w:p w14:paraId="0C1236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验证启动成功：在Ubuntu浏览器中访问http://localhost:9090，能看到Prometheus界面，说明启动成功；若在Windows浏览器中访问，需用Ubuntu IP+端口（如http://192.168.159.128:9090）。</w:t>
      </w:r>
    </w:p>
    <w:p w14:paraId="513142B8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步骤2：配置eBPF程序，将数据输出到Prometheus</w:t>
      </w:r>
      <w:bookmarkEnd w:id="28"/>
    </w:p>
    <w:p w14:paraId="7CD1B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Prometheus需要采集“格式化的指标数据”（如key=value格式），需修改eBPF程序的用户态代码，将采集到的指标（如CPU使用率、内存占用）输出为Prometheus可识别的格式，步骤如下：</w:t>
      </w:r>
    </w:p>
    <w:p w14:paraId="70FF3C0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在VS Code中打开libbpf-bootstrap的示例程序（如examples/c/bpftool-bootstrap.c）；</w:t>
      </w:r>
    </w:p>
    <w:p w14:paraId="17C0B08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在用户态代码中，添加“指标输出逻辑”，将eBPF采集到的数据（如cpu_usage、mem_usage）按以下格式输出到标准输出（或文件）：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// 示例：输出CPU使用率指标（Prometheus格式）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printf("cpu_usage{core=\"0\",pid=\"%d\"} %f\n", pid, cpu_usage);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printf("mem_usage{pid=\"%d\"} %f\n", pid, mem_usage);</w:t>
      </w:r>
    </w:p>
    <w:p w14:paraId="5C3ABAB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编译并运行eBPF程序，将输出重定向到Prometheus可采集的文件（如/var/lib/prometheus/ebpf_metrics.prom）：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  <w:r>
        <w:rPr>
          <w:rFonts w:ascii="Consolas" w:hAnsi="Consolas" w:eastAsia="Consolas" w:cs="Consolas"/>
          <w:sz w:val="22"/>
          <w:shd w:val="clear" w:fill="EFF0F1"/>
        </w:rPr>
        <w:t xml:space="preserve">sudo ./bpftool-bootstrap &gt; /var/lib/prometheus/ebpf_metrics.prom 2&gt;&amp;1 </w:t>
      </w:r>
      <w:r>
        <w:rPr>
          <w:rFonts w:ascii="Arial" w:hAnsi="Arial" w:eastAsia="等线" w:cs="Arial"/>
          <w:sz w:val="22"/>
        </w:rPr>
        <w:t>&amp;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0A5683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修改Prometheus配置文件（prometheus.yml），添加数据采集规则：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scrape_configs: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- job_name: 'ebpf_metrics'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static_configs: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- targets: ['localhost:9090']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# 采集eBPF程序输出的指标文件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file_sd_configs: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- files: ['/var/lib/prometheus/ebpf_metrics.prom']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scrape_interval: 1s # 采集间隔（1秒，可调整）</w:t>
      </w:r>
    </w:p>
    <w:p w14:paraId="69F6DA1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重启Prometheus，使配置生效：</w:t>
      </w:r>
      <w:r>
        <w:rPr>
          <w:rFonts w:ascii="Consolas" w:hAnsi="Consolas" w:eastAsia="Consolas" w:cs="Consolas"/>
          <w:sz w:val="22"/>
          <w:shd w:val="clear" w:fill="EFF0F1"/>
        </w:rPr>
        <w:t># 查找Prometheus进程ID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ps aux | grep prometheus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 杀死进程（替换为你的进程ID）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sudo kill -9 进程ID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 重新启动Prometheus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nohup ./prometheus --config.file=prometheus.yml </w:t>
      </w:r>
      <w:r>
        <w:rPr>
          <w:rFonts w:ascii="Arial" w:hAnsi="Arial" w:eastAsia="等线" w:cs="Arial"/>
          <w:sz w:val="22"/>
        </w:rPr>
        <w:t>&amp;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789FC9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16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关键说明：若不想输出到文件，也可使用“Prometheus PushGateway”，将eBPF指标主动推送到Prometheus，适合实时采集场景（学生可根据难度选择，文件采集更简单，适合入门）。</w:t>
            </w:r>
          </w:p>
        </w:tc>
      </w:tr>
    </w:tbl>
    <w:p w14:paraId="142F18E1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步骤3：在Ubuntu上安装Grafana（可视化工具）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582C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56BD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添加Grafana软件源（确保能下载最新版本）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apt-get install -y apt-transport-https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apt-get install -y software-properties-common wget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wget -q -O - https://packages.grafana.com/gpg.key | sudo apt-key add 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"deb https://packages.grafana.com/oss/deb stable main" | sudo tee -a /etc/apt/sources.list.d/grafana.list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安装Grafana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 &amp;&amp; sudo apt install -y grafana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启动Grafana服务（设置开机自启）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systemctl start grafana-server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systemctl enable grafana-server</w:t>
            </w:r>
          </w:p>
        </w:tc>
      </w:tr>
    </w:tbl>
    <w:p w14:paraId="6D8DFE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验证启动成功：在浏览器中访问http://UbuntuIP:3000（如http://192.168.159.128:3000），默认用户名和密码都是admin，首次登录需修改密码。</w:t>
      </w:r>
    </w:p>
    <w:p w14:paraId="3CFFA30E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步骤4：Grafana对接Prometheus，创建可视化图表</w:t>
      </w:r>
      <w:bookmarkEnd w:id="30"/>
    </w:p>
    <w:p w14:paraId="3231F76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登录Grafana后，点击左侧“设置”→“Data Sources”→“Add data source”，选择“Prometheus”；</w:t>
      </w:r>
    </w:p>
    <w:p w14:paraId="1920CD8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在“URL”中输入Prometheus的地址（http://localhost:9090），点击“Save &amp; Test”，提示“Data source is working”说明对接成功；</w:t>
      </w:r>
    </w:p>
    <w:p w14:paraId="019A651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创建仪表盘（Dashboard）：点击左侧“+”→“Dashboard”→“Add a panel”；</w:t>
      </w:r>
    </w:p>
    <w:p w14:paraId="167EF40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在“Query”选项卡中，选择“Prometheus”数据源，输入查询语句（如查询CPU使用率：cpu_usage），点击“Run query”，即可看到指标数据；</w:t>
      </w:r>
    </w:p>
    <w:p w14:paraId="3C7404F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设置图表类型（如折线图、柱状图），调整图表标题、坐标轴、刷新间隔（如1秒），点击“Apply”保存面板；</w:t>
      </w:r>
    </w:p>
    <w:p w14:paraId="559ED09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重复步骤3-5，添加内存、磁盘、网络等指标的面板，整合为完整的可视化仪表盘，即可实时观测eBPF程序采集的数据。</w:t>
      </w:r>
    </w:p>
    <w:p w14:paraId="67AB8F25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步骤5：VS Code中查看/修改Grafana/Prometheus配置</w:t>
      </w:r>
      <w:bookmarkEnd w:id="31"/>
    </w:p>
    <w:p w14:paraId="04ACBB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Grafana配置文件路径：/etc/grafana/grafana.ini；Prometheus配置文件路径：/home/ubuntu/prometheus-2.45.0.linux-amd64/prometheus.yml（根据你的安装路径调整），可</w:t>
      </w:r>
    </w:p>
    <w:p w14:paraId="5C1E1B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9CED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402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9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8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6"/>
  </w:num>
  <w:num w:numId="22">
    <w:abstractNumId w:val="22"/>
  </w:num>
  <w:num w:numId="23">
    <w:abstractNumId w:val="29"/>
  </w:num>
  <w:num w:numId="24">
    <w:abstractNumId w:val="6"/>
  </w:num>
  <w:num w:numId="25">
    <w:abstractNumId w:val="41"/>
  </w:num>
  <w:num w:numId="26">
    <w:abstractNumId w:val="39"/>
  </w:num>
  <w:num w:numId="27">
    <w:abstractNumId w:val="10"/>
  </w:num>
  <w:num w:numId="28">
    <w:abstractNumId w:val="37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2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0"/>
  </w:num>
  <w:num w:numId="41">
    <w:abstractNumId w:val="9"/>
  </w:num>
  <w:num w:numId="42">
    <w:abstractNumId w:val="2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6093262"/>
    <w:rsid w:val="09EF276F"/>
    <w:rsid w:val="164B51D1"/>
    <w:rsid w:val="188744BB"/>
    <w:rsid w:val="1888423B"/>
    <w:rsid w:val="28D170C6"/>
    <w:rsid w:val="3ED17539"/>
    <w:rsid w:val="46CE3131"/>
    <w:rsid w:val="5B286375"/>
    <w:rsid w:val="600B0D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3518</Words>
  <Characters>6902</Characters>
  <TotalTime>424</TotalTime>
  <ScaleCrop>false</ScaleCrop>
  <LinksUpToDate>false</LinksUpToDate>
  <CharactersWithSpaces>7710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2026-03-24T05:02:00Z</dcterms:created>
  <dc:creator>Apache POI</dc:creator>
  <cp:lastModifiedBy>张丽丽</cp:lastModifiedBy>
  <dcterms:modified xsi:type="dcterms:W3CDTF">2026-03-29T10:05:34Z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eyJoZGlkIjoiZmYxMGFlMmQ0MmYxMWJiODkxNmRkMWYwMmQzNWFjNzIiLCJ1c2VySWQiOiIxNTk4ODcyNjI5In0=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A1DAE778B82B4621BD7972DA7C58FF9D_12</vt:lpwstr>
  </property>
</Properties>
</file>