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577C5A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</w:t>
      </w:r>
      <w:r w:rsidR="00EF3170">
        <w:rPr>
          <w:rFonts w:ascii="Times New Roman" w:eastAsia="楷体" w:hAnsi="Times New Roman" w:cs="Times New Roman"/>
          <w:b/>
          <w:sz w:val="22"/>
          <w:szCs w:val="21"/>
        </w:rPr>
        <w:t>H</w:t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577C5A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257706">
        <w:rPr>
          <w:rFonts w:ascii="Times New Roman" w:hAnsi="Times New Roman" w:cs="Times New Roman"/>
        </w:rPr>
        <w:tab/>
      </w:r>
      <w:r w:rsidR="00AC66F9" w:rsidRPr="00767ECF">
        <w:rPr>
          <w:rFonts w:ascii="Times New Roman" w:hAnsi="Times New Roman" w:cs="Times New Roman" w:hint="eastAsia"/>
          <w:b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257706">
        <w:rPr>
          <w:rFonts w:ascii="Times New Roman" w:hAnsi="Times New Roman" w:cs="Times New Roman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257706">
        <w:rPr>
          <w:rFonts w:ascii="Times New Roman" w:hAnsi="Times New Roman" w:cs="Times New Roman"/>
        </w:rPr>
        <w:tab/>
      </w:r>
      <w:r w:rsidRPr="00767ECF">
        <w:rPr>
          <w:rFonts w:ascii="Times New Roman" w:hAnsi="Times New Roman" w:cs="Times New Roman" w:hint="eastAsia"/>
          <w:b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257706">
        <w:rPr>
          <w:rFonts w:ascii="Times New Roman" w:hAnsi="Times New Roman" w:cs="Times New Roman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 w:rsidR="00257706">
        <w:rPr>
          <w:rFonts w:ascii="Times New Roman" w:hAnsi="Times New Roman" w:cs="Times New Roman"/>
        </w:rPr>
        <w:tab/>
      </w:r>
      <w:r w:rsidRPr="00767ECF">
        <w:rPr>
          <w:rFonts w:ascii="Times New Roman" w:hAnsi="Times New Roman" w:cs="Times New Roman" w:hint="eastAsia"/>
          <w:b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25770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577C5A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ED5997">
        <w:rPr>
          <w:rFonts w:ascii="Times New Roman" w:hAnsi="Times New Roman" w:cs="Times New Roman" w:hint="eastAsia"/>
        </w:rPr>
        <w:t>熟悉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 w:rsidR="00B84779">
        <w:rPr>
          <w:rFonts w:ascii="Times New Roman" w:hAnsi="Times New Roman" w:cs="Times New Roman" w:hint="eastAsia"/>
        </w:rPr>
        <w:t>和</w:t>
      </w:r>
      <w:r w:rsidR="00EF5DE0">
        <w:rPr>
          <w:rFonts w:ascii="Times New Roman" w:hAnsi="Times New Roman" w:cs="Times New Roman" w:hint="eastAsia"/>
        </w:rPr>
        <w:t>Spark</w:t>
      </w:r>
      <w:r w:rsidR="00EF5DE0">
        <w:rPr>
          <w:rFonts w:ascii="Times New Roman" w:hAnsi="Times New Roman" w:cs="Times New Roman"/>
        </w:rPr>
        <w:t>/</w:t>
      </w:r>
      <w:r w:rsidR="00994747">
        <w:rPr>
          <w:rFonts w:ascii="Times New Roman" w:hAnsi="Times New Roman" w:cs="Times New Roman"/>
        </w:rPr>
        <w:t>Scala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BA47E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算法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/>
        </w:rPr>
        <w:t>常用</w:t>
      </w:r>
      <w:r>
        <w:rPr>
          <w:rFonts w:ascii="Times New Roman" w:hAnsi="Times New Roman" w:cs="Times New Roman" w:hint="eastAsia"/>
        </w:rPr>
        <w:t>数据结构</w:t>
      </w:r>
      <w:r>
        <w:rPr>
          <w:rFonts w:ascii="Times New Roman" w:hAnsi="Times New Roman" w:cs="Times New Roman"/>
        </w:rPr>
        <w:t>与算法；熟悉</w:t>
      </w:r>
      <w:r w:rsidR="00431ADB">
        <w:rPr>
          <w:rFonts w:ascii="Times New Roman" w:hAnsi="Times New Roman" w:cs="Times New Roman" w:hint="eastAsia"/>
        </w:rPr>
        <w:t>常见</w:t>
      </w:r>
      <w:r w:rsidR="00431ADB">
        <w:rPr>
          <w:rFonts w:ascii="Times New Roman" w:hAnsi="Times New Roman" w:cs="Times New Roman"/>
        </w:rPr>
        <w:t>的</w:t>
      </w:r>
      <w:r w:rsidR="007A7484"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 w:rsidR="00B975C1">
        <w:rPr>
          <w:rFonts w:ascii="Times New Roman" w:hAnsi="Times New Roman" w:cs="Times New Roman" w:hint="eastAsia"/>
        </w:rPr>
        <w:t>；</w:t>
      </w:r>
      <w:r w:rsidR="00C93B09">
        <w:rPr>
          <w:rFonts w:ascii="Times New Roman" w:hAnsi="Times New Roman" w:cs="Times New Roman" w:hint="eastAsia"/>
        </w:rPr>
        <w:t>了解</w:t>
      </w:r>
      <w:r w:rsidR="00C93B09">
        <w:rPr>
          <w:rFonts w:ascii="Times New Roman" w:hAnsi="Times New Roman" w:cs="Times New Roman"/>
        </w:rPr>
        <w:t>常用的数值求解算法；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A95B8E">
        <w:rPr>
          <w:rFonts w:ascii="Times New Roman" w:hAnsi="Times New Roman" w:cs="Times New Roman" w:hint="eastAsia"/>
        </w:rPr>
        <w:t>的</w:t>
      </w:r>
      <w:r w:rsidR="00A95B8E">
        <w:rPr>
          <w:rFonts w:ascii="Times New Roman" w:hAnsi="Times New Roman" w:cs="Times New Roman"/>
        </w:rPr>
        <w:t>使用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</w:t>
      </w:r>
      <w:r w:rsidR="00D87DCD">
        <w:rPr>
          <w:rFonts w:ascii="Times New Roman" w:hAnsi="Times New Roman" w:cs="Times New Roman" w:hint="eastAsia"/>
        </w:rPr>
        <w:t>掌握</w:t>
      </w:r>
      <w:r w:rsidR="00D87DCD">
        <w:rPr>
          <w:rFonts w:ascii="Times New Roman" w:hAnsi="Times New Roman" w:cs="Times New Roman" w:hint="eastAsia"/>
        </w:rPr>
        <w:t>office</w:t>
      </w:r>
      <w:r w:rsidR="00A10B32">
        <w:rPr>
          <w:rFonts w:ascii="Times New Roman" w:hAnsi="Times New Roman" w:cs="Times New Roman" w:hint="eastAsia"/>
        </w:rPr>
        <w:t>办公</w:t>
      </w:r>
      <w:r w:rsidR="00D87DCD">
        <w:rPr>
          <w:rFonts w:ascii="Times New Roman" w:hAnsi="Times New Roman" w:cs="Times New Roman"/>
        </w:rPr>
        <w:t>软件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8A0DB6">
        <w:rPr>
          <w:rFonts w:ascii="Times New Roman" w:hAnsi="Times New Roman" w:cs="Times New Roman"/>
        </w:rPr>
        <w:t>CET-6 560</w:t>
      </w:r>
      <w:r w:rsidR="008A0DB6">
        <w:rPr>
          <w:rFonts w:ascii="Times New Roman" w:hAnsi="Times New Roman" w:cs="Times New Roman" w:hint="eastAsia"/>
        </w:rPr>
        <w:t>分</w:t>
      </w:r>
      <w:r w:rsidR="008A0DB6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136261">
        <w:rPr>
          <w:rFonts w:ascii="Times New Roman" w:hAnsi="Times New Roman" w:cs="Times New Roman" w:hint="eastAsia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项目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Pr="000F0C64" w:rsidRDefault="00577C5A" w:rsidP="00D24B9D">
      <w:r>
        <w:pict>
          <v:rect id="_x0000_i1028" style="width:415.3pt;height:1.5pt" o:hralign="center" o:hrstd="t" o:hrnoshade="t" o:hr="t" fillcolor="black [3213]" stroked="f"/>
        </w:pic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数据驱动的航空发动机</w:t>
      </w:r>
      <w:r w:rsidR="006247CD">
        <w:rPr>
          <w:rFonts w:ascii="Times New Roman" w:hAnsi="Times New Roman" w:cs="Times New Roman" w:hint="eastAsia"/>
          <w:b/>
        </w:rPr>
        <w:t>诊断</w:t>
      </w:r>
      <w:r w:rsidR="006247CD">
        <w:rPr>
          <w:rFonts w:ascii="Times New Roman" w:hAnsi="Times New Roman" w:cs="Times New Roman"/>
          <w:b/>
        </w:rPr>
        <w:tab/>
      </w:r>
      <w:r w:rsidR="006247CD">
        <w:rPr>
          <w:rFonts w:ascii="Times New Roman" w:hAnsi="Times New Roman" w:cs="Times New Roman"/>
          <w:b/>
        </w:rPr>
        <w:tab/>
      </w:r>
      <w:r w:rsidR="006247C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1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采用数据挖掘</w:t>
      </w:r>
      <w:r w:rsidRPr="00FB3F1E">
        <w:rPr>
          <w:rFonts w:ascii="Times New Roman" w:hAnsi="Times New Roman" w:cs="Times New Roman"/>
        </w:rPr>
        <w:t>方法，</w:t>
      </w:r>
      <w:r w:rsidRPr="00FB3F1E">
        <w:rPr>
          <w:rFonts w:ascii="Times New Roman" w:hAnsi="Times New Roman" w:cs="Times New Roman" w:hint="eastAsia"/>
        </w:rPr>
        <w:t>实现</w:t>
      </w:r>
      <w:r w:rsidRPr="00FB3F1E">
        <w:rPr>
          <w:rFonts w:ascii="Times New Roman" w:hAnsi="Times New Roman" w:cs="Times New Roman"/>
        </w:rPr>
        <w:t>对航空发动机</w:t>
      </w:r>
      <w:r w:rsidRPr="00FB3F1E">
        <w:rPr>
          <w:rFonts w:ascii="Times New Roman" w:hAnsi="Times New Roman" w:cs="Times New Roman" w:hint="eastAsia"/>
        </w:rPr>
        <w:t>故障诊断</w:t>
      </w:r>
      <w:r w:rsidRPr="00FB3F1E">
        <w:rPr>
          <w:rFonts w:ascii="Times New Roman" w:hAnsi="Times New Roman" w:cs="Times New Roman"/>
        </w:rPr>
        <w:t>、寿命预测与健康管理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Pr="00FB3F1E">
        <w:rPr>
          <w:rFonts w:ascii="Times New Roman" w:hAnsi="Times New Roman" w:cs="Times New Roman" w:hint="eastAsia"/>
        </w:rPr>
        <w:t>：利用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建立航空发动机</w:t>
      </w:r>
      <w:r w:rsidR="005F6F42">
        <w:rPr>
          <w:rFonts w:ascii="Times New Roman" w:hAnsi="Times New Roman" w:cs="Times New Roman" w:hint="eastAsia"/>
        </w:rPr>
        <w:t>非线性</w:t>
      </w:r>
      <w:r w:rsidRPr="00FB3F1E">
        <w:rPr>
          <w:rFonts w:ascii="Times New Roman" w:hAnsi="Times New Roman" w:cs="Times New Roman" w:hint="eastAsia"/>
        </w:rPr>
        <w:t>部件级</w:t>
      </w:r>
      <w:r w:rsidRPr="00FB3F1E">
        <w:rPr>
          <w:rFonts w:ascii="Times New Roman" w:hAnsi="Times New Roman" w:cs="Times New Roman"/>
        </w:rPr>
        <w:t>模型</w:t>
      </w:r>
      <w:r w:rsidRPr="00FB3F1E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KNN</w:t>
      </w:r>
      <w:r>
        <w:rPr>
          <w:rFonts w:ascii="Times New Roman" w:hAnsi="Times New Roman" w:cs="Times New Roman"/>
        </w:rPr>
        <w:t>、决策树和</w:t>
      </w:r>
      <w:r w:rsidR="006247CD">
        <w:rPr>
          <w:rFonts w:ascii="Times New Roman" w:hAnsi="Times New Roman" w:cs="Times New Roman" w:hint="eastAsia"/>
        </w:rPr>
        <w:t>F</w:t>
      </w:r>
      <w:r w:rsidR="006247CD">
        <w:rPr>
          <w:rFonts w:ascii="Times New Roman" w:hAnsi="Times New Roman" w:cs="Times New Roman"/>
        </w:rPr>
        <w:t>isher</w:t>
      </w:r>
      <w:r w:rsidR="006247CD">
        <w:rPr>
          <w:rFonts w:ascii="Times New Roman" w:hAnsi="Times New Roman" w:cs="Times New Roman" w:hint="eastAsia"/>
        </w:rPr>
        <w:t>线性判别</w:t>
      </w:r>
      <w:r>
        <w:rPr>
          <w:rFonts w:ascii="Times New Roman" w:hAnsi="Times New Roman" w:cs="Times New Roman"/>
        </w:rPr>
        <w:t>算法对发动机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故障诊断</w:t>
      </w:r>
      <w:r w:rsidR="004C5CD5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并采用</w:t>
      </w:r>
      <w:r w:rsidR="00D80CC2">
        <w:rPr>
          <w:rFonts w:ascii="Times New Roman" w:hAnsi="Times New Roman" w:cs="Times New Roman" w:hint="eastAsia"/>
        </w:rPr>
        <w:t>集成</w:t>
      </w:r>
      <w:r w:rsidR="00D80CC2">
        <w:rPr>
          <w:rFonts w:ascii="Times New Roman" w:hAnsi="Times New Roman" w:cs="Times New Roman"/>
        </w:rPr>
        <w:t>学习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进行融合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录用</w:t>
      </w:r>
      <w:r w:rsidRPr="00FB3F1E">
        <w:rPr>
          <w:rFonts w:ascii="Times New Roman" w:hAnsi="Times New Roman" w:cs="Times New Roman"/>
        </w:rPr>
        <w:t>EI</w:t>
      </w:r>
      <w:r w:rsidRPr="00FB3F1E">
        <w:rPr>
          <w:rFonts w:ascii="Times New Roman" w:hAnsi="Times New Roman" w:cs="Times New Roman"/>
        </w:rPr>
        <w:t>论文一篇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2017</w:t>
      </w:r>
      <w:r w:rsidRPr="00FB3F1E">
        <w:rPr>
          <w:rFonts w:ascii="Times New Roman" w:hAnsi="Times New Roman" w:cs="Times New Roman"/>
        </w:rPr>
        <w:t>CCDC</w:t>
      </w:r>
      <w:r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/>
        </w:rPr>
        <w:t>.</w:t>
      </w:r>
    </w:p>
    <w:p w:rsidR="00D24B9D" w:rsidRPr="00FB3F1E" w:rsidRDefault="00D6689F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京东</w:t>
      </w:r>
      <w:r>
        <w:rPr>
          <w:rFonts w:ascii="Times New Roman" w:hAnsi="Times New Roman" w:cs="Times New Roman"/>
          <w:b/>
        </w:rPr>
        <w:t>tc</w:t>
      </w:r>
      <w:r>
        <w:rPr>
          <w:rFonts w:ascii="Times New Roman" w:hAnsi="Times New Roman" w:cs="Times New Roman"/>
          <w:b/>
        </w:rPr>
        <w:t>仓</w:t>
      </w:r>
      <w:r>
        <w:rPr>
          <w:rFonts w:ascii="Times New Roman" w:hAnsi="Times New Roman" w:cs="Times New Roman" w:hint="eastAsia"/>
          <w:b/>
        </w:rPr>
        <w:t>物流时间序列</w:t>
      </w:r>
      <w:r>
        <w:rPr>
          <w:rFonts w:ascii="Times New Roman" w:hAnsi="Times New Roman" w:cs="Times New Roman"/>
          <w:b/>
        </w:rPr>
        <w:t>预测</w:t>
      </w:r>
      <w:r w:rsidR="00D24B9D">
        <w:rPr>
          <w:rFonts w:ascii="Times New Roman" w:hAnsi="Times New Roman" w:cs="Times New Roman"/>
          <w:b/>
        </w:rPr>
        <w:tab/>
      </w:r>
      <w:r w:rsidR="00D24B9D">
        <w:rPr>
          <w:rFonts w:ascii="Times New Roman" w:hAnsi="Times New Roman" w:cs="Times New Roman"/>
          <w:b/>
        </w:rPr>
        <w:tab/>
      </w:r>
      <w:r w:rsidR="00D24B9D">
        <w:rPr>
          <w:rFonts w:ascii="Times New Roman" w:hAnsi="Times New Roman" w:cs="Times New Roman"/>
          <w:b/>
        </w:rPr>
        <w:tab/>
      </w:r>
      <w:r w:rsidR="00D24B9D">
        <w:rPr>
          <w:rFonts w:ascii="Times New Roman" w:hAnsi="Times New Roman" w:cs="Times New Roman"/>
          <w:b/>
        </w:rPr>
        <w:tab/>
      </w:r>
      <w:r w:rsidR="00D24B9D">
        <w:rPr>
          <w:rFonts w:ascii="Times New Roman" w:hAnsi="Times New Roman" w:cs="Times New Roman"/>
          <w:b/>
        </w:rPr>
        <w:tab/>
      </w:r>
      <w:r w:rsidR="00D24B9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D24B9D" w:rsidRPr="00C73E86">
        <w:rPr>
          <w:rFonts w:ascii="Times New Roman" w:hAnsi="Times New Roman" w:cs="Times New Roman" w:hint="eastAsia"/>
          <w:b/>
        </w:rPr>
        <w:t>201</w:t>
      </w:r>
      <w:r w:rsidR="00D24B9D" w:rsidRPr="00C73E86">
        <w:rPr>
          <w:rFonts w:ascii="Times New Roman" w:hAnsi="Times New Roman" w:cs="Times New Roman"/>
          <w:b/>
        </w:rPr>
        <w:t>7</w:t>
      </w:r>
      <w:r w:rsidR="00D24B9D" w:rsidRPr="00C73E86">
        <w:rPr>
          <w:rFonts w:ascii="Times New Roman" w:hAnsi="Times New Roman" w:cs="Times New Roman" w:hint="eastAsia"/>
          <w:b/>
        </w:rPr>
        <w:t>年</w:t>
      </w:r>
      <w:r>
        <w:rPr>
          <w:rFonts w:ascii="Times New Roman" w:hAnsi="Times New Roman" w:cs="Times New Roman"/>
          <w:b/>
        </w:rPr>
        <w:t>8</w:t>
      </w:r>
      <w:r w:rsidR="00D24B9D" w:rsidRPr="00C73E86">
        <w:rPr>
          <w:rFonts w:ascii="Times New Roman" w:hAnsi="Times New Roman" w:cs="Times New Roman" w:hint="eastAsia"/>
          <w:b/>
        </w:rPr>
        <w:t>月</w:t>
      </w:r>
      <w:r>
        <w:rPr>
          <w:rFonts w:ascii="Times New Roman" w:hAnsi="Times New Roman" w:cs="Times New Roman" w:hint="eastAsia"/>
          <w:b/>
        </w:rPr>
        <w:t>至今</w:t>
      </w:r>
      <w:r w:rsidRPr="00FB3F1E">
        <w:rPr>
          <w:rFonts w:ascii="Times New Roman" w:hAnsi="Times New Roman" w:cs="Times New Roman"/>
        </w:rPr>
        <w:t xml:space="preserve"> 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62E5C">
        <w:rPr>
          <w:rFonts w:ascii="Times New Roman" w:hAnsi="Times New Roman" w:cs="Times New Roman" w:hint="eastAsia"/>
        </w:rPr>
        <w:t>利用时间序列</w:t>
      </w:r>
      <w:r w:rsidR="00062E5C">
        <w:rPr>
          <w:rFonts w:ascii="Times New Roman" w:hAnsi="Times New Roman" w:cs="Times New Roman"/>
        </w:rPr>
        <w:t>预测算法，根据历史数据预测</w:t>
      </w:r>
      <w:r w:rsidR="00062E5C">
        <w:rPr>
          <w:rFonts w:ascii="Times New Roman" w:hAnsi="Times New Roman" w:cs="Times New Roman" w:hint="eastAsia"/>
        </w:rPr>
        <w:t>京东</w:t>
      </w:r>
      <w:r w:rsidR="00062E5C">
        <w:rPr>
          <w:rFonts w:ascii="Times New Roman" w:hAnsi="Times New Roman" w:cs="Times New Roman"/>
        </w:rPr>
        <w:t>tc</w:t>
      </w:r>
      <w:r w:rsidR="00062E5C">
        <w:rPr>
          <w:rFonts w:ascii="Times New Roman" w:hAnsi="Times New Roman" w:cs="Times New Roman"/>
        </w:rPr>
        <w:t>仓</w:t>
      </w:r>
      <w:r w:rsidR="00062E5C">
        <w:rPr>
          <w:rFonts w:ascii="Times New Roman" w:hAnsi="Times New Roman" w:cs="Times New Roman" w:hint="eastAsia"/>
        </w:rPr>
        <w:t>2017</w:t>
      </w:r>
      <w:r w:rsidR="00062E5C">
        <w:rPr>
          <w:rFonts w:ascii="Times New Roman" w:hAnsi="Times New Roman" w:cs="Times New Roman" w:hint="eastAsia"/>
        </w:rPr>
        <w:t>年</w:t>
      </w:r>
      <w:r w:rsidR="00062E5C">
        <w:rPr>
          <w:rFonts w:ascii="Times New Roman" w:hAnsi="Times New Roman" w:cs="Times New Roman"/>
        </w:rPr>
        <w:t>下半年</w:t>
      </w:r>
      <w:r w:rsidR="00062E5C">
        <w:rPr>
          <w:rFonts w:ascii="Times New Roman" w:hAnsi="Times New Roman" w:cs="Times New Roman" w:hint="eastAsia"/>
        </w:rPr>
        <w:t>物流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C800E9">
        <w:rPr>
          <w:rFonts w:ascii="Times New Roman" w:hAnsi="Times New Roman" w:cs="Times New Roman" w:hint="eastAsia"/>
        </w:rPr>
        <w:t>数据</w:t>
      </w:r>
      <w:r w:rsidR="00C800E9">
        <w:rPr>
          <w:rFonts w:ascii="Times New Roman" w:hAnsi="Times New Roman" w:cs="Times New Roman"/>
        </w:rPr>
        <w:t>预处理；</w:t>
      </w:r>
      <w:r w:rsidR="005A1573">
        <w:rPr>
          <w:rFonts w:ascii="Times New Roman" w:hAnsi="Times New Roman" w:cs="Times New Roman" w:hint="eastAsia"/>
        </w:rPr>
        <w:t>采用</w:t>
      </w:r>
      <w:r w:rsidR="005A1573">
        <w:rPr>
          <w:rFonts w:ascii="Times New Roman" w:hAnsi="Times New Roman" w:cs="Times New Roman"/>
        </w:rPr>
        <w:t>Prophet</w:t>
      </w:r>
      <w:r w:rsidR="005A1573">
        <w:rPr>
          <w:rFonts w:ascii="Times New Roman" w:hAnsi="Times New Roman" w:cs="Times New Roman" w:hint="eastAsia"/>
        </w:rPr>
        <w:t>模型（</w:t>
      </w:r>
      <w:r w:rsidR="005A1573">
        <w:rPr>
          <w:rFonts w:ascii="Times New Roman" w:hAnsi="Times New Roman" w:cs="Times New Roman" w:hint="eastAsia"/>
        </w:rPr>
        <w:t>Python</w:t>
      </w:r>
      <w:r w:rsidR="005A1573">
        <w:rPr>
          <w:rFonts w:ascii="Times New Roman" w:hAnsi="Times New Roman" w:cs="Times New Roman"/>
        </w:rPr>
        <w:t>实现</w:t>
      </w:r>
      <w:r w:rsidR="005A1573">
        <w:rPr>
          <w:rFonts w:ascii="Times New Roman" w:hAnsi="Times New Roman" w:cs="Times New Roman" w:hint="eastAsia"/>
        </w:rPr>
        <w:t>）</w:t>
      </w:r>
      <w:r w:rsidR="005A1573">
        <w:rPr>
          <w:rFonts w:ascii="Times New Roman" w:hAnsi="Times New Roman" w:cs="Times New Roman"/>
        </w:rPr>
        <w:t>和</w:t>
      </w:r>
      <w:r w:rsidR="005A1573">
        <w:rPr>
          <w:rFonts w:ascii="Times New Roman" w:hAnsi="Times New Roman" w:cs="Times New Roman" w:hint="eastAsia"/>
        </w:rPr>
        <w:t>ARIMA</w:t>
      </w:r>
      <w:r w:rsidR="005A1573">
        <w:rPr>
          <w:rFonts w:ascii="Times New Roman" w:hAnsi="Times New Roman" w:cs="Times New Roman"/>
        </w:rPr>
        <w:t>模型</w:t>
      </w:r>
      <w:r w:rsidR="005A1573">
        <w:rPr>
          <w:rFonts w:ascii="Times New Roman" w:hAnsi="Times New Roman" w:cs="Times New Roman" w:hint="eastAsia"/>
        </w:rPr>
        <w:t>（</w:t>
      </w:r>
      <w:r w:rsidR="005A1573">
        <w:rPr>
          <w:rFonts w:ascii="Times New Roman" w:hAnsi="Times New Roman" w:cs="Times New Roman" w:hint="eastAsia"/>
        </w:rPr>
        <w:t>Spark</w:t>
      </w:r>
      <w:r w:rsidR="005A1573">
        <w:rPr>
          <w:rFonts w:ascii="Times New Roman" w:hAnsi="Times New Roman" w:cs="Times New Roman"/>
        </w:rPr>
        <w:t>/Scala</w:t>
      </w:r>
      <w:r w:rsidR="005A1573">
        <w:rPr>
          <w:rFonts w:ascii="Times New Roman" w:hAnsi="Times New Roman" w:cs="Times New Roman" w:hint="eastAsia"/>
        </w:rPr>
        <w:lastRenderedPageBreak/>
        <w:t>实现），</w:t>
      </w:r>
      <w:r w:rsidR="005A1573">
        <w:rPr>
          <w:rFonts w:ascii="Times New Roman" w:hAnsi="Times New Roman" w:cs="Times New Roman"/>
        </w:rPr>
        <w:t>对京东</w:t>
      </w:r>
      <w:r w:rsidR="005A1573">
        <w:rPr>
          <w:rFonts w:ascii="Times New Roman" w:hAnsi="Times New Roman" w:cs="Times New Roman" w:hint="eastAsia"/>
        </w:rPr>
        <w:t>tc</w:t>
      </w:r>
      <w:r w:rsidR="005A1573">
        <w:rPr>
          <w:rFonts w:ascii="Times New Roman" w:hAnsi="Times New Roman" w:cs="Times New Roman"/>
        </w:rPr>
        <w:t>仓</w:t>
      </w:r>
      <w:r w:rsidR="005A1573">
        <w:rPr>
          <w:rFonts w:ascii="Times New Roman" w:hAnsi="Times New Roman" w:cs="Times New Roman" w:hint="eastAsia"/>
        </w:rPr>
        <w:t>2014</w:t>
      </w:r>
      <w:r w:rsidR="005A1573">
        <w:rPr>
          <w:rFonts w:ascii="Times New Roman" w:hAnsi="Times New Roman" w:cs="Times New Roman" w:hint="eastAsia"/>
        </w:rPr>
        <w:t>年</w:t>
      </w:r>
      <w:r w:rsidR="005A1573">
        <w:rPr>
          <w:rFonts w:ascii="Times New Roman" w:hAnsi="Times New Roman" w:cs="Times New Roman" w:hint="eastAsia"/>
        </w:rPr>
        <w:t>12</w:t>
      </w:r>
      <w:r w:rsidR="005A1573">
        <w:rPr>
          <w:rFonts w:ascii="Times New Roman" w:hAnsi="Times New Roman" w:cs="Times New Roman" w:hint="eastAsia"/>
        </w:rPr>
        <w:t>月</w:t>
      </w:r>
      <w:r w:rsidR="005A1573">
        <w:rPr>
          <w:rFonts w:ascii="Times New Roman" w:hAnsi="Times New Roman" w:cs="Times New Roman"/>
        </w:rPr>
        <w:t>至今的历史</w:t>
      </w:r>
      <w:r w:rsidR="005A1573">
        <w:rPr>
          <w:rFonts w:ascii="Times New Roman" w:hAnsi="Times New Roman" w:cs="Times New Roman" w:hint="eastAsia"/>
        </w:rPr>
        <w:t>物流数据</w:t>
      </w:r>
      <w:r w:rsidR="005A1573">
        <w:rPr>
          <w:rFonts w:ascii="Times New Roman" w:hAnsi="Times New Roman" w:cs="Times New Roman"/>
        </w:rPr>
        <w:t>建模，</w:t>
      </w:r>
      <w:r w:rsidR="005A1573">
        <w:rPr>
          <w:rFonts w:ascii="Times New Roman" w:hAnsi="Times New Roman" w:cs="Times New Roman" w:hint="eastAsia"/>
        </w:rPr>
        <w:t>并</w:t>
      </w:r>
      <w:r w:rsidR="005A1573">
        <w:rPr>
          <w:rFonts w:ascii="Times New Roman" w:hAnsi="Times New Roman" w:cs="Times New Roman"/>
        </w:rPr>
        <w:t>预测</w:t>
      </w:r>
      <w:r w:rsidR="005A1573">
        <w:rPr>
          <w:rFonts w:ascii="Times New Roman" w:hAnsi="Times New Roman" w:cs="Times New Roman" w:hint="eastAsia"/>
        </w:rPr>
        <w:t>2017</w:t>
      </w:r>
      <w:r w:rsidR="005A1573">
        <w:rPr>
          <w:rFonts w:ascii="Times New Roman" w:hAnsi="Times New Roman" w:cs="Times New Roman" w:hint="eastAsia"/>
        </w:rPr>
        <w:t>年</w:t>
      </w:r>
      <w:r w:rsidR="006D0F54">
        <w:rPr>
          <w:rFonts w:ascii="Times New Roman" w:hAnsi="Times New Roman" w:cs="Times New Roman"/>
        </w:rPr>
        <w:t>下</w:t>
      </w:r>
      <w:r w:rsidR="006D0F54">
        <w:rPr>
          <w:rFonts w:ascii="Times New Roman" w:hAnsi="Times New Roman" w:cs="Times New Roman" w:hint="eastAsia"/>
        </w:rPr>
        <w:t>半年</w:t>
      </w:r>
      <w:r w:rsidR="005A1573">
        <w:rPr>
          <w:rFonts w:ascii="Times New Roman" w:hAnsi="Times New Roman" w:cs="Times New Roman"/>
        </w:rPr>
        <w:t>数据</w:t>
      </w:r>
      <w:r w:rsidR="00C800E9">
        <w:rPr>
          <w:rFonts w:ascii="Times New Roman" w:hAnsi="Times New Roman" w:cs="Times New Roman" w:hint="eastAsia"/>
        </w:rPr>
        <w:t>；</w:t>
      </w:r>
      <w:r w:rsidR="00C800E9">
        <w:rPr>
          <w:rFonts w:ascii="Times New Roman" w:hAnsi="Times New Roman" w:cs="Times New Roman"/>
        </w:rPr>
        <w:t>结合</w:t>
      </w:r>
      <w:r w:rsidR="00A01F16">
        <w:rPr>
          <w:rFonts w:ascii="Times New Roman" w:hAnsi="Times New Roman" w:cs="Times New Roman" w:hint="eastAsia"/>
        </w:rPr>
        <w:t>每季度</w:t>
      </w:r>
      <w:r w:rsidR="00A01F16">
        <w:rPr>
          <w:rFonts w:ascii="Times New Roman" w:hAnsi="Times New Roman" w:cs="Times New Roman"/>
        </w:rPr>
        <w:t>销售额目标值，对预测结果进行校正</w:t>
      </w:r>
      <w:r>
        <w:rPr>
          <w:rFonts w:ascii="Times New Roman" w:hAnsi="Times New Roman" w:cs="Times New Roman" w:hint="eastAsia"/>
        </w:rPr>
        <w:t>。</w:t>
      </w:r>
    </w:p>
    <w:p w:rsidR="00D24B9D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22DFD">
        <w:rPr>
          <w:rFonts w:ascii="Times New Roman" w:hAnsi="Times New Roman" w:cs="Times New Roman" w:hint="eastAsia"/>
        </w:rPr>
        <w:t>截止目前准确率</w:t>
      </w:r>
      <w:r w:rsidR="00C22DFD">
        <w:rPr>
          <w:rFonts w:ascii="Times New Roman" w:hAnsi="Times New Roman" w:cs="Times New Roman"/>
        </w:rPr>
        <w:t>约为</w:t>
      </w:r>
      <w:r w:rsidR="00C22DFD">
        <w:rPr>
          <w:rFonts w:ascii="Times New Roman" w:hAnsi="Times New Roman" w:cs="Times New Roman" w:hint="eastAsia"/>
        </w:rPr>
        <w:t>85</w:t>
      </w:r>
      <w:r w:rsidR="00C22DFD">
        <w:rPr>
          <w:rFonts w:ascii="Times New Roman" w:hAnsi="Times New Roman" w:cs="Times New Roman"/>
        </w:rPr>
        <w:t>%</w:t>
      </w:r>
      <w:r w:rsidR="00C22DFD">
        <w:rPr>
          <w:rFonts w:ascii="Times New Roman" w:hAnsi="Times New Roman" w:cs="Times New Roman"/>
        </w:rPr>
        <w:t>，比人工预测准确率高</w:t>
      </w:r>
      <w:r w:rsidR="00C22DFD">
        <w:rPr>
          <w:rFonts w:ascii="Times New Roman" w:hAnsi="Times New Roman" w:cs="Times New Roman" w:hint="eastAsia"/>
        </w:rPr>
        <w:t>约</w:t>
      </w:r>
      <w:r w:rsidR="00C22DFD">
        <w:rPr>
          <w:rFonts w:ascii="Times New Roman" w:hAnsi="Times New Roman" w:cs="Times New Roman" w:hint="eastAsia"/>
        </w:rPr>
        <w:t>5%</w:t>
      </w:r>
      <w:r w:rsidR="00C22DFD">
        <w:rPr>
          <w:rFonts w:ascii="Times New Roman" w:hAnsi="Times New Roman" w:cs="Times New Roman"/>
        </w:rPr>
        <w:t>；</w:t>
      </w:r>
      <w:r w:rsidR="00514EF4">
        <w:rPr>
          <w:rFonts w:ascii="Times New Roman" w:hAnsi="Times New Roman" w:cs="Times New Roman"/>
        </w:rPr>
        <w:t>。</w:t>
      </w:r>
    </w:p>
    <w:p w:rsidR="005E0F61" w:rsidRPr="00C73E86" w:rsidRDefault="005E0F61" w:rsidP="005E0F61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“飞行管理系统软件开发集成</w:t>
      </w:r>
      <w:r>
        <w:rPr>
          <w:rFonts w:ascii="Times New Roman" w:hAnsi="Times New Roman" w:cs="Times New Roman"/>
          <w:b/>
        </w:rPr>
        <w:t>与测试环境</w:t>
      </w:r>
      <w:r>
        <w:rPr>
          <w:rFonts w:ascii="Times New Roman" w:hAnsi="Times New Roman" w:cs="Times New Roman" w:hint="eastAsia"/>
          <w:b/>
        </w:rPr>
        <w:t>”项目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25731">
        <w:rPr>
          <w:rFonts w:ascii="Times New Roman" w:hAnsi="Times New Roman" w:cs="Times New Roman" w:hint="eastAsia"/>
        </w:rPr>
        <w:t>为我国</w:t>
      </w:r>
      <w:r w:rsidR="00025731">
        <w:rPr>
          <w:rFonts w:ascii="Times New Roman" w:hAnsi="Times New Roman" w:cs="Times New Roman"/>
        </w:rPr>
        <w:t>的下一代民机飞行管理系统</w:t>
      </w:r>
      <w:r w:rsidR="007F1201" w:rsidRPr="007F1201">
        <w:rPr>
          <w:rFonts w:ascii="Times New Roman" w:hAnsi="Times New Roman" w:cs="Times New Roman" w:hint="eastAsia"/>
        </w:rPr>
        <w:t>算法验证、功能模块软件设</w:t>
      </w:r>
      <w:r w:rsidR="007F1201">
        <w:rPr>
          <w:rFonts w:ascii="Times New Roman" w:hAnsi="Times New Roman" w:cs="Times New Roman" w:hint="eastAsia"/>
        </w:rPr>
        <w:t>计和飞行管理系统原理样机软件研发、验证提供集成和测试的软件环境</w:t>
      </w:r>
      <w:r w:rsidRPr="00FB3F1E">
        <w:rPr>
          <w:rFonts w:ascii="Times New Roman" w:hAnsi="Times New Roman" w:cs="Times New Roman" w:hint="eastAsia"/>
        </w:rPr>
        <w:t>。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项目</w:t>
      </w:r>
      <w:r w:rsidRPr="00FB3F1E">
        <w:rPr>
          <w:rFonts w:ascii="Times New Roman" w:hAnsi="Times New Roman" w:cs="Times New Roman"/>
        </w:rPr>
        <w:t>需求分析与总体方案设计</w:t>
      </w:r>
      <w:r w:rsidRPr="00FB3F1E">
        <w:rPr>
          <w:rFonts w:ascii="Times New Roman" w:hAnsi="Times New Roman" w:cs="Times New Roman" w:hint="eastAsia"/>
        </w:rPr>
        <w:t>；飞行仿真</w:t>
      </w:r>
      <w:r w:rsidRPr="00FB3F1E">
        <w:rPr>
          <w:rFonts w:ascii="Times New Roman" w:hAnsi="Times New Roman" w:cs="Times New Roman"/>
        </w:rPr>
        <w:t>软件的开发</w:t>
      </w:r>
      <w:r w:rsidRPr="00FB3F1E">
        <w:rPr>
          <w:rFonts w:ascii="Times New Roman" w:hAnsi="Times New Roman" w:cs="Times New Roman" w:hint="eastAsia"/>
        </w:rPr>
        <w:t>与测试（基于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，包括</w:t>
      </w:r>
      <w:r>
        <w:rPr>
          <w:rFonts w:ascii="Times New Roman" w:hAnsi="Times New Roman" w:cs="Times New Roman"/>
        </w:rPr>
        <w:t>波音</w:t>
      </w:r>
      <w:r>
        <w:rPr>
          <w:rFonts w:ascii="Times New Roman" w:hAnsi="Times New Roman" w:cs="Times New Roman" w:hint="eastAsia"/>
        </w:rPr>
        <w:t>747</w:t>
      </w:r>
      <w:r>
        <w:rPr>
          <w:rFonts w:ascii="Times New Roman" w:hAnsi="Times New Roman" w:cs="Times New Roman" w:hint="eastAsia"/>
        </w:rPr>
        <w:t>空气动力学</w:t>
      </w:r>
      <w:r>
        <w:rPr>
          <w:rFonts w:ascii="Times New Roman" w:hAnsi="Times New Roman" w:cs="Times New Roman"/>
        </w:rPr>
        <w:t>模型、基本飞控系统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自动驾驶仪、推力管理系统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 w:hint="eastAsia"/>
        </w:rPr>
        <w:t>通信</w:t>
      </w:r>
      <w:r>
        <w:rPr>
          <w:rFonts w:ascii="Times New Roman" w:hAnsi="Times New Roman" w:cs="Times New Roman"/>
        </w:rPr>
        <w:t>等模块</w:t>
      </w:r>
      <w:r w:rsidRPr="00FB3F1E">
        <w:rPr>
          <w:rFonts w:ascii="Times New Roman" w:hAnsi="Times New Roman" w:cs="Times New Roman" w:hint="eastAsia"/>
        </w:rPr>
        <w:t>；显示控制面板软件</w:t>
      </w:r>
      <w:r w:rsidRPr="00FB3F1E">
        <w:rPr>
          <w:rFonts w:ascii="Times New Roman" w:hAnsi="Times New Roman" w:cs="Times New Roman"/>
        </w:rPr>
        <w:t>开发</w:t>
      </w:r>
      <w:r w:rsidRPr="00FB3F1E">
        <w:rPr>
          <w:rFonts w:ascii="Times New Roman" w:hAnsi="Times New Roman" w:cs="Times New Roman" w:hint="eastAsia"/>
        </w:rPr>
        <w:t>与测试</w:t>
      </w:r>
      <w:r w:rsidRPr="00FB3F1E">
        <w:rPr>
          <w:rFonts w:ascii="Times New Roman" w:hAnsi="Times New Roman" w:cs="Times New Roman"/>
        </w:rPr>
        <w:t>（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/>
        </w:rPr>
        <w:t>VAPS XT</w:t>
      </w:r>
      <w:r w:rsidRPr="00FB3F1E">
        <w:rPr>
          <w:rFonts w:ascii="Times New Roman" w:hAnsi="Times New Roman" w:cs="Times New Roman"/>
        </w:rPr>
        <w:t>）</w:t>
      </w:r>
      <w:r w:rsidRPr="00FB3F1E">
        <w:rPr>
          <w:rFonts w:ascii="Times New Roman" w:hAnsi="Times New Roman" w:cs="Times New Roman" w:hint="eastAsia"/>
        </w:rPr>
        <w:t>。</w:t>
      </w:r>
    </w:p>
    <w:p w:rsidR="005E0F61" w:rsidRPr="005E0F61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项目成果：如期向</w:t>
      </w:r>
      <w:r w:rsidRPr="00FB3F1E">
        <w:rPr>
          <w:rFonts w:ascii="Times New Roman" w:hAnsi="Times New Roman" w:cs="Times New Roman"/>
        </w:rPr>
        <w:t>甲方提交</w:t>
      </w:r>
      <w:r w:rsidRPr="00FB3F1E">
        <w:rPr>
          <w:rFonts w:ascii="Times New Roman" w:hAnsi="Times New Roman" w:cs="Times New Roman" w:hint="eastAsia"/>
        </w:rPr>
        <w:t>5</w:t>
      </w:r>
      <w:r w:rsidRPr="00FB3F1E">
        <w:rPr>
          <w:rFonts w:ascii="Times New Roman" w:hAnsi="Times New Roman" w:cs="Times New Roman" w:hint="eastAsia"/>
        </w:rPr>
        <w:t>个</w:t>
      </w:r>
      <w:r w:rsidRPr="00FB3F1E">
        <w:rPr>
          <w:rFonts w:ascii="Times New Roman" w:hAnsi="Times New Roman" w:cs="Times New Roman"/>
        </w:rPr>
        <w:t>软件模块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 w:hint="eastAsia"/>
        </w:rPr>
        <w:t>12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技术报告</w:t>
      </w:r>
      <w:r w:rsidRPr="00FB3F1E">
        <w:rPr>
          <w:rFonts w:ascii="Times New Roman" w:hAnsi="Times New Roman" w:cs="Times New Roman" w:hint="eastAsia"/>
        </w:rPr>
        <w:t>（本人完成</w:t>
      </w:r>
      <w:r w:rsidRPr="00FB3F1E">
        <w:rPr>
          <w:rFonts w:ascii="Times New Roman" w:hAnsi="Times New Roman" w:cs="Times New Roman" w:hint="eastAsia"/>
        </w:rPr>
        <w:t>8</w:t>
      </w:r>
      <w:r w:rsidRPr="00FB3F1E">
        <w:rPr>
          <w:rFonts w:ascii="Times New Roman" w:hAnsi="Times New Roman" w:cs="Times New Roman" w:hint="eastAsia"/>
        </w:rPr>
        <w:t>份）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基于粒子群</w:t>
      </w:r>
      <w:r>
        <w:rPr>
          <w:rFonts w:ascii="Times New Roman" w:hAnsi="Times New Roman" w:cs="Times New Roman"/>
          <w:b/>
        </w:rPr>
        <w:t>算法的非线性约束最优化问题求解研究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0436B">
        <w:rPr>
          <w:rFonts w:ascii="Times New Roman" w:hAnsi="Times New Roman" w:cs="Times New Roman" w:hint="eastAsia"/>
          <w:b/>
        </w:rPr>
        <w:t>201</w:t>
      </w:r>
      <w:r w:rsidRPr="0090436B">
        <w:rPr>
          <w:rFonts w:ascii="Times New Roman" w:hAnsi="Times New Roman" w:cs="Times New Roman"/>
          <w:b/>
        </w:rPr>
        <w:t>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7</w:t>
      </w:r>
      <w:r w:rsidRPr="0090436B">
        <w:rPr>
          <w:rFonts w:ascii="Times New Roman" w:hAnsi="Times New Roman" w:cs="Times New Roman" w:hint="eastAsia"/>
          <w:b/>
        </w:rPr>
        <w:t>月</w:t>
      </w:r>
      <w:r w:rsidRPr="0090436B">
        <w:rPr>
          <w:rFonts w:ascii="Times New Roman" w:hAnsi="Times New Roman" w:cs="Times New Roman" w:hint="eastAsia"/>
          <w:b/>
        </w:rPr>
        <w:t>~</w:t>
      </w:r>
      <w:r w:rsidRPr="0090436B">
        <w:rPr>
          <w:rFonts w:ascii="Times New Roman" w:hAnsi="Times New Roman" w:cs="Times New Roman"/>
          <w:b/>
        </w:rPr>
        <w:t>2014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9</w:t>
      </w:r>
      <w:r w:rsidRPr="0090436B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项目描述：</w:t>
      </w:r>
      <w:r w:rsidR="00122081">
        <w:rPr>
          <w:rFonts w:ascii="Times New Roman" w:hAnsi="Times New Roman" w:cs="Times New Roman" w:hint="eastAsia"/>
        </w:rPr>
        <w:t>国家留学基金委</w:t>
      </w:r>
      <w:r w:rsidR="00122081">
        <w:rPr>
          <w:rFonts w:ascii="Times New Roman" w:hAnsi="Times New Roman" w:cs="Times New Roman"/>
        </w:rPr>
        <w:t>资助的</w:t>
      </w:r>
      <w:r w:rsidR="00122081">
        <w:rPr>
          <w:rFonts w:ascii="Times New Roman" w:hAnsi="Times New Roman" w:cs="Times New Roman" w:hint="eastAsia"/>
        </w:rPr>
        <w:t>本科生</w:t>
      </w:r>
      <w:r w:rsidR="00122081">
        <w:rPr>
          <w:rFonts w:ascii="Times New Roman" w:hAnsi="Times New Roman" w:cs="Times New Roman"/>
        </w:rPr>
        <w:t>海外科研实习项目，</w:t>
      </w:r>
      <w:bookmarkStart w:id="0" w:name="_GoBack"/>
      <w:bookmarkEnd w:id="0"/>
      <w:r w:rsidRPr="00FB3F1E">
        <w:rPr>
          <w:rFonts w:ascii="Times New Roman" w:hAnsi="Times New Roman" w:cs="Times New Roman" w:hint="eastAsia"/>
        </w:rPr>
        <w:t>研究</w:t>
      </w:r>
      <w:r>
        <w:rPr>
          <w:rFonts w:ascii="Times New Roman" w:hAnsi="Times New Roman" w:cs="Times New Roman" w:hint="eastAsia"/>
        </w:rPr>
        <w:t>并实现</w:t>
      </w:r>
      <w:r w:rsidRPr="00FB3F1E">
        <w:rPr>
          <w:rFonts w:ascii="Times New Roman" w:hAnsi="Times New Roman" w:cs="Times New Roman" w:hint="eastAsia"/>
        </w:rPr>
        <w:t>粒子</w:t>
      </w:r>
      <w:r w:rsidRPr="00FB3F1E">
        <w:rPr>
          <w:rFonts w:ascii="Times New Roman" w:hAnsi="Times New Roman" w:cs="Times New Roman"/>
        </w:rPr>
        <w:t>群算法在非线性约束最优化问题中的应用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="00E4708D">
        <w:rPr>
          <w:rFonts w:ascii="Times New Roman" w:hAnsi="Times New Roman" w:cs="Times New Roman"/>
        </w:rPr>
        <w:t>：</w:t>
      </w:r>
      <w:r w:rsidR="00E4708D">
        <w:rPr>
          <w:rFonts w:ascii="Times New Roman" w:hAnsi="Times New Roman" w:cs="Times New Roman" w:hint="eastAsia"/>
        </w:rPr>
        <w:t>基于</w:t>
      </w:r>
      <w:r w:rsidR="00E4708D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实现粒子</w:t>
      </w:r>
      <w:r w:rsidRPr="00FB3F1E">
        <w:rPr>
          <w:rFonts w:ascii="Times New Roman" w:hAnsi="Times New Roman" w:cs="Times New Roman"/>
        </w:rPr>
        <w:t>群算法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PSO</w:t>
      </w:r>
      <w:r w:rsidRPr="00FB3F1E">
        <w:rPr>
          <w:rFonts w:ascii="Times New Roman" w:hAnsi="Times New Roman" w:cs="Times New Roman" w:hint="eastAsia"/>
        </w:rPr>
        <w:t>）；</w:t>
      </w:r>
      <w:r w:rsidRPr="00FB3F1E">
        <w:rPr>
          <w:rFonts w:ascii="Times New Roman" w:hAnsi="Times New Roman" w:cs="Times New Roman"/>
        </w:rPr>
        <w:t>比较不同的限制条件处理方法</w:t>
      </w:r>
      <w:r w:rsidRPr="00FB3F1E">
        <w:rPr>
          <w:rFonts w:ascii="Times New Roman" w:hAnsi="Times New Roman" w:cs="Times New Roman" w:hint="eastAsia"/>
        </w:rPr>
        <w:t>，</w:t>
      </w:r>
      <w:r w:rsidRPr="00FB3F1E">
        <w:rPr>
          <w:rFonts w:ascii="Times New Roman" w:hAnsi="Times New Roman" w:cs="Times New Roman"/>
        </w:rPr>
        <w:t>包括</w:t>
      </w:r>
      <w:r w:rsidRPr="00FB3F1E">
        <w:rPr>
          <w:rFonts w:ascii="Times New Roman" w:hAnsi="Times New Roman" w:cs="Times New Roman"/>
        </w:rPr>
        <w:t>Penalty Function Method</w:t>
      </w:r>
      <w:r w:rsidRPr="00FB3F1E">
        <w:rPr>
          <w:rFonts w:ascii="Times New Roman" w:hAnsi="Times New Roman" w:cs="Times New Roman" w:hint="eastAsia"/>
        </w:rPr>
        <w:t>、</w:t>
      </w:r>
      <w:r w:rsidRPr="00FB3F1E">
        <w:rPr>
          <w:rFonts w:ascii="Times New Roman" w:hAnsi="Times New Roman" w:cs="Times New Roman"/>
        </w:rPr>
        <w:t>Superiority of Feasible Solutions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/>
        </w:rPr>
        <w:t>Behavioral Memory</w:t>
      </w:r>
      <w:r w:rsidRPr="00FB3F1E">
        <w:rPr>
          <w:rFonts w:ascii="Times New Roman" w:hAnsi="Times New Roman" w:cs="Times New Roman" w:hint="eastAsia"/>
        </w:rPr>
        <w:t>；基于</w:t>
      </w:r>
      <w:r w:rsidRPr="00FB3F1E">
        <w:rPr>
          <w:rFonts w:ascii="Times New Roman" w:hAnsi="Times New Roman" w:cs="Times New Roman"/>
        </w:rPr>
        <w:t>OpenMP</w:t>
      </w:r>
      <w:r w:rsidRPr="00FB3F1E">
        <w:rPr>
          <w:rFonts w:ascii="Times New Roman" w:hAnsi="Times New Roman" w:cs="Times New Roman"/>
        </w:rPr>
        <w:t>实现</w:t>
      </w:r>
      <w:r w:rsidRPr="00FB3F1E">
        <w:rPr>
          <w:rFonts w:ascii="Times New Roman" w:hAnsi="Times New Roman" w:cs="Times New Roman" w:hint="eastAsia"/>
        </w:rPr>
        <w:t>协同粒子群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完成一次学术海报</w:t>
      </w:r>
      <w:r w:rsidRPr="00FB3F1E">
        <w:rPr>
          <w:rFonts w:ascii="Times New Roman" w:hAnsi="Times New Roman" w:cs="Times New Roman"/>
        </w:rPr>
        <w:t>展示</w:t>
      </w:r>
      <w:r w:rsidRPr="00FB3F1E">
        <w:rPr>
          <w:rFonts w:ascii="Times New Roman" w:hAnsi="Times New Roman" w:cs="Times New Roman" w:hint="eastAsia"/>
        </w:rPr>
        <w:t>；</w:t>
      </w:r>
      <w:r w:rsidRPr="00FB3F1E">
        <w:rPr>
          <w:rFonts w:ascii="Times New Roman" w:hAnsi="Times New Roman" w:cs="Times New Roman"/>
        </w:rPr>
        <w:t>提交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/>
        </w:rPr>
        <w:t>代码</w:t>
      </w:r>
      <w:r w:rsidRPr="00FB3F1E">
        <w:rPr>
          <w:rFonts w:ascii="Times New Roman" w:hAnsi="Times New Roman" w:cs="Times New Roman" w:hint="eastAsia"/>
        </w:rPr>
        <w:t>项目工程</w:t>
      </w:r>
      <w:r w:rsidRPr="00FB3F1E">
        <w:rPr>
          <w:rFonts w:ascii="Times New Roman" w:hAnsi="Times New Roman" w:cs="Times New Roman" w:hint="eastAsia"/>
        </w:rPr>
        <w:t>14</w:t>
      </w:r>
      <w:r w:rsidRPr="00FB3F1E">
        <w:rPr>
          <w:rFonts w:ascii="Times New Roman" w:hAnsi="Times New Roman" w:cs="Times New Roman" w:hint="eastAsia"/>
        </w:rPr>
        <w:t>个（累计代码</w:t>
      </w:r>
      <w:r w:rsidRPr="00FB3F1E">
        <w:rPr>
          <w:rFonts w:ascii="Times New Roman" w:hAnsi="Times New Roman" w:cs="Times New Roman"/>
        </w:rPr>
        <w:t>约</w:t>
      </w:r>
      <w:r w:rsidRPr="00FB3F1E">
        <w:rPr>
          <w:rFonts w:ascii="Times New Roman" w:hAnsi="Times New Roman" w:cs="Times New Roman" w:hint="eastAsia"/>
        </w:rPr>
        <w:t>5000</w:t>
      </w:r>
      <w:r w:rsidRPr="00FB3F1E">
        <w:rPr>
          <w:rFonts w:ascii="Times New Roman" w:hAnsi="Times New Roman" w:cs="Times New Roman" w:hint="eastAsia"/>
        </w:rPr>
        <w:t>行）</w:t>
      </w:r>
      <w:r w:rsidRPr="00FB3F1E">
        <w:rPr>
          <w:rFonts w:ascii="Times New Roman" w:hAnsi="Times New Roman" w:cs="Times New Roman"/>
        </w:rPr>
        <w:t>，英文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报告</w:t>
      </w:r>
      <w:r w:rsidRPr="00FB3F1E">
        <w:rPr>
          <w:rFonts w:ascii="Times New Roman" w:hAnsi="Times New Roman" w:cs="Times New Roman" w:hint="eastAsia"/>
        </w:rPr>
        <w:t>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Default="00577C5A" w:rsidP="00D24B9D">
      <w:r>
        <w:pict>
          <v:rect id="_x0000_i1029" style="width:415.3pt;height:1.5pt" o:hralign="center" o:hrstd="t" o:hrnoshade="t" o:hr="t" fillcolor="black [3213]" stroked="f"/>
        </w:pict>
      </w:r>
    </w:p>
    <w:p w:rsidR="00D24B9D" w:rsidRPr="00CB6F2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D24B9D" w:rsidRPr="00E513D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月至今，本人在</w:t>
      </w:r>
      <w:r>
        <w:rPr>
          <w:rFonts w:ascii="Times New Roman" w:hAnsi="Times New Roman" w:cs="Times New Roman"/>
        </w:rPr>
        <w:t>京东集团</w:t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与大数据部门</w:t>
      </w:r>
      <w:r>
        <w:rPr>
          <w:rFonts w:ascii="Times New Roman" w:hAnsi="Times New Roman" w:cs="Times New Roman" w:hint="eastAsia"/>
        </w:rPr>
        <w:t>实习</w:t>
      </w:r>
      <w:r>
        <w:rPr>
          <w:rFonts w:ascii="Times New Roman" w:hAnsi="Times New Roman" w:cs="Times New Roman"/>
        </w:rPr>
        <w:t>，参与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登月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机器学习</w:t>
      </w:r>
      <w:r>
        <w:rPr>
          <w:rFonts w:ascii="Times New Roman" w:hAnsi="Times New Roman" w:cs="Times New Roman"/>
        </w:rPr>
        <w:t>基础架构的开发</w:t>
      </w:r>
      <w:r>
        <w:rPr>
          <w:rFonts w:ascii="Times New Roman" w:hAnsi="Times New Roman" w:cs="Times New Roman" w:hint="eastAsia"/>
        </w:rPr>
        <w:t>，主要负责</w:t>
      </w:r>
      <w:r>
        <w:rPr>
          <w:rFonts w:ascii="Times New Roman" w:hAnsi="Times New Roman" w:cs="Times New Roman"/>
        </w:rPr>
        <w:t>时间序列预测</w:t>
      </w:r>
      <w:r>
        <w:rPr>
          <w:rFonts w:ascii="Times New Roman" w:hAnsi="Times New Roman" w:cs="Times New Roman" w:hint="eastAsia"/>
        </w:rPr>
        <w:t>组件</w:t>
      </w:r>
      <w:r>
        <w:rPr>
          <w:rFonts w:ascii="Times New Roman" w:hAnsi="Times New Roman" w:cs="Times New Roman"/>
        </w:rPr>
        <w:t>开发</w:t>
      </w:r>
      <w:r>
        <w:rPr>
          <w:rFonts w:ascii="Times New Roman" w:hAnsi="Times New Roman" w:cs="Times New Roman" w:hint="eastAsia"/>
        </w:rPr>
        <w:t>，</w:t>
      </w:r>
      <w:r w:rsidR="00514EF4">
        <w:rPr>
          <w:rFonts w:ascii="Times New Roman" w:hAnsi="Times New Roman" w:cs="Times New Roman" w:hint="eastAsia"/>
        </w:rPr>
        <w:t>用于</w:t>
      </w:r>
      <w:r w:rsidR="00514EF4">
        <w:rPr>
          <w:rFonts w:ascii="Times New Roman" w:hAnsi="Times New Roman" w:cs="Times New Roman"/>
        </w:rPr>
        <w:t>预测京东</w:t>
      </w:r>
      <w:r w:rsidR="00A04091">
        <w:rPr>
          <w:rFonts w:ascii="Times New Roman" w:hAnsi="Times New Roman" w:cs="Times New Roman" w:hint="eastAsia"/>
        </w:rPr>
        <w:t>tc</w:t>
      </w:r>
      <w:r w:rsidR="00A04091">
        <w:rPr>
          <w:rFonts w:ascii="Times New Roman" w:hAnsi="Times New Roman" w:cs="Times New Roman" w:hint="eastAsia"/>
        </w:rPr>
        <w:t>仓</w:t>
      </w:r>
      <w:r w:rsidR="00A04091">
        <w:rPr>
          <w:rFonts w:ascii="Times New Roman" w:hAnsi="Times New Roman" w:cs="Times New Roman"/>
        </w:rPr>
        <w:t>物流</w:t>
      </w:r>
      <w:r w:rsidR="00514EF4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/>
        </w:rPr>
        <w:t>协助编写</w:t>
      </w:r>
      <w:r>
        <w:rPr>
          <w:rFonts w:ascii="Times New Roman" w:hAnsi="Times New Roman" w:cs="Times New Roman" w:hint="eastAsia"/>
        </w:rPr>
        <w:t>使用说明文档</w:t>
      </w:r>
      <w:r w:rsidRPr="00361894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577C5A" w:rsidP="008E799D">
      <w:r>
        <w:pict>
          <v:rect id="_x0000_i1030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Pr="00C73500" w:rsidRDefault="008E799D" w:rsidP="00C7350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  <w:r w:rsidR="00C73500" w:rsidRPr="00C73500">
        <w:rPr>
          <w:rFonts w:ascii="Times New Roman" w:hAnsi="Times New Roman" w:cs="Times New Roman"/>
        </w:rPr>
        <w:t xml:space="preserve"> 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C266F4">
        <w:rPr>
          <w:rFonts w:ascii="Times New Roman" w:hAnsi="Times New Roman" w:cs="Times New Roman" w:hint="eastAsia"/>
        </w:rPr>
        <w:t>运动会投篮比赛团体第二名，男子</w:t>
      </w:r>
      <w:r w:rsidR="00B970A5" w:rsidRPr="00B970A5">
        <w:rPr>
          <w:rFonts w:ascii="Times New Roman" w:hAnsi="Times New Roman" w:cs="Times New Roman" w:hint="eastAsia"/>
        </w:rPr>
        <w:t>跳远第六名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577C5A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C5A" w:rsidRDefault="00577C5A" w:rsidP="000233B2">
      <w:r>
        <w:separator/>
      </w:r>
    </w:p>
  </w:endnote>
  <w:endnote w:type="continuationSeparator" w:id="0">
    <w:p w:rsidR="00577C5A" w:rsidRDefault="00577C5A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C5A" w:rsidRDefault="00577C5A" w:rsidP="000233B2">
      <w:r>
        <w:separator/>
      </w:r>
    </w:p>
  </w:footnote>
  <w:footnote w:type="continuationSeparator" w:id="0">
    <w:p w:rsidR="00577C5A" w:rsidRDefault="00577C5A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731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62E5C"/>
    <w:rsid w:val="00063628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0414"/>
    <w:rsid w:val="000D1BC3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0F69FE"/>
    <w:rsid w:val="0010248E"/>
    <w:rsid w:val="001075F6"/>
    <w:rsid w:val="0010785D"/>
    <w:rsid w:val="00110108"/>
    <w:rsid w:val="00112579"/>
    <w:rsid w:val="00112CBD"/>
    <w:rsid w:val="00116AB0"/>
    <w:rsid w:val="00122081"/>
    <w:rsid w:val="00134360"/>
    <w:rsid w:val="00135D3C"/>
    <w:rsid w:val="00136261"/>
    <w:rsid w:val="0014128C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13F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4DFB"/>
    <w:rsid w:val="001E5E6E"/>
    <w:rsid w:val="001F70EB"/>
    <w:rsid w:val="001F7495"/>
    <w:rsid w:val="002004E8"/>
    <w:rsid w:val="00205B7F"/>
    <w:rsid w:val="00211CF7"/>
    <w:rsid w:val="0021739D"/>
    <w:rsid w:val="00217F59"/>
    <w:rsid w:val="002203DB"/>
    <w:rsid w:val="00222D36"/>
    <w:rsid w:val="002347E3"/>
    <w:rsid w:val="00234E5D"/>
    <w:rsid w:val="00236B70"/>
    <w:rsid w:val="00237F4D"/>
    <w:rsid w:val="00241725"/>
    <w:rsid w:val="00242336"/>
    <w:rsid w:val="002564E4"/>
    <w:rsid w:val="00257706"/>
    <w:rsid w:val="00262019"/>
    <w:rsid w:val="002675E3"/>
    <w:rsid w:val="0026796F"/>
    <w:rsid w:val="00273A26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A7DAD"/>
    <w:rsid w:val="002B1CDA"/>
    <w:rsid w:val="002B58EC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6818"/>
    <w:rsid w:val="0033774A"/>
    <w:rsid w:val="0034196B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18E2"/>
    <w:rsid w:val="003A26C4"/>
    <w:rsid w:val="003A7A35"/>
    <w:rsid w:val="003B1D66"/>
    <w:rsid w:val="003B3CB7"/>
    <w:rsid w:val="003B5AB2"/>
    <w:rsid w:val="003B7721"/>
    <w:rsid w:val="003C12F1"/>
    <w:rsid w:val="003C433C"/>
    <w:rsid w:val="003C5B28"/>
    <w:rsid w:val="003C7CCB"/>
    <w:rsid w:val="003D27D3"/>
    <w:rsid w:val="003E6D9B"/>
    <w:rsid w:val="003F5DAA"/>
    <w:rsid w:val="004053AD"/>
    <w:rsid w:val="00405EEC"/>
    <w:rsid w:val="0040728C"/>
    <w:rsid w:val="0040742F"/>
    <w:rsid w:val="00412999"/>
    <w:rsid w:val="00416414"/>
    <w:rsid w:val="00417124"/>
    <w:rsid w:val="004175BF"/>
    <w:rsid w:val="00425CDE"/>
    <w:rsid w:val="00431ADB"/>
    <w:rsid w:val="00435AED"/>
    <w:rsid w:val="004427BF"/>
    <w:rsid w:val="004432FE"/>
    <w:rsid w:val="00444FE7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C5CD5"/>
    <w:rsid w:val="004D12BB"/>
    <w:rsid w:val="004D1F18"/>
    <w:rsid w:val="004D3506"/>
    <w:rsid w:val="004E30C7"/>
    <w:rsid w:val="004E5843"/>
    <w:rsid w:val="004F6A1D"/>
    <w:rsid w:val="00503F1A"/>
    <w:rsid w:val="00504210"/>
    <w:rsid w:val="00505B9C"/>
    <w:rsid w:val="00505FAE"/>
    <w:rsid w:val="00510B03"/>
    <w:rsid w:val="00512DA2"/>
    <w:rsid w:val="005134B5"/>
    <w:rsid w:val="00513A8A"/>
    <w:rsid w:val="005147B8"/>
    <w:rsid w:val="00514EF4"/>
    <w:rsid w:val="00516414"/>
    <w:rsid w:val="00541D05"/>
    <w:rsid w:val="00544B24"/>
    <w:rsid w:val="00551B7B"/>
    <w:rsid w:val="0055254E"/>
    <w:rsid w:val="00554F2E"/>
    <w:rsid w:val="005658EC"/>
    <w:rsid w:val="005676D1"/>
    <w:rsid w:val="00575820"/>
    <w:rsid w:val="005761DB"/>
    <w:rsid w:val="00577C5A"/>
    <w:rsid w:val="00581A37"/>
    <w:rsid w:val="00582FAE"/>
    <w:rsid w:val="0059112E"/>
    <w:rsid w:val="0059265A"/>
    <w:rsid w:val="005946D9"/>
    <w:rsid w:val="00595D64"/>
    <w:rsid w:val="005A1573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0F61"/>
    <w:rsid w:val="005E5CDB"/>
    <w:rsid w:val="005F6F42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247CD"/>
    <w:rsid w:val="006350A7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174B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8314C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0F54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0637"/>
    <w:rsid w:val="0072240E"/>
    <w:rsid w:val="00736748"/>
    <w:rsid w:val="00737FDC"/>
    <w:rsid w:val="00743D3C"/>
    <w:rsid w:val="0074470B"/>
    <w:rsid w:val="00745C35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67ECF"/>
    <w:rsid w:val="00770E21"/>
    <w:rsid w:val="0077461D"/>
    <w:rsid w:val="007818AE"/>
    <w:rsid w:val="00781F7C"/>
    <w:rsid w:val="00784B40"/>
    <w:rsid w:val="00793AB8"/>
    <w:rsid w:val="00793B25"/>
    <w:rsid w:val="007A7484"/>
    <w:rsid w:val="007A7EF4"/>
    <w:rsid w:val="007B26D6"/>
    <w:rsid w:val="007B4440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201"/>
    <w:rsid w:val="007F1F0F"/>
    <w:rsid w:val="007F5D70"/>
    <w:rsid w:val="008031B7"/>
    <w:rsid w:val="008042AF"/>
    <w:rsid w:val="00807656"/>
    <w:rsid w:val="00811C25"/>
    <w:rsid w:val="008120C6"/>
    <w:rsid w:val="008161E3"/>
    <w:rsid w:val="00817F28"/>
    <w:rsid w:val="00820128"/>
    <w:rsid w:val="0082271B"/>
    <w:rsid w:val="00824CB4"/>
    <w:rsid w:val="0082652A"/>
    <w:rsid w:val="00830186"/>
    <w:rsid w:val="0083556C"/>
    <w:rsid w:val="008366AB"/>
    <w:rsid w:val="00842BB8"/>
    <w:rsid w:val="00843982"/>
    <w:rsid w:val="008443C3"/>
    <w:rsid w:val="00844BCC"/>
    <w:rsid w:val="00856677"/>
    <w:rsid w:val="00864800"/>
    <w:rsid w:val="00865A3C"/>
    <w:rsid w:val="008708AD"/>
    <w:rsid w:val="008732FB"/>
    <w:rsid w:val="00882F3F"/>
    <w:rsid w:val="00887806"/>
    <w:rsid w:val="00887AB2"/>
    <w:rsid w:val="0089075F"/>
    <w:rsid w:val="008A0DB6"/>
    <w:rsid w:val="008A6B87"/>
    <w:rsid w:val="008A7862"/>
    <w:rsid w:val="008B2B97"/>
    <w:rsid w:val="008C5B46"/>
    <w:rsid w:val="008E1DA2"/>
    <w:rsid w:val="008E238F"/>
    <w:rsid w:val="008E57D9"/>
    <w:rsid w:val="008E606D"/>
    <w:rsid w:val="008E799D"/>
    <w:rsid w:val="008F00A5"/>
    <w:rsid w:val="008F0F5F"/>
    <w:rsid w:val="008F29CB"/>
    <w:rsid w:val="008F3268"/>
    <w:rsid w:val="008F4342"/>
    <w:rsid w:val="008F55B5"/>
    <w:rsid w:val="008F6928"/>
    <w:rsid w:val="0090436B"/>
    <w:rsid w:val="009125BA"/>
    <w:rsid w:val="009172D7"/>
    <w:rsid w:val="009209C2"/>
    <w:rsid w:val="009233BD"/>
    <w:rsid w:val="00924FE5"/>
    <w:rsid w:val="00935956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6F1"/>
    <w:rsid w:val="00956946"/>
    <w:rsid w:val="009604B3"/>
    <w:rsid w:val="0096460F"/>
    <w:rsid w:val="009650BB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4747"/>
    <w:rsid w:val="009955C2"/>
    <w:rsid w:val="00996CB2"/>
    <w:rsid w:val="00996E16"/>
    <w:rsid w:val="009A0D1E"/>
    <w:rsid w:val="009A45DA"/>
    <w:rsid w:val="009A56C8"/>
    <w:rsid w:val="009A5B4F"/>
    <w:rsid w:val="009A669A"/>
    <w:rsid w:val="009B0F29"/>
    <w:rsid w:val="009B25D1"/>
    <w:rsid w:val="009C1B49"/>
    <w:rsid w:val="009C2DF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9F3850"/>
    <w:rsid w:val="00A00733"/>
    <w:rsid w:val="00A015B2"/>
    <w:rsid w:val="00A01B5F"/>
    <w:rsid w:val="00A01F16"/>
    <w:rsid w:val="00A04091"/>
    <w:rsid w:val="00A06395"/>
    <w:rsid w:val="00A10B32"/>
    <w:rsid w:val="00A2260A"/>
    <w:rsid w:val="00A2274C"/>
    <w:rsid w:val="00A23C76"/>
    <w:rsid w:val="00A270E2"/>
    <w:rsid w:val="00A273AC"/>
    <w:rsid w:val="00A27486"/>
    <w:rsid w:val="00A33DC2"/>
    <w:rsid w:val="00A35D68"/>
    <w:rsid w:val="00A36989"/>
    <w:rsid w:val="00A40DDC"/>
    <w:rsid w:val="00A4533E"/>
    <w:rsid w:val="00A4546E"/>
    <w:rsid w:val="00A46668"/>
    <w:rsid w:val="00A46BAA"/>
    <w:rsid w:val="00A510E9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6C99"/>
    <w:rsid w:val="00A77ABD"/>
    <w:rsid w:val="00A77E8D"/>
    <w:rsid w:val="00A82BA2"/>
    <w:rsid w:val="00A864B4"/>
    <w:rsid w:val="00A8715C"/>
    <w:rsid w:val="00A90476"/>
    <w:rsid w:val="00A95795"/>
    <w:rsid w:val="00A95B8E"/>
    <w:rsid w:val="00A96628"/>
    <w:rsid w:val="00A973B4"/>
    <w:rsid w:val="00AA427A"/>
    <w:rsid w:val="00AC4A83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5A0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5378D"/>
    <w:rsid w:val="00B61DC5"/>
    <w:rsid w:val="00B701E4"/>
    <w:rsid w:val="00B7035F"/>
    <w:rsid w:val="00B775DD"/>
    <w:rsid w:val="00B80701"/>
    <w:rsid w:val="00B80B88"/>
    <w:rsid w:val="00B81209"/>
    <w:rsid w:val="00B84779"/>
    <w:rsid w:val="00B85E24"/>
    <w:rsid w:val="00B85E65"/>
    <w:rsid w:val="00B87B84"/>
    <w:rsid w:val="00B87C7F"/>
    <w:rsid w:val="00B87CE5"/>
    <w:rsid w:val="00B92DAE"/>
    <w:rsid w:val="00B93139"/>
    <w:rsid w:val="00B94A49"/>
    <w:rsid w:val="00B95045"/>
    <w:rsid w:val="00B9685D"/>
    <w:rsid w:val="00B970A5"/>
    <w:rsid w:val="00B975C1"/>
    <w:rsid w:val="00B97F96"/>
    <w:rsid w:val="00BA14BC"/>
    <w:rsid w:val="00BA47E4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49D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2DFD"/>
    <w:rsid w:val="00C234F6"/>
    <w:rsid w:val="00C243F9"/>
    <w:rsid w:val="00C266F4"/>
    <w:rsid w:val="00C27783"/>
    <w:rsid w:val="00C303E8"/>
    <w:rsid w:val="00C307A3"/>
    <w:rsid w:val="00C33C58"/>
    <w:rsid w:val="00C40298"/>
    <w:rsid w:val="00C40B0B"/>
    <w:rsid w:val="00C4162B"/>
    <w:rsid w:val="00C41B09"/>
    <w:rsid w:val="00C4320A"/>
    <w:rsid w:val="00C44124"/>
    <w:rsid w:val="00C441E1"/>
    <w:rsid w:val="00C455AF"/>
    <w:rsid w:val="00C46EC0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3500"/>
    <w:rsid w:val="00C73E86"/>
    <w:rsid w:val="00C741FE"/>
    <w:rsid w:val="00C755C3"/>
    <w:rsid w:val="00C800E9"/>
    <w:rsid w:val="00C86595"/>
    <w:rsid w:val="00C93A2F"/>
    <w:rsid w:val="00C93B09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24B9D"/>
    <w:rsid w:val="00D374DE"/>
    <w:rsid w:val="00D4111A"/>
    <w:rsid w:val="00D437BC"/>
    <w:rsid w:val="00D454EC"/>
    <w:rsid w:val="00D458F1"/>
    <w:rsid w:val="00D479A1"/>
    <w:rsid w:val="00D50073"/>
    <w:rsid w:val="00D645F1"/>
    <w:rsid w:val="00D64F46"/>
    <w:rsid w:val="00D6689F"/>
    <w:rsid w:val="00D6717E"/>
    <w:rsid w:val="00D70955"/>
    <w:rsid w:val="00D70C10"/>
    <w:rsid w:val="00D769B6"/>
    <w:rsid w:val="00D80CC2"/>
    <w:rsid w:val="00D8107A"/>
    <w:rsid w:val="00D83CFB"/>
    <w:rsid w:val="00D843C4"/>
    <w:rsid w:val="00D87DCD"/>
    <w:rsid w:val="00D92AC3"/>
    <w:rsid w:val="00D93555"/>
    <w:rsid w:val="00DA2C27"/>
    <w:rsid w:val="00DA4EA1"/>
    <w:rsid w:val="00DA6132"/>
    <w:rsid w:val="00DB4287"/>
    <w:rsid w:val="00DB4B05"/>
    <w:rsid w:val="00DB4D31"/>
    <w:rsid w:val="00DB6045"/>
    <w:rsid w:val="00DB6286"/>
    <w:rsid w:val="00DB6A22"/>
    <w:rsid w:val="00DC6503"/>
    <w:rsid w:val="00DD2945"/>
    <w:rsid w:val="00DD4628"/>
    <w:rsid w:val="00DE2F4B"/>
    <w:rsid w:val="00E01C25"/>
    <w:rsid w:val="00E03548"/>
    <w:rsid w:val="00E037F2"/>
    <w:rsid w:val="00E0796D"/>
    <w:rsid w:val="00E10CD5"/>
    <w:rsid w:val="00E21DA4"/>
    <w:rsid w:val="00E2253E"/>
    <w:rsid w:val="00E232DC"/>
    <w:rsid w:val="00E321D3"/>
    <w:rsid w:val="00E32893"/>
    <w:rsid w:val="00E337A9"/>
    <w:rsid w:val="00E35BFF"/>
    <w:rsid w:val="00E44716"/>
    <w:rsid w:val="00E46E86"/>
    <w:rsid w:val="00E4708D"/>
    <w:rsid w:val="00E50FC0"/>
    <w:rsid w:val="00E513DA"/>
    <w:rsid w:val="00E5275C"/>
    <w:rsid w:val="00E561CA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A4599"/>
    <w:rsid w:val="00EA4C60"/>
    <w:rsid w:val="00EB10AA"/>
    <w:rsid w:val="00EB1ECB"/>
    <w:rsid w:val="00EC0F50"/>
    <w:rsid w:val="00EC149B"/>
    <w:rsid w:val="00ED15AB"/>
    <w:rsid w:val="00ED2BBB"/>
    <w:rsid w:val="00ED5870"/>
    <w:rsid w:val="00ED5997"/>
    <w:rsid w:val="00EE2C68"/>
    <w:rsid w:val="00EE493D"/>
    <w:rsid w:val="00EF3170"/>
    <w:rsid w:val="00EF5DE0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637FF"/>
    <w:rsid w:val="00F63CA1"/>
    <w:rsid w:val="00F763E0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2B49"/>
    <w:rsid w:val="00FD3269"/>
    <w:rsid w:val="00FD393C"/>
    <w:rsid w:val="00FD6765"/>
    <w:rsid w:val="00FE28C3"/>
    <w:rsid w:val="00FE2BBE"/>
    <w:rsid w:val="00FE33E8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F1D07-6FC2-4BA4-882E-F17981AB5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328</Words>
  <Characters>1873</Characters>
  <Application>Microsoft Office Word</Application>
  <DocSecurity>0</DocSecurity>
  <Lines>15</Lines>
  <Paragraphs>4</Paragraphs>
  <ScaleCrop>false</ScaleCrop>
  <Company>THU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134</cp:revision>
  <cp:lastPrinted>2017-09-11T12:59:00Z</cp:lastPrinted>
  <dcterms:created xsi:type="dcterms:W3CDTF">2017-07-23T11:57:00Z</dcterms:created>
  <dcterms:modified xsi:type="dcterms:W3CDTF">2017-09-23T03:04:00Z</dcterms:modified>
</cp:coreProperties>
</file>