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9C5C8" w14:textId="77777777" w:rsidR="00CF0D60" w:rsidRDefault="00BF19EB">
      <w:r>
        <w:t>The history of IS</w:t>
      </w:r>
      <w:r w:rsidR="00030F85">
        <w:t xml:space="preserve">IS in Syria is complex. In </w:t>
      </w:r>
      <w:r w:rsidR="00A0615F">
        <w:t xml:space="preserve">late </w:t>
      </w:r>
      <w:r w:rsidR="00030F85">
        <w:t>2011</w:t>
      </w:r>
      <w:r>
        <w:t>,</w:t>
      </w:r>
      <w:r w:rsidR="00030F85">
        <w:t xml:space="preserve"> as the civil conflict began to intensify,</w:t>
      </w:r>
      <w:r>
        <w:t xml:space="preserve"> ISIS associates started an affiliated organization, </w:t>
      </w:r>
      <w:proofErr w:type="spellStart"/>
      <w:r>
        <w:t>Jabhat</w:t>
      </w:r>
      <w:proofErr w:type="spellEnd"/>
      <w:r>
        <w:t xml:space="preserve"> Al-</w:t>
      </w:r>
      <w:proofErr w:type="spellStart"/>
      <w:r>
        <w:t>Nusra</w:t>
      </w:r>
      <w:proofErr w:type="spellEnd"/>
      <w:r>
        <w:t>, in Syria</w:t>
      </w:r>
      <w:r w:rsidR="00A0615F">
        <w:t xml:space="preserve"> </w:t>
      </w:r>
      <w:r w:rsidR="005300A1">
        <w:t>(SJ, 51)</w:t>
      </w:r>
      <w:r>
        <w:t xml:space="preserve">. </w:t>
      </w:r>
      <w:r w:rsidR="00030F85">
        <w:t xml:space="preserve">(For simplicity, I will use the name ISIS, although the group itself changed names as its ambitions developed over this time period.) </w:t>
      </w:r>
      <w:proofErr w:type="spellStart"/>
      <w:r>
        <w:t>Jabhat</w:t>
      </w:r>
      <w:proofErr w:type="spellEnd"/>
      <w:r>
        <w:t xml:space="preserve"> Al-</w:t>
      </w:r>
      <w:proofErr w:type="spellStart"/>
      <w:r>
        <w:t>Nusra</w:t>
      </w:r>
      <w:proofErr w:type="spellEnd"/>
      <w:r>
        <w:t xml:space="preserve"> took a pragmatic approach of working with local Islamist and non-Islamist opposition groups without insisting on promoting </w:t>
      </w:r>
      <w:r w:rsidR="00030F85">
        <w:t xml:space="preserve">strict </w:t>
      </w:r>
      <w:r>
        <w:t xml:space="preserve">ISIS ideology. Over time, this became less acceptable to ISIS leadership in Iraq, and in </w:t>
      </w:r>
      <w:r w:rsidR="00A0615F">
        <w:t>April 2013</w:t>
      </w:r>
      <w:r>
        <w:t xml:space="preserve"> they attempted to reassert control over the organization</w:t>
      </w:r>
      <w:r w:rsidR="005300A1">
        <w:t xml:space="preserve">. </w:t>
      </w:r>
      <w:r>
        <w:t xml:space="preserve">Up to this point ISIS and Al Qaeda had been relatively closely aligned, </w:t>
      </w:r>
      <w:r w:rsidR="00A0615F">
        <w:t xml:space="preserve">and </w:t>
      </w:r>
      <w:proofErr w:type="spellStart"/>
      <w:r w:rsidR="00A0615F">
        <w:t>Jabhat</w:t>
      </w:r>
      <w:proofErr w:type="spellEnd"/>
      <w:r w:rsidR="00A0615F">
        <w:t xml:space="preserve"> Al-</w:t>
      </w:r>
      <w:proofErr w:type="spellStart"/>
      <w:r w:rsidR="00A0615F">
        <w:t>Nusra</w:t>
      </w:r>
      <w:proofErr w:type="spellEnd"/>
      <w:r w:rsidR="00A0615F">
        <w:t xml:space="preserve"> had close ties to both. So when</w:t>
      </w:r>
      <w:r>
        <w:t xml:space="preserve"> </w:t>
      </w:r>
      <w:proofErr w:type="spellStart"/>
      <w:r>
        <w:t>Jabhat</w:t>
      </w:r>
      <w:proofErr w:type="spellEnd"/>
      <w:r>
        <w:t xml:space="preserve"> Al-</w:t>
      </w:r>
      <w:proofErr w:type="spellStart"/>
      <w:r>
        <w:t>Nusra</w:t>
      </w:r>
      <w:proofErr w:type="spellEnd"/>
      <w:r>
        <w:t xml:space="preserve"> </w:t>
      </w:r>
      <w:r w:rsidR="00A0615F">
        <w:t xml:space="preserve">objected to tighter ISIS control, it </w:t>
      </w:r>
      <w:r>
        <w:t xml:space="preserve">turned to </w:t>
      </w:r>
      <w:r w:rsidR="00A0615F">
        <w:t>Al Qaeda leadership for support.</w:t>
      </w:r>
      <w:r>
        <w:t xml:space="preserve"> Al Qaeda insisted that ISIS relinquish i</w:t>
      </w:r>
      <w:r w:rsidR="00A0615F">
        <w:t xml:space="preserve">ts control over </w:t>
      </w:r>
      <w:proofErr w:type="spellStart"/>
      <w:r w:rsidR="00A0615F">
        <w:t>Jabhat</w:t>
      </w:r>
      <w:proofErr w:type="spellEnd"/>
      <w:r w:rsidR="00A0615F">
        <w:t xml:space="preserve"> Al-</w:t>
      </w:r>
      <w:proofErr w:type="spellStart"/>
      <w:r w:rsidR="00A0615F">
        <w:t>Nusra</w:t>
      </w:r>
      <w:proofErr w:type="spellEnd"/>
      <w:r w:rsidR="00A0615F">
        <w:t xml:space="preserve"> </w:t>
      </w:r>
      <w:r>
        <w:t>and confine its operations to Iraq. ISIS refused, precipitating</w:t>
      </w:r>
      <w:r w:rsidR="00A0615F">
        <w:t xml:space="preserve"> a global </w:t>
      </w:r>
      <w:r>
        <w:t>break</w:t>
      </w:r>
      <w:r w:rsidR="00A0615F">
        <w:t>down in relations</w:t>
      </w:r>
      <w:r>
        <w:t xml:space="preserve"> between ISIS and Al Qaeda that continues to this day. Subsequently,</w:t>
      </w:r>
      <w:r w:rsidR="00A0615F">
        <w:t xml:space="preserve"> in mid-2013, ISIS proper</w:t>
      </w:r>
      <w:r>
        <w:t xml:space="preserve"> extended its operations into Syria</w:t>
      </w:r>
      <w:r w:rsidR="005300A1">
        <w:t xml:space="preserve"> (SJ, 119).</w:t>
      </w:r>
      <w:r>
        <w:t xml:space="preserve"> It quickly became a major player due to its financial resources, military successes that secured territory and equipment, and its ability to</w:t>
      </w:r>
      <w:r w:rsidR="005300A1">
        <w:t xml:space="preserve"> recruit foreign jihadists (SJ, 174).</w:t>
      </w:r>
      <w:r>
        <w:t xml:space="preserve"> </w:t>
      </w:r>
    </w:p>
    <w:p w14:paraId="5FD098F0" w14:textId="77777777" w:rsidR="00CF0D60" w:rsidRDefault="00CF0D60"/>
    <w:p w14:paraId="32C83708" w14:textId="46F5CFB7" w:rsidR="00E96FBC" w:rsidRDefault="00BF19EB">
      <w:r>
        <w:t xml:space="preserve">Local Syrian opposition groups, both Islamist and not, including </w:t>
      </w:r>
      <w:proofErr w:type="spellStart"/>
      <w:r>
        <w:t>Jabhat</w:t>
      </w:r>
      <w:proofErr w:type="spellEnd"/>
      <w:r>
        <w:t xml:space="preserve"> Al-</w:t>
      </w:r>
      <w:proofErr w:type="spellStart"/>
      <w:r>
        <w:t>Nusra</w:t>
      </w:r>
      <w:proofErr w:type="spellEnd"/>
      <w:r>
        <w:t>, objected to ISIS’s aggressive efforts to insinuate itself into the Syria conflict and take control of terri</w:t>
      </w:r>
      <w:r w:rsidR="00A0615F">
        <w:t xml:space="preserve">tory already held by other </w:t>
      </w:r>
      <w:r>
        <w:t>groups</w:t>
      </w:r>
      <w:r w:rsidR="00CF0D60">
        <w:t xml:space="preserve">. </w:t>
      </w:r>
      <w:r>
        <w:t xml:space="preserve">Starting in early 2014, all-out warfare erupted between ISIS and virtually every other opposition militant group in Syria. In effect, the war in Syria </w:t>
      </w:r>
      <w:r w:rsidR="00CF0D60">
        <w:t xml:space="preserve">essentially </w:t>
      </w:r>
      <w:r w:rsidR="00E96FBC">
        <w:t>became a three-way contest, with ISIS, Syrian militants, and the Syrian government all in conflict with one another</w:t>
      </w:r>
      <w:r w:rsidR="00CF0D60">
        <w:t xml:space="preserve"> (SJ, 185).</w:t>
      </w:r>
      <w:r w:rsidR="00E96FBC">
        <w:t xml:space="preserve"> </w:t>
      </w:r>
      <w:r w:rsidR="00CF0D60">
        <w:t>This le</w:t>
      </w:r>
      <w:r w:rsidR="00E83C25">
        <w:t xml:space="preserve">d to increased tension, complexity, and emphasis on extremist ideology across the Syrian militant opposition, although it also sparked some consolidation of groups into broad coalitions (SJ, 258). </w:t>
      </w:r>
    </w:p>
    <w:p w14:paraId="45F3F40A" w14:textId="77777777" w:rsidR="00E96FBC" w:rsidRDefault="00E96FBC"/>
    <w:p w14:paraId="3AE5FE12" w14:textId="23D88B91" w:rsidR="00E96FBC" w:rsidRDefault="00E96FBC">
      <w:r>
        <w:t xml:space="preserve">This period </w:t>
      </w:r>
      <w:r w:rsidR="00E83C25">
        <w:t xml:space="preserve">in 2014 </w:t>
      </w:r>
      <w:r>
        <w:t>coincides with the beginning of a gradual increase in overall imbalance, and a very sharp increase in no</w:t>
      </w:r>
      <w:r w:rsidR="00CF0D60">
        <w:t>rmalized imbalance in our analysis</w:t>
      </w:r>
      <w:r>
        <w:t xml:space="preserve"> of the Syrian theater</w:t>
      </w:r>
      <w:r w:rsidR="00E83C25">
        <w:t>. We believe this may reflect the</w:t>
      </w:r>
      <w:r>
        <w:t xml:space="preserve"> increased level of discord introduced into the Syrian conflict by the conflict between ISIS and Syrian milita</w:t>
      </w:r>
      <w:r w:rsidR="00E83C25">
        <w:t xml:space="preserve">nt groups. On way of interpreting this </w:t>
      </w:r>
      <w:r>
        <w:t>is that, before ISIS itself began its involvement in Syria, the conflict essentially had two poles, one aligned around the Syrian</w:t>
      </w:r>
      <w:r w:rsidR="00E83C25">
        <w:t xml:space="preserve"> government, and another a loose</w:t>
      </w:r>
      <w:r>
        <w:t xml:space="preserve"> coalition of opposition militant groups. There was relatively little conflict within either of these groups. As we have previously discussed, a social network </w:t>
      </w:r>
      <w:r w:rsidR="00A944CE">
        <w:t xml:space="preserve">that includes two factions, with positive ties within each faction, and negative ties between factions, is consistent with structural balance. Adding a third faction inherently leads to imbalance. In effect, if we aggregate all the major actors </w:t>
      </w:r>
      <w:r w:rsidR="0029796D">
        <w:t xml:space="preserve">that had emerged by early 2014 </w:t>
      </w:r>
      <w:r w:rsidR="00A944CE">
        <w:t>into three factions – ISIS, opposition, and government – they form a triad with negative links between all factions. As discussed above, such a triad has an odd number of negative ties, and is therefore by definition imbalanced. (“The enemy of my enemy is my enemy.”)</w:t>
      </w:r>
      <w:r>
        <w:t xml:space="preserve"> </w:t>
      </w:r>
    </w:p>
    <w:p w14:paraId="2450DB99" w14:textId="77777777" w:rsidR="0029796D" w:rsidRDefault="0029796D">
      <w:bookmarkStart w:id="0" w:name="_GoBack"/>
      <w:bookmarkEnd w:id="0"/>
    </w:p>
    <w:sectPr w:rsidR="0029796D" w:rsidSect="00D41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EB"/>
    <w:rsid w:val="00030F85"/>
    <w:rsid w:val="000C03F7"/>
    <w:rsid w:val="0029796D"/>
    <w:rsid w:val="005300A1"/>
    <w:rsid w:val="00A0615F"/>
    <w:rsid w:val="00A944CE"/>
    <w:rsid w:val="00BF19EB"/>
    <w:rsid w:val="00CF0D60"/>
    <w:rsid w:val="00D413F4"/>
    <w:rsid w:val="00E83C25"/>
    <w:rsid w:val="00E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AA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489</Words>
  <Characters>2790</Characters>
  <Application>Microsoft Macintosh Word</Application>
  <DocSecurity>0</DocSecurity>
  <Lines>23</Lines>
  <Paragraphs>6</Paragraphs>
  <ScaleCrop>false</ScaleCrop>
  <Company>LANL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First name Last name</cp:lastModifiedBy>
  <cp:revision>3</cp:revision>
  <dcterms:created xsi:type="dcterms:W3CDTF">2017-10-12T19:20:00Z</dcterms:created>
  <dcterms:modified xsi:type="dcterms:W3CDTF">2017-10-13T23:52:00Z</dcterms:modified>
</cp:coreProperties>
</file>