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84D66" w14:textId="435B4B24" w:rsidR="00694777" w:rsidRPr="005E0246" w:rsidRDefault="00694777" w:rsidP="0029316D">
      <w:pPr>
        <w:jc w:val="center"/>
        <w:rPr>
          <w:color w:val="000000" w:themeColor="text1"/>
        </w:rPr>
      </w:pPr>
    </w:p>
    <w:p w14:paraId="50834E2F" w14:textId="77777777" w:rsidR="00C14E61" w:rsidRDefault="00C14E61" w:rsidP="00750BE1">
      <w:pPr>
        <w:pStyle w:val="Heading1"/>
        <w:rPr>
          <w:color w:val="000000" w:themeColor="text1"/>
        </w:rPr>
      </w:pPr>
    </w:p>
    <w:p w14:paraId="402386D8" w14:textId="77777777" w:rsidR="00C14E61" w:rsidRDefault="00C14E61" w:rsidP="00750BE1">
      <w:pPr>
        <w:pStyle w:val="Heading1"/>
        <w:rPr>
          <w:color w:val="000000" w:themeColor="text1"/>
        </w:rPr>
      </w:pPr>
    </w:p>
    <w:p w14:paraId="3DBFB7DE" w14:textId="77777777" w:rsidR="00C14E61" w:rsidRDefault="00C14E61" w:rsidP="00750BE1">
      <w:pPr>
        <w:pStyle w:val="Heading1"/>
        <w:rPr>
          <w:color w:val="000000" w:themeColor="text1"/>
        </w:rPr>
      </w:pPr>
    </w:p>
    <w:p w14:paraId="0F2A5F3F" w14:textId="59EB1451" w:rsidR="00C14E61" w:rsidRDefault="00B05C6B" w:rsidP="00C14E61">
      <w:pPr>
        <w:pStyle w:val="Heading1"/>
        <w:jc w:val="center"/>
        <w:rPr>
          <w:color w:val="000000" w:themeColor="text1"/>
        </w:rPr>
      </w:pPr>
      <w:bookmarkStart w:id="0" w:name="_Toc205209178"/>
      <w:bookmarkStart w:id="1" w:name="_Toc205209633"/>
      <w:r>
        <w:rPr>
          <w:noProof/>
          <w:color w:val="000000" w:themeColor="text1"/>
        </w:rPr>
        <mc:AlternateContent>
          <mc:Choice Requires="wps">
            <w:drawing>
              <wp:anchor distT="0" distB="0" distL="114300" distR="114300" simplePos="0" relativeHeight="251659264" behindDoc="1" locked="0" layoutInCell="1" allowOverlap="1" wp14:anchorId="2A775DD0" wp14:editId="2FC66EE3">
                <wp:simplePos x="0" y="0"/>
                <wp:positionH relativeFrom="column">
                  <wp:posOffset>-935502</wp:posOffset>
                </wp:positionH>
                <wp:positionV relativeFrom="paragraph">
                  <wp:posOffset>2120509</wp:posOffset>
                </wp:positionV>
                <wp:extent cx="7877908" cy="952500"/>
                <wp:effectExtent l="0" t="0" r="0" b="0"/>
                <wp:wrapNone/>
                <wp:docPr id="419528035" name="Rectangle 1"/>
                <wp:cNvGraphicFramePr/>
                <a:graphic xmlns:a="http://schemas.openxmlformats.org/drawingml/2006/main">
                  <a:graphicData uri="http://schemas.microsoft.com/office/word/2010/wordprocessingShape">
                    <wps:wsp>
                      <wps:cNvSpPr/>
                      <wps:spPr>
                        <a:xfrm>
                          <a:off x="0" y="0"/>
                          <a:ext cx="7877908" cy="952500"/>
                        </a:xfrm>
                        <a:prstGeom prst="rect">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EE8540" id="Rectangle 1" o:spid="_x0000_s1026" style="position:absolute;margin-left:-73.65pt;margin-top:166.95pt;width:620.3pt;height: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" fillcolor="#bf4e14 [2405]" stroked="f" strokeweight="1pt"/>
            </w:pict>
          </mc:Fallback>
        </mc:AlternateContent>
      </w:r>
      <w:r w:rsidR="00C14E61" w:rsidRPr="005E0246">
        <w:rPr>
          <w:noProof/>
          <w:color w:val="000000" w:themeColor="text1"/>
        </w:rPr>
        <w:drawing>
          <wp:inline distT="0" distB="0" distL="0" distR="0" wp14:anchorId="29D251C2" wp14:editId="5657463C">
            <wp:extent cx="5943600" cy="1801495"/>
            <wp:effectExtent l="0" t="0" r="0" b="1905"/>
            <wp:docPr id="1973164274" name="Picture 1" descr="Logo, company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64274" name="Picture 1" descr="Logo, company nam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01495"/>
                    </a:xfrm>
                    <a:prstGeom prst="rect">
                      <a:avLst/>
                    </a:prstGeom>
                  </pic:spPr>
                </pic:pic>
              </a:graphicData>
            </a:graphic>
          </wp:inline>
        </w:drawing>
      </w:r>
      <w:bookmarkEnd w:id="0"/>
      <w:bookmarkEnd w:id="1"/>
    </w:p>
    <w:p w14:paraId="16C3FD5B" w14:textId="71185BAB" w:rsidR="00262BEE" w:rsidRPr="00B05C6B" w:rsidRDefault="0097782C" w:rsidP="00750BE1">
      <w:pPr>
        <w:pStyle w:val="Heading1"/>
        <w:rPr>
          <w:color w:val="FFFFFF" w:themeColor="background1"/>
        </w:rPr>
      </w:pPr>
      <w:bookmarkStart w:id="2" w:name="_Toc205209179"/>
      <w:bookmarkStart w:id="3" w:name="_Toc205209634"/>
      <w:r w:rsidRPr="00B05C6B">
        <w:rPr>
          <w:color w:val="FFFFFF" w:themeColor="background1"/>
        </w:rPr>
        <w:t>High-speed Event Retrieval and Management for Enhanced Spectral neutron imaging with TPX3Cams</w:t>
      </w:r>
      <w:bookmarkEnd w:id="2"/>
      <w:bookmarkEnd w:id="3"/>
    </w:p>
    <w:p w14:paraId="724E6195" w14:textId="77777777" w:rsidR="002C280D" w:rsidRPr="005E0246" w:rsidRDefault="002C280D" w:rsidP="002C280D">
      <w:pPr>
        <w:rPr>
          <w:color w:val="000000" w:themeColor="text1"/>
        </w:rPr>
      </w:pPr>
    </w:p>
    <w:p w14:paraId="0FCC3137" w14:textId="22ED6338" w:rsidR="0029316D" w:rsidRPr="005E0246" w:rsidRDefault="0029316D" w:rsidP="0029316D">
      <w:pPr>
        <w:rPr>
          <w:color w:val="000000" w:themeColor="text1"/>
        </w:rPr>
      </w:pPr>
      <w:r w:rsidRPr="005E0246">
        <w:rPr>
          <w:color w:val="000000" w:themeColor="text1"/>
        </w:rPr>
        <w:t>HERMES Manual!</w:t>
      </w:r>
      <w:r w:rsidR="00AB0955" w:rsidRPr="005E0246">
        <w:rPr>
          <w:color w:val="000000" w:themeColor="text1"/>
        </w:rPr>
        <w:t xml:space="preserve"> Everybody cheer!</w:t>
      </w:r>
    </w:p>
    <w:p w14:paraId="5A4D60C0" w14:textId="5E7ABDFD" w:rsidR="00261850" w:rsidRPr="005E0246" w:rsidRDefault="00E05D3A" w:rsidP="00261850">
      <w:pPr>
        <w:rPr>
          <w:color w:val="000000" w:themeColor="text1"/>
        </w:rPr>
      </w:pPr>
      <w:r w:rsidRPr="005E0246">
        <w:rPr>
          <w:color w:val="000000" w:themeColor="text1"/>
        </w:rPr>
        <w:t>Version 8.</w:t>
      </w:r>
      <w:r w:rsidR="0045566E">
        <w:rPr>
          <w:color w:val="000000" w:themeColor="text1"/>
        </w:rPr>
        <w:t>5</w:t>
      </w:r>
      <w:r w:rsidRPr="005E0246">
        <w:rPr>
          <w:color w:val="000000" w:themeColor="text1"/>
        </w:rPr>
        <w:t>.2025</w:t>
      </w:r>
    </w:p>
    <w:p w14:paraId="1D7EE6FA" w14:textId="77777777" w:rsidR="00261850" w:rsidRDefault="00261850" w:rsidP="00261850">
      <w:pPr>
        <w:rPr>
          <w:color w:val="000000" w:themeColor="text1"/>
        </w:rPr>
      </w:pPr>
    </w:p>
    <w:p w14:paraId="1E85C742" w14:textId="77777777" w:rsidR="00C14E61" w:rsidRDefault="00C14E61" w:rsidP="00261850">
      <w:pPr>
        <w:rPr>
          <w:color w:val="000000" w:themeColor="text1"/>
        </w:rPr>
      </w:pPr>
    </w:p>
    <w:p w14:paraId="002FF3A3" w14:textId="77777777" w:rsidR="00C14E61" w:rsidRDefault="00C14E61" w:rsidP="00261850">
      <w:pPr>
        <w:rPr>
          <w:color w:val="000000" w:themeColor="text1"/>
        </w:rPr>
      </w:pPr>
    </w:p>
    <w:p w14:paraId="526B2EBE" w14:textId="77777777" w:rsidR="00C14E61" w:rsidRDefault="00C14E61" w:rsidP="00261850">
      <w:pPr>
        <w:rPr>
          <w:color w:val="000000" w:themeColor="text1"/>
        </w:rPr>
      </w:pPr>
    </w:p>
    <w:p w14:paraId="4545EEC6" w14:textId="77777777" w:rsidR="00C14E61" w:rsidRDefault="00C14E61" w:rsidP="00261850">
      <w:pPr>
        <w:rPr>
          <w:color w:val="000000" w:themeColor="text1"/>
        </w:rPr>
      </w:pPr>
    </w:p>
    <w:p w14:paraId="17B6F959" w14:textId="77777777" w:rsidR="00C14E61" w:rsidRDefault="00C14E61" w:rsidP="00261850">
      <w:pPr>
        <w:rPr>
          <w:color w:val="000000" w:themeColor="text1"/>
        </w:rPr>
      </w:pPr>
    </w:p>
    <w:p w14:paraId="46817618" w14:textId="77777777" w:rsidR="00C14E61" w:rsidRPr="005E0246" w:rsidRDefault="00C14E61" w:rsidP="00261850">
      <w:pPr>
        <w:rPr>
          <w:color w:val="000000" w:themeColor="text1"/>
        </w:rPr>
      </w:pPr>
    </w:p>
    <w:sdt>
      <w:sdtPr>
        <w:id w:val="1023594160"/>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13F8114E" w14:textId="77777777" w:rsidR="00C42BEC" w:rsidRDefault="009A1D82" w:rsidP="009A1D82">
          <w:pPr>
            <w:pStyle w:val="TOCHeading"/>
            <w:rPr>
              <w:noProof/>
            </w:rPr>
          </w:pPr>
          <w:r w:rsidRPr="00B05C6B">
            <w:rPr>
              <w:color w:val="BF4E14" w:themeColor="accent2" w:themeShade="BF"/>
            </w:rPr>
            <w:t>Contents</w:t>
          </w:r>
          <w:r>
            <w:rPr>
              <w:caps/>
              <w:sz w:val="20"/>
              <w:szCs w:val="20"/>
            </w:rPr>
            <w:fldChar w:fldCharType="begin"/>
          </w:r>
          <w:r>
            <w:rPr>
              <w:caps/>
              <w:sz w:val="20"/>
              <w:szCs w:val="20"/>
            </w:rPr>
            <w:instrText xml:space="preserve"> TOC \o "1-3" \u </w:instrText>
          </w:r>
          <w:r>
            <w:rPr>
              <w:caps/>
              <w:sz w:val="20"/>
              <w:szCs w:val="20"/>
            </w:rPr>
            <w:fldChar w:fldCharType="separate"/>
          </w:r>
        </w:p>
        <w:p w14:paraId="58BA4AC7" w14:textId="1ECDC372" w:rsidR="00C42BEC" w:rsidRDefault="00C42BEC">
          <w:pPr>
            <w:pStyle w:val="TOC1"/>
            <w:tabs>
              <w:tab w:val="left" w:pos="480"/>
              <w:tab w:val="right" w:leader="dot" w:pos="9350"/>
            </w:tabs>
            <w:rPr>
              <w:rFonts w:eastAsiaTheme="minorEastAsia"/>
              <w:b w:val="0"/>
              <w:bCs w:val="0"/>
              <w:caps w:val="0"/>
              <w:noProof/>
              <w:sz w:val="24"/>
              <w:szCs w:val="24"/>
            </w:rPr>
          </w:pPr>
          <w:r w:rsidRPr="00EC7580">
            <w:rPr>
              <w:noProof/>
              <w:color w:val="BF4E14" w:themeColor="accent2" w:themeShade="BF"/>
            </w:rPr>
            <w:t>1.</w:t>
          </w:r>
          <w:r>
            <w:rPr>
              <w:rFonts w:eastAsiaTheme="minorEastAsia"/>
              <w:b w:val="0"/>
              <w:bCs w:val="0"/>
              <w:caps w:val="0"/>
              <w:noProof/>
              <w:sz w:val="24"/>
              <w:szCs w:val="24"/>
            </w:rPr>
            <w:tab/>
          </w:r>
          <w:r w:rsidRPr="00EC7580">
            <w:rPr>
              <w:noProof/>
              <w:color w:val="BF4E14" w:themeColor="accent2" w:themeShade="BF"/>
            </w:rPr>
            <w:t>Overview</w:t>
          </w:r>
          <w:r>
            <w:rPr>
              <w:noProof/>
            </w:rPr>
            <w:tab/>
          </w:r>
          <w:r>
            <w:rPr>
              <w:noProof/>
            </w:rPr>
            <w:fldChar w:fldCharType="begin"/>
          </w:r>
          <w:r>
            <w:rPr>
              <w:noProof/>
            </w:rPr>
            <w:instrText xml:space="preserve"> PAGEREF _Toc205209635 \h </w:instrText>
          </w:r>
          <w:r>
            <w:rPr>
              <w:noProof/>
            </w:rPr>
          </w:r>
          <w:r>
            <w:rPr>
              <w:noProof/>
            </w:rPr>
            <w:fldChar w:fldCharType="separate"/>
          </w:r>
          <w:r w:rsidR="00B53BD4">
            <w:rPr>
              <w:noProof/>
            </w:rPr>
            <w:t>3</w:t>
          </w:r>
          <w:r>
            <w:rPr>
              <w:noProof/>
            </w:rPr>
            <w:fldChar w:fldCharType="end"/>
          </w:r>
        </w:p>
        <w:p w14:paraId="7DD39193" w14:textId="773E3399" w:rsidR="00C42BEC" w:rsidRDefault="00C42BEC">
          <w:pPr>
            <w:pStyle w:val="TOC1"/>
            <w:tabs>
              <w:tab w:val="left" w:pos="480"/>
              <w:tab w:val="right" w:leader="dot" w:pos="9350"/>
            </w:tabs>
            <w:rPr>
              <w:rFonts w:eastAsiaTheme="minorEastAsia"/>
              <w:b w:val="0"/>
              <w:bCs w:val="0"/>
              <w:caps w:val="0"/>
              <w:noProof/>
              <w:sz w:val="24"/>
              <w:szCs w:val="24"/>
            </w:rPr>
          </w:pPr>
          <w:r w:rsidRPr="00EC7580">
            <w:rPr>
              <w:noProof/>
              <w:color w:val="BF4E14" w:themeColor="accent2" w:themeShade="BF"/>
            </w:rPr>
            <w:t>2.</w:t>
          </w:r>
          <w:r>
            <w:rPr>
              <w:rFonts w:eastAsiaTheme="minorEastAsia"/>
              <w:b w:val="0"/>
              <w:bCs w:val="0"/>
              <w:caps w:val="0"/>
              <w:noProof/>
              <w:sz w:val="24"/>
              <w:szCs w:val="24"/>
            </w:rPr>
            <w:tab/>
          </w:r>
          <w:r w:rsidRPr="00EC7580">
            <w:rPr>
              <w:noProof/>
              <w:color w:val="BF4E14" w:themeColor="accent2" w:themeShade="BF"/>
            </w:rPr>
            <w:t>Installation</w:t>
          </w:r>
          <w:r>
            <w:rPr>
              <w:noProof/>
            </w:rPr>
            <w:tab/>
          </w:r>
          <w:r>
            <w:rPr>
              <w:noProof/>
            </w:rPr>
            <w:fldChar w:fldCharType="begin"/>
          </w:r>
          <w:r>
            <w:rPr>
              <w:noProof/>
            </w:rPr>
            <w:instrText xml:space="preserve"> PAGEREF _Toc205209636 \h </w:instrText>
          </w:r>
          <w:r>
            <w:rPr>
              <w:noProof/>
            </w:rPr>
          </w:r>
          <w:r>
            <w:rPr>
              <w:noProof/>
            </w:rPr>
            <w:fldChar w:fldCharType="separate"/>
          </w:r>
          <w:r w:rsidR="00B53BD4">
            <w:rPr>
              <w:noProof/>
            </w:rPr>
            <w:t>3</w:t>
          </w:r>
          <w:r>
            <w:rPr>
              <w:noProof/>
            </w:rPr>
            <w:fldChar w:fldCharType="end"/>
          </w:r>
        </w:p>
        <w:p w14:paraId="3884BA13" w14:textId="657E4DC8"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2.1 Linux/MacOS Instructions</w:t>
          </w:r>
          <w:r>
            <w:rPr>
              <w:noProof/>
            </w:rPr>
            <w:tab/>
          </w:r>
          <w:r>
            <w:rPr>
              <w:noProof/>
            </w:rPr>
            <w:fldChar w:fldCharType="begin"/>
          </w:r>
          <w:r>
            <w:rPr>
              <w:noProof/>
            </w:rPr>
            <w:instrText xml:space="preserve"> PAGEREF _Toc205209637 \h </w:instrText>
          </w:r>
          <w:r>
            <w:rPr>
              <w:noProof/>
            </w:rPr>
          </w:r>
          <w:r>
            <w:rPr>
              <w:noProof/>
            </w:rPr>
            <w:fldChar w:fldCharType="separate"/>
          </w:r>
          <w:r w:rsidR="00B53BD4">
            <w:rPr>
              <w:noProof/>
            </w:rPr>
            <w:t>3</w:t>
          </w:r>
          <w:r>
            <w:rPr>
              <w:noProof/>
            </w:rPr>
            <w:fldChar w:fldCharType="end"/>
          </w:r>
        </w:p>
        <w:p w14:paraId="56E3468A" w14:textId="38FCE05E"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2.2 Copying necessary files into workspace</w:t>
          </w:r>
          <w:r>
            <w:rPr>
              <w:noProof/>
            </w:rPr>
            <w:tab/>
          </w:r>
          <w:r>
            <w:rPr>
              <w:noProof/>
            </w:rPr>
            <w:fldChar w:fldCharType="begin"/>
          </w:r>
          <w:r>
            <w:rPr>
              <w:noProof/>
            </w:rPr>
            <w:instrText xml:space="preserve"> PAGEREF _Toc205209638 \h </w:instrText>
          </w:r>
          <w:r>
            <w:rPr>
              <w:noProof/>
            </w:rPr>
          </w:r>
          <w:r>
            <w:rPr>
              <w:noProof/>
            </w:rPr>
            <w:fldChar w:fldCharType="separate"/>
          </w:r>
          <w:r w:rsidR="00B53BD4">
            <w:rPr>
              <w:noProof/>
            </w:rPr>
            <w:t>4</w:t>
          </w:r>
          <w:r>
            <w:rPr>
              <w:noProof/>
            </w:rPr>
            <w:fldChar w:fldCharType="end"/>
          </w:r>
        </w:p>
        <w:p w14:paraId="6815FB97" w14:textId="0192A368" w:rsidR="00C42BEC" w:rsidRDefault="00C42BEC">
          <w:pPr>
            <w:pStyle w:val="TOC1"/>
            <w:tabs>
              <w:tab w:val="left" w:pos="480"/>
              <w:tab w:val="right" w:leader="dot" w:pos="9350"/>
            </w:tabs>
            <w:rPr>
              <w:rFonts w:eastAsiaTheme="minorEastAsia"/>
              <w:b w:val="0"/>
              <w:bCs w:val="0"/>
              <w:caps w:val="0"/>
              <w:noProof/>
              <w:sz w:val="24"/>
              <w:szCs w:val="24"/>
            </w:rPr>
          </w:pPr>
          <w:r w:rsidRPr="00EC7580">
            <w:rPr>
              <w:noProof/>
              <w:color w:val="BF4E14" w:themeColor="accent2" w:themeShade="BF"/>
            </w:rPr>
            <w:t>3.</w:t>
          </w:r>
          <w:r>
            <w:rPr>
              <w:rFonts w:eastAsiaTheme="minorEastAsia"/>
              <w:b w:val="0"/>
              <w:bCs w:val="0"/>
              <w:caps w:val="0"/>
              <w:noProof/>
              <w:sz w:val="24"/>
              <w:szCs w:val="24"/>
            </w:rPr>
            <w:tab/>
          </w:r>
          <w:r w:rsidRPr="00EC7580">
            <w:rPr>
              <w:noProof/>
              <w:color w:val="BF4E14" w:themeColor="accent2" w:themeShade="BF"/>
            </w:rPr>
            <w:t>Data Acquisition</w:t>
          </w:r>
          <w:r>
            <w:rPr>
              <w:noProof/>
            </w:rPr>
            <w:tab/>
          </w:r>
          <w:r>
            <w:rPr>
              <w:noProof/>
            </w:rPr>
            <w:fldChar w:fldCharType="begin"/>
          </w:r>
          <w:r>
            <w:rPr>
              <w:noProof/>
            </w:rPr>
            <w:instrText xml:space="preserve"> PAGEREF _Toc205209639 \h </w:instrText>
          </w:r>
          <w:r>
            <w:rPr>
              <w:noProof/>
            </w:rPr>
          </w:r>
          <w:r>
            <w:rPr>
              <w:noProof/>
            </w:rPr>
            <w:fldChar w:fldCharType="separate"/>
          </w:r>
          <w:r w:rsidR="00B53BD4">
            <w:rPr>
              <w:noProof/>
            </w:rPr>
            <w:t>4</w:t>
          </w:r>
          <w:r>
            <w:rPr>
              <w:noProof/>
            </w:rPr>
            <w:fldChar w:fldCharType="end"/>
          </w:r>
        </w:p>
        <w:p w14:paraId="2E61B96E" w14:textId="444D02E6"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3.1 System Overview</w:t>
          </w:r>
          <w:r>
            <w:rPr>
              <w:noProof/>
            </w:rPr>
            <w:tab/>
          </w:r>
          <w:r>
            <w:rPr>
              <w:noProof/>
            </w:rPr>
            <w:fldChar w:fldCharType="begin"/>
          </w:r>
          <w:r>
            <w:rPr>
              <w:noProof/>
            </w:rPr>
            <w:instrText xml:space="preserve"> PAGEREF _Toc205209640 \h </w:instrText>
          </w:r>
          <w:r>
            <w:rPr>
              <w:noProof/>
            </w:rPr>
          </w:r>
          <w:r>
            <w:rPr>
              <w:noProof/>
            </w:rPr>
            <w:fldChar w:fldCharType="separate"/>
          </w:r>
          <w:r w:rsidR="00B53BD4">
            <w:rPr>
              <w:noProof/>
            </w:rPr>
            <w:t>4</w:t>
          </w:r>
          <w:r>
            <w:rPr>
              <w:noProof/>
            </w:rPr>
            <w:fldChar w:fldCharType="end"/>
          </w:r>
        </w:p>
        <w:p w14:paraId="7613882D" w14:textId="78998680"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3.2 Directory Structure</w:t>
          </w:r>
          <w:r>
            <w:rPr>
              <w:noProof/>
            </w:rPr>
            <w:tab/>
          </w:r>
          <w:r>
            <w:rPr>
              <w:noProof/>
            </w:rPr>
            <w:fldChar w:fldCharType="begin"/>
          </w:r>
          <w:r>
            <w:rPr>
              <w:noProof/>
            </w:rPr>
            <w:instrText xml:space="preserve"> PAGEREF _Toc205209641 \h </w:instrText>
          </w:r>
          <w:r>
            <w:rPr>
              <w:noProof/>
            </w:rPr>
          </w:r>
          <w:r>
            <w:rPr>
              <w:noProof/>
            </w:rPr>
            <w:fldChar w:fldCharType="separate"/>
          </w:r>
          <w:r w:rsidR="00B53BD4">
            <w:rPr>
              <w:noProof/>
            </w:rPr>
            <w:t>5</w:t>
          </w:r>
          <w:r>
            <w:rPr>
              <w:noProof/>
            </w:rPr>
            <w:fldChar w:fldCharType="end"/>
          </w:r>
        </w:p>
        <w:p w14:paraId="665C10AB" w14:textId="3E7DFEA4"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3.3 Configuration File</w:t>
          </w:r>
          <w:r>
            <w:rPr>
              <w:noProof/>
            </w:rPr>
            <w:tab/>
          </w:r>
          <w:r>
            <w:rPr>
              <w:noProof/>
            </w:rPr>
            <w:fldChar w:fldCharType="begin"/>
          </w:r>
          <w:r>
            <w:rPr>
              <w:noProof/>
            </w:rPr>
            <w:instrText xml:space="preserve"> PAGEREF _Toc205209642 \h </w:instrText>
          </w:r>
          <w:r>
            <w:rPr>
              <w:noProof/>
            </w:rPr>
          </w:r>
          <w:r>
            <w:rPr>
              <w:noProof/>
            </w:rPr>
            <w:fldChar w:fldCharType="separate"/>
          </w:r>
          <w:r w:rsidR="00B53BD4">
            <w:rPr>
              <w:noProof/>
            </w:rPr>
            <w:t>5</w:t>
          </w:r>
          <w:r>
            <w:rPr>
              <w:noProof/>
            </w:rPr>
            <w:fldChar w:fldCharType="end"/>
          </w:r>
        </w:p>
        <w:p w14:paraId="74F866BB" w14:textId="19E36940"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3.4 Command Line Interface (CLI)</w:t>
          </w:r>
          <w:r>
            <w:rPr>
              <w:noProof/>
            </w:rPr>
            <w:tab/>
          </w:r>
          <w:r>
            <w:rPr>
              <w:noProof/>
            </w:rPr>
            <w:fldChar w:fldCharType="begin"/>
          </w:r>
          <w:r>
            <w:rPr>
              <w:noProof/>
            </w:rPr>
            <w:instrText xml:space="preserve"> PAGEREF _Toc205209643 \h </w:instrText>
          </w:r>
          <w:r>
            <w:rPr>
              <w:noProof/>
            </w:rPr>
          </w:r>
          <w:r>
            <w:rPr>
              <w:noProof/>
            </w:rPr>
            <w:fldChar w:fldCharType="separate"/>
          </w:r>
          <w:r w:rsidR="00B53BD4">
            <w:rPr>
              <w:noProof/>
            </w:rPr>
            <w:t>6</w:t>
          </w:r>
          <w:r>
            <w:rPr>
              <w:noProof/>
            </w:rPr>
            <w:fldChar w:fldCharType="end"/>
          </w:r>
        </w:p>
        <w:p w14:paraId="788A0260" w14:textId="501F3D71"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3.4.1 Default Behavior</w:t>
          </w:r>
          <w:r>
            <w:rPr>
              <w:noProof/>
            </w:rPr>
            <w:tab/>
          </w:r>
          <w:r>
            <w:rPr>
              <w:noProof/>
            </w:rPr>
            <w:fldChar w:fldCharType="begin"/>
          </w:r>
          <w:r>
            <w:rPr>
              <w:noProof/>
            </w:rPr>
            <w:instrText xml:space="preserve"> PAGEREF _Toc205209644 \h </w:instrText>
          </w:r>
          <w:r>
            <w:rPr>
              <w:noProof/>
            </w:rPr>
          </w:r>
          <w:r>
            <w:rPr>
              <w:noProof/>
            </w:rPr>
            <w:fldChar w:fldCharType="separate"/>
          </w:r>
          <w:r w:rsidR="00B53BD4">
            <w:rPr>
              <w:noProof/>
            </w:rPr>
            <w:t>6</w:t>
          </w:r>
          <w:r>
            <w:rPr>
              <w:noProof/>
            </w:rPr>
            <w:fldChar w:fldCharType="end"/>
          </w:r>
        </w:p>
        <w:p w14:paraId="618A1309" w14:textId="5F936338"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3.4.2 CLI Flags</w:t>
          </w:r>
          <w:r>
            <w:rPr>
              <w:noProof/>
            </w:rPr>
            <w:tab/>
          </w:r>
          <w:r>
            <w:rPr>
              <w:noProof/>
            </w:rPr>
            <w:fldChar w:fldCharType="begin"/>
          </w:r>
          <w:r>
            <w:rPr>
              <w:noProof/>
            </w:rPr>
            <w:instrText xml:space="preserve"> PAGEREF _Toc205209645 \h </w:instrText>
          </w:r>
          <w:r>
            <w:rPr>
              <w:noProof/>
            </w:rPr>
          </w:r>
          <w:r>
            <w:rPr>
              <w:noProof/>
            </w:rPr>
            <w:fldChar w:fldCharType="separate"/>
          </w:r>
          <w:r w:rsidR="00B53BD4">
            <w:rPr>
              <w:noProof/>
            </w:rPr>
            <w:t>7</w:t>
          </w:r>
          <w:r>
            <w:rPr>
              <w:noProof/>
            </w:rPr>
            <w:fldChar w:fldCharType="end"/>
          </w:r>
        </w:p>
        <w:p w14:paraId="09092B59" w14:textId="51E8D112"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3.4.3 Verbosity Levels</w:t>
          </w:r>
          <w:r>
            <w:rPr>
              <w:noProof/>
            </w:rPr>
            <w:tab/>
          </w:r>
          <w:r>
            <w:rPr>
              <w:noProof/>
            </w:rPr>
            <w:fldChar w:fldCharType="begin"/>
          </w:r>
          <w:r>
            <w:rPr>
              <w:noProof/>
            </w:rPr>
            <w:instrText xml:space="preserve"> PAGEREF _Toc205209646 \h </w:instrText>
          </w:r>
          <w:r>
            <w:rPr>
              <w:noProof/>
            </w:rPr>
          </w:r>
          <w:r>
            <w:rPr>
              <w:noProof/>
            </w:rPr>
            <w:fldChar w:fldCharType="separate"/>
          </w:r>
          <w:r w:rsidR="00B53BD4">
            <w:rPr>
              <w:noProof/>
            </w:rPr>
            <w:t>8</w:t>
          </w:r>
          <w:r>
            <w:rPr>
              <w:noProof/>
            </w:rPr>
            <w:fldChar w:fldCharType="end"/>
          </w:r>
        </w:p>
        <w:p w14:paraId="3FD09819" w14:textId="6248B163"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3.4 Examples</w:t>
          </w:r>
          <w:r>
            <w:rPr>
              <w:noProof/>
            </w:rPr>
            <w:tab/>
          </w:r>
          <w:r>
            <w:rPr>
              <w:noProof/>
            </w:rPr>
            <w:fldChar w:fldCharType="begin"/>
          </w:r>
          <w:r>
            <w:rPr>
              <w:noProof/>
            </w:rPr>
            <w:instrText xml:space="preserve"> PAGEREF _Toc205209647 \h </w:instrText>
          </w:r>
          <w:r>
            <w:rPr>
              <w:noProof/>
            </w:rPr>
          </w:r>
          <w:r>
            <w:rPr>
              <w:noProof/>
            </w:rPr>
            <w:fldChar w:fldCharType="separate"/>
          </w:r>
          <w:r w:rsidR="00B53BD4">
            <w:rPr>
              <w:noProof/>
            </w:rPr>
            <w:t>8</w:t>
          </w:r>
          <w:r>
            <w:rPr>
              <w:noProof/>
            </w:rPr>
            <w:fldChar w:fldCharType="end"/>
          </w:r>
        </w:p>
        <w:p w14:paraId="4067DBB6" w14:textId="789D5258"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3.5 Acquisition Process Flow</w:t>
          </w:r>
          <w:r>
            <w:rPr>
              <w:noProof/>
            </w:rPr>
            <w:tab/>
          </w:r>
          <w:r>
            <w:rPr>
              <w:noProof/>
            </w:rPr>
            <w:fldChar w:fldCharType="begin"/>
          </w:r>
          <w:r>
            <w:rPr>
              <w:noProof/>
            </w:rPr>
            <w:instrText xml:space="preserve"> PAGEREF _Toc205209648 \h </w:instrText>
          </w:r>
          <w:r>
            <w:rPr>
              <w:noProof/>
            </w:rPr>
          </w:r>
          <w:r>
            <w:rPr>
              <w:noProof/>
            </w:rPr>
            <w:fldChar w:fldCharType="separate"/>
          </w:r>
          <w:r w:rsidR="00B53BD4">
            <w:rPr>
              <w:noProof/>
            </w:rPr>
            <w:t>8</w:t>
          </w:r>
          <w:r>
            <w:rPr>
              <w:noProof/>
            </w:rPr>
            <w:fldChar w:fldCharType="end"/>
          </w:r>
        </w:p>
        <w:p w14:paraId="6B64ACC8" w14:textId="5D983DCD" w:rsidR="00C42BEC" w:rsidRDefault="00C42BEC">
          <w:pPr>
            <w:pStyle w:val="TOC1"/>
            <w:tabs>
              <w:tab w:val="right" w:leader="dot" w:pos="9350"/>
            </w:tabs>
            <w:rPr>
              <w:rFonts w:eastAsiaTheme="minorEastAsia"/>
              <w:b w:val="0"/>
              <w:bCs w:val="0"/>
              <w:caps w:val="0"/>
              <w:noProof/>
              <w:sz w:val="24"/>
              <w:szCs w:val="24"/>
            </w:rPr>
          </w:pPr>
          <w:r w:rsidRPr="00EC7580">
            <w:rPr>
              <w:noProof/>
              <w:color w:val="BF4E14" w:themeColor="accent2" w:themeShade="BF"/>
            </w:rPr>
            <w:t>4. Unpacking Data</w:t>
          </w:r>
          <w:r>
            <w:rPr>
              <w:noProof/>
            </w:rPr>
            <w:tab/>
          </w:r>
          <w:r>
            <w:rPr>
              <w:noProof/>
            </w:rPr>
            <w:fldChar w:fldCharType="begin"/>
          </w:r>
          <w:r>
            <w:rPr>
              <w:noProof/>
            </w:rPr>
            <w:instrText xml:space="preserve"> PAGEREF _Toc205209649 \h </w:instrText>
          </w:r>
          <w:r>
            <w:rPr>
              <w:noProof/>
            </w:rPr>
          </w:r>
          <w:r>
            <w:rPr>
              <w:noProof/>
            </w:rPr>
            <w:fldChar w:fldCharType="separate"/>
          </w:r>
          <w:r w:rsidR="00B53BD4">
            <w:rPr>
              <w:noProof/>
            </w:rPr>
            <w:t>9</w:t>
          </w:r>
          <w:r>
            <w:rPr>
              <w:noProof/>
            </w:rPr>
            <w:fldChar w:fldCharType="end"/>
          </w:r>
        </w:p>
        <w:p w14:paraId="1045626E" w14:textId="5585E51B"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4.1 Create Unpacker</w:t>
          </w:r>
          <w:r>
            <w:rPr>
              <w:noProof/>
            </w:rPr>
            <w:tab/>
          </w:r>
          <w:r>
            <w:rPr>
              <w:noProof/>
            </w:rPr>
            <w:fldChar w:fldCharType="begin"/>
          </w:r>
          <w:r>
            <w:rPr>
              <w:noProof/>
            </w:rPr>
            <w:instrText xml:space="preserve"> PAGEREF _Toc205209650 \h </w:instrText>
          </w:r>
          <w:r>
            <w:rPr>
              <w:noProof/>
            </w:rPr>
          </w:r>
          <w:r>
            <w:rPr>
              <w:noProof/>
            </w:rPr>
            <w:fldChar w:fldCharType="separate"/>
          </w:r>
          <w:r w:rsidR="00B53BD4">
            <w:rPr>
              <w:noProof/>
            </w:rPr>
            <w:t>9</w:t>
          </w:r>
          <w:r>
            <w:rPr>
              <w:noProof/>
            </w:rPr>
            <w:fldChar w:fldCharType="end"/>
          </w:r>
        </w:p>
        <w:p w14:paraId="50DDCD7B" w14:textId="4E1C889B"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4.2 Unpacker Command Line Interface</w:t>
          </w:r>
          <w:r>
            <w:rPr>
              <w:noProof/>
            </w:rPr>
            <w:tab/>
          </w:r>
          <w:r>
            <w:rPr>
              <w:noProof/>
            </w:rPr>
            <w:fldChar w:fldCharType="begin"/>
          </w:r>
          <w:r>
            <w:rPr>
              <w:noProof/>
            </w:rPr>
            <w:instrText xml:space="preserve"> PAGEREF _Toc205209651 \h </w:instrText>
          </w:r>
          <w:r>
            <w:rPr>
              <w:noProof/>
            </w:rPr>
          </w:r>
          <w:r>
            <w:rPr>
              <w:noProof/>
            </w:rPr>
            <w:fldChar w:fldCharType="separate"/>
          </w:r>
          <w:r w:rsidR="00B53BD4">
            <w:rPr>
              <w:noProof/>
            </w:rPr>
            <w:t>9</w:t>
          </w:r>
          <w:r>
            <w:rPr>
              <w:noProof/>
            </w:rPr>
            <w:fldChar w:fldCharType="end"/>
          </w:r>
        </w:p>
        <w:p w14:paraId="6820D860" w14:textId="2E2E3867"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4.2.1 Using the CLI</w:t>
          </w:r>
          <w:r>
            <w:rPr>
              <w:noProof/>
            </w:rPr>
            <w:tab/>
          </w:r>
          <w:r>
            <w:rPr>
              <w:noProof/>
            </w:rPr>
            <w:fldChar w:fldCharType="begin"/>
          </w:r>
          <w:r>
            <w:rPr>
              <w:noProof/>
            </w:rPr>
            <w:instrText xml:space="preserve"> PAGEREF _Toc205209652 \h </w:instrText>
          </w:r>
          <w:r>
            <w:rPr>
              <w:noProof/>
            </w:rPr>
          </w:r>
          <w:r>
            <w:rPr>
              <w:noProof/>
            </w:rPr>
            <w:fldChar w:fldCharType="separate"/>
          </w:r>
          <w:r w:rsidR="00B53BD4">
            <w:rPr>
              <w:noProof/>
            </w:rPr>
            <w:t>9</w:t>
          </w:r>
          <w:r>
            <w:rPr>
              <w:noProof/>
            </w:rPr>
            <w:fldChar w:fldCharType="end"/>
          </w:r>
        </w:p>
        <w:p w14:paraId="4F19BBE8" w14:textId="4D62BA5A"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4.2.2 Unpacker Configuration File</w:t>
          </w:r>
          <w:r>
            <w:rPr>
              <w:noProof/>
            </w:rPr>
            <w:tab/>
          </w:r>
          <w:r>
            <w:rPr>
              <w:noProof/>
            </w:rPr>
            <w:fldChar w:fldCharType="begin"/>
          </w:r>
          <w:r>
            <w:rPr>
              <w:noProof/>
            </w:rPr>
            <w:instrText xml:space="preserve"> PAGEREF _Toc205209653 \h </w:instrText>
          </w:r>
          <w:r>
            <w:rPr>
              <w:noProof/>
            </w:rPr>
          </w:r>
          <w:r>
            <w:rPr>
              <w:noProof/>
            </w:rPr>
            <w:fldChar w:fldCharType="separate"/>
          </w:r>
          <w:r w:rsidR="00B53BD4">
            <w:rPr>
              <w:noProof/>
            </w:rPr>
            <w:t>10</w:t>
          </w:r>
          <w:r>
            <w:rPr>
              <w:noProof/>
            </w:rPr>
            <w:fldChar w:fldCharType="end"/>
          </w:r>
        </w:p>
        <w:p w14:paraId="294A95BD" w14:textId="481BC3A4"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4.2.3 .rawSignals Structure</w:t>
          </w:r>
          <w:r>
            <w:rPr>
              <w:noProof/>
            </w:rPr>
            <w:tab/>
          </w:r>
          <w:r>
            <w:rPr>
              <w:noProof/>
            </w:rPr>
            <w:fldChar w:fldCharType="begin"/>
          </w:r>
          <w:r>
            <w:rPr>
              <w:noProof/>
            </w:rPr>
            <w:instrText xml:space="preserve"> PAGEREF _Toc205209654 \h </w:instrText>
          </w:r>
          <w:r>
            <w:rPr>
              <w:noProof/>
            </w:rPr>
          </w:r>
          <w:r>
            <w:rPr>
              <w:noProof/>
            </w:rPr>
            <w:fldChar w:fldCharType="separate"/>
          </w:r>
          <w:r w:rsidR="00B53BD4">
            <w:rPr>
              <w:noProof/>
            </w:rPr>
            <w:t>12</w:t>
          </w:r>
          <w:r>
            <w:rPr>
              <w:noProof/>
            </w:rPr>
            <w:fldChar w:fldCharType="end"/>
          </w:r>
        </w:p>
        <w:p w14:paraId="2D5F4110" w14:textId="1E957AD5"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4.2.4 Examples</w:t>
          </w:r>
          <w:r>
            <w:rPr>
              <w:noProof/>
            </w:rPr>
            <w:tab/>
          </w:r>
          <w:r>
            <w:rPr>
              <w:noProof/>
            </w:rPr>
            <w:fldChar w:fldCharType="begin"/>
          </w:r>
          <w:r>
            <w:rPr>
              <w:noProof/>
            </w:rPr>
            <w:instrText xml:space="preserve"> PAGEREF _Toc205209655 \h </w:instrText>
          </w:r>
          <w:r>
            <w:rPr>
              <w:noProof/>
            </w:rPr>
          </w:r>
          <w:r>
            <w:rPr>
              <w:noProof/>
            </w:rPr>
            <w:fldChar w:fldCharType="separate"/>
          </w:r>
          <w:r w:rsidR="00B53BD4">
            <w:rPr>
              <w:noProof/>
            </w:rPr>
            <w:t>12</w:t>
          </w:r>
          <w:r>
            <w:rPr>
              <w:noProof/>
            </w:rPr>
            <w:fldChar w:fldCharType="end"/>
          </w:r>
        </w:p>
        <w:p w14:paraId="3A4FCEA4" w14:textId="7F65464B" w:rsidR="00C42BEC" w:rsidRDefault="00C42BEC">
          <w:pPr>
            <w:pStyle w:val="TOC1"/>
            <w:tabs>
              <w:tab w:val="right" w:leader="dot" w:pos="9350"/>
            </w:tabs>
            <w:rPr>
              <w:rFonts w:eastAsiaTheme="minorEastAsia"/>
              <w:b w:val="0"/>
              <w:bCs w:val="0"/>
              <w:caps w:val="0"/>
              <w:noProof/>
              <w:sz w:val="24"/>
              <w:szCs w:val="24"/>
            </w:rPr>
          </w:pPr>
          <w:r w:rsidRPr="00EC7580">
            <w:rPr>
              <w:noProof/>
              <w:color w:val="BF4E14" w:themeColor="accent2" w:themeShade="BF"/>
            </w:rPr>
            <w:t>5. Analyzing Data with HERMES packages</w:t>
          </w:r>
          <w:r>
            <w:rPr>
              <w:noProof/>
            </w:rPr>
            <w:tab/>
          </w:r>
          <w:r>
            <w:rPr>
              <w:noProof/>
            </w:rPr>
            <w:fldChar w:fldCharType="begin"/>
          </w:r>
          <w:r>
            <w:rPr>
              <w:noProof/>
            </w:rPr>
            <w:instrText xml:space="preserve"> PAGEREF _Toc205209656 \h </w:instrText>
          </w:r>
          <w:r>
            <w:rPr>
              <w:noProof/>
            </w:rPr>
          </w:r>
          <w:r>
            <w:rPr>
              <w:noProof/>
            </w:rPr>
            <w:fldChar w:fldCharType="separate"/>
          </w:r>
          <w:r w:rsidR="00B53BD4">
            <w:rPr>
              <w:noProof/>
            </w:rPr>
            <w:t>13</w:t>
          </w:r>
          <w:r>
            <w:rPr>
              <w:noProof/>
            </w:rPr>
            <w:fldChar w:fldCharType="end"/>
          </w:r>
        </w:p>
        <w:p w14:paraId="22B73C87" w14:textId="12965C3B"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5.1 loader.py</w:t>
          </w:r>
          <w:r>
            <w:rPr>
              <w:noProof/>
            </w:rPr>
            <w:tab/>
          </w:r>
          <w:r>
            <w:rPr>
              <w:noProof/>
            </w:rPr>
            <w:fldChar w:fldCharType="begin"/>
          </w:r>
          <w:r>
            <w:rPr>
              <w:noProof/>
            </w:rPr>
            <w:instrText xml:space="preserve"> PAGEREF _Toc205209657 \h </w:instrText>
          </w:r>
          <w:r>
            <w:rPr>
              <w:noProof/>
            </w:rPr>
          </w:r>
          <w:r>
            <w:rPr>
              <w:noProof/>
            </w:rPr>
            <w:fldChar w:fldCharType="separate"/>
          </w:r>
          <w:r w:rsidR="00B53BD4">
            <w:rPr>
              <w:noProof/>
            </w:rPr>
            <w:t>14</w:t>
          </w:r>
          <w:r>
            <w:rPr>
              <w:noProof/>
            </w:rPr>
            <w:fldChar w:fldCharType="end"/>
          </w:r>
        </w:p>
        <w:p w14:paraId="6A99BD70" w14:textId="66223027"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5.1.1 Load Function</w:t>
          </w:r>
          <w:r>
            <w:rPr>
              <w:noProof/>
            </w:rPr>
            <w:tab/>
          </w:r>
          <w:r>
            <w:rPr>
              <w:noProof/>
            </w:rPr>
            <w:fldChar w:fldCharType="begin"/>
          </w:r>
          <w:r>
            <w:rPr>
              <w:noProof/>
            </w:rPr>
            <w:instrText xml:space="preserve"> PAGEREF _Toc205209658 \h </w:instrText>
          </w:r>
          <w:r>
            <w:rPr>
              <w:noProof/>
            </w:rPr>
          </w:r>
          <w:r>
            <w:rPr>
              <w:noProof/>
            </w:rPr>
            <w:fldChar w:fldCharType="separate"/>
          </w:r>
          <w:r w:rsidR="00B53BD4">
            <w:rPr>
              <w:noProof/>
            </w:rPr>
            <w:t>14</w:t>
          </w:r>
          <w:r>
            <w:rPr>
              <w:noProof/>
            </w:rPr>
            <w:fldChar w:fldCharType="end"/>
          </w:r>
        </w:p>
        <w:p w14:paraId="27056CF2" w14:textId="7B1D3840"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5.1.2 Exporter Functions</w:t>
          </w:r>
          <w:r>
            <w:rPr>
              <w:noProof/>
            </w:rPr>
            <w:tab/>
          </w:r>
          <w:r>
            <w:rPr>
              <w:noProof/>
            </w:rPr>
            <w:fldChar w:fldCharType="begin"/>
          </w:r>
          <w:r>
            <w:rPr>
              <w:noProof/>
            </w:rPr>
            <w:instrText xml:space="preserve"> PAGEREF _Toc205209659 \h </w:instrText>
          </w:r>
          <w:r>
            <w:rPr>
              <w:noProof/>
            </w:rPr>
          </w:r>
          <w:r>
            <w:rPr>
              <w:noProof/>
            </w:rPr>
            <w:fldChar w:fldCharType="separate"/>
          </w:r>
          <w:r w:rsidR="00B53BD4">
            <w:rPr>
              <w:noProof/>
            </w:rPr>
            <w:t>15</w:t>
          </w:r>
          <w:r>
            <w:rPr>
              <w:noProof/>
            </w:rPr>
            <w:fldChar w:fldCharType="end"/>
          </w:r>
        </w:p>
        <w:p w14:paraId="1631520A" w14:textId="4F56DA49"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5.2 plotter.py</w:t>
          </w:r>
          <w:r>
            <w:rPr>
              <w:noProof/>
            </w:rPr>
            <w:tab/>
          </w:r>
          <w:r>
            <w:rPr>
              <w:noProof/>
            </w:rPr>
            <w:fldChar w:fldCharType="begin"/>
          </w:r>
          <w:r>
            <w:rPr>
              <w:noProof/>
            </w:rPr>
            <w:instrText xml:space="preserve"> PAGEREF _Toc205209660 \h </w:instrText>
          </w:r>
          <w:r>
            <w:rPr>
              <w:noProof/>
            </w:rPr>
          </w:r>
          <w:r>
            <w:rPr>
              <w:noProof/>
            </w:rPr>
            <w:fldChar w:fldCharType="separate"/>
          </w:r>
          <w:r w:rsidR="00B53BD4">
            <w:rPr>
              <w:noProof/>
            </w:rPr>
            <w:t>15</w:t>
          </w:r>
          <w:r>
            <w:rPr>
              <w:noProof/>
            </w:rPr>
            <w:fldChar w:fldCharType="end"/>
          </w:r>
        </w:p>
        <w:p w14:paraId="7D25001A" w14:textId="0C7EF458"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5.2.1 BufferPlotter</w:t>
          </w:r>
          <w:r>
            <w:rPr>
              <w:noProof/>
            </w:rPr>
            <w:tab/>
          </w:r>
          <w:r>
            <w:rPr>
              <w:noProof/>
            </w:rPr>
            <w:fldChar w:fldCharType="begin"/>
          </w:r>
          <w:r>
            <w:rPr>
              <w:noProof/>
            </w:rPr>
            <w:instrText xml:space="preserve"> PAGEREF _Toc205209661 \h </w:instrText>
          </w:r>
          <w:r>
            <w:rPr>
              <w:noProof/>
            </w:rPr>
          </w:r>
          <w:r>
            <w:rPr>
              <w:noProof/>
            </w:rPr>
            <w:fldChar w:fldCharType="separate"/>
          </w:r>
          <w:r w:rsidR="00B53BD4">
            <w:rPr>
              <w:noProof/>
            </w:rPr>
            <w:t>15</w:t>
          </w:r>
          <w:r>
            <w:rPr>
              <w:noProof/>
            </w:rPr>
            <w:fldChar w:fldCharType="end"/>
          </w:r>
        </w:p>
        <w:p w14:paraId="0F81E7AD" w14:textId="636776CC"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5.2.2 HistogramPlotter</w:t>
          </w:r>
          <w:r>
            <w:rPr>
              <w:noProof/>
            </w:rPr>
            <w:tab/>
          </w:r>
          <w:r>
            <w:rPr>
              <w:noProof/>
            </w:rPr>
            <w:fldChar w:fldCharType="begin"/>
          </w:r>
          <w:r>
            <w:rPr>
              <w:noProof/>
            </w:rPr>
            <w:instrText xml:space="preserve"> PAGEREF _Toc205209662 \h </w:instrText>
          </w:r>
          <w:r>
            <w:rPr>
              <w:noProof/>
            </w:rPr>
          </w:r>
          <w:r>
            <w:rPr>
              <w:noProof/>
            </w:rPr>
            <w:fldChar w:fldCharType="separate"/>
          </w:r>
          <w:r w:rsidR="00B53BD4">
            <w:rPr>
              <w:noProof/>
            </w:rPr>
            <w:t>15</w:t>
          </w:r>
          <w:r>
            <w:rPr>
              <w:noProof/>
            </w:rPr>
            <w:fldChar w:fldCharType="end"/>
          </w:r>
        </w:p>
        <w:p w14:paraId="05A17F7D" w14:textId="660FEB7B"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5.2.3 ToAImageSequenceGenerator</w:t>
          </w:r>
          <w:r>
            <w:rPr>
              <w:noProof/>
            </w:rPr>
            <w:tab/>
          </w:r>
          <w:r>
            <w:rPr>
              <w:noProof/>
            </w:rPr>
            <w:fldChar w:fldCharType="begin"/>
          </w:r>
          <w:r>
            <w:rPr>
              <w:noProof/>
            </w:rPr>
            <w:instrText xml:space="preserve"> PAGEREF _Toc205209663 \h </w:instrText>
          </w:r>
          <w:r>
            <w:rPr>
              <w:noProof/>
            </w:rPr>
          </w:r>
          <w:r>
            <w:rPr>
              <w:noProof/>
            </w:rPr>
            <w:fldChar w:fldCharType="separate"/>
          </w:r>
          <w:r w:rsidR="00B53BD4">
            <w:rPr>
              <w:noProof/>
            </w:rPr>
            <w:t>15</w:t>
          </w:r>
          <w:r>
            <w:rPr>
              <w:noProof/>
            </w:rPr>
            <w:fldChar w:fldCharType="end"/>
          </w:r>
        </w:p>
        <w:p w14:paraId="1FA49543" w14:textId="53128701"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5.3 analyze.py</w:t>
          </w:r>
          <w:r>
            <w:rPr>
              <w:noProof/>
            </w:rPr>
            <w:tab/>
          </w:r>
          <w:r>
            <w:rPr>
              <w:noProof/>
            </w:rPr>
            <w:fldChar w:fldCharType="begin"/>
          </w:r>
          <w:r>
            <w:rPr>
              <w:noProof/>
            </w:rPr>
            <w:instrText xml:space="preserve"> PAGEREF _Toc205209664 \h </w:instrText>
          </w:r>
          <w:r>
            <w:rPr>
              <w:noProof/>
            </w:rPr>
          </w:r>
          <w:r>
            <w:rPr>
              <w:noProof/>
            </w:rPr>
            <w:fldChar w:fldCharType="separate"/>
          </w:r>
          <w:r w:rsidR="00B53BD4">
            <w:rPr>
              <w:noProof/>
            </w:rPr>
            <w:t>16</w:t>
          </w:r>
          <w:r>
            <w:rPr>
              <w:noProof/>
            </w:rPr>
            <w:fldChar w:fldCharType="end"/>
          </w:r>
        </w:p>
        <w:p w14:paraId="07FEDD52" w14:textId="7F49416F"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5.3.1 Summary/Diagnostic Functions</w:t>
          </w:r>
          <w:r>
            <w:rPr>
              <w:noProof/>
            </w:rPr>
            <w:tab/>
          </w:r>
          <w:r>
            <w:rPr>
              <w:noProof/>
            </w:rPr>
            <w:fldChar w:fldCharType="begin"/>
          </w:r>
          <w:r>
            <w:rPr>
              <w:noProof/>
            </w:rPr>
            <w:instrText xml:space="preserve"> PAGEREF _Toc205209665 \h </w:instrText>
          </w:r>
          <w:r>
            <w:rPr>
              <w:noProof/>
            </w:rPr>
          </w:r>
          <w:r>
            <w:rPr>
              <w:noProof/>
            </w:rPr>
            <w:fldChar w:fldCharType="separate"/>
          </w:r>
          <w:r w:rsidR="00B53BD4">
            <w:rPr>
              <w:noProof/>
            </w:rPr>
            <w:t>16</w:t>
          </w:r>
          <w:r>
            <w:rPr>
              <w:noProof/>
            </w:rPr>
            <w:fldChar w:fldCharType="end"/>
          </w:r>
        </w:p>
        <w:p w14:paraId="577D4C2F" w14:textId="611B5CA6"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5.3.2 Filtering Functions</w:t>
          </w:r>
          <w:r>
            <w:rPr>
              <w:noProof/>
            </w:rPr>
            <w:tab/>
          </w:r>
          <w:r>
            <w:rPr>
              <w:noProof/>
            </w:rPr>
            <w:fldChar w:fldCharType="begin"/>
          </w:r>
          <w:r>
            <w:rPr>
              <w:noProof/>
            </w:rPr>
            <w:instrText xml:space="preserve"> PAGEREF _Toc205209666 \h </w:instrText>
          </w:r>
          <w:r>
            <w:rPr>
              <w:noProof/>
            </w:rPr>
          </w:r>
          <w:r>
            <w:rPr>
              <w:noProof/>
            </w:rPr>
            <w:fldChar w:fldCharType="separate"/>
          </w:r>
          <w:r w:rsidR="00B53BD4">
            <w:rPr>
              <w:noProof/>
            </w:rPr>
            <w:t>16</w:t>
          </w:r>
          <w:r>
            <w:rPr>
              <w:noProof/>
            </w:rPr>
            <w:fldChar w:fldCharType="end"/>
          </w:r>
        </w:p>
        <w:p w14:paraId="7CE08628" w14:textId="2859B924"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5.4 Coding Examples</w:t>
          </w:r>
          <w:r>
            <w:rPr>
              <w:noProof/>
            </w:rPr>
            <w:tab/>
          </w:r>
          <w:r>
            <w:rPr>
              <w:noProof/>
            </w:rPr>
            <w:fldChar w:fldCharType="begin"/>
          </w:r>
          <w:r>
            <w:rPr>
              <w:noProof/>
            </w:rPr>
            <w:instrText xml:space="preserve"> PAGEREF _Toc205209667 \h </w:instrText>
          </w:r>
          <w:r>
            <w:rPr>
              <w:noProof/>
            </w:rPr>
          </w:r>
          <w:r>
            <w:rPr>
              <w:noProof/>
            </w:rPr>
            <w:fldChar w:fldCharType="separate"/>
          </w:r>
          <w:r w:rsidR="00B53BD4">
            <w:rPr>
              <w:noProof/>
            </w:rPr>
            <w:t>16</w:t>
          </w:r>
          <w:r>
            <w:rPr>
              <w:noProof/>
            </w:rPr>
            <w:fldChar w:fldCharType="end"/>
          </w:r>
        </w:p>
        <w:p w14:paraId="4C8799A0" w14:textId="13A24E62"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5.4.1 Loader Examples</w:t>
          </w:r>
          <w:r>
            <w:rPr>
              <w:noProof/>
            </w:rPr>
            <w:tab/>
          </w:r>
          <w:r>
            <w:rPr>
              <w:noProof/>
            </w:rPr>
            <w:fldChar w:fldCharType="begin"/>
          </w:r>
          <w:r>
            <w:rPr>
              <w:noProof/>
            </w:rPr>
            <w:instrText xml:space="preserve"> PAGEREF _Toc205209668 \h </w:instrText>
          </w:r>
          <w:r>
            <w:rPr>
              <w:noProof/>
            </w:rPr>
          </w:r>
          <w:r>
            <w:rPr>
              <w:noProof/>
            </w:rPr>
            <w:fldChar w:fldCharType="separate"/>
          </w:r>
          <w:r w:rsidR="00B53BD4">
            <w:rPr>
              <w:noProof/>
            </w:rPr>
            <w:t>16</w:t>
          </w:r>
          <w:r>
            <w:rPr>
              <w:noProof/>
            </w:rPr>
            <w:fldChar w:fldCharType="end"/>
          </w:r>
        </w:p>
        <w:p w14:paraId="091D7AF3" w14:textId="73611574"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5.4.2 Plotter Examples</w:t>
          </w:r>
          <w:r>
            <w:rPr>
              <w:noProof/>
            </w:rPr>
            <w:tab/>
          </w:r>
          <w:r>
            <w:rPr>
              <w:noProof/>
            </w:rPr>
            <w:fldChar w:fldCharType="begin"/>
          </w:r>
          <w:r>
            <w:rPr>
              <w:noProof/>
            </w:rPr>
            <w:instrText xml:space="preserve"> PAGEREF _Toc205209669 \h </w:instrText>
          </w:r>
          <w:r>
            <w:rPr>
              <w:noProof/>
            </w:rPr>
          </w:r>
          <w:r>
            <w:rPr>
              <w:noProof/>
            </w:rPr>
            <w:fldChar w:fldCharType="separate"/>
          </w:r>
          <w:r w:rsidR="00B53BD4">
            <w:rPr>
              <w:noProof/>
            </w:rPr>
            <w:t>18</w:t>
          </w:r>
          <w:r>
            <w:rPr>
              <w:noProof/>
            </w:rPr>
            <w:fldChar w:fldCharType="end"/>
          </w:r>
        </w:p>
        <w:p w14:paraId="4B027E5D" w14:textId="65B7E0BB" w:rsidR="00C42BEC" w:rsidRDefault="00C42BEC">
          <w:pPr>
            <w:pStyle w:val="TOC3"/>
            <w:tabs>
              <w:tab w:val="right" w:leader="dot" w:pos="9350"/>
            </w:tabs>
            <w:rPr>
              <w:rFonts w:eastAsiaTheme="minorEastAsia"/>
              <w:i w:val="0"/>
              <w:iCs w:val="0"/>
              <w:noProof/>
              <w:sz w:val="24"/>
              <w:szCs w:val="24"/>
            </w:rPr>
          </w:pPr>
          <w:r w:rsidRPr="00EC7580">
            <w:rPr>
              <w:noProof/>
              <w:color w:val="BF4E14" w:themeColor="accent2" w:themeShade="BF"/>
            </w:rPr>
            <w:t>5.4.3 Analyzer Examples</w:t>
          </w:r>
          <w:r>
            <w:rPr>
              <w:noProof/>
            </w:rPr>
            <w:tab/>
          </w:r>
          <w:r>
            <w:rPr>
              <w:noProof/>
            </w:rPr>
            <w:fldChar w:fldCharType="begin"/>
          </w:r>
          <w:r>
            <w:rPr>
              <w:noProof/>
            </w:rPr>
            <w:instrText xml:space="preserve"> PAGEREF _Toc205209670 \h </w:instrText>
          </w:r>
          <w:r>
            <w:rPr>
              <w:noProof/>
            </w:rPr>
          </w:r>
          <w:r>
            <w:rPr>
              <w:noProof/>
            </w:rPr>
            <w:fldChar w:fldCharType="separate"/>
          </w:r>
          <w:r w:rsidR="00B53BD4">
            <w:rPr>
              <w:noProof/>
            </w:rPr>
            <w:t>18</w:t>
          </w:r>
          <w:r>
            <w:rPr>
              <w:noProof/>
            </w:rPr>
            <w:fldChar w:fldCharType="end"/>
          </w:r>
        </w:p>
        <w:p w14:paraId="39B69791" w14:textId="4CA4E982" w:rsidR="00C42BEC" w:rsidRDefault="00C42BEC">
          <w:pPr>
            <w:pStyle w:val="TOC2"/>
            <w:tabs>
              <w:tab w:val="right" w:leader="dot" w:pos="9350"/>
            </w:tabs>
            <w:rPr>
              <w:rFonts w:eastAsiaTheme="minorEastAsia"/>
              <w:smallCaps w:val="0"/>
              <w:noProof/>
              <w:sz w:val="24"/>
              <w:szCs w:val="24"/>
            </w:rPr>
          </w:pPr>
          <w:r w:rsidRPr="00EC7580">
            <w:rPr>
              <w:noProof/>
              <w:color w:val="BF4E14" w:themeColor="accent2" w:themeShade="BF"/>
            </w:rPr>
            <w:t>5.5 Example Notebook Files</w:t>
          </w:r>
          <w:r>
            <w:rPr>
              <w:noProof/>
            </w:rPr>
            <w:tab/>
          </w:r>
          <w:r>
            <w:rPr>
              <w:noProof/>
            </w:rPr>
            <w:fldChar w:fldCharType="begin"/>
          </w:r>
          <w:r>
            <w:rPr>
              <w:noProof/>
            </w:rPr>
            <w:instrText xml:space="preserve"> PAGEREF _Toc205209671 \h </w:instrText>
          </w:r>
          <w:r>
            <w:rPr>
              <w:noProof/>
            </w:rPr>
          </w:r>
          <w:r>
            <w:rPr>
              <w:noProof/>
            </w:rPr>
            <w:fldChar w:fldCharType="separate"/>
          </w:r>
          <w:r w:rsidR="00B53BD4">
            <w:rPr>
              <w:noProof/>
            </w:rPr>
            <w:t>18</w:t>
          </w:r>
          <w:r>
            <w:rPr>
              <w:noProof/>
            </w:rPr>
            <w:fldChar w:fldCharType="end"/>
          </w:r>
        </w:p>
        <w:p w14:paraId="0BC3A995" w14:textId="227A8AE8" w:rsidR="009A1D82" w:rsidRDefault="009A1D82">
          <w:r>
            <w:rPr>
              <w:caps/>
              <w:sz w:val="20"/>
              <w:szCs w:val="20"/>
            </w:rPr>
            <w:fldChar w:fldCharType="end"/>
          </w:r>
        </w:p>
      </w:sdtContent>
    </w:sdt>
    <w:p w14:paraId="76C74113" w14:textId="50B8C60A" w:rsidR="00525E65" w:rsidRPr="00B05C6B" w:rsidRDefault="00525E65" w:rsidP="00525E65">
      <w:pPr>
        <w:pStyle w:val="Heading1"/>
        <w:numPr>
          <w:ilvl w:val="0"/>
          <w:numId w:val="2"/>
        </w:numPr>
        <w:rPr>
          <w:color w:val="BF4E14" w:themeColor="accent2" w:themeShade="BF"/>
        </w:rPr>
      </w:pPr>
      <w:bookmarkStart w:id="4" w:name="_Toc205209635"/>
      <w:r w:rsidRPr="00B05C6B">
        <w:rPr>
          <w:color w:val="BF4E14" w:themeColor="accent2" w:themeShade="BF"/>
        </w:rPr>
        <w:lastRenderedPageBreak/>
        <w:t>Overview</w:t>
      </w:r>
      <w:bookmarkEnd w:id="4"/>
    </w:p>
    <w:p w14:paraId="334F6115" w14:textId="2DF60917" w:rsidR="00921608" w:rsidRPr="005E0246" w:rsidRDefault="00921608" w:rsidP="00263632">
      <w:pPr>
        <w:rPr>
          <w:color w:val="000000" w:themeColor="text1"/>
        </w:rPr>
      </w:pPr>
      <w:r w:rsidRPr="005E0246">
        <w:rPr>
          <w:color w:val="000000" w:themeColor="text1"/>
        </w:rPr>
        <w:t xml:space="preserve">HERMES comprises a set of Python and C/C++ libraries (not a standalone program) designed to support the development of custom code for acquiring, processing, and analyzing data from the TPX3Cam manufactured by </w:t>
      </w:r>
      <w:hyperlink r:id="rId9" w:history="1">
        <w:r w:rsidRPr="005E0246">
          <w:rPr>
            <w:rStyle w:val="Hyperlink"/>
            <w:color w:val="000000" w:themeColor="text1"/>
          </w:rPr>
          <w:t>Amsterdam Scientific Instruments</w:t>
        </w:r>
      </w:hyperlink>
      <w:r w:rsidRPr="005E0246">
        <w:rPr>
          <w:color w:val="000000" w:themeColor="text1"/>
        </w:rPr>
        <w:t xml:space="preserve">. </w:t>
      </w:r>
      <w:r w:rsidRPr="005E0246">
        <w:rPr>
          <w:color w:val="000000" w:themeColor="text1"/>
        </w:rPr>
        <w:t xml:space="preserve">HERMES' primary function is </w:t>
      </w:r>
      <w:r w:rsidR="009E0E29" w:rsidRPr="005E0246">
        <w:rPr>
          <w:color w:val="000000" w:themeColor="text1"/>
        </w:rPr>
        <w:t>providing</w:t>
      </w:r>
      <w:r w:rsidRPr="005E0246">
        <w:rPr>
          <w:color w:val="000000" w:themeColor="text1"/>
        </w:rPr>
        <w:t xml:space="preserve"> the foundational tools needed for users to create applications tailored to their specific requirements in energy-resolved neutron imaging with TPX3Cams, along with </w:t>
      </w:r>
      <w:r w:rsidR="009E0E29" w:rsidRPr="005E0246">
        <w:rPr>
          <w:color w:val="000000" w:themeColor="text1"/>
        </w:rPr>
        <w:t>its</w:t>
      </w:r>
      <w:r w:rsidRPr="005E0246">
        <w:rPr>
          <w:color w:val="000000" w:themeColor="text1"/>
        </w:rPr>
        <w:t xml:space="preserve"> subsequent analysis. With HERMES users have access to a flexible framework that simplifies the integration of TPX3Cam's capabilities into their projects, while also providing the needed diagnostics for development and trouble shooting.</w:t>
      </w:r>
    </w:p>
    <w:p w14:paraId="76232253" w14:textId="63BBCA5E" w:rsidR="00263632" w:rsidRPr="005E0246" w:rsidRDefault="007F5451" w:rsidP="00263632">
      <w:pPr>
        <w:rPr>
          <w:color w:val="000000" w:themeColor="text1"/>
        </w:rPr>
      </w:pPr>
      <w:r w:rsidRPr="005E0246">
        <w:rPr>
          <w:color w:val="000000" w:themeColor="text1"/>
        </w:rPr>
        <w:t xml:space="preserve">HERMES has three </w:t>
      </w:r>
      <w:r w:rsidR="000D0989" w:rsidRPr="005E0246">
        <w:rPr>
          <w:color w:val="000000" w:themeColor="text1"/>
        </w:rPr>
        <w:t xml:space="preserve">primary </w:t>
      </w:r>
      <w:r w:rsidRPr="005E0246">
        <w:rPr>
          <w:color w:val="000000" w:themeColor="text1"/>
        </w:rPr>
        <w:t xml:space="preserve">functions: </w:t>
      </w:r>
    </w:p>
    <w:p w14:paraId="49BFA1D5" w14:textId="69B74F82" w:rsidR="007F5451" w:rsidRPr="005E0246" w:rsidRDefault="007F5451" w:rsidP="007F5451">
      <w:pPr>
        <w:pStyle w:val="ListParagraph"/>
        <w:numPr>
          <w:ilvl w:val="0"/>
          <w:numId w:val="14"/>
        </w:numPr>
        <w:rPr>
          <w:color w:val="000000" w:themeColor="text1"/>
        </w:rPr>
      </w:pPr>
      <w:r w:rsidRPr="005E0246">
        <w:rPr>
          <w:color w:val="000000" w:themeColor="text1"/>
        </w:rPr>
        <w:t>Acquire</w:t>
      </w:r>
    </w:p>
    <w:p w14:paraId="0D2D1D80" w14:textId="3675B5CA" w:rsidR="007F5451" w:rsidRPr="005E0246" w:rsidRDefault="007F5451" w:rsidP="007F5451">
      <w:pPr>
        <w:rPr>
          <w:color w:val="000000" w:themeColor="text1"/>
        </w:rPr>
      </w:pPr>
      <w:r w:rsidRPr="005E0246">
        <w:rPr>
          <w:color w:val="000000" w:themeColor="text1"/>
        </w:rPr>
        <w:t>Easily connect</w:t>
      </w:r>
      <w:r w:rsidR="00D94C86">
        <w:rPr>
          <w:color w:val="000000" w:themeColor="text1"/>
        </w:rPr>
        <w:t xml:space="preserve"> to and collect data from</w:t>
      </w:r>
      <w:r w:rsidRPr="005E0246">
        <w:rPr>
          <w:color w:val="000000" w:themeColor="text1"/>
        </w:rPr>
        <w:t xml:space="preserve"> TPX3Cams </w:t>
      </w:r>
      <w:r w:rsidR="00E91BB0">
        <w:rPr>
          <w:color w:val="000000" w:themeColor="text1"/>
        </w:rPr>
        <w:t>to</w:t>
      </w:r>
      <w:r w:rsidRPr="005E0246">
        <w:rPr>
          <w:color w:val="000000" w:themeColor="text1"/>
        </w:rPr>
        <w:t xml:space="preserve"> simplify the data acquisition process</w:t>
      </w:r>
      <w:r w:rsidR="000F3098" w:rsidRPr="005E0246">
        <w:rPr>
          <w:color w:val="000000" w:themeColor="text1"/>
        </w:rPr>
        <w:t xml:space="preserve">. </w:t>
      </w:r>
    </w:p>
    <w:p w14:paraId="5029B263" w14:textId="1BBD35AB" w:rsidR="000F3098" w:rsidRPr="005E0246" w:rsidRDefault="000F3098" w:rsidP="000F3098">
      <w:pPr>
        <w:pStyle w:val="ListParagraph"/>
        <w:numPr>
          <w:ilvl w:val="0"/>
          <w:numId w:val="14"/>
        </w:numPr>
        <w:rPr>
          <w:color w:val="000000" w:themeColor="text1"/>
        </w:rPr>
      </w:pPr>
      <w:r w:rsidRPr="005E0246">
        <w:rPr>
          <w:color w:val="000000" w:themeColor="text1"/>
        </w:rPr>
        <w:t>Unpack</w:t>
      </w:r>
    </w:p>
    <w:p w14:paraId="2F10D537" w14:textId="3469756D" w:rsidR="000F3098" w:rsidRPr="005E0246" w:rsidRDefault="000F3098" w:rsidP="000F3098">
      <w:pPr>
        <w:rPr>
          <w:color w:val="000000" w:themeColor="text1"/>
        </w:rPr>
      </w:pPr>
      <w:r w:rsidRPr="005E0246">
        <w:rPr>
          <w:color w:val="000000" w:themeColor="text1"/>
        </w:rPr>
        <w:t xml:space="preserve">Unpack the .tpx3 binary files from acquisition and unpack </w:t>
      </w:r>
      <w:r w:rsidR="00931B72" w:rsidRPr="005E0246">
        <w:rPr>
          <w:color w:val="000000" w:themeColor="text1"/>
        </w:rPr>
        <w:t>into a .rawSignals file.</w:t>
      </w:r>
      <w:r w:rsidRPr="005E0246">
        <w:rPr>
          <w:color w:val="000000" w:themeColor="text1"/>
        </w:rPr>
        <w:t xml:space="preserve"> </w:t>
      </w:r>
    </w:p>
    <w:p w14:paraId="171A1C3B" w14:textId="432BD96C" w:rsidR="000F3098" w:rsidRPr="005E0246" w:rsidRDefault="000F3098" w:rsidP="000F3098">
      <w:pPr>
        <w:pStyle w:val="ListParagraph"/>
        <w:numPr>
          <w:ilvl w:val="0"/>
          <w:numId w:val="14"/>
        </w:numPr>
        <w:rPr>
          <w:color w:val="000000" w:themeColor="text1"/>
        </w:rPr>
      </w:pPr>
      <w:r w:rsidRPr="005E0246">
        <w:rPr>
          <w:color w:val="000000" w:themeColor="text1"/>
        </w:rPr>
        <w:t>Analyze</w:t>
      </w:r>
    </w:p>
    <w:p w14:paraId="1E73EFFA" w14:textId="54590109" w:rsidR="0004470D" w:rsidRDefault="000F3098" w:rsidP="000F3098">
      <w:pPr>
        <w:rPr>
          <w:color w:val="000000" w:themeColor="text1"/>
        </w:rPr>
      </w:pPr>
      <w:r w:rsidRPr="005E0246">
        <w:rPr>
          <w:color w:val="000000" w:themeColor="text1"/>
        </w:rPr>
        <w:t xml:space="preserve">Provide basic data analysis tools for </w:t>
      </w:r>
      <w:r w:rsidR="00741B09" w:rsidRPr="005E0246">
        <w:rPr>
          <w:color w:val="000000" w:themeColor="text1"/>
        </w:rPr>
        <w:t xml:space="preserve">users of TPX3 camera systems. </w:t>
      </w:r>
    </w:p>
    <w:p w14:paraId="691380FF" w14:textId="77777777" w:rsidR="007D59FF" w:rsidRPr="005E0246" w:rsidRDefault="007D59FF" w:rsidP="000F3098">
      <w:pPr>
        <w:rPr>
          <w:color w:val="000000" w:themeColor="text1"/>
        </w:rPr>
      </w:pPr>
    </w:p>
    <w:p w14:paraId="493A9BB8" w14:textId="0EE79604" w:rsidR="00263632" w:rsidRPr="00B05C6B" w:rsidRDefault="00263632" w:rsidP="00263632">
      <w:pPr>
        <w:pStyle w:val="Heading1"/>
        <w:numPr>
          <w:ilvl w:val="0"/>
          <w:numId w:val="2"/>
        </w:numPr>
        <w:rPr>
          <w:color w:val="BF4E14" w:themeColor="accent2" w:themeShade="BF"/>
        </w:rPr>
      </w:pPr>
      <w:bookmarkStart w:id="5" w:name="_Toc205209636"/>
      <w:r w:rsidRPr="00B05C6B">
        <w:rPr>
          <w:color w:val="BF4E14" w:themeColor="accent2" w:themeShade="BF"/>
        </w:rPr>
        <w:t>Installation</w:t>
      </w:r>
      <w:bookmarkEnd w:id="5"/>
    </w:p>
    <w:p w14:paraId="7DC3F472" w14:textId="5C077C91" w:rsidR="006C1566" w:rsidRPr="005E0246" w:rsidRDefault="002F10EE" w:rsidP="002F10EE">
      <w:pPr>
        <w:rPr>
          <w:color w:val="000000" w:themeColor="text1"/>
        </w:rPr>
      </w:pPr>
      <w:r w:rsidRPr="005E0246">
        <w:rPr>
          <w:color w:val="000000" w:themeColor="text1"/>
        </w:rPr>
        <w:t xml:space="preserve">To install HERMES, you need to install both the HERMES directory from </w:t>
      </w:r>
      <w:r w:rsidR="00032556" w:rsidRPr="005E0246">
        <w:rPr>
          <w:color w:val="000000" w:themeColor="text1"/>
        </w:rPr>
        <w:t>G</w:t>
      </w:r>
      <w:r w:rsidRPr="005E0246">
        <w:rPr>
          <w:color w:val="000000" w:themeColor="text1"/>
        </w:rPr>
        <w:t>it</w:t>
      </w:r>
      <w:r w:rsidR="00032556" w:rsidRPr="005E0246">
        <w:rPr>
          <w:color w:val="000000" w:themeColor="text1"/>
        </w:rPr>
        <w:t>H</w:t>
      </w:r>
      <w:r w:rsidRPr="005E0246">
        <w:rPr>
          <w:color w:val="000000" w:themeColor="text1"/>
        </w:rPr>
        <w:t xml:space="preserve">ub and pixi. </w:t>
      </w:r>
      <w:r w:rsidR="00992E99" w:rsidRPr="005E0246">
        <w:rPr>
          <w:color w:val="000000" w:themeColor="text1"/>
        </w:rPr>
        <w:t>Currently, HERMES is not supported by Windows, only Linux/MacOS systems. HERMES has been shown to work on W</w:t>
      </w:r>
      <w:r w:rsidR="008B40AE" w:rsidRPr="005E0246">
        <w:rPr>
          <w:color w:val="000000" w:themeColor="text1"/>
        </w:rPr>
        <w:t>S</w:t>
      </w:r>
      <w:r w:rsidR="00992E99" w:rsidRPr="005E0246">
        <w:rPr>
          <w:color w:val="000000" w:themeColor="text1"/>
        </w:rPr>
        <w:t xml:space="preserve">L environments. </w:t>
      </w:r>
    </w:p>
    <w:p w14:paraId="1CC1689E" w14:textId="6F620808" w:rsidR="002F10EE" w:rsidRPr="00B05C6B" w:rsidRDefault="0037676B" w:rsidP="002F10EE">
      <w:pPr>
        <w:pStyle w:val="Heading2"/>
        <w:rPr>
          <w:color w:val="BF4E14" w:themeColor="accent2" w:themeShade="BF"/>
        </w:rPr>
      </w:pPr>
      <w:r w:rsidRPr="00B05C6B">
        <w:rPr>
          <w:color w:val="BF4E14" w:themeColor="accent2" w:themeShade="BF"/>
        </w:rPr>
        <w:t xml:space="preserve">      </w:t>
      </w:r>
      <w:bookmarkStart w:id="6" w:name="_Toc205209637"/>
      <w:r w:rsidR="002F10EE" w:rsidRPr="00B05C6B">
        <w:rPr>
          <w:color w:val="BF4E14" w:themeColor="accent2" w:themeShade="BF"/>
        </w:rPr>
        <w:t>2.1 Linux/</w:t>
      </w:r>
      <w:r w:rsidR="00992E99" w:rsidRPr="00B05C6B">
        <w:rPr>
          <w:color w:val="BF4E14" w:themeColor="accent2" w:themeShade="BF"/>
        </w:rPr>
        <w:t>MacOS Instructions</w:t>
      </w:r>
      <w:bookmarkEnd w:id="6"/>
    </w:p>
    <w:p w14:paraId="71F456B6" w14:textId="0D2E96F0" w:rsidR="002F10EE" w:rsidRPr="005E0246" w:rsidRDefault="00CD0E6C" w:rsidP="002F10EE">
      <w:pPr>
        <w:rPr>
          <w:color w:val="000000" w:themeColor="text1"/>
        </w:rPr>
      </w:pPr>
      <w:r w:rsidRPr="005E0246">
        <w:rPr>
          <w:color w:val="000000" w:themeColor="text1"/>
        </w:rPr>
        <w:t>Run the following code in order:</w:t>
      </w:r>
    </w:p>
    <w:p w14:paraId="5DB24FCF" w14:textId="256A3ABD" w:rsidR="00CD0E6C" w:rsidRPr="005E0246" w:rsidRDefault="00CD0E6C" w:rsidP="002A3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8"/>
        <w:rPr>
          <w:rFonts w:ascii="Courier New" w:eastAsia="Times New Roman" w:hAnsi="Courier New" w:cs="Courier New"/>
          <w:color w:val="000000" w:themeColor="text1"/>
          <w:kern w:val="0"/>
          <w14:ligatures w14:val="none"/>
        </w:rPr>
      </w:pPr>
      <w:r w:rsidRPr="00CD0E6C">
        <w:rPr>
          <w:rFonts w:ascii="Courier New" w:eastAsia="Times New Roman" w:hAnsi="Courier New" w:cs="Courier New"/>
          <w:color w:val="000000" w:themeColor="text1"/>
          <w:kern w:val="0"/>
          <w14:ligatures w14:val="none"/>
        </w:rPr>
        <w:t>curl -fsSL https://pixi.sh/install.sh | sh</w:t>
      </w:r>
    </w:p>
    <w:p w14:paraId="2BDE9F1E" w14:textId="775C222C" w:rsidR="00CD0E6C" w:rsidRPr="005E0246" w:rsidRDefault="00CD0E6C" w:rsidP="002A3804">
      <w:pPr>
        <w:spacing w:line="360" w:lineRule="auto"/>
        <w:ind w:left="288"/>
        <w:rPr>
          <w:rFonts w:ascii="Courier New" w:hAnsi="Courier New" w:cs="Courier New"/>
          <w:color w:val="000000" w:themeColor="text1"/>
        </w:rPr>
      </w:pPr>
      <w:r w:rsidRPr="005E0246">
        <w:rPr>
          <w:rFonts w:ascii="Courier New" w:hAnsi="Courier New" w:cs="Courier New"/>
          <w:color w:val="000000" w:themeColor="text1"/>
        </w:rPr>
        <w:t xml:space="preserve">git clone </w:t>
      </w:r>
      <w:r w:rsidRPr="005E0246">
        <w:rPr>
          <w:rFonts w:ascii="Courier New" w:hAnsi="Courier New" w:cs="Courier New"/>
          <w:color w:val="000000" w:themeColor="text1"/>
        </w:rPr>
        <w:t>https://github.com/lanl/HERMES.git</w:t>
      </w:r>
    </w:p>
    <w:p w14:paraId="4E75BFE9" w14:textId="77777777" w:rsidR="00B13BEC" w:rsidRPr="005E0246" w:rsidRDefault="00CD0E6C" w:rsidP="00CD0E6C">
      <w:pPr>
        <w:spacing w:line="360" w:lineRule="auto"/>
        <w:rPr>
          <w:rFonts w:cs="Courier New"/>
          <w:color w:val="000000" w:themeColor="text1"/>
        </w:rPr>
      </w:pPr>
      <w:r w:rsidRPr="005E0246">
        <w:rPr>
          <w:rFonts w:cs="Courier New"/>
          <w:color w:val="000000" w:themeColor="text1"/>
        </w:rPr>
        <w:t xml:space="preserve">Now, </w:t>
      </w:r>
      <w:r w:rsidR="00CE45F3" w:rsidRPr="005E0246">
        <w:rPr>
          <w:rFonts w:cs="Courier New"/>
          <w:color w:val="000000" w:themeColor="text1"/>
        </w:rPr>
        <w:t xml:space="preserve"> </w:t>
      </w:r>
      <w:r w:rsidRPr="005E0246">
        <w:rPr>
          <w:rFonts w:ascii="Courier New" w:hAnsi="Courier New" w:cs="Courier New"/>
          <w:color w:val="000000" w:themeColor="text1"/>
        </w:rPr>
        <w:t>cd</w:t>
      </w:r>
      <w:r w:rsidR="00CE45F3" w:rsidRPr="005E0246">
        <w:rPr>
          <w:rFonts w:ascii="Courier New" w:hAnsi="Courier New" w:cs="Courier New"/>
          <w:color w:val="000000" w:themeColor="text1"/>
        </w:rPr>
        <w:t xml:space="preserve"> </w:t>
      </w:r>
      <w:r w:rsidRPr="005E0246">
        <w:rPr>
          <w:rFonts w:cs="Courier New"/>
          <w:color w:val="000000" w:themeColor="text1"/>
        </w:rPr>
        <w:t>into your HERMES directory that was just created</w:t>
      </w:r>
      <w:r w:rsidR="00B13BEC" w:rsidRPr="005E0246">
        <w:rPr>
          <w:rFonts w:cs="Courier New"/>
          <w:color w:val="000000" w:themeColor="text1"/>
        </w:rPr>
        <w:t>:</w:t>
      </w:r>
    </w:p>
    <w:p w14:paraId="16502BC2" w14:textId="771BACFF" w:rsidR="00B13BEC" w:rsidRPr="00D75A77" w:rsidRDefault="00B13BEC" w:rsidP="00B13BEC">
      <w:pPr>
        <w:jc w:val="center"/>
        <w:rPr>
          <w:rFonts w:ascii="Courier New" w:hAnsi="Courier New" w:cs="Courier New"/>
          <w:noProof/>
          <w:color w:val="000000" w:themeColor="text1"/>
        </w:rPr>
      </w:pPr>
      <w:r w:rsidRPr="00D75A77">
        <w:rPr>
          <w:rFonts w:ascii="Courier New" w:hAnsi="Courier New" w:cs="Courier New"/>
          <w:noProof/>
          <w:color w:val="000000" w:themeColor="text1"/>
        </w:rPr>
        <w:t>user@hostname:~/HERMES</w:t>
      </w:r>
    </w:p>
    <w:p w14:paraId="74EDC4B3" w14:textId="1B05F431" w:rsidR="00CD0E6C" w:rsidRPr="005E0246" w:rsidRDefault="00CD0E6C" w:rsidP="00CD0E6C">
      <w:pPr>
        <w:spacing w:line="360" w:lineRule="auto"/>
        <w:rPr>
          <w:rFonts w:cs="Courier New"/>
          <w:color w:val="000000" w:themeColor="text1"/>
        </w:rPr>
      </w:pPr>
      <w:r w:rsidRPr="005E0246">
        <w:rPr>
          <w:rFonts w:cs="Courier New"/>
          <w:color w:val="000000" w:themeColor="text1"/>
        </w:rPr>
        <w:lastRenderedPageBreak/>
        <w:t xml:space="preserve"> </w:t>
      </w:r>
      <w:r w:rsidR="00513450" w:rsidRPr="005E0246">
        <w:rPr>
          <w:rFonts w:cs="Courier New"/>
          <w:color w:val="000000" w:themeColor="text1"/>
        </w:rPr>
        <w:t>Run:</w:t>
      </w:r>
    </w:p>
    <w:p w14:paraId="0CBC5CDE" w14:textId="01A0C12F" w:rsidR="00513450" w:rsidRPr="005E0246" w:rsidRDefault="00513450"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pixi install</w:t>
      </w:r>
    </w:p>
    <w:p w14:paraId="5364AB56" w14:textId="05E17A7D" w:rsidR="00513450" w:rsidRPr="005E0246" w:rsidRDefault="00513450"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pixi shell</w:t>
      </w:r>
    </w:p>
    <w:p w14:paraId="3C5EA6BF" w14:textId="6AD133D2" w:rsidR="00513450" w:rsidRPr="005E0246" w:rsidRDefault="00513450"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pixi run build-cpp</w:t>
      </w:r>
    </w:p>
    <w:p w14:paraId="7A85232C" w14:textId="7540755F" w:rsidR="002F10EE" w:rsidRPr="005E0246" w:rsidRDefault="000A605B" w:rsidP="002F10EE">
      <w:pPr>
        <w:rPr>
          <w:rFonts w:cs="Courier New"/>
          <w:color w:val="000000" w:themeColor="text1"/>
        </w:rPr>
      </w:pPr>
      <w:r w:rsidRPr="005E0246">
        <w:rPr>
          <w:rFonts w:cs="Courier New"/>
          <w:color w:val="000000" w:themeColor="text1"/>
        </w:rPr>
        <w:t xml:space="preserve">Pixi will automatically install required dependencies and manage the python version for HERMES. </w:t>
      </w:r>
      <w:r w:rsidR="00513450" w:rsidRPr="005E0246">
        <w:rPr>
          <w:rFonts w:cs="Courier New"/>
          <w:color w:val="000000" w:themeColor="text1"/>
        </w:rPr>
        <w:t>If everything worked correctly, you should see the text (hermes) in your terminal preceding the current address:</w:t>
      </w:r>
    </w:p>
    <w:p w14:paraId="3F58BA36" w14:textId="23679D9A" w:rsidR="00751063" w:rsidRPr="00EF216E" w:rsidRDefault="00D75A77" w:rsidP="00513450">
      <w:pPr>
        <w:jc w:val="center"/>
        <w:rPr>
          <w:rFonts w:ascii="Courier New" w:hAnsi="Courier New" w:cs="Courier New"/>
          <w:noProof/>
          <w:color w:val="000000" w:themeColor="text1"/>
        </w:rPr>
      </w:pPr>
      <w:r w:rsidRPr="00D75A77">
        <w:rPr>
          <w:rFonts w:ascii="Courier New" w:hAnsi="Courier New" w:cs="Courier New"/>
          <w:noProof/>
          <w:color w:val="000000" w:themeColor="text1"/>
        </w:rPr>
        <w:t xml:space="preserve">   (hermes) user@hostname:~/HERMES</w:t>
      </w:r>
      <w:r w:rsidR="00673A97" w:rsidRPr="005E0246">
        <w:rPr>
          <w:noProof/>
          <w:color w:val="000000" w:themeColor="text1"/>
        </w:rPr>
        <w:t xml:space="preserve"> </w:t>
      </w:r>
    </w:p>
    <w:p w14:paraId="31E5339E" w14:textId="7525D283" w:rsidR="00751063" w:rsidRPr="005E0246" w:rsidRDefault="00EF216E" w:rsidP="00927056">
      <w:pPr>
        <w:rPr>
          <w:rFonts w:ascii="Courier New" w:hAnsi="Courier New" w:cs="Courier New"/>
          <w:noProof/>
          <w:color w:val="000000" w:themeColor="text1"/>
        </w:rPr>
      </w:pPr>
      <w:r>
        <w:rPr>
          <w:noProof/>
          <w:color w:val="000000" w:themeColor="text1"/>
        </w:rPr>
        <w:t xml:space="preserve">If the prefix is shown, </w:t>
      </w:r>
      <w:r w:rsidR="00751063" w:rsidRPr="005E0246">
        <w:rPr>
          <w:noProof/>
          <w:color w:val="000000" w:themeColor="text1"/>
        </w:rPr>
        <w:t>HERMES has successfully been installed</w:t>
      </w:r>
      <w:r w:rsidR="00C322F6">
        <w:rPr>
          <w:noProof/>
          <w:color w:val="000000" w:themeColor="text1"/>
        </w:rPr>
        <w:t xml:space="preserve"> and is ready for use. </w:t>
      </w:r>
    </w:p>
    <w:p w14:paraId="1B5991B0" w14:textId="2236D065" w:rsidR="007A3EA8" w:rsidRPr="00B05C6B" w:rsidRDefault="00944642" w:rsidP="00944642">
      <w:pPr>
        <w:pStyle w:val="Heading2"/>
        <w:ind w:left="288"/>
        <w:rPr>
          <w:noProof/>
          <w:color w:val="BF4E14" w:themeColor="accent2" w:themeShade="BF"/>
        </w:rPr>
      </w:pPr>
      <w:bookmarkStart w:id="7" w:name="_Toc205209638"/>
      <w:r w:rsidRPr="00B05C6B">
        <w:rPr>
          <w:noProof/>
          <w:color w:val="BF4E14" w:themeColor="accent2" w:themeShade="BF"/>
        </w:rPr>
        <w:t>2.2 Copying necessary files into workspace</w:t>
      </w:r>
      <w:bookmarkEnd w:id="7"/>
    </w:p>
    <w:p w14:paraId="600EF14D" w14:textId="25D0FE19" w:rsidR="00944642" w:rsidRPr="005E0246" w:rsidRDefault="00944642" w:rsidP="00944642">
      <w:pPr>
        <w:rPr>
          <w:color w:val="000000" w:themeColor="text1"/>
        </w:rPr>
      </w:pPr>
      <w:r w:rsidRPr="005E0246">
        <w:rPr>
          <w:color w:val="000000" w:themeColor="text1"/>
        </w:rPr>
        <w:t>Many necessary files are needed to acquire, unpack, and analyze data. Below is a line for each of these operations.</w:t>
      </w:r>
    </w:p>
    <w:p w14:paraId="64D7FBBE" w14:textId="46837E35" w:rsidR="00944642" w:rsidRPr="005E0246" w:rsidRDefault="00944642" w:rsidP="00944642">
      <w:pPr>
        <w:rPr>
          <w:color w:val="000000" w:themeColor="text1"/>
        </w:rPr>
      </w:pPr>
      <w:r w:rsidRPr="005E0246">
        <w:rPr>
          <w:color w:val="000000" w:themeColor="text1"/>
        </w:rPr>
        <w:t>Acquiring dat</w:t>
      </w:r>
      <w:r w:rsidR="00656D54">
        <w:rPr>
          <w:color w:val="000000" w:themeColor="text1"/>
        </w:rPr>
        <w:t>a - This copies the acquisition python files to the workspace.</w:t>
      </w:r>
    </w:p>
    <w:p w14:paraId="33B63D94" w14:textId="0BB529BB" w:rsidR="00FE2376" w:rsidRPr="005E0246" w:rsidRDefault="00944642" w:rsidP="00E95488">
      <w:pPr>
        <w:ind w:left="288"/>
        <w:rPr>
          <w:rFonts w:ascii="Courier New" w:hAnsi="Courier New" w:cs="Courier New"/>
          <w:color w:val="000000" w:themeColor="text1"/>
        </w:rPr>
      </w:pPr>
      <w:r w:rsidRPr="005E0246">
        <w:rPr>
          <w:rFonts w:ascii="Courier New" w:hAnsi="Courier New" w:cs="Courier New"/>
          <w:color w:val="000000" w:themeColor="text1"/>
        </w:rPr>
        <w:t>cp examples/scripts/acquire_data/acquireTpx3.py workspace &amp;&amp; cp examples/scripts/acquire_data/acquireTpx3.ini</w:t>
      </w:r>
    </w:p>
    <w:p w14:paraId="6CC4E05C" w14:textId="6302F39B" w:rsidR="00FE2376" w:rsidRPr="005E0246" w:rsidRDefault="00FE2376" w:rsidP="00FE2376">
      <w:pPr>
        <w:rPr>
          <w:rFonts w:cs="Courier New"/>
          <w:color w:val="000000" w:themeColor="text1"/>
        </w:rPr>
      </w:pPr>
      <w:r w:rsidRPr="005E0246">
        <w:rPr>
          <w:rFonts w:cs="Courier New"/>
          <w:color w:val="000000" w:themeColor="text1"/>
        </w:rPr>
        <w:t>Unpacking data</w:t>
      </w:r>
      <w:r w:rsidR="00656D54">
        <w:rPr>
          <w:rFonts w:cs="Courier New"/>
          <w:color w:val="000000" w:themeColor="text1"/>
        </w:rPr>
        <w:t xml:space="preserve"> - This creates the unpacker binary and copies it to the workspace.</w:t>
      </w:r>
    </w:p>
    <w:p w14:paraId="1F470C73" w14:textId="4CFABFC3" w:rsidR="00FE2376" w:rsidRPr="005E0246" w:rsidRDefault="00FE2376" w:rsidP="00E95488">
      <w:pPr>
        <w:ind w:left="288"/>
        <w:rPr>
          <w:color w:val="000000" w:themeColor="text1"/>
        </w:rPr>
      </w:pPr>
      <w:r w:rsidRPr="005E0246">
        <w:rPr>
          <w:rFonts w:ascii="Courier New" w:hAnsi="Courier New" w:cs="Courier New"/>
          <w:color w:val="000000" w:themeColor="text1"/>
        </w:rPr>
        <w:t>cd src/chermes &amp;&amp; make &amp;&amp; cp unpacker.config ../../workspace/ &amp;&amp; cp bin/tpx3SpidrUnpacker ../../workspace/ &amp;&amp; cd ../../</w:t>
      </w:r>
    </w:p>
    <w:p w14:paraId="497CE031" w14:textId="6DB74EC7" w:rsidR="00F50879" w:rsidRPr="005E0246" w:rsidRDefault="00F50879" w:rsidP="00F50879">
      <w:pPr>
        <w:rPr>
          <w:color w:val="000000" w:themeColor="text1"/>
        </w:rPr>
      </w:pPr>
      <w:r w:rsidRPr="005E0246">
        <w:rPr>
          <w:color w:val="000000" w:themeColor="text1"/>
        </w:rPr>
        <w:t>Analyzing data</w:t>
      </w:r>
      <w:r w:rsidR="00656D54">
        <w:rPr>
          <w:color w:val="000000" w:themeColor="text1"/>
        </w:rPr>
        <w:t xml:space="preserve"> - This copies the analysis example notebook to the workspace. </w:t>
      </w:r>
    </w:p>
    <w:p w14:paraId="44DC64C8" w14:textId="02428BDC" w:rsidR="00927056" w:rsidRPr="005E0246" w:rsidRDefault="00F50879" w:rsidP="00E95488">
      <w:pPr>
        <w:ind w:left="288"/>
        <w:rPr>
          <w:rFonts w:ascii="Courier New" w:hAnsi="Courier New" w:cs="Courier New"/>
          <w:noProof/>
          <w:color w:val="000000" w:themeColor="text1"/>
        </w:rPr>
      </w:pPr>
      <w:r w:rsidRPr="005E0246">
        <w:rPr>
          <w:rFonts w:ascii="Courier New" w:hAnsi="Courier New" w:cs="Courier New"/>
          <w:noProof/>
          <w:color w:val="000000" w:themeColor="text1"/>
        </w:rPr>
        <w:t>cp examples/notebooks/analysis_hermes</w:t>
      </w:r>
      <w:r w:rsidR="00C20B81" w:rsidRPr="005E0246">
        <w:rPr>
          <w:rFonts w:ascii="Courier New" w:hAnsi="Courier New" w:cs="Courier New"/>
          <w:noProof/>
          <w:color w:val="000000" w:themeColor="text1"/>
        </w:rPr>
        <w:t>.ipynb</w:t>
      </w:r>
      <w:r w:rsidRPr="005E0246">
        <w:rPr>
          <w:rFonts w:ascii="Courier New" w:hAnsi="Courier New" w:cs="Courier New"/>
          <w:noProof/>
          <w:color w:val="000000" w:themeColor="text1"/>
        </w:rPr>
        <w:t xml:space="preserve"> workspace/</w:t>
      </w:r>
    </w:p>
    <w:p w14:paraId="350A8595" w14:textId="6F1525DA" w:rsidR="00927056" w:rsidRPr="005E0246" w:rsidRDefault="00927056" w:rsidP="00927056">
      <w:pPr>
        <w:rPr>
          <w:rFonts w:cs="Courier New"/>
          <w:noProof/>
          <w:color w:val="000000" w:themeColor="text1"/>
        </w:rPr>
      </w:pPr>
      <w:r w:rsidRPr="005E0246">
        <w:rPr>
          <w:rFonts w:cs="Courier New"/>
          <w:noProof/>
          <w:color w:val="000000" w:themeColor="text1"/>
        </w:rPr>
        <w:t xml:space="preserve">This provides a basic starting point for HERMES users. </w:t>
      </w:r>
      <w:r w:rsidRPr="005E0246">
        <w:rPr>
          <w:rFonts w:cs="Courier New"/>
          <w:noProof/>
          <w:color w:val="000000" w:themeColor="text1"/>
        </w:rPr>
        <w:t xml:space="preserve">See respective sections in the rest of the manual to understand how to use these basic files. </w:t>
      </w:r>
    </w:p>
    <w:p w14:paraId="2055B036" w14:textId="77777777" w:rsidR="00927056" w:rsidRPr="005E0246" w:rsidRDefault="00927056" w:rsidP="00E95488">
      <w:pPr>
        <w:ind w:left="288"/>
        <w:rPr>
          <w:rFonts w:ascii="Courier New" w:hAnsi="Courier New" w:cs="Courier New"/>
          <w:noProof/>
          <w:color w:val="000000" w:themeColor="text1"/>
        </w:rPr>
      </w:pPr>
    </w:p>
    <w:p w14:paraId="2D748200" w14:textId="66453F5B" w:rsidR="00525E65" w:rsidRPr="00B05C6B" w:rsidRDefault="00525E65" w:rsidP="00525E65">
      <w:pPr>
        <w:pStyle w:val="Heading1"/>
        <w:numPr>
          <w:ilvl w:val="0"/>
          <w:numId w:val="2"/>
        </w:numPr>
        <w:rPr>
          <w:color w:val="BF4E14" w:themeColor="accent2" w:themeShade="BF"/>
        </w:rPr>
      </w:pPr>
      <w:bookmarkStart w:id="8" w:name="_Toc205209639"/>
      <w:r w:rsidRPr="00B05C6B">
        <w:rPr>
          <w:color w:val="BF4E14" w:themeColor="accent2" w:themeShade="BF"/>
        </w:rPr>
        <w:t>Data Acquisition</w:t>
      </w:r>
      <w:bookmarkEnd w:id="8"/>
    </w:p>
    <w:p w14:paraId="07B8E558" w14:textId="354D8E1D" w:rsidR="00525E65" w:rsidRPr="00B05C6B" w:rsidRDefault="005E0246" w:rsidP="005E0246">
      <w:pPr>
        <w:pStyle w:val="Heading2"/>
        <w:ind w:left="288"/>
        <w:rPr>
          <w:color w:val="BF4E14" w:themeColor="accent2" w:themeShade="BF"/>
        </w:rPr>
      </w:pPr>
      <w:bookmarkStart w:id="9" w:name="_Toc205209640"/>
      <w:r w:rsidRPr="00B05C6B">
        <w:rPr>
          <w:color w:val="BF4E14" w:themeColor="accent2" w:themeShade="BF"/>
        </w:rPr>
        <w:t xml:space="preserve">3.1 </w:t>
      </w:r>
      <w:r w:rsidR="00525E65" w:rsidRPr="00B05C6B">
        <w:rPr>
          <w:color w:val="BF4E14" w:themeColor="accent2" w:themeShade="BF"/>
        </w:rPr>
        <w:t>System Overview</w:t>
      </w:r>
      <w:bookmarkEnd w:id="9"/>
    </w:p>
    <w:p w14:paraId="622CB753" w14:textId="7D11C4FC" w:rsidR="007F5451" w:rsidRPr="005E0246" w:rsidRDefault="00525E65" w:rsidP="00525E65">
      <w:pPr>
        <w:rPr>
          <w:color w:val="000000" w:themeColor="text1"/>
        </w:rPr>
      </w:pPr>
      <w:r w:rsidRPr="005E0246">
        <w:rPr>
          <w:color w:val="000000" w:themeColor="text1"/>
        </w:rPr>
        <w:t xml:space="preserve">The acquisition scripts interface with the TPX3Cam and SPIDR readout boards using the </w:t>
      </w:r>
      <w:r w:rsidRPr="005E0246">
        <w:rPr>
          <w:rStyle w:val="HTMLCode"/>
          <w:rFonts w:eastAsiaTheme="majorEastAsia"/>
          <w:color w:val="000000" w:themeColor="text1"/>
          <w:sz w:val="24"/>
          <w:szCs w:val="24"/>
        </w:rPr>
        <w:t>tpx3serval</w:t>
      </w:r>
      <w:r w:rsidRPr="005E0246">
        <w:rPr>
          <w:color w:val="000000" w:themeColor="text1"/>
        </w:rPr>
        <w:t xml:space="preserve"> Python</w:t>
      </w:r>
      <w:r w:rsidR="007A1C13" w:rsidRPr="005E0246">
        <w:rPr>
          <w:color w:val="000000" w:themeColor="text1"/>
        </w:rPr>
        <w:t xml:space="preserve"> file</w:t>
      </w:r>
      <w:r w:rsidRPr="005E0246">
        <w:rPr>
          <w:color w:val="000000" w:themeColor="text1"/>
        </w:rPr>
        <w:t xml:space="preserve">. These scripts </w:t>
      </w:r>
      <w:r w:rsidR="00E55E0F" w:rsidRPr="005E0246">
        <w:rPr>
          <w:color w:val="000000" w:themeColor="text1"/>
        </w:rPr>
        <w:t>can configure</w:t>
      </w:r>
      <w:r w:rsidRPr="005E0246">
        <w:rPr>
          <w:color w:val="000000" w:themeColor="text1"/>
        </w:rPr>
        <w:t xml:space="preserve"> the camera, setting up run directories, logging configuration files, and performing one or more acquisition runs.</w:t>
      </w:r>
    </w:p>
    <w:p w14:paraId="6CDE753A" w14:textId="77D99BFF" w:rsidR="00525E65" w:rsidRPr="005E0246" w:rsidRDefault="000F3098" w:rsidP="00525E65">
      <w:pPr>
        <w:rPr>
          <w:color w:val="000000" w:themeColor="text1"/>
        </w:rPr>
      </w:pPr>
      <w:r w:rsidRPr="005E0246">
        <w:rPr>
          <w:color w:val="000000" w:themeColor="text1"/>
        </w:rPr>
        <w:lastRenderedPageBreak/>
        <w:t>To</w:t>
      </w:r>
      <w:r w:rsidR="007F5451" w:rsidRPr="005E0246">
        <w:rPr>
          <w:color w:val="000000" w:themeColor="text1"/>
        </w:rPr>
        <w:t xml:space="preserve"> acquire data, the TPX3Cam must already by running and connected to Serval. </w:t>
      </w:r>
      <w:r w:rsidR="007A1C13" w:rsidRPr="005E0246">
        <w:rPr>
          <w:color w:val="000000" w:themeColor="text1"/>
        </w:rPr>
        <w:t>Serval is a program that connects a TPX3Cam to a computer using a local server. To operate different camera procedures, an operator must direct the server to different addresses. This step is annoying to perform manually, so HERMES performs these operations in</w:t>
      </w:r>
      <w:r w:rsidR="009D27DB" w:rsidRPr="005E0246">
        <w:rPr>
          <w:color w:val="000000" w:themeColor="text1"/>
        </w:rPr>
        <w:t>st</w:t>
      </w:r>
      <w:r w:rsidR="007A1C13" w:rsidRPr="005E0246">
        <w:rPr>
          <w:color w:val="000000" w:themeColor="text1"/>
        </w:rPr>
        <w:t xml:space="preserve">ead. </w:t>
      </w:r>
      <w:r w:rsidR="007F5451" w:rsidRPr="005E0246">
        <w:rPr>
          <w:color w:val="000000" w:themeColor="text1"/>
        </w:rPr>
        <w:t xml:space="preserve">For more information </w:t>
      </w:r>
      <w:r w:rsidR="00BB47A5">
        <w:rPr>
          <w:color w:val="000000" w:themeColor="text1"/>
        </w:rPr>
        <w:t xml:space="preserve">on how Serval interacts with the TPX3Cam, </w:t>
      </w:r>
      <w:r w:rsidR="007F5451" w:rsidRPr="005E0246">
        <w:rPr>
          <w:color w:val="000000" w:themeColor="text1"/>
        </w:rPr>
        <w:t xml:space="preserve">view the Serval manual. </w:t>
      </w:r>
    </w:p>
    <w:p w14:paraId="371A9B11" w14:textId="7ABA0BC0" w:rsidR="00525E65" w:rsidRPr="00B05C6B" w:rsidRDefault="005E0246" w:rsidP="005E0246">
      <w:pPr>
        <w:pStyle w:val="Heading2"/>
        <w:ind w:left="288"/>
        <w:rPr>
          <w:color w:val="BF4E14" w:themeColor="accent2" w:themeShade="BF"/>
        </w:rPr>
      </w:pPr>
      <w:bookmarkStart w:id="10" w:name="_Toc205209641"/>
      <w:r w:rsidRPr="00B05C6B">
        <w:rPr>
          <w:color w:val="BF4E14" w:themeColor="accent2" w:themeShade="BF"/>
        </w:rPr>
        <w:t xml:space="preserve">3.2 </w:t>
      </w:r>
      <w:r w:rsidR="00525E65" w:rsidRPr="00B05C6B">
        <w:rPr>
          <w:color w:val="BF4E14" w:themeColor="accent2" w:themeShade="BF"/>
        </w:rPr>
        <w:t>Directory Structure</w:t>
      </w:r>
      <w:bookmarkEnd w:id="10"/>
    </w:p>
    <w:p w14:paraId="04417DA7" w14:textId="1919A780" w:rsidR="00BD6012" w:rsidRPr="005E0246" w:rsidRDefault="00BD6012" w:rsidP="00BD6012">
      <w:pPr>
        <w:rPr>
          <w:color w:val="000000" w:themeColor="text1"/>
        </w:rPr>
      </w:pPr>
      <w:r w:rsidRPr="005E0246">
        <w:rPr>
          <w:color w:val="000000" w:themeColor="text1"/>
        </w:rPr>
        <w:t xml:space="preserve">HERMES </w:t>
      </w:r>
      <w:r w:rsidR="006B22E4" w:rsidRPr="005E0246">
        <w:rPr>
          <w:color w:val="000000" w:themeColor="text1"/>
        </w:rPr>
        <w:t>has</w:t>
      </w:r>
      <w:r w:rsidRPr="005E0246">
        <w:rPr>
          <w:color w:val="000000" w:themeColor="text1"/>
        </w:rPr>
        <w:t xml:space="preserve"> a structured directory layout. The working directory contains one folder for each run and several subfolders for specific data </w:t>
      </w:r>
      <w:r w:rsidR="00AA5D47" w:rsidRPr="005E0246">
        <w:rPr>
          <w:color w:val="000000" w:themeColor="text1"/>
        </w:rPr>
        <w:t>files.</w:t>
      </w:r>
    </w:p>
    <w:p w14:paraId="6ACD3D59" w14:textId="269337C7" w:rsidR="00BD6012" w:rsidRPr="005E0246" w:rsidRDefault="00BD6012" w:rsidP="00BD6012">
      <w:pPr>
        <w:rPr>
          <w:color w:val="000000" w:themeColor="text1"/>
        </w:rPr>
      </w:pPr>
      <w:r w:rsidRPr="005E0246">
        <w:rPr>
          <w:color w:val="000000" w:themeColor="text1"/>
        </w:rPr>
        <w:t>Example Directory Layout:</w:t>
      </w:r>
      <w:r w:rsidRPr="005E0246">
        <w:rPr>
          <w:noProof/>
          <w:color w:val="000000" w:themeColor="text1"/>
        </w:rPr>
        <w:drawing>
          <wp:inline distT="0" distB="0" distL="0" distR="0" wp14:anchorId="0AB39D01" wp14:editId="77E4FB8D">
            <wp:extent cx="5943600" cy="2971800"/>
            <wp:effectExtent l="0" t="0" r="0" b="0"/>
            <wp:docPr id="807365567"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65567" name="Picture 1" descr="Text&#10;&#10;AI-generated content may be incorrect."/>
                    <pic:cNvPicPr/>
                  </pic:nvPicPr>
                  <pic:blipFill>
                    <a:blip r:embed="rId10"/>
                    <a:stretch>
                      <a:fillRect/>
                    </a:stretch>
                  </pic:blipFill>
                  <pic:spPr>
                    <a:xfrm>
                      <a:off x="0" y="0"/>
                      <a:ext cx="5943600" cy="2971800"/>
                    </a:xfrm>
                    <a:prstGeom prst="rect">
                      <a:avLst/>
                    </a:prstGeom>
                  </pic:spPr>
                </pic:pic>
              </a:graphicData>
            </a:graphic>
          </wp:inline>
        </w:drawing>
      </w:r>
    </w:p>
    <w:p w14:paraId="79B24E37" w14:textId="60219A6C" w:rsidR="00BD6012" w:rsidRPr="005E0246" w:rsidRDefault="00BD6012" w:rsidP="00BD6012">
      <w:pPr>
        <w:rPr>
          <w:color w:val="000000" w:themeColor="text1"/>
        </w:rPr>
      </w:pPr>
      <w:r w:rsidRPr="005E0246">
        <w:rPr>
          <w:color w:val="000000" w:themeColor="text1"/>
        </w:rPr>
        <w:t xml:space="preserve">The </w:t>
      </w:r>
      <w:r w:rsidRPr="005E0246">
        <w:rPr>
          <w:rStyle w:val="HTMLCode"/>
          <w:rFonts w:eastAsiaTheme="majorEastAsia"/>
          <w:color w:val="000000" w:themeColor="text1"/>
          <w:sz w:val="24"/>
          <w:szCs w:val="24"/>
        </w:rPr>
        <w:t>acquireTpx3.py</w:t>
      </w:r>
      <w:r w:rsidRPr="005E0246">
        <w:rPr>
          <w:color w:val="000000" w:themeColor="text1"/>
        </w:rPr>
        <w:t xml:space="preserve"> script will automatically generate these folders if they do not already exist.</w:t>
      </w:r>
    </w:p>
    <w:p w14:paraId="1130ACE6" w14:textId="49D5687D" w:rsidR="00525E65" w:rsidRPr="005E0246" w:rsidRDefault="000D47E4" w:rsidP="00F05884">
      <w:pPr>
        <w:pStyle w:val="Heading2"/>
        <w:rPr>
          <w:color w:val="000000" w:themeColor="text1"/>
        </w:rPr>
      </w:pPr>
      <w:r w:rsidRPr="005E0246">
        <w:rPr>
          <w:color w:val="000000" w:themeColor="text1"/>
        </w:rPr>
        <w:t xml:space="preserve">     </w:t>
      </w:r>
      <w:bookmarkStart w:id="11" w:name="_Toc205209643"/>
      <w:r w:rsidR="00010A7D" w:rsidRPr="0013105A">
        <w:rPr>
          <w:color w:val="BF4E14" w:themeColor="accent2" w:themeShade="BF"/>
        </w:rPr>
        <w:t>3</w:t>
      </w:r>
      <w:r w:rsidR="00525E65" w:rsidRPr="0013105A">
        <w:rPr>
          <w:color w:val="BF4E14" w:themeColor="accent2" w:themeShade="BF"/>
        </w:rPr>
        <w:t>.</w:t>
      </w:r>
      <w:r w:rsidR="00D95914">
        <w:rPr>
          <w:color w:val="BF4E14" w:themeColor="accent2" w:themeShade="BF"/>
        </w:rPr>
        <w:t>3</w:t>
      </w:r>
      <w:r w:rsidR="00525E65" w:rsidRPr="0013105A">
        <w:rPr>
          <w:color w:val="BF4E14" w:themeColor="accent2" w:themeShade="BF"/>
        </w:rPr>
        <w:t xml:space="preserve"> Command Line Interface (CLI)</w:t>
      </w:r>
      <w:bookmarkEnd w:id="11"/>
    </w:p>
    <w:p w14:paraId="47E78CF0" w14:textId="22DC9CD7" w:rsidR="00525E65" w:rsidRPr="0013105A" w:rsidRDefault="000D47E4" w:rsidP="00F05884">
      <w:pPr>
        <w:pStyle w:val="Heading3"/>
        <w:rPr>
          <w:color w:val="BF4E14" w:themeColor="accent2" w:themeShade="BF"/>
        </w:rPr>
      </w:pPr>
      <w:r w:rsidRPr="005E0246">
        <w:rPr>
          <w:color w:val="000000" w:themeColor="text1"/>
        </w:rPr>
        <w:t xml:space="preserve">     </w:t>
      </w:r>
      <w:bookmarkStart w:id="12" w:name="_Toc205209644"/>
      <w:r w:rsidR="00010A7D" w:rsidRPr="0013105A">
        <w:rPr>
          <w:color w:val="BF4E14" w:themeColor="accent2" w:themeShade="BF"/>
        </w:rPr>
        <w:t>3</w:t>
      </w:r>
      <w:r w:rsidR="00525E65" w:rsidRPr="0013105A">
        <w:rPr>
          <w:color w:val="BF4E14" w:themeColor="accent2" w:themeShade="BF"/>
        </w:rPr>
        <w:t>.</w:t>
      </w:r>
      <w:r w:rsidR="00D95914">
        <w:rPr>
          <w:color w:val="BF4E14" w:themeColor="accent2" w:themeShade="BF"/>
        </w:rPr>
        <w:t>3</w:t>
      </w:r>
      <w:r w:rsidR="00525E65" w:rsidRPr="0013105A">
        <w:rPr>
          <w:color w:val="BF4E14" w:themeColor="accent2" w:themeShade="BF"/>
        </w:rPr>
        <w:t>.1 Default Behavior</w:t>
      </w:r>
      <w:bookmarkEnd w:id="12"/>
    </w:p>
    <w:p w14:paraId="496C7967" w14:textId="3196F31B" w:rsidR="005E64F2" w:rsidRPr="005E0246" w:rsidRDefault="005E64F2" w:rsidP="005E64F2">
      <w:pPr>
        <w:rPr>
          <w:color w:val="000000" w:themeColor="text1"/>
        </w:rPr>
      </w:pPr>
      <w:r w:rsidRPr="005E0246">
        <w:rPr>
          <w:color w:val="000000" w:themeColor="text1"/>
        </w:rPr>
        <w:t>The CLI provides a flexible way to run acquisitions. Defaults are built into the script; a configuration file and/or CLI flags can override these defaults.</w:t>
      </w:r>
    </w:p>
    <w:p w14:paraId="0A2ABAFA" w14:textId="4E75BD79" w:rsidR="005E64F2" w:rsidRPr="005E0246" w:rsidRDefault="005E64F2" w:rsidP="005E64F2">
      <w:pPr>
        <w:rPr>
          <w:color w:val="000000" w:themeColor="text1"/>
        </w:rPr>
      </w:pPr>
      <w:r w:rsidRPr="005E0246">
        <w:rPr>
          <w:color w:val="000000" w:themeColor="text1"/>
        </w:rPr>
        <w:t xml:space="preserve">Usage: </w:t>
      </w:r>
    </w:p>
    <w:p w14:paraId="1722095F" w14:textId="029DA38B" w:rsidR="005E64F2" w:rsidRPr="005E0246" w:rsidRDefault="005E64F2" w:rsidP="005E64F2">
      <w:pPr>
        <w:rPr>
          <w:color w:val="000000" w:themeColor="text1"/>
        </w:rPr>
      </w:pPr>
      <w:r w:rsidRPr="005E0246">
        <w:rPr>
          <w:color w:val="000000" w:themeColor="text1"/>
        </w:rPr>
        <w:t xml:space="preserve">In the same directory as the acquireTpx3.py script, run: </w:t>
      </w:r>
    </w:p>
    <w:p w14:paraId="14917ECE" w14:textId="2CBA51B8" w:rsidR="00EC4EB4" w:rsidRPr="005E0246" w:rsidRDefault="00B22BCB" w:rsidP="00EC4EB4">
      <w:pPr>
        <w:ind w:left="288"/>
        <w:rPr>
          <w:rFonts w:ascii="Courier New" w:hAnsi="Courier New" w:cs="Courier New"/>
          <w:color w:val="000000" w:themeColor="text1"/>
        </w:rPr>
      </w:pPr>
      <w:r w:rsidRPr="005E0246">
        <w:rPr>
          <w:rFonts w:ascii="Courier New" w:hAnsi="Courier New" w:cs="Courier New"/>
          <w:color w:val="000000" w:themeColor="text1"/>
        </w:rPr>
        <w:t>python acquireTpx3.py [options]</w:t>
      </w:r>
    </w:p>
    <w:p w14:paraId="408316D0" w14:textId="7994EED4" w:rsidR="00EC4EB4" w:rsidRPr="005E0246" w:rsidRDefault="00EC4EB4" w:rsidP="00EC4EB4">
      <w:pPr>
        <w:rPr>
          <w:rFonts w:ascii="Courier New" w:hAnsi="Courier New" w:cs="Courier New"/>
          <w:color w:val="000000" w:themeColor="text1"/>
        </w:rPr>
      </w:pPr>
    </w:p>
    <w:p w14:paraId="6287C150" w14:textId="2720AB09" w:rsidR="000429CE" w:rsidRPr="005E0246" w:rsidRDefault="00E86D1B" w:rsidP="00E86D1B">
      <w:pPr>
        <w:rPr>
          <w:rFonts w:cs="Courier New"/>
          <w:color w:val="000000" w:themeColor="text1"/>
        </w:rPr>
      </w:pPr>
      <w:r w:rsidRPr="005E0246">
        <w:rPr>
          <w:rFonts w:cs="Courier New"/>
          <w:color w:val="000000" w:themeColor="text1"/>
        </w:rPr>
        <w:t xml:space="preserve">By default, no configuration file is required. If using defaults, file/folder locations will still need to be changed. </w:t>
      </w:r>
      <w:r w:rsidR="000429CE" w:rsidRPr="005E0246">
        <w:rPr>
          <w:color w:val="000000" w:themeColor="text1"/>
        </w:rPr>
        <w:t>Configuration options can be provided via:</w:t>
      </w:r>
    </w:p>
    <w:p w14:paraId="0D0FF268" w14:textId="392307E2" w:rsidR="000429CE" w:rsidRPr="005E0246" w:rsidRDefault="000429CE" w:rsidP="000429CE">
      <w:pPr>
        <w:pStyle w:val="NormalWeb"/>
        <w:numPr>
          <w:ilvl w:val="1"/>
          <w:numId w:val="8"/>
        </w:numPr>
        <w:rPr>
          <w:rFonts w:asciiTheme="minorHAnsi" w:hAnsiTheme="minorHAnsi"/>
          <w:color w:val="000000" w:themeColor="text1"/>
        </w:rPr>
      </w:pPr>
      <w:r w:rsidRPr="005E0246">
        <w:rPr>
          <w:rFonts w:asciiTheme="minorHAnsi" w:hAnsiTheme="minorHAnsi"/>
          <w:color w:val="000000" w:themeColor="text1"/>
        </w:rPr>
        <w:t>Config file (</w:t>
      </w:r>
      <w:r w:rsidRPr="005E0246">
        <w:rPr>
          <w:rStyle w:val="HTMLCode"/>
          <w:rFonts w:eastAsiaTheme="majorEastAsia"/>
          <w:color w:val="000000" w:themeColor="text1"/>
          <w:sz w:val="24"/>
          <w:szCs w:val="24"/>
        </w:rPr>
        <w:t>-c</w:t>
      </w:r>
      <w:r w:rsidRPr="005E0246">
        <w:rPr>
          <w:rFonts w:asciiTheme="minorHAnsi" w:hAnsiTheme="minorHAnsi"/>
          <w:color w:val="000000" w:themeColor="text1"/>
        </w:rPr>
        <w:t xml:space="preserve"> or </w:t>
      </w:r>
      <w:r w:rsidR="00E86D1B" w:rsidRPr="005E0246">
        <w:rPr>
          <w:rStyle w:val="HTMLCode"/>
          <w:rFonts w:eastAsiaTheme="majorEastAsia"/>
          <w:color w:val="000000" w:themeColor="text1"/>
          <w:sz w:val="24"/>
          <w:szCs w:val="24"/>
        </w:rPr>
        <w:t>--</w:t>
      </w:r>
      <w:r w:rsidRPr="005E0246">
        <w:rPr>
          <w:rStyle w:val="HTMLCode"/>
          <w:rFonts w:eastAsiaTheme="majorEastAsia"/>
          <w:color w:val="000000" w:themeColor="text1"/>
          <w:sz w:val="24"/>
          <w:szCs w:val="24"/>
        </w:rPr>
        <w:t>config</w:t>
      </w:r>
      <w:r w:rsidRPr="005E0246">
        <w:rPr>
          <w:rFonts w:ascii="Courier New" w:hAnsi="Courier New" w:cs="Courier New"/>
          <w:color w:val="000000" w:themeColor="text1"/>
        </w:rPr>
        <w:t>)</w:t>
      </w:r>
    </w:p>
    <w:p w14:paraId="37D3392D" w14:textId="77777777" w:rsidR="000429CE" w:rsidRPr="005E0246" w:rsidRDefault="000429CE" w:rsidP="000429CE">
      <w:pPr>
        <w:pStyle w:val="NormalWeb"/>
        <w:numPr>
          <w:ilvl w:val="1"/>
          <w:numId w:val="8"/>
        </w:numPr>
        <w:rPr>
          <w:rFonts w:asciiTheme="minorHAnsi" w:hAnsiTheme="minorHAnsi"/>
          <w:color w:val="000000" w:themeColor="text1"/>
        </w:rPr>
      </w:pPr>
      <w:r w:rsidRPr="005E0246">
        <w:rPr>
          <w:rFonts w:asciiTheme="minorHAnsi" w:hAnsiTheme="minorHAnsi"/>
          <w:color w:val="000000" w:themeColor="text1"/>
        </w:rPr>
        <w:t>CLI flags (highest precedence)</w:t>
      </w:r>
    </w:p>
    <w:p w14:paraId="3D45526F" w14:textId="77777777" w:rsidR="000429CE" w:rsidRPr="005E0246" w:rsidRDefault="000429CE" w:rsidP="000429CE">
      <w:pPr>
        <w:pStyle w:val="NormalWeb"/>
        <w:rPr>
          <w:rFonts w:asciiTheme="minorHAnsi" w:hAnsiTheme="minorHAnsi"/>
          <w:b/>
          <w:bCs/>
          <w:color w:val="000000" w:themeColor="text1"/>
        </w:rPr>
      </w:pPr>
      <w:r w:rsidRPr="005E0246">
        <w:rPr>
          <w:rStyle w:val="Strong"/>
          <w:rFonts w:asciiTheme="minorHAnsi" w:eastAsiaTheme="majorEastAsia" w:hAnsiTheme="minorHAnsi"/>
          <w:b w:val="0"/>
          <w:bCs w:val="0"/>
          <w:color w:val="000000" w:themeColor="text1"/>
        </w:rPr>
        <w:t>Default Behavior (no config):</w:t>
      </w:r>
    </w:p>
    <w:p w14:paraId="2778330F" w14:textId="77777777" w:rsidR="000429CE" w:rsidRPr="005E0246" w:rsidRDefault="000429CE" w:rsidP="000429CE">
      <w:pPr>
        <w:pStyle w:val="NormalWeb"/>
        <w:numPr>
          <w:ilvl w:val="0"/>
          <w:numId w:val="9"/>
        </w:numPr>
        <w:rPr>
          <w:rFonts w:asciiTheme="minorHAnsi" w:hAnsiTheme="minorHAnsi"/>
          <w:color w:val="000000" w:themeColor="text1"/>
        </w:rPr>
      </w:pPr>
      <w:r w:rsidRPr="005E0246">
        <w:rPr>
          <w:rFonts w:asciiTheme="minorHAnsi" w:hAnsiTheme="minorHAnsi"/>
          <w:color w:val="000000" w:themeColor="text1"/>
        </w:rPr>
        <w:t>Trigger period: 10 s</w:t>
      </w:r>
    </w:p>
    <w:p w14:paraId="494B8BE8" w14:textId="77777777" w:rsidR="000429CE" w:rsidRPr="005E0246" w:rsidRDefault="000429CE" w:rsidP="000429CE">
      <w:pPr>
        <w:pStyle w:val="NormalWeb"/>
        <w:numPr>
          <w:ilvl w:val="0"/>
          <w:numId w:val="9"/>
        </w:numPr>
        <w:rPr>
          <w:rFonts w:asciiTheme="minorHAnsi" w:hAnsiTheme="minorHAnsi"/>
          <w:color w:val="000000" w:themeColor="text1"/>
        </w:rPr>
      </w:pPr>
      <w:r w:rsidRPr="005E0246">
        <w:rPr>
          <w:rFonts w:asciiTheme="minorHAnsi" w:hAnsiTheme="minorHAnsi"/>
          <w:color w:val="000000" w:themeColor="text1"/>
        </w:rPr>
        <w:t>Exposure time: 9 s</w:t>
      </w:r>
    </w:p>
    <w:p w14:paraId="11ADA47A" w14:textId="3E0BCE0C" w:rsidR="005E64F2" w:rsidRPr="005E0246" w:rsidRDefault="000429CE" w:rsidP="005E64F2">
      <w:pPr>
        <w:pStyle w:val="NormalWeb"/>
        <w:numPr>
          <w:ilvl w:val="0"/>
          <w:numId w:val="9"/>
        </w:numPr>
        <w:rPr>
          <w:rFonts w:asciiTheme="minorHAnsi" w:hAnsiTheme="minorHAnsi"/>
          <w:color w:val="000000" w:themeColor="text1"/>
        </w:rPr>
      </w:pPr>
      <w:r w:rsidRPr="005E0246">
        <w:rPr>
          <w:rFonts w:asciiTheme="minorHAnsi" w:hAnsiTheme="minorHAnsi"/>
          <w:color w:val="000000" w:themeColor="text1"/>
        </w:rPr>
        <w:t>Number of runs: 1</w:t>
      </w:r>
    </w:p>
    <w:p w14:paraId="4F4AF10B" w14:textId="5DE4DCB0" w:rsidR="00F54912" w:rsidRPr="0013105A" w:rsidRDefault="000D47E4" w:rsidP="00F54912">
      <w:pPr>
        <w:pStyle w:val="Heading3"/>
        <w:rPr>
          <w:color w:val="BF4E14" w:themeColor="accent2" w:themeShade="BF"/>
        </w:rPr>
      </w:pPr>
      <w:r w:rsidRPr="0013105A">
        <w:rPr>
          <w:color w:val="BF4E14" w:themeColor="accent2" w:themeShade="BF"/>
        </w:rPr>
        <w:t xml:space="preserve">    </w:t>
      </w:r>
      <w:bookmarkStart w:id="13" w:name="_Toc205209645"/>
      <w:r w:rsidR="00010A7D" w:rsidRPr="0013105A">
        <w:rPr>
          <w:color w:val="BF4E14" w:themeColor="accent2" w:themeShade="BF"/>
        </w:rPr>
        <w:t>3</w:t>
      </w:r>
      <w:r w:rsidR="00525E65" w:rsidRPr="0013105A">
        <w:rPr>
          <w:color w:val="BF4E14" w:themeColor="accent2" w:themeShade="BF"/>
        </w:rPr>
        <w:t>.</w:t>
      </w:r>
      <w:r w:rsidR="00D95914">
        <w:rPr>
          <w:color w:val="BF4E14" w:themeColor="accent2" w:themeShade="BF"/>
        </w:rPr>
        <w:t>3</w:t>
      </w:r>
      <w:r w:rsidR="00525E65" w:rsidRPr="0013105A">
        <w:rPr>
          <w:color w:val="BF4E14" w:themeColor="accent2" w:themeShade="BF"/>
        </w:rPr>
        <w:t>.2 CLI Flags</w:t>
      </w:r>
      <w:bookmarkEnd w:id="13"/>
    </w:p>
    <w:p w14:paraId="7195BC15" w14:textId="77777777" w:rsidR="00F05884" w:rsidRPr="005E0246" w:rsidRDefault="00F05884" w:rsidP="00F05884">
      <w:pPr>
        <w:pStyle w:val="NormalWeb"/>
        <w:rPr>
          <w:rFonts w:asciiTheme="minorHAnsi" w:hAnsiTheme="minorHAnsi"/>
          <w:b/>
          <w:bCs/>
          <w:color w:val="000000" w:themeColor="text1"/>
        </w:rPr>
      </w:pPr>
      <w:r w:rsidRPr="005E0246">
        <w:rPr>
          <w:rStyle w:val="Strong"/>
          <w:rFonts w:asciiTheme="minorHAnsi" w:eastAsiaTheme="majorEastAsia" w:hAnsiTheme="minorHAnsi"/>
          <w:b w:val="0"/>
          <w:bCs w:val="0"/>
          <w:color w:val="000000" w:themeColor="text1"/>
        </w:rPr>
        <w:t>General Options</w:t>
      </w:r>
    </w:p>
    <w:p w14:paraId="48A12535" w14:textId="3D1A72B5" w:rsidR="00F05884" w:rsidRPr="005E0246" w:rsidRDefault="00F05884" w:rsidP="00F05884">
      <w:pPr>
        <w:pStyle w:val="NormalWeb"/>
        <w:numPr>
          <w:ilvl w:val="0"/>
          <w:numId w:val="10"/>
        </w:numPr>
        <w:rPr>
          <w:rStyle w:val="HTMLCode"/>
          <w:rFonts w:asciiTheme="minorHAnsi" w:hAnsiTheme="minorHAnsi" w:cs="Times New Roman"/>
          <w:color w:val="000000" w:themeColor="text1"/>
          <w:sz w:val="24"/>
          <w:szCs w:val="24"/>
        </w:rPr>
      </w:pPr>
      <w:r w:rsidRPr="005E0246">
        <w:rPr>
          <w:rStyle w:val="HTMLCode"/>
          <w:color w:val="000000" w:themeColor="text1"/>
          <w:sz w:val="24"/>
          <w:szCs w:val="24"/>
        </w:rPr>
        <w:t>-h, --help</w:t>
      </w:r>
      <w:r w:rsidRPr="005E0246">
        <w:rPr>
          <w:rStyle w:val="HTMLCode"/>
          <w:rFonts w:ascii="Times New Roman" w:hAnsi="Times New Roman" w:cs="Times New Roman"/>
          <w:color w:val="000000" w:themeColor="text1"/>
          <w:sz w:val="24"/>
          <w:szCs w:val="24"/>
        </w:rPr>
        <w:t xml:space="preserve">: </w:t>
      </w:r>
      <w:r w:rsidRPr="005E0246">
        <w:rPr>
          <w:rStyle w:val="HTMLCode"/>
          <w:rFonts w:asciiTheme="minorHAnsi" w:hAnsiTheme="minorHAnsi" w:cs="Times New Roman"/>
          <w:color w:val="000000" w:themeColor="text1"/>
          <w:sz w:val="24"/>
          <w:szCs w:val="24"/>
        </w:rPr>
        <w:t>Information on available commands</w:t>
      </w:r>
    </w:p>
    <w:p w14:paraId="185D78CE" w14:textId="7A8482F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-c, --config</w:t>
      </w:r>
      <w:r w:rsidRPr="005E0246">
        <w:rPr>
          <w:color w:val="000000" w:themeColor="text1"/>
        </w:rPr>
        <w:t xml:space="preserve">: </w:t>
      </w:r>
      <w:r w:rsidRPr="005E0246">
        <w:rPr>
          <w:rFonts w:asciiTheme="minorHAnsi" w:hAnsiTheme="minorHAnsi"/>
          <w:color w:val="000000" w:themeColor="text1"/>
        </w:rPr>
        <w:t>Path to config file</w:t>
      </w:r>
    </w:p>
    <w:p w14:paraId="54F034F3"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-W, --working-dir</w:t>
      </w:r>
      <w:r w:rsidRPr="005E0246">
        <w:rPr>
          <w:color w:val="000000" w:themeColor="text1"/>
        </w:rPr>
        <w:t xml:space="preserve">: </w:t>
      </w:r>
      <w:r w:rsidRPr="005E0246">
        <w:rPr>
          <w:rFonts w:asciiTheme="minorHAnsi" w:hAnsiTheme="minorHAnsi"/>
          <w:color w:val="000000" w:themeColor="text1"/>
        </w:rPr>
        <w:t>Working directory path</w:t>
      </w:r>
    </w:p>
    <w:p w14:paraId="1E2C3E5F"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-r, --run-name</w:t>
      </w:r>
      <w:r w:rsidRPr="005E0246">
        <w:rPr>
          <w:color w:val="000000" w:themeColor="text1"/>
        </w:rPr>
        <w:t xml:space="preserve">: </w:t>
      </w:r>
      <w:r w:rsidRPr="005E0246">
        <w:rPr>
          <w:rFonts w:asciiTheme="minorHAnsi" w:hAnsiTheme="minorHAnsi" w:cs="Courier New"/>
          <w:color w:val="000000" w:themeColor="text1"/>
        </w:rPr>
        <w:t>Run name (folder name and filename prefix)</w:t>
      </w:r>
    </w:p>
    <w:p w14:paraId="2261922A"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-N, --run-number</w:t>
      </w:r>
      <w:r w:rsidRPr="005E0246">
        <w:rPr>
          <w:color w:val="000000" w:themeColor="text1"/>
        </w:rPr>
        <w:t xml:space="preserve">: </w:t>
      </w:r>
      <w:r w:rsidRPr="005E0246">
        <w:rPr>
          <w:rFonts w:asciiTheme="minorHAnsi" w:hAnsiTheme="minorHAnsi"/>
          <w:color w:val="000000" w:themeColor="text1"/>
        </w:rPr>
        <w:t xml:space="preserve">Starting run number (integer, zero-padded as </w:t>
      </w:r>
      <w:r w:rsidRPr="005E0246">
        <w:rPr>
          <w:rStyle w:val="HTMLCode"/>
          <w:rFonts w:asciiTheme="minorHAnsi" w:eastAsiaTheme="majorEastAsia" w:hAnsiTheme="minorHAnsi"/>
          <w:color w:val="000000" w:themeColor="text1"/>
          <w:sz w:val="24"/>
          <w:szCs w:val="24"/>
        </w:rPr>
        <w:t>0000</w:t>
      </w:r>
      <w:r w:rsidRPr="005E0246">
        <w:rPr>
          <w:rFonts w:asciiTheme="minorHAnsi" w:hAnsiTheme="minorHAnsi"/>
          <w:color w:val="000000" w:themeColor="text1"/>
        </w:rPr>
        <w:t>)</w:t>
      </w:r>
    </w:p>
    <w:p w14:paraId="14310BF5"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-n, --num-runs</w:t>
      </w:r>
      <w:r w:rsidRPr="005E0246">
        <w:rPr>
          <w:color w:val="000000" w:themeColor="text1"/>
        </w:rPr>
        <w:t xml:space="preserve">: </w:t>
      </w:r>
      <w:r w:rsidRPr="005E0246">
        <w:rPr>
          <w:rFonts w:asciiTheme="minorHAnsi" w:hAnsiTheme="minorHAnsi"/>
          <w:color w:val="000000" w:themeColor="text1"/>
        </w:rPr>
        <w:t>Total number of runs</w:t>
      </w:r>
    </w:p>
    <w:p w14:paraId="38A48069"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-t, --trigger-period</w:t>
      </w:r>
      <w:r w:rsidRPr="005E0246">
        <w:rPr>
          <w:color w:val="000000" w:themeColor="text1"/>
        </w:rPr>
        <w:t xml:space="preserve">: </w:t>
      </w:r>
      <w:r w:rsidRPr="005E0246">
        <w:rPr>
          <w:rFonts w:asciiTheme="minorHAnsi" w:hAnsiTheme="minorHAnsi"/>
          <w:color w:val="000000" w:themeColor="text1"/>
        </w:rPr>
        <w:t>Trigger period (s)</w:t>
      </w:r>
    </w:p>
    <w:p w14:paraId="19DEFDC9"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-e, --exposure</w:t>
      </w:r>
      <w:r w:rsidRPr="005E0246">
        <w:rPr>
          <w:color w:val="000000" w:themeColor="text1"/>
        </w:rPr>
        <w:t xml:space="preserve">: </w:t>
      </w:r>
      <w:r w:rsidRPr="005E0246">
        <w:rPr>
          <w:rFonts w:asciiTheme="minorHAnsi" w:hAnsiTheme="minorHAnsi"/>
          <w:color w:val="000000" w:themeColor="text1"/>
        </w:rPr>
        <w:t>Exposure time (s)</w:t>
      </w:r>
    </w:p>
    <w:p w14:paraId="1ABABFFE"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-T, --num-triggers</w:t>
      </w:r>
      <w:r w:rsidRPr="005E0246">
        <w:rPr>
          <w:color w:val="000000" w:themeColor="text1"/>
        </w:rPr>
        <w:t xml:space="preserve">: </w:t>
      </w:r>
      <w:r w:rsidRPr="005E0246">
        <w:rPr>
          <w:rFonts w:asciiTheme="minorHAnsi" w:hAnsiTheme="minorHAnsi"/>
          <w:color w:val="000000" w:themeColor="text1"/>
        </w:rPr>
        <w:t>Number of triggers per run</w:t>
      </w:r>
    </w:p>
    <w:p w14:paraId="0964410D" w14:textId="11319BD6" w:rsidR="00F05884" w:rsidRPr="005E0246" w:rsidRDefault="00F05884" w:rsidP="00F05884">
      <w:pPr>
        <w:pStyle w:val="NormalWeb"/>
        <w:numPr>
          <w:ilvl w:val="0"/>
          <w:numId w:val="10"/>
        </w:numPr>
        <w:rPr>
          <w:rFonts w:asciiTheme="minorHAnsi" w:hAnsiTheme="minorHAnsi"/>
          <w:color w:val="000000" w:themeColor="text1"/>
        </w:rPr>
      </w:pPr>
      <w:r w:rsidRPr="005E0246">
        <w:rPr>
          <w:rStyle w:val="HTMLCode"/>
          <w:rFonts w:eastAsiaTheme="majorEastAsia"/>
          <w:color w:val="000000" w:themeColor="text1"/>
          <w:sz w:val="24"/>
          <w:szCs w:val="24"/>
        </w:rPr>
        <w:t>-v, --verbose</w:t>
      </w:r>
      <w:r w:rsidRPr="005E0246">
        <w:rPr>
          <w:color w:val="000000" w:themeColor="text1"/>
        </w:rPr>
        <w:t xml:space="preserve">: </w:t>
      </w:r>
      <w:r w:rsidRPr="005E0246">
        <w:rPr>
          <w:rFonts w:asciiTheme="minorHAnsi" w:hAnsiTheme="minorHAnsi"/>
          <w:color w:val="000000" w:themeColor="text1"/>
        </w:rPr>
        <w:t>Verbosity</w:t>
      </w:r>
    </w:p>
    <w:p w14:paraId="49225D0E" w14:textId="71A2A2FB" w:rsidR="00DA09D1" w:rsidRPr="005E0246" w:rsidRDefault="00F05884" w:rsidP="00900DF9">
      <w:pPr>
        <w:pStyle w:val="NormalWeb"/>
        <w:numPr>
          <w:ilvl w:val="0"/>
          <w:numId w:val="10"/>
        </w:numPr>
        <w:rPr>
          <w:rFonts w:asciiTheme="minorHAnsi" w:hAnsiTheme="minorHAnsi"/>
          <w:color w:val="000000" w:themeColor="text1"/>
        </w:rPr>
      </w:pPr>
      <w:r w:rsidRPr="005E0246">
        <w:rPr>
          <w:rStyle w:val="HTMLCode"/>
          <w:rFonts w:eastAsiaTheme="majorEastAsia"/>
          <w:color w:val="000000" w:themeColor="text1"/>
          <w:sz w:val="24"/>
          <w:szCs w:val="24"/>
        </w:rPr>
        <w:t>--dry-run</w:t>
      </w:r>
      <w:r w:rsidRPr="005E0246">
        <w:rPr>
          <w:color w:val="000000" w:themeColor="text1"/>
        </w:rPr>
        <w:t xml:space="preserve">: </w:t>
      </w:r>
      <w:r w:rsidRPr="005E0246">
        <w:rPr>
          <w:rFonts w:asciiTheme="minorHAnsi" w:hAnsiTheme="minorHAnsi"/>
          <w:color w:val="000000" w:themeColor="text1"/>
        </w:rPr>
        <w:t>Print effective configuration and exit</w:t>
      </w:r>
      <w:r w:rsidR="0030474A">
        <w:rPr>
          <w:rFonts w:asciiTheme="minorHAnsi" w:hAnsiTheme="minorHAnsi"/>
          <w:color w:val="000000" w:themeColor="text1"/>
        </w:rPr>
        <w:t>. Does not acquire data.</w:t>
      </w:r>
    </w:p>
    <w:p w14:paraId="699C4A3E" w14:textId="5B3B786B" w:rsidR="00900DF9" w:rsidRPr="005E0246" w:rsidRDefault="00900DF9" w:rsidP="0043388B">
      <w:pPr>
        <w:rPr>
          <w:color w:val="000000" w:themeColor="text1"/>
        </w:rPr>
      </w:pPr>
      <w:r w:rsidRPr="005E0246">
        <w:rPr>
          <w:color w:val="000000" w:themeColor="text1"/>
        </w:rPr>
        <w:t xml:space="preserve">If the help command is </w:t>
      </w:r>
      <w:r w:rsidR="00B41090" w:rsidRPr="005E0246">
        <w:rPr>
          <w:color w:val="000000" w:themeColor="text1"/>
        </w:rPr>
        <w:t>run</w:t>
      </w:r>
      <w:r w:rsidRPr="005E0246">
        <w:rPr>
          <w:color w:val="000000" w:themeColor="text1"/>
        </w:rPr>
        <w:t>, the following output will be placed in the terminal:</w:t>
      </w:r>
    </w:p>
    <w:p w14:paraId="24BE7732" w14:textId="7E5F61A2" w:rsidR="00900DF9" w:rsidRPr="005E0246" w:rsidRDefault="00900DF9" w:rsidP="00900DF9">
      <w:pPr>
        <w:jc w:val="center"/>
        <w:rPr>
          <w:color w:val="000000" w:themeColor="text1"/>
        </w:rPr>
      </w:pPr>
      <w:r w:rsidRPr="005E0246">
        <w:rPr>
          <w:color w:val="000000" w:themeColor="text1"/>
        </w:rPr>
        <w:lastRenderedPageBreak/>
        <w:drawing>
          <wp:inline distT="0" distB="0" distL="0" distR="0" wp14:anchorId="2C3192BE" wp14:editId="689D8EFF">
            <wp:extent cx="5943600" cy="2496185"/>
            <wp:effectExtent l="0" t="0" r="0" b="5715"/>
            <wp:docPr id="1205655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55254" name=""/>
                    <pic:cNvPicPr/>
                  </pic:nvPicPr>
                  <pic:blipFill>
                    <a:blip r:embed="rId11"/>
                    <a:stretch>
                      <a:fillRect/>
                    </a:stretch>
                  </pic:blipFill>
                  <pic:spPr>
                    <a:xfrm>
                      <a:off x="0" y="0"/>
                      <a:ext cx="5943600" cy="2496185"/>
                    </a:xfrm>
                    <a:prstGeom prst="rect">
                      <a:avLst/>
                    </a:prstGeom>
                  </pic:spPr>
                </pic:pic>
              </a:graphicData>
            </a:graphic>
          </wp:inline>
        </w:drawing>
      </w:r>
    </w:p>
    <w:p w14:paraId="60BA5732" w14:textId="77777777" w:rsidR="00900DF9" w:rsidRPr="005E0246" w:rsidRDefault="00900DF9" w:rsidP="00F05884">
      <w:pPr>
        <w:pStyle w:val="Heading3"/>
        <w:rPr>
          <w:color w:val="000000" w:themeColor="text1"/>
        </w:rPr>
      </w:pPr>
    </w:p>
    <w:p w14:paraId="6513C96B" w14:textId="66B78FC0" w:rsidR="00525E65" w:rsidRPr="005E0246" w:rsidRDefault="000D47E4" w:rsidP="00F05884">
      <w:pPr>
        <w:pStyle w:val="Heading3"/>
        <w:rPr>
          <w:color w:val="000000" w:themeColor="text1"/>
        </w:rPr>
      </w:pPr>
      <w:r w:rsidRPr="005E0246">
        <w:rPr>
          <w:color w:val="000000" w:themeColor="text1"/>
        </w:rPr>
        <w:t xml:space="preserve">    </w:t>
      </w:r>
      <w:bookmarkStart w:id="14" w:name="_Toc205209646"/>
      <w:r w:rsidR="00010A7D" w:rsidRPr="001939B2">
        <w:rPr>
          <w:color w:val="BF4E14" w:themeColor="accent2" w:themeShade="BF"/>
        </w:rPr>
        <w:t>3</w:t>
      </w:r>
      <w:r w:rsidR="00525E65" w:rsidRPr="001939B2">
        <w:rPr>
          <w:color w:val="BF4E14" w:themeColor="accent2" w:themeShade="BF"/>
        </w:rPr>
        <w:t>.</w:t>
      </w:r>
      <w:r w:rsidR="00D95914">
        <w:rPr>
          <w:color w:val="BF4E14" w:themeColor="accent2" w:themeShade="BF"/>
        </w:rPr>
        <w:t>3</w:t>
      </w:r>
      <w:r w:rsidR="00525E65" w:rsidRPr="001939B2">
        <w:rPr>
          <w:color w:val="BF4E14" w:themeColor="accent2" w:themeShade="BF"/>
        </w:rPr>
        <w:t>.3 Verbosity Levels</w:t>
      </w:r>
      <w:bookmarkEnd w:id="14"/>
    </w:p>
    <w:p w14:paraId="47463404" w14:textId="77777777" w:rsidR="00B33879" w:rsidRPr="005E0246" w:rsidRDefault="00B33879" w:rsidP="00B33879">
      <w:pPr>
        <w:pStyle w:val="NormalWeb"/>
        <w:rPr>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0 (quiet):</w:t>
      </w:r>
      <w:r w:rsidRPr="005E0246">
        <w:rPr>
          <w:rFonts w:asciiTheme="minorHAnsi" w:hAnsiTheme="minorHAnsi"/>
          <w:color w:val="000000" w:themeColor="text1"/>
        </w:rPr>
        <w:t xml:space="preserve"> Only errors printed</w:t>
      </w:r>
    </w:p>
    <w:p w14:paraId="6B465E1C" w14:textId="77777777" w:rsidR="00B33879" w:rsidRPr="005E0246" w:rsidRDefault="00B33879" w:rsidP="00B33879">
      <w:pPr>
        <w:pStyle w:val="NormalWeb"/>
        <w:rPr>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1 (info):</w:t>
      </w:r>
      <w:r w:rsidRPr="005E0246">
        <w:rPr>
          <w:rFonts w:asciiTheme="minorHAnsi" w:hAnsiTheme="minorHAnsi"/>
          <w:color w:val="000000" w:themeColor="text1"/>
        </w:rPr>
        <w:t xml:space="preserve"> Standard information messages (default)</w:t>
      </w:r>
    </w:p>
    <w:p w14:paraId="5678A26C" w14:textId="228E0FEC" w:rsidR="00C87382" w:rsidRDefault="00B33879" w:rsidP="002C2F07">
      <w:pPr>
        <w:pStyle w:val="NormalWeb"/>
        <w:rPr>
          <w:rFonts w:asciiTheme="minorHAnsi" w:hAnsiTheme="minorHAnsi"/>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2 (debug):</w:t>
      </w:r>
      <w:r w:rsidRPr="005E0246">
        <w:rPr>
          <w:rFonts w:asciiTheme="minorHAnsi" w:hAnsiTheme="minorHAnsi"/>
          <w:color w:val="000000" w:themeColor="text1"/>
        </w:rPr>
        <w:t xml:space="preserve"> Full configuration printouts and detailed logs</w:t>
      </w:r>
    </w:p>
    <w:p w14:paraId="72422C2A" w14:textId="0CB125E9" w:rsidR="00D95914" w:rsidRPr="00B05C6B" w:rsidRDefault="00D95914" w:rsidP="00D95914">
      <w:pPr>
        <w:pStyle w:val="Heading2"/>
        <w:ind w:left="288"/>
        <w:rPr>
          <w:color w:val="BF4E14" w:themeColor="accent2" w:themeShade="BF"/>
        </w:rPr>
      </w:pPr>
      <w:bookmarkStart w:id="15" w:name="_Toc205209642"/>
      <w:r w:rsidRPr="00B05C6B">
        <w:rPr>
          <w:color w:val="BF4E14" w:themeColor="accent2" w:themeShade="BF"/>
        </w:rPr>
        <w:t>3.</w:t>
      </w:r>
      <w:r>
        <w:rPr>
          <w:color w:val="BF4E14" w:themeColor="accent2" w:themeShade="BF"/>
        </w:rPr>
        <w:t>4</w:t>
      </w:r>
      <w:r w:rsidRPr="00B05C6B">
        <w:rPr>
          <w:color w:val="BF4E14" w:themeColor="accent2" w:themeShade="BF"/>
        </w:rPr>
        <w:t xml:space="preserve"> Configuration File</w:t>
      </w:r>
      <w:bookmarkEnd w:id="15"/>
    </w:p>
    <w:p w14:paraId="6FA52FDB" w14:textId="77777777" w:rsidR="00D95914" w:rsidRPr="005E0246" w:rsidRDefault="00D95914" w:rsidP="00D95914">
      <w:pPr>
        <w:pStyle w:val="NormalWeb"/>
        <w:rPr>
          <w:rFonts w:asciiTheme="minorHAnsi" w:hAnsiTheme="minorHAnsi"/>
          <w:color w:val="000000" w:themeColor="text1"/>
        </w:rPr>
      </w:pPr>
      <w:r w:rsidRPr="005E0246">
        <w:rPr>
          <w:rFonts w:asciiTheme="minorHAnsi" w:hAnsiTheme="minorHAnsi"/>
          <w:color w:val="000000" w:themeColor="text1"/>
        </w:rPr>
        <w:t>The</w:t>
      </w:r>
      <w:r w:rsidRPr="005E0246">
        <w:rPr>
          <w:color w:val="000000" w:themeColor="text1"/>
        </w:rPr>
        <w:t xml:space="preserve"> </w:t>
      </w:r>
      <w:r w:rsidRPr="005E0246">
        <w:rPr>
          <w:rStyle w:val="HTMLCode"/>
          <w:rFonts w:eastAsiaTheme="majorEastAsia"/>
          <w:color w:val="000000" w:themeColor="text1"/>
          <w:sz w:val="24"/>
          <w:szCs w:val="24"/>
        </w:rPr>
        <w:t>acquire_config.ini</w:t>
      </w:r>
      <w:r w:rsidRPr="005E0246">
        <w:rPr>
          <w:rFonts w:asciiTheme="minorHAnsi" w:hAnsiTheme="minorHAnsi"/>
          <w:color w:val="000000" w:themeColor="text1"/>
        </w:rPr>
        <w:t xml:space="preserve"> file defines all configurable parameters for acquisition.</w:t>
      </w:r>
    </w:p>
    <w:p w14:paraId="2F29D447" w14:textId="77777777" w:rsidR="00D95914" w:rsidRPr="005E0246" w:rsidRDefault="00D95914" w:rsidP="00D95914">
      <w:pPr>
        <w:pStyle w:val="NormalWeb"/>
        <w:rPr>
          <w:rStyle w:val="Strong"/>
          <w:rFonts w:asciiTheme="minorHAnsi" w:eastAsiaTheme="majorEastAsia" w:hAnsiTheme="minorHAnsi"/>
          <w:b w:val="0"/>
          <w:bCs w:val="0"/>
          <w:color w:val="000000" w:themeColor="text1"/>
        </w:rPr>
      </w:pPr>
      <w:r w:rsidRPr="005E0246">
        <w:rPr>
          <w:rStyle w:val="Strong"/>
          <w:rFonts w:asciiTheme="minorHAnsi" w:eastAsiaTheme="majorEastAsia" w:hAnsiTheme="minorHAnsi"/>
          <w:b w:val="0"/>
          <w:bCs w:val="0"/>
          <w:color w:val="000000" w:themeColor="text1"/>
        </w:rPr>
        <w:t>Sections and Parameters:</w:t>
      </w:r>
    </w:p>
    <w:p w14:paraId="72C17B09" w14:textId="77777777" w:rsidR="00D95914" w:rsidRPr="005E0246" w:rsidRDefault="00D95914" w:rsidP="00D95914">
      <w:pPr>
        <w:pStyle w:val="NormalWeb"/>
        <w:rPr>
          <w:rFonts w:asciiTheme="minorHAnsi" w:hAnsiTheme="minorHAnsi"/>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[WorkingDir]</w:t>
      </w:r>
    </w:p>
    <w:p w14:paraId="039A00E8"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path_to_working_dir</w:t>
      </w:r>
      <w:r w:rsidRPr="005E0246">
        <w:rPr>
          <w:color w:val="000000" w:themeColor="text1"/>
        </w:rPr>
        <w:t xml:space="preserve">: </w:t>
      </w:r>
      <w:r w:rsidRPr="005E0246">
        <w:rPr>
          <w:rFonts w:asciiTheme="minorHAnsi" w:hAnsiTheme="minorHAnsi"/>
          <w:color w:val="000000" w:themeColor="text1"/>
        </w:rPr>
        <w:t>Full path to working directory (required)</w:t>
      </w:r>
    </w:p>
    <w:p w14:paraId="462188B1"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path_to_init_files</w:t>
      </w:r>
      <w:r w:rsidRPr="005E0246">
        <w:rPr>
          <w:color w:val="000000" w:themeColor="text1"/>
        </w:rPr>
        <w:t xml:space="preserve">: </w:t>
      </w:r>
      <w:r w:rsidRPr="005E0246">
        <w:rPr>
          <w:rFonts w:asciiTheme="minorHAnsi" w:hAnsiTheme="minorHAnsi"/>
          <w:color w:val="000000" w:themeColor="text1"/>
        </w:rPr>
        <w:t xml:space="preserve">Path for initialization files </w:t>
      </w:r>
    </w:p>
    <w:p w14:paraId="0F85C1ED"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path_to_status_files</w:t>
      </w:r>
      <w:r w:rsidRPr="005E0246">
        <w:rPr>
          <w:color w:val="000000" w:themeColor="text1"/>
        </w:rPr>
        <w:t xml:space="preserve">: </w:t>
      </w:r>
      <w:r w:rsidRPr="005E0246">
        <w:rPr>
          <w:rFonts w:asciiTheme="minorHAnsi" w:hAnsiTheme="minorHAnsi"/>
          <w:color w:val="000000" w:themeColor="text1"/>
        </w:rPr>
        <w:t>Path for status files</w:t>
      </w:r>
    </w:p>
    <w:p w14:paraId="196D497D"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path_to_log_files</w:t>
      </w:r>
      <w:r w:rsidRPr="005E0246">
        <w:rPr>
          <w:color w:val="000000" w:themeColor="text1"/>
        </w:rPr>
        <w:t xml:space="preserve">: </w:t>
      </w:r>
      <w:r w:rsidRPr="005E0246">
        <w:rPr>
          <w:rFonts w:asciiTheme="minorHAnsi" w:hAnsiTheme="minorHAnsi"/>
          <w:color w:val="000000" w:themeColor="text1"/>
        </w:rPr>
        <w:t>Path for log files</w:t>
      </w:r>
    </w:p>
    <w:p w14:paraId="10A8F038"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path_to_image_files</w:t>
      </w:r>
      <w:r w:rsidRPr="005E0246">
        <w:rPr>
          <w:color w:val="000000" w:themeColor="text1"/>
        </w:rPr>
        <w:t xml:space="preserve">: </w:t>
      </w:r>
      <w:r w:rsidRPr="005E0246">
        <w:rPr>
          <w:rFonts w:asciiTheme="minorHAnsi" w:hAnsiTheme="minorHAnsi"/>
          <w:color w:val="000000" w:themeColor="text1"/>
        </w:rPr>
        <w:t>Path for image files</w:t>
      </w:r>
    </w:p>
    <w:p w14:paraId="3C144379"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path_to_preview_files</w:t>
      </w:r>
      <w:r w:rsidRPr="005E0246">
        <w:rPr>
          <w:color w:val="000000" w:themeColor="text1"/>
        </w:rPr>
        <w:t xml:space="preserve">: </w:t>
      </w:r>
      <w:r w:rsidRPr="005E0246">
        <w:rPr>
          <w:rFonts w:asciiTheme="minorHAnsi" w:hAnsiTheme="minorHAnsi"/>
          <w:color w:val="000000" w:themeColor="text1"/>
        </w:rPr>
        <w:t>Path for preview files</w:t>
      </w:r>
    </w:p>
    <w:p w14:paraId="706D5C76"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path_to_rawSignal_files</w:t>
      </w:r>
      <w:r w:rsidRPr="005E0246">
        <w:rPr>
          <w:color w:val="000000" w:themeColor="text1"/>
        </w:rPr>
        <w:t xml:space="preserve">: </w:t>
      </w:r>
      <w:r w:rsidRPr="005E0246">
        <w:rPr>
          <w:rFonts w:asciiTheme="minorHAnsi" w:hAnsiTheme="minorHAnsi"/>
          <w:color w:val="000000" w:themeColor="text1"/>
        </w:rPr>
        <w:t xml:space="preserve">Path for </w:t>
      </w:r>
      <w:r w:rsidRPr="005E0246">
        <w:rPr>
          <w:rStyle w:val="HTMLCode"/>
          <w:rFonts w:asciiTheme="minorHAnsi" w:eastAsiaTheme="majorEastAsia" w:hAnsiTheme="minorHAnsi"/>
          <w:color w:val="000000" w:themeColor="text1"/>
          <w:sz w:val="24"/>
          <w:szCs w:val="24"/>
        </w:rPr>
        <w:t>.rawSignals</w:t>
      </w:r>
      <w:r w:rsidRPr="005E0246">
        <w:rPr>
          <w:rFonts w:asciiTheme="minorHAnsi" w:hAnsiTheme="minorHAnsi"/>
          <w:color w:val="000000" w:themeColor="text1"/>
        </w:rPr>
        <w:t xml:space="preserve"> files</w:t>
      </w:r>
    </w:p>
    <w:p w14:paraId="2E80FD19"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path_to_raw_files</w:t>
      </w:r>
      <w:r w:rsidRPr="005E0246">
        <w:rPr>
          <w:color w:val="000000" w:themeColor="text1"/>
        </w:rPr>
        <w:t xml:space="preserve">: </w:t>
      </w:r>
      <w:r w:rsidRPr="005E0246">
        <w:rPr>
          <w:rFonts w:asciiTheme="minorHAnsi" w:hAnsiTheme="minorHAnsi"/>
          <w:color w:val="000000" w:themeColor="text1"/>
        </w:rPr>
        <w:t xml:space="preserve">Path for raw </w:t>
      </w:r>
      <w:r w:rsidRPr="005E0246">
        <w:rPr>
          <w:rStyle w:val="HTMLCode"/>
          <w:rFonts w:asciiTheme="minorHAnsi" w:eastAsiaTheme="majorEastAsia" w:hAnsiTheme="minorHAnsi"/>
          <w:color w:val="000000" w:themeColor="text1"/>
          <w:sz w:val="24"/>
          <w:szCs w:val="24"/>
        </w:rPr>
        <w:t>.tpx3</w:t>
      </w:r>
      <w:r w:rsidRPr="005E0246">
        <w:rPr>
          <w:rFonts w:asciiTheme="minorHAnsi" w:hAnsiTheme="minorHAnsi"/>
          <w:color w:val="000000" w:themeColor="text1"/>
        </w:rPr>
        <w:t xml:space="preserve"> files</w:t>
      </w:r>
    </w:p>
    <w:p w14:paraId="257A8705" w14:textId="77777777" w:rsidR="00D95914" w:rsidRPr="005E0246" w:rsidRDefault="00D95914" w:rsidP="00D95914">
      <w:pPr>
        <w:pStyle w:val="NormalWeb"/>
        <w:rPr>
          <w:rFonts w:asciiTheme="minorHAnsi" w:hAnsiTheme="minorHAnsi"/>
          <w:b/>
          <w:bCs/>
          <w:color w:val="000000" w:themeColor="text1"/>
        </w:rPr>
      </w:pPr>
      <w:r w:rsidRPr="005E0246">
        <w:rPr>
          <w:rFonts w:hAnsi="Symbol"/>
          <w:b/>
          <w:bCs/>
          <w:color w:val="000000" w:themeColor="text1"/>
        </w:rPr>
        <w:t></w:t>
      </w:r>
      <w:r w:rsidRPr="005E0246">
        <w:rPr>
          <w:b/>
          <w:bCs/>
          <w:color w:val="000000" w:themeColor="text1"/>
        </w:rPr>
        <w:t xml:space="preserve">  </w:t>
      </w:r>
      <w:r w:rsidRPr="005E0246">
        <w:rPr>
          <w:rStyle w:val="Strong"/>
          <w:rFonts w:asciiTheme="minorHAnsi" w:eastAsiaTheme="majorEastAsia" w:hAnsiTheme="minorHAnsi"/>
          <w:b w:val="0"/>
          <w:bCs w:val="0"/>
          <w:color w:val="000000" w:themeColor="text1"/>
        </w:rPr>
        <w:t>[ServerConfig]</w:t>
      </w:r>
    </w:p>
    <w:p w14:paraId="689A839C" w14:textId="77777777"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lastRenderedPageBreak/>
        <w:t>serverurl</w:t>
      </w:r>
      <w:r w:rsidRPr="005E0246">
        <w:rPr>
          <w:color w:val="000000" w:themeColor="text1"/>
        </w:rPr>
        <w:t xml:space="preserve">: </w:t>
      </w:r>
      <w:r w:rsidRPr="005E0246">
        <w:rPr>
          <w:rFonts w:asciiTheme="minorHAnsi" w:hAnsiTheme="minorHAnsi"/>
          <w:color w:val="000000" w:themeColor="text1"/>
        </w:rPr>
        <w:t>URL for TPX3Cam server (default:</w:t>
      </w:r>
      <w:r w:rsidRPr="005E0246">
        <w:rPr>
          <w:color w:val="000000" w:themeColor="text1"/>
        </w:rPr>
        <w:t xml:space="preserve"> </w:t>
      </w:r>
      <w:r w:rsidRPr="005E0246">
        <w:rPr>
          <w:rStyle w:val="HTMLCode"/>
          <w:rFonts w:eastAsiaTheme="majorEastAsia"/>
          <w:color w:val="000000" w:themeColor="text1"/>
          <w:sz w:val="24"/>
          <w:szCs w:val="24"/>
        </w:rPr>
        <w:t>http://localhost:8080</w:t>
      </w:r>
      <w:r w:rsidRPr="005E0246">
        <w:rPr>
          <w:color w:val="000000" w:themeColor="text1"/>
        </w:rPr>
        <w:t>)</w:t>
      </w:r>
    </w:p>
    <w:p w14:paraId="0AB7EBBD" w14:textId="77777777"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path_to_server</w:t>
      </w:r>
      <w:r w:rsidRPr="005E0246">
        <w:rPr>
          <w:color w:val="000000" w:themeColor="text1"/>
        </w:rPr>
        <w:t xml:space="preserve">: </w:t>
      </w:r>
      <w:r w:rsidRPr="005E0246">
        <w:rPr>
          <w:rFonts w:asciiTheme="minorHAnsi" w:hAnsiTheme="minorHAnsi"/>
          <w:color w:val="000000" w:themeColor="text1"/>
        </w:rPr>
        <w:t>Path to the Serval directory</w:t>
      </w:r>
    </w:p>
    <w:p w14:paraId="4CDB72FF" w14:textId="77777777"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path_to_server_config_files</w:t>
      </w:r>
      <w:r w:rsidRPr="005E0246">
        <w:rPr>
          <w:color w:val="000000" w:themeColor="text1"/>
        </w:rPr>
        <w:t xml:space="preserve">: </w:t>
      </w:r>
      <w:r w:rsidRPr="005E0246">
        <w:rPr>
          <w:rFonts w:asciiTheme="minorHAnsi" w:hAnsiTheme="minorHAnsi"/>
          <w:color w:val="000000" w:themeColor="text1"/>
        </w:rPr>
        <w:t>Path to camera settings directory</w:t>
      </w:r>
    </w:p>
    <w:p w14:paraId="19D78977" w14:textId="77777777" w:rsidR="00D95914" w:rsidRPr="005E0246" w:rsidRDefault="00D95914" w:rsidP="00D95914">
      <w:pPr>
        <w:pStyle w:val="NormalWeb"/>
        <w:numPr>
          <w:ilvl w:val="0"/>
          <w:numId w:val="6"/>
        </w:numPr>
        <w:rPr>
          <w:rFonts w:asciiTheme="minorHAnsi" w:hAnsiTheme="minorHAnsi"/>
          <w:color w:val="000000" w:themeColor="text1"/>
        </w:rPr>
      </w:pPr>
      <w:r w:rsidRPr="005E0246">
        <w:rPr>
          <w:rStyle w:val="HTMLCode"/>
          <w:rFonts w:eastAsiaTheme="majorEastAsia"/>
          <w:color w:val="000000" w:themeColor="text1"/>
          <w:sz w:val="24"/>
          <w:szCs w:val="24"/>
        </w:rPr>
        <w:t>bpc_file_name</w:t>
      </w:r>
      <w:r w:rsidRPr="005E0246">
        <w:rPr>
          <w:color w:val="000000" w:themeColor="text1"/>
        </w:rPr>
        <w:t xml:space="preserve">: </w:t>
      </w:r>
      <w:r w:rsidRPr="005E0246">
        <w:rPr>
          <w:rFonts w:asciiTheme="minorHAnsi" w:hAnsiTheme="minorHAnsi"/>
          <w:color w:val="000000" w:themeColor="text1"/>
        </w:rPr>
        <w:t>Pixel configuration filename</w:t>
      </w:r>
    </w:p>
    <w:p w14:paraId="7CC15220" w14:textId="77777777"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dac_file_name</w:t>
      </w:r>
      <w:r w:rsidRPr="005E0246">
        <w:rPr>
          <w:color w:val="000000" w:themeColor="text1"/>
        </w:rPr>
        <w:t xml:space="preserve">: </w:t>
      </w:r>
      <w:r w:rsidRPr="005E0246">
        <w:rPr>
          <w:rFonts w:asciiTheme="minorHAnsi" w:hAnsiTheme="minorHAnsi"/>
          <w:color w:val="000000" w:themeColor="text1"/>
        </w:rPr>
        <w:t>DAC configuration filename</w:t>
      </w:r>
    </w:p>
    <w:p w14:paraId="1F7882CC" w14:textId="77777777"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destinations_file_name</w:t>
      </w:r>
      <w:r w:rsidRPr="005E0246">
        <w:rPr>
          <w:color w:val="000000" w:themeColor="text1"/>
        </w:rPr>
        <w:t xml:space="preserve">: </w:t>
      </w:r>
      <w:r w:rsidRPr="005E0246">
        <w:rPr>
          <w:rFonts w:asciiTheme="minorHAnsi" w:hAnsiTheme="minorHAnsi"/>
          <w:color w:val="000000" w:themeColor="text1"/>
        </w:rPr>
        <w:t>Server destinations file</w:t>
      </w:r>
    </w:p>
    <w:p w14:paraId="6D3E989C" w14:textId="77777777"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detector_config_file_name</w:t>
      </w:r>
      <w:r w:rsidRPr="005E0246">
        <w:rPr>
          <w:color w:val="000000" w:themeColor="text1"/>
        </w:rPr>
        <w:t xml:space="preserve">: </w:t>
      </w:r>
      <w:r w:rsidRPr="005E0246">
        <w:rPr>
          <w:rFonts w:asciiTheme="minorHAnsi" w:hAnsiTheme="minorHAnsi"/>
          <w:color w:val="000000" w:themeColor="text1"/>
        </w:rPr>
        <w:t>Detector configuration file</w:t>
      </w:r>
    </w:p>
    <w:p w14:paraId="157183F9" w14:textId="77777777" w:rsidR="00D95914" w:rsidRPr="005E0246" w:rsidRDefault="00D95914" w:rsidP="00D95914">
      <w:pPr>
        <w:pStyle w:val="NormalWeb"/>
        <w:rPr>
          <w:rFonts w:asciiTheme="minorHAnsi" w:hAnsiTheme="minorHAnsi"/>
          <w:b/>
          <w:bCs/>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[RunSettings]</w:t>
      </w:r>
    </w:p>
    <w:p w14:paraId="3EE09F21"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run_name</w:t>
      </w:r>
      <w:r w:rsidRPr="005E0246">
        <w:rPr>
          <w:color w:val="000000" w:themeColor="text1"/>
        </w:rPr>
        <w:t xml:space="preserve">: </w:t>
      </w:r>
      <w:r w:rsidRPr="005E0246">
        <w:rPr>
          <w:rFonts w:asciiTheme="minorHAnsi" w:hAnsiTheme="minorHAnsi"/>
          <w:color w:val="000000" w:themeColor="text1"/>
        </w:rPr>
        <w:t>Name for the run (used as folder name and in filenames)</w:t>
      </w:r>
    </w:p>
    <w:p w14:paraId="4A458D41"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run_number</w:t>
      </w:r>
      <w:r w:rsidRPr="005E0246">
        <w:rPr>
          <w:color w:val="000000" w:themeColor="text1"/>
        </w:rPr>
        <w:t xml:space="preserve">: </w:t>
      </w:r>
      <w:r w:rsidRPr="005E0246">
        <w:rPr>
          <w:rFonts w:asciiTheme="minorHAnsi" w:hAnsiTheme="minorHAnsi"/>
          <w:color w:val="000000" w:themeColor="text1"/>
        </w:rPr>
        <w:t xml:space="preserve">Starting run number (default: </w:t>
      </w:r>
      <w:r w:rsidRPr="005E0246">
        <w:rPr>
          <w:rStyle w:val="HTMLCode"/>
          <w:rFonts w:asciiTheme="minorHAnsi" w:eastAsiaTheme="majorEastAsia" w:hAnsiTheme="minorHAnsi"/>
          <w:color w:val="000000" w:themeColor="text1"/>
          <w:sz w:val="24"/>
          <w:szCs w:val="24"/>
        </w:rPr>
        <w:t>0000</w:t>
      </w:r>
      <w:r w:rsidRPr="005E0246">
        <w:rPr>
          <w:rFonts w:asciiTheme="minorHAnsi" w:hAnsiTheme="minorHAnsi"/>
          <w:color w:val="000000" w:themeColor="text1"/>
        </w:rPr>
        <w:t>)</w:t>
      </w:r>
    </w:p>
    <w:p w14:paraId="6948CF67"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trigger_period_in_seconds</w:t>
      </w:r>
      <w:r w:rsidRPr="005E0246">
        <w:rPr>
          <w:color w:val="000000" w:themeColor="text1"/>
        </w:rPr>
        <w:t xml:space="preserve">: </w:t>
      </w:r>
      <w:r w:rsidRPr="005E0246">
        <w:rPr>
          <w:rFonts w:asciiTheme="minorHAnsi" w:hAnsiTheme="minorHAnsi"/>
          <w:color w:val="000000" w:themeColor="text1"/>
        </w:rPr>
        <w:t>Camera trigger period</w:t>
      </w:r>
    </w:p>
    <w:p w14:paraId="294985A0"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exposure_time_in_seconds</w:t>
      </w:r>
      <w:r w:rsidRPr="005E0246">
        <w:rPr>
          <w:color w:val="000000" w:themeColor="text1"/>
        </w:rPr>
        <w:t xml:space="preserve">: </w:t>
      </w:r>
      <w:r w:rsidRPr="005E0246">
        <w:rPr>
          <w:rFonts w:asciiTheme="minorHAnsi" w:hAnsiTheme="minorHAnsi"/>
          <w:color w:val="000000" w:themeColor="text1"/>
        </w:rPr>
        <w:t>Exposure time (must be ≤ trigger period)</w:t>
      </w:r>
    </w:p>
    <w:p w14:paraId="0498117D"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trigger_delay_in_seconds</w:t>
      </w:r>
      <w:r w:rsidRPr="005E0246">
        <w:rPr>
          <w:color w:val="000000" w:themeColor="text1"/>
        </w:rPr>
        <w:t xml:space="preserve">: </w:t>
      </w:r>
      <w:r w:rsidRPr="005E0246">
        <w:rPr>
          <w:rFonts w:asciiTheme="minorHAnsi" w:hAnsiTheme="minorHAnsi"/>
          <w:color w:val="000000" w:themeColor="text1"/>
        </w:rPr>
        <w:t>Delay before triggers</w:t>
      </w:r>
    </w:p>
    <w:p w14:paraId="58E38B07"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number_of_triggers</w:t>
      </w:r>
      <w:r w:rsidRPr="005E0246">
        <w:rPr>
          <w:color w:val="000000" w:themeColor="text1"/>
        </w:rPr>
        <w:t xml:space="preserve">: </w:t>
      </w:r>
      <w:r w:rsidRPr="005E0246">
        <w:rPr>
          <w:rFonts w:asciiTheme="minorHAnsi" w:hAnsiTheme="minorHAnsi"/>
          <w:color w:val="000000" w:themeColor="text1"/>
        </w:rPr>
        <w:t>Number of triggers per run</w:t>
      </w:r>
    </w:p>
    <w:p w14:paraId="2C59623D"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number_of_runs</w:t>
      </w:r>
      <w:r w:rsidRPr="005E0246">
        <w:rPr>
          <w:color w:val="000000" w:themeColor="text1"/>
        </w:rPr>
        <w:t xml:space="preserve">: </w:t>
      </w:r>
      <w:r w:rsidRPr="005E0246">
        <w:rPr>
          <w:rFonts w:asciiTheme="minorHAnsi" w:hAnsiTheme="minorHAnsi"/>
          <w:color w:val="000000" w:themeColor="text1"/>
        </w:rPr>
        <w:t>Total number of runs to perform</w:t>
      </w:r>
    </w:p>
    <w:p w14:paraId="4A2E6E16" w14:textId="08EE7D97" w:rsidR="00D95914" w:rsidRPr="00D95914" w:rsidRDefault="00D95914" w:rsidP="002C2F07">
      <w:pPr>
        <w:pStyle w:val="NormalWeb"/>
        <w:numPr>
          <w:ilvl w:val="0"/>
          <w:numId w:val="7"/>
        </w:numPr>
        <w:rPr>
          <w:color w:val="000000" w:themeColor="text1"/>
        </w:rPr>
      </w:pPr>
      <w:r w:rsidRPr="005E0246">
        <w:rPr>
          <w:rStyle w:val="HTMLCode"/>
          <w:rFonts w:eastAsiaTheme="majorEastAsia"/>
          <w:color w:val="000000" w:themeColor="text1"/>
          <w:sz w:val="24"/>
          <w:szCs w:val="24"/>
        </w:rPr>
        <w:t>global_timestamp_interval_in_seconds</w:t>
      </w:r>
      <w:r w:rsidRPr="005E0246">
        <w:rPr>
          <w:color w:val="000000" w:themeColor="text1"/>
        </w:rPr>
        <w:t xml:space="preserve">: </w:t>
      </w:r>
      <w:r w:rsidRPr="005E0246">
        <w:rPr>
          <w:rFonts w:asciiTheme="minorHAnsi" w:hAnsiTheme="minorHAnsi"/>
          <w:color w:val="000000" w:themeColor="text1"/>
        </w:rPr>
        <w:t>Timestamp interval</w:t>
      </w:r>
    </w:p>
    <w:p w14:paraId="1DE3290B" w14:textId="0C332E90" w:rsidR="00B33879" w:rsidRPr="001939B2" w:rsidRDefault="000D47E4" w:rsidP="001939B2">
      <w:pPr>
        <w:pStyle w:val="Heading2"/>
        <w:ind w:left="288"/>
        <w:rPr>
          <w:color w:val="BF4E14" w:themeColor="accent2" w:themeShade="BF"/>
        </w:rPr>
      </w:pPr>
      <w:r w:rsidRPr="001939B2">
        <w:rPr>
          <w:color w:val="BF4E14" w:themeColor="accent2" w:themeShade="BF"/>
        </w:rPr>
        <w:t xml:space="preserve"> </w:t>
      </w:r>
      <w:bookmarkStart w:id="16" w:name="_Toc205209647"/>
      <w:r w:rsidR="004A0A89" w:rsidRPr="001939B2">
        <w:rPr>
          <w:color w:val="BF4E14" w:themeColor="accent2" w:themeShade="BF"/>
        </w:rPr>
        <w:t>3.</w:t>
      </w:r>
      <w:r w:rsidR="002C2F07">
        <w:rPr>
          <w:color w:val="BF4E14" w:themeColor="accent2" w:themeShade="BF"/>
        </w:rPr>
        <w:t>5</w:t>
      </w:r>
      <w:r w:rsidR="00233A39" w:rsidRPr="001939B2">
        <w:rPr>
          <w:color w:val="BF4E14" w:themeColor="accent2" w:themeShade="BF"/>
        </w:rPr>
        <w:t xml:space="preserve"> </w:t>
      </w:r>
      <w:r w:rsidR="00525E65" w:rsidRPr="001939B2">
        <w:rPr>
          <w:color w:val="BF4E14" w:themeColor="accent2" w:themeShade="BF"/>
        </w:rPr>
        <w:t>Examples</w:t>
      </w:r>
      <w:bookmarkEnd w:id="16"/>
    </w:p>
    <w:p w14:paraId="7867FDA6" w14:textId="431E73D4" w:rsidR="003F5BEB" w:rsidRPr="005E0246" w:rsidRDefault="003F5BEB" w:rsidP="005C50B4">
      <w:pPr>
        <w:spacing w:line="240" w:lineRule="auto"/>
        <w:rPr>
          <w:color w:val="000000" w:themeColor="text1"/>
        </w:rPr>
      </w:pPr>
      <w:r w:rsidRPr="005E0246">
        <w:rPr>
          <w:color w:val="000000" w:themeColor="text1"/>
        </w:rPr>
        <w:t xml:space="preserve">Use defaults and specify working directory: </w:t>
      </w:r>
    </w:p>
    <w:p w14:paraId="2605E25C" w14:textId="0D8E39F9" w:rsidR="003F5BEB" w:rsidRDefault="003F5BEB"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-W /data/acquisition_test</w:t>
      </w:r>
    </w:p>
    <w:p w14:paraId="3368260A" w14:textId="77777777" w:rsidR="005C50B4" w:rsidRPr="005E0246" w:rsidRDefault="005C50B4" w:rsidP="005C50B4">
      <w:pPr>
        <w:spacing w:line="240" w:lineRule="auto"/>
        <w:ind w:left="288"/>
        <w:rPr>
          <w:rFonts w:ascii="Courier New" w:hAnsi="Courier New" w:cs="Courier New"/>
          <w:color w:val="000000" w:themeColor="text1"/>
        </w:rPr>
      </w:pPr>
    </w:p>
    <w:p w14:paraId="14345E82" w14:textId="24C11955" w:rsidR="003F5BEB" w:rsidRPr="005E0246" w:rsidRDefault="003F5BEB" w:rsidP="005C50B4">
      <w:pPr>
        <w:spacing w:line="240" w:lineRule="auto"/>
        <w:rPr>
          <w:color w:val="000000" w:themeColor="text1"/>
        </w:rPr>
      </w:pPr>
      <w:r w:rsidRPr="005E0246">
        <w:rPr>
          <w:color w:val="000000" w:themeColor="text1"/>
        </w:rPr>
        <w:t>Load a config file and override exposure time</w:t>
      </w:r>
      <w:r w:rsidR="005C50B4">
        <w:rPr>
          <w:color w:val="000000" w:themeColor="text1"/>
        </w:rPr>
        <w:t>:</w:t>
      </w:r>
    </w:p>
    <w:p w14:paraId="309E22CE" w14:textId="3E0F785F" w:rsidR="003F5BEB" w:rsidRDefault="003F5BEB"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-c acquire_config.ini -e 5</w:t>
      </w:r>
    </w:p>
    <w:p w14:paraId="282623BF" w14:textId="77777777" w:rsidR="005C50B4" w:rsidRPr="005E0246" w:rsidRDefault="005C50B4" w:rsidP="005C50B4">
      <w:pPr>
        <w:spacing w:line="240" w:lineRule="auto"/>
        <w:ind w:left="288"/>
        <w:rPr>
          <w:rFonts w:ascii="Courier New" w:hAnsi="Courier New" w:cs="Courier New"/>
          <w:color w:val="000000" w:themeColor="text1"/>
        </w:rPr>
      </w:pPr>
    </w:p>
    <w:p w14:paraId="2634CCE8" w14:textId="1EF595B1" w:rsidR="003F5BEB" w:rsidRPr="005E0246" w:rsidRDefault="003F5BEB" w:rsidP="005C50B4">
      <w:pPr>
        <w:spacing w:line="240" w:lineRule="auto"/>
        <w:rPr>
          <w:color w:val="000000" w:themeColor="text1"/>
        </w:rPr>
      </w:pPr>
      <w:r w:rsidRPr="005E0246">
        <w:rPr>
          <w:color w:val="000000" w:themeColor="text1"/>
        </w:rPr>
        <w:t>Specify working directory, run name, and number of runs</w:t>
      </w:r>
      <w:r w:rsidR="005C50B4">
        <w:rPr>
          <w:color w:val="000000" w:themeColor="text1"/>
        </w:rPr>
        <w:t>:</w:t>
      </w:r>
    </w:p>
    <w:p w14:paraId="418D8FDA" w14:textId="462072CD" w:rsidR="003F5BEB" w:rsidRDefault="003F5BEB"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-W /data/beam_test -r beam 2025 -n 10</w:t>
      </w:r>
    </w:p>
    <w:p w14:paraId="6AD99EC4" w14:textId="77777777" w:rsidR="005C50B4" w:rsidRPr="005E0246" w:rsidRDefault="005C50B4" w:rsidP="005C50B4">
      <w:pPr>
        <w:spacing w:line="240" w:lineRule="auto"/>
        <w:ind w:left="288"/>
        <w:rPr>
          <w:rFonts w:ascii="Courier New" w:hAnsi="Courier New" w:cs="Courier New"/>
          <w:color w:val="000000" w:themeColor="text1"/>
        </w:rPr>
      </w:pPr>
    </w:p>
    <w:p w14:paraId="049DEAD5" w14:textId="4E7C6989" w:rsidR="003F5BEB" w:rsidRPr="005E0246" w:rsidRDefault="003F5BEB" w:rsidP="005C50B4">
      <w:pPr>
        <w:spacing w:line="240" w:lineRule="auto"/>
        <w:rPr>
          <w:color w:val="000000" w:themeColor="text1"/>
        </w:rPr>
      </w:pPr>
      <w:r w:rsidRPr="005E0246">
        <w:rPr>
          <w:color w:val="000000" w:themeColor="text1"/>
        </w:rPr>
        <w:t>Load config file and override mul</w:t>
      </w:r>
      <w:r w:rsidR="002224A1" w:rsidRPr="005E0246">
        <w:rPr>
          <w:color w:val="000000" w:themeColor="text1"/>
        </w:rPr>
        <w:t>ti</w:t>
      </w:r>
      <w:r w:rsidRPr="005E0246">
        <w:rPr>
          <w:color w:val="000000" w:themeColor="text1"/>
        </w:rPr>
        <w:t>ple parameters</w:t>
      </w:r>
      <w:r w:rsidR="005C50B4">
        <w:rPr>
          <w:color w:val="000000" w:themeColor="text1"/>
        </w:rPr>
        <w:t>:</w:t>
      </w:r>
    </w:p>
    <w:p w14:paraId="1E46992A" w14:textId="6D9C6D83" w:rsidR="003F5BEB" w:rsidRDefault="003F5BEB"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-c acquire_config.ini -e 7 -t 12 -T 25</w:t>
      </w:r>
    </w:p>
    <w:p w14:paraId="33FE59E0" w14:textId="77777777" w:rsidR="005C50B4" w:rsidRPr="005E0246" w:rsidRDefault="005C50B4" w:rsidP="005C50B4">
      <w:pPr>
        <w:spacing w:line="240" w:lineRule="auto"/>
        <w:ind w:left="288"/>
        <w:rPr>
          <w:rFonts w:ascii="Courier New" w:hAnsi="Courier New" w:cs="Courier New"/>
          <w:color w:val="000000" w:themeColor="text1"/>
        </w:rPr>
      </w:pPr>
    </w:p>
    <w:p w14:paraId="1E9EC160" w14:textId="15E99C7E" w:rsidR="003F5BEB" w:rsidRPr="005E0246" w:rsidRDefault="003F5BEB" w:rsidP="005C50B4">
      <w:pPr>
        <w:spacing w:line="240" w:lineRule="auto"/>
        <w:rPr>
          <w:color w:val="000000" w:themeColor="text1"/>
        </w:rPr>
      </w:pPr>
      <w:r w:rsidRPr="005E0246">
        <w:rPr>
          <w:color w:val="000000" w:themeColor="text1"/>
        </w:rPr>
        <w:t>Full example with almost all parameters</w:t>
      </w:r>
      <w:r w:rsidR="005C50B4">
        <w:rPr>
          <w:color w:val="000000" w:themeColor="text1"/>
        </w:rPr>
        <w:t>:</w:t>
      </w:r>
    </w:p>
    <w:p w14:paraId="2E1D0848" w14:textId="5B27805F" w:rsidR="00456B3C" w:rsidRPr="002C2F07" w:rsidRDefault="003F5BEB" w:rsidP="002C2F07">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-c acquire_config.ini -W /data/full_test -r complex_run -N 5 -n 8 -t 15 -e 12 -T 30 -v 2</w:t>
      </w:r>
    </w:p>
    <w:p w14:paraId="500E505C" w14:textId="49A85DE9" w:rsidR="00E12F1F" w:rsidRPr="005E0246" w:rsidRDefault="00EC73CF" w:rsidP="00E12F1F">
      <w:pPr>
        <w:pStyle w:val="Heading2"/>
        <w:rPr>
          <w:color w:val="000000" w:themeColor="text1"/>
        </w:rPr>
      </w:pPr>
      <w:r w:rsidRPr="005E0246">
        <w:rPr>
          <w:color w:val="000000" w:themeColor="text1"/>
        </w:rPr>
        <w:lastRenderedPageBreak/>
        <w:t xml:space="preserve">    </w:t>
      </w:r>
      <w:bookmarkStart w:id="17" w:name="_Toc205209648"/>
      <w:r w:rsidR="00010A7D" w:rsidRPr="00574560">
        <w:rPr>
          <w:color w:val="BF4E14" w:themeColor="accent2" w:themeShade="BF"/>
        </w:rPr>
        <w:t>3</w:t>
      </w:r>
      <w:r w:rsidR="00525E65" w:rsidRPr="00574560">
        <w:rPr>
          <w:color w:val="BF4E14" w:themeColor="accent2" w:themeShade="BF"/>
        </w:rPr>
        <w:t>.</w:t>
      </w:r>
      <w:r w:rsidR="002C2F07">
        <w:rPr>
          <w:color w:val="BF4E14" w:themeColor="accent2" w:themeShade="BF"/>
        </w:rPr>
        <w:t xml:space="preserve">6 </w:t>
      </w:r>
      <w:r w:rsidR="00525E65" w:rsidRPr="00574560">
        <w:rPr>
          <w:color w:val="BF4E14" w:themeColor="accent2" w:themeShade="BF"/>
        </w:rPr>
        <w:t>Acquisition Process Flow</w:t>
      </w:r>
      <w:bookmarkEnd w:id="17"/>
    </w:p>
    <w:p w14:paraId="0826269C" w14:textId="64028085" w:rsidR="003F4363" w:rsidRPr="005E0246" w:rsidRDefault="003F4363" w:rsidP="004E346B">
      <w:pPr>
        <w:rPr>
          <w:rStyle w:val="Strong"/>
          <w:b w:val="0"/>
          <w:bCs w:val="0"/>
          <w:color w:val="000000" w:themeColor="text1"/>
        </w:rPr>
      </w:pPr>
      <w:r w:rsidRPr="005E0246">
        <w:rPr>
          <w:rStyle w:val="Strong"/>
          <w:b w:val="0"/>
          <w:bCs w:val="0"/>
          <w:color w:val="000000" w:themeColor="text1"/>
        </w:rPr>
        <w:t>To acquire data, the TPX3Cam goes through 4 steps:</w:t>
      </w:r>
    </w:p>
    <w:p w14:paraId="7B978001" w14:textId="09E651B0" w:rsidR="00E12F1F" w:rsidRPr="005E0246" w:rsidRDefault="00307BAE" w:rsidP="004E346B">
      <w:pPr>
        <w:pStyle w:val="ListParagraph"/>
        <w:numPr>
          <w:ilvl w:val="0"/>
          <w:numId w:val="21"/>
        </w:numPr>
        <w:rPr>
          <w:color w:val="000000" w:themeColor="text1"/>
        </w:rPr>
      </w:pPr>
      <w:r w:rsidRPr="005E0246">
        <w:rPr>
          <w:rStyle w:val="Strong"/>
          <w:rFonts w:eastAsiaTheme="majorEastAsia"/>
          <w:b w:val="0"/>
          <w:bCs w:val="0"/>
          <w:color w:val="000000" w:themeColor="text1"/>
        </w:rPr>
        <w:t>Configuration</w:t>
      </w:r>
      <w:r w:rsidRPr="005E0246">
        <w:rPr>
          <w:rStyle w:val="Strong"/>
          <w:rFonts w:eastAsiaTheme="majorEastAsia"/>
          <w:color w:val="000000" w:themeColor="text1"/>
        </w:rPr>
        <w:t>:</w:t>
      </w:r>
      <w:r w:rsidRPr="005E0246">
        <w:rPr>
          <w:color w:val="000000" w:themeColor="text1"/>
        </w:rPr>
        <w:t xml:space="preserve"> Script merges defaults, config file, and CLI flags.</w:t>
      </w:r>
    </w:p>
    <w:p w14:paraId="72B1BB67" w14:textId="2AB4B634" w:rsidR="00E12F1F" w:rsidRPr="005E0246" w:rsidRDefault="00307BAE" w:rsidP="004E346B">
      <w:pPr>
        <w:pStyle w:val="ListParagraph"/>
        <w:numPr>
          <w:ilvl w:val="0"/>
          <w:numId w:val="21"/>
        </w:numPr>
        <w:rPr>
          <w:color w:val="000000" w:themeColor="text1"/>
        </w:rPr>
      </w:pPr>
      <w:r w:rsidRPr="005E0246">
        <w:rPr>
          <w:rStyle w:val="Strong"/>
          <w:rFonts w:eastAsiaTheme="majorEastAsia"/>
          <w:b w:val="0"/>
          <w:bCs w:val="0"/>
          <w:color w:val="000000" w:themeColor="text1"/>
        </w:rPr>
        <w:t>Directory</w:t>
      </w:r>
      <w:r w:rsidRPr="005E0246">
        <w:rPr>
          <w:rStyle w:val="Strong"/>
          <w:rFonts w:eastAsiaTheme="majorEastAsia"/>
          <w:color w:val="000000" w:themeColor="text1"/>
        </w:rPr>
        <w:t xml:space="preserve"> </w:t>
      </w:r>
      <w:r w:rsidRPr="005E0246">
        <w:rPr>
          <w:rStyle w:val="Strong"/>
          <w:rFonts w:eastAsiaTheme="majorEastAsia"/>
          <w:b w:val="0"/>
          <w:bCs w:val="0"/>
          <w:color w:val="000000" w:themeColor="text1"/>
        </w:rPr>
        <w:t>Verification</w:t>
      </w:r>
      <w:r w:rsidRPr="005E0246">
        <w:rPr>
          <w:rStyle w:val="Strong"/>
          <w:rFonts w:eastAsiaTheme="majorEastAsia"/>
          <w:color w:val="000000" w:themeColor="text1"/>
        </w:rPr>
        <w:t>:</w:t>
      </w:r>
      <w:r w:rsidRPr="005E0246">
        <w:rPr>
          <w:color w:val="000000" w:themeColor="text1"/>
        </w:rPr>
        <w:t xml:space="preserve"> Working directory and run folder are created or cleaned.</w:t>
      </w:r>
    </w:p>
    <w:p w14:paraId="70525588" w14:textId="541E9E9B" w:rsidR="00E12F1F" w:rsidRPr="005E0246" w:rsidRDefault="00307BAE" w:rsidP="004E346B">
      <w:pPr>
        <w:pStyle w:val="ListParagraph"/>
        <w:numPr>
          <w:ilvl w:val="0"/>
          <w:numId w:val="21"/>
        </w:numPr>
        <w:rPr>
          <w:color w:val="000000" w:themeColor="text1"/>
        </w:rPr>
      </w:pPr>
      <w:r w:rsidRPr="005E0246">
        <w:rPr>
          <w:rStyle w:val="Strong"/>
          <w:rFonts w:eastAsiaTheme="majorEastAsia"/>
          <w:b w:val="0"/>
          <w:bCs w:val="0"/>
          <w:color w:val="000000" w:themeColor="text1"/>
        </w:rPr>
        <w:t>Camera</w:t>
      </w:r>
      <w:r w:rsidRPr="005E0246">
        <w:rPr>
          <w:rStyle w:val="Strong"/>
          <w:rFonts w:eastAsiaTheme="majorEastAsia"/>
          <w:color w:val="000000" w:themeColor="text1"/>
        </w:rPr>
        <w:t xml:space="preserve"> </w:t>
      </w:r>
      <w:r w:rsidRPr="005E0246">
        <w:rPr>
          <w:rStyle w:val="Strong"/>
          <w:rFonts w:eastAsiaTheme="majorEastAsia"/>
          <w:b w:val="0"/>
          <w:bCs w:val="0"/>
          <w:color w:val="000000" w:themeColor="text1"/>
        </w:rPr>
        <w:t>Check</w:t>
      </w:r>
      <w:r w:rsidRPr="005E0246">
        <w:rPr>
          <w:rStyle w:val="Strong"/>
          <w:rFonts w:eastAsiaTheme="majorEastAsia"/>
          <w:color w:val="000000" w:themeColor="text1"/>
        </w:rPr>
        <w:t>:</w:t>
      </w:r>
      <w:r w:rsidRPr="005E0246">
        <w:rPr>
          <w:color w:val="000000" w:themeColor="text1"/>
        </w:rPr>
        <w:t xml:space="preserve"> TPX3Cam connection is verified.</w:t>
      </w:r>
    </w:p>
    <w:p w14:paraId="33E58A83" w14:textId="4633937B" w:rsidR="00307BAE" w:rsidRPr="005E0246" w:rsidRDefault="00307BAE" w:rsidP="004E346B">
      <w:pPr>
        <w:pStyle w:val="ListParagraph"/>
        <w:numPr>
          <w:ilvl w:val="0"/>
          <w:numId w:val="21"/>
        </w:numPr>
        <w:rPr>
          <w:rFonts w:asciiTheme="majorHAnsi" w:hAnsiTheme="majorHAnsi"/>
          <w:color w:val="000000" w:themeColor="text1"/>
        </w:rPr>
      </w:pPr>
      <w:r w:rsidRPr="005E0246">
        <w:rPr>
          <w:rStyle w:val="Strong"/>
          <w:rFonts w:eastAsiaTheme="majorEastAsia"/>
          <w:b w:val="0"/>
          <w:bCs w:val="0"/>
          <w:color w:val="000000" w:themeColor="text1"/>
        </w:rPr>
        <w:t>Run</w:t>
      </w:r>
      <w:r w:rsidRPr="005E0246">
        <w:rPr>
          <w:rStyle w:val="Strong"/>
          <w:rFonts w:eastAsiaTheme="majorEastAsia"/>
          <w:color w:val="000000" w:themeColor="text1"/>
        </w:rPr>
        <w:t xml:space="preserve"> </w:t>
      </w:r>
      <w:r w:rsidRPr="005E0246">
        <w:rPr>
          <w:rStyle w:val="Strong"/>
          <w:rFonts w:eastAsiaTheme="majorEastAsia"/>
          <w:b w:val="0"/>
          <w:bCs w:val="0"/>
          <w:color w:val="000000" w:themeColor="text1"/>
        </w:rPr>
        <w:t>Execution</w:t>
      </w:r>
      <w:r w:rsidRPr="005E0246">
        <w:rPr>
          <w:rStyle w:val="Strong"/>
          <w:rFonts w:eastAsiaTheme="majorEastAsia"/>
          <w:color w:val="000000" w:themeColor="text1"/>
        </w:rPr>
        <w:t>:</w:t>
      </w:r>
    </w:p>
    <w:p w14:paraId="07FF8502"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Run number is incremented and formatted.</w:t>
      </w:r>
    </w:p>
    <w:p w14:paraId="709E40CA"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Configuration files and detector status are logged.</w:t>
      </w:r>
    </w:p>
    <w:p w14:paraId="022885E4"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Exposure is started using the configured parameters.</w:t>
      </w:r>
    </w:p>
    <w:p w14:paraId="67A51CB8"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Data is written into the appropriate subdirectories.</w:t>
      </w:r>
    </w:p>
    <w:p w14:paraId="5DA2C87F" w14:textId="4A767CFB" w:rsidR="00010A7D" w:rsidRPr="005E0246" w:rsidRDefault="00307BAE" w:rsidP="003D39F9">
      <w:pPr>
        <w:pStyle w:val="NormalWeb"/>
        <w:rPr>
          <w:rFonts w:asciiTheme="minorHAnsi" w:hAnsiTheme="minorHAnsi"/>
          <w:color w:val="000000" w:themeColor="text1"/>
        </w:rPr>
      </w:pPr>
      <w:r w:rsidRPr="005E0246">
        <w:rPr>
          <w:rFonts w:asciiTheme="minorHAnsi" w:hAnsiTheme="minorHAnsi"/>
          <w:color w:val="000000" w:themeColor="text1"/>
        </w:rPr>
        <w:t xml:space="preserve">For details on TPX3Cam server and dashboard behavior, refer to the </w:t>
      </w:r>
      <w:r w:rsidRPr="005E0246">
        <w:rPr>
          <w:rStyle w:val="Strong"/>
          <w:rFonts w:asciiTheme="minorHAnsi" w:eastAsiaTheme="majorEastAsia" w:hAnsiTheme="minorHAnsi"/>
          <w:b w:val="0"/>
          <w:bCs w:val="0"/>
          <w:color w:val="000000" w:themeColor="text1"/>
        </w:rPr>
        <w:t>Serval</w:t>
      </w:r>
      <w:r w:rsidRPr="005E0246">
        <w:rPr>
          <w:rStyle w:val="Strong"/>
          <w:rFonts w:asciiTheme="minorHAnsi" w:eastAsiaTheme="majorEastAsia" w:hAnsiTheme="minorHAnsi"/>
          <w:color w:val="000000" w:themeColor="text1"/>
        </w:rPr>
        <w:t xml:space="preserve"> </w:t>
      </w:r>
      <w:r w:rsidRPr="005E0246">
        <w:rPr>
          <w:rStyle w:val="Strong"/>
          <w:rFonts w:asciiTheme="minorHAnsi" w:eastAsiaTheme="majorEastAsia" w:hAnsiTheme="minorHAnsi"/>
          <w:b w:val="0"/>
          <w:bCs w:val="0"/>
          <w:color w:val="000000" w:themeColor="text1"/>
        </w:rPr>
        <w:t>Camera</w:t>
      </w:r>
      <w:r w:rsidRPr="005E0246">
        <w:rPr>
          <w:rStyle w:val="Strong"/>
          <w:rFonts w:asciiTheme="minorHAnsi" w:eastAsiaTheme="majorEastAsia" w:hAnsiTheme="minorHAnsi"/>
          <w:color w:val="000000" w:themeColor="text1"/>
        </w:rPr>
        <w:t xml:space="preserve"> </w:t>
      </w:r>
      <w:r w:rsidRPr="005E0246">
        <w:rPr>
          <w:rStyle w:val="Strong"/>
          <w:rFonts w:asciiTheme="minorHAnsi" w:eastAsiaTheme="majorEastAsia" w:hAnsiTheme="minorHAnsi"/>
          <w:b w:val="0"/>
          <w:bCs w:val="0"/>
          <w:color w:val="000000" w:themeColor="text1"/>
        </w:rPr>
        <w:t>Manual</w:t>
      </w:r>
      <w:r w:rsidRPr="005E0246">
        <w:rPr>
          <w:rFonts w:asciiTheme="minorHAnsi" w:hAnsiTheme="minorHAnsi"/>
          <w:color w:val="000000" w:themeColor="text1"/>
        </w:rPr>
        <w:t>.</w:t>
      </w:r>
    </w:p>
    <w:p w14:paraId="6C7867AE" w14:textId="77777777" w:rsidR="003D39F9" w:rsidRPr="005E0246" w:rsidRDefault="003D39F9" w:rsidP="003D39F9">
      <w:pPr>
        <w:pStyle w:val="NormalWeb"/>
        <w:rPr>
          <w:rFonts w:asciiTheme="minorHAnsi" w:hAnsiTheme="minorHAnsi"/>
          <w:color w:val="000000" w:themeColor="text1"/>
        </w:rPr>
      </w:pPr>
    </w:p>
    <w:p w14:paraId="091F0875" w14:textId="03D2037E" w:rsidR="00525E65" w:rsidRPr="00574560" w:rsidRDefault="00502F3E" w:rsidP="00900E01">
      <w:pPr>
        <w:pStyle w:val="Heading1"/>
        <w:ind w:left="288"/>
        <w:rPr>
          <w:color w:val="BF4E14" w:themeColor="accent2" w:themeShade="BF"/>
        </w:rPr>
      </w:pPr>
      <w:bookmarkStart w:id="18" w:name="_Toc205209649"/>
      <w:r w:rsidRPr="00574560">
        <w:rPr>
          <w:color w:val="BF4E14" w:themeColor="accent2" w:themeShade="BF"/>
        </w:rPr>
        <w:t xml:space="preserve">4. </w:t>
      </w:r>
      <w:r w:rsidR="00525E65" w:rsidRPr="00574560">
        <w:rPr>
          <w:color w:val="BF4E14" w:themeColor="accent2" w:themeShade="BF"/>
        </w:rPr>
        <w:t>Unpacking Data</w:t>
      </w:r>
      <w:bookmarkEnd w:id="18"/>
    </w:p>
    <w:p w14:paraId="578E14DC" w14:textId="3A00C182" w:rsidR="00BE7FF8" w:rsidRPr="005E0246" w:rsidRDefault="00BE7FF8" w:rsidP="00BE7FF8">
      <w:pPr>
        <w:rPr>
          <w:color w:val="000000" w:themeColor="text1"/>
        </w:rPr>
      </w:pPr>
      <w:r w:rsidRPr="005E0246">
        <w:rPr>
          <w:color w:val="000000" w:themeColor="text1"/>
        </w:rPr>
        <w:t xml:space="preserve">Unpacking data in HERMES requires use of </w:t>
      </w:r>
      <w:r w:rsidR="00E1373C" w:rsidRPr="005E0246">
        <w:rPr>
          <w:color w:val="000000" w:themeColor="text1"/>
        </w:rPr>
        <w:t>C++ files to turn .tpx3 files into .rawSignals files</w:t>
      </w:r>
      <w:r w:rsidR="00832B27">
        <w:rPr>
          <w:color w:val="000000" w:themeColor="text1"/>
        </w:rPr>
        <w:t xml:space="preserve">. The .tpx3 files are created from acquiring raw data from the TPX3Cam, and the .rawSignals is a usable form that can easily be loaded into a pandas DataFrame. </w:t>
      </w:r>
      <w:r w:rsidR="00E1373C" w:rsidRPr="005E0246">
        <w:rPr>
          <w:color w:val="000000" w:themeColor="text1"/>
        </w:rPr>
        <w:t xml:space="preserve"> </w:t>
      </w:r>
    </w:p>
    <w:p w14:paraId="5AC4DDA4" w14:textId="523E6458" w:rsidR="00E1373C" w:rsidRPr="005E0246" w:rsidRDefault="00900E01" w:rsidP="00E1373C">
      <w:pPr>
        <w:pStyle w:val="Heading2"/>
        <w:rPr>
          <w:color w:val="000000" w:themeColor="text1"/>
        </w:rPr>
      </w:pPr>
      <w:r w:rsidRPr="005E0246">
        <w:rPr>
          <w:color w:val="000000" w:themeColor="text1"/>
        </w:rPr>
        <w:t xml:space="preserve">    </w:t>
      </w:r>
      <w:bookmarkStart w:id="19" w:name="_Toc205209650"/>
      <w:r w:rsidR="00502F3E" w:rsidRPr="00574560">
        <w:rPr>
          <w:color w:val="BF4E14" w:themeColor="accent2" w:themeShade="BF"/>
        </w:rPr>
        <w:t>4</w:t>
      </w:r>
      <w:r w:rsidR="00E1373C" w:rsidRPr="00574560">
        <w:rPr>
          <w:color w:val="BF4E14" w:themeColor="accent2" w:themeShade="BF"/>
        </w:rPr>
        <w:t>.1 Create Unpacker</w:t>
      </w:r>
      <w:bookmarkEnd w:id="19"/>
    </w:p>
    <w:p w14:paraId="1E98D5E4" w14:textId="21F360CE" w:rsidR="00734DD7" w:rsidRPr="005E0246" w:rsidRDefault="00E1373C" w:rsidP="00734DD7">
      <w:pPr>
        <w:rPr>
          <w:color w:val="000000" w:themeColor="text1"/>
        </w:rPr>
      </w:pPr>
      <w:r w:rsidRPr="005E0246">
        <w:rPr>
          <w:color w:val="000000" w:themeColor="text1"/>
        </w:rPr>
        <w:t xml:space="preserve">In a terminal, navigate to your HERMES directory. </w:t>
      </w:r>
      <w:r w:rsidR="00AF4CBA" w:rsidRPr="005E0246">
        <w:rPr>
          <w:color w:val="000000" w:themeColor="text1"/>
        </w:rPr>
        <w:t xml:space="preserve">This should be the directory that contains folders such as </w:t>
      </w:r>
      <w:r w:rsidR="00AF4CBA" w:rsidRPr="005E0246">
        <w:rPr>
          <w:rFonts w:ascii="Courier New" w:hAnsi="Courier New" w:cs="Courier New"/>
          <w:color w:val="000000" w:themeColor="text1"/>
        </w:rPr>
        <w:t>src</w:t>
      </w:r>
      <w:r w:rsidR="00AF4CBA" w:rsidRPr="005E0246">
        <w:rPr>
          <w:color w:val="000000" w:themeColor="text1"/>
        </w:rPr>
        <w:t xml:space="preserve">, </w:t>
      </w:r>
      <w:r w:rsidR="00AF4CBA" w:rsidRPr="005E0246">
        <w:rPr>
          <w:rFonts w:ascii="Courier New" w:hAnsi="Courier New" w:cs="Courier New"/>
          <w:color w:val="000000" w:themeColor="text1"/>
        </w:rPr>
        <w:t>workspace</w:t>
      </w:r>
      <w:r w:rsidR="00AF4CBA" w:rsidRPr="005E0246">
        <w:rPr>
          <w:color w:val="000000" w:themeColor="text1"/>
        </w:rPr>
        <w:t xml:space="preserve">, and </w:t>
      </w:r>
      <w:r w:rsidR="00AF4CBA" w:rsidRPr="005E0246">
        <w:rPr>
          <w:rFonts w:ascii="Courier New" w:hAnsi="Courier New" w:cs="Courier New"/>
          <w:color w:val="000000" w:themeColor="text1"/>
        </w:rPr>
        <w:t>examples</w:t>
      </w:r>
      <w:r w:rsidR="00AF4CBA" w:rsidRPr="005E0246">
        <w:rPr>
          <w:color w:val="000000" w:themeColor="text1"/>
        </w:rPr>
        <w:t>. In this directory, run:</w:t>
      </w:r>
    </w:p>
    <w:p w14:paraId="68099F32" w14:textId="1736D697" w:rsidR="009B0331" w:rsidRPr="007876C4" w:rsidRDefault="00734DD7" w:rsidP="007876C4">
      <w:pPr>
        <w:ind w:left="288"/>
        <w:rPr>
          <w:color w:val="000000" w:themeColor="text1"/>
        </w:rPr>
      </w:pPr>
      <w:r w:rsidRPr="005E0246">
        <w:rPr>
          <w:rFonts w:ascii="Courier New" w:hAnsi="Courier New" w:cs="Courier New"/>
          <w:color w:val="000000" w:themeColor="text1"/>
        </w:rPr>
        <w:t>cd src/chermes &amp;&amp; make &amp;&amp; cp unpacker.config ../../workspace/ &amp;&amp; cp bin/tpx3SpidrUnpacker ../../workspace/ &amp;&amp; cd ../../</w:t>
      </w:r>
    </w:p>
    <w:p w14:paraId="50717E1E" w14:textId="2A3ACC6C" w:rsidR="00F57988" w:rsidRPr="005E0246" w:rsidRDefault="00F57988" w:rsidP="00AF4CBA">
      <w:pPr>
        <w:rPr>
          <w:rFonts w:cs="Courier New"/>
          <w:color w:val="000000" w:themeColor="text1"/>
        </w:rPr>
      </w:pPr>
      <w:r w:rsidRPr="005E0246">
        <w:rPr>
          <w:rFonts w:cs="Courier New"/>
          <w:color w:val="000000" w:themeColor="text1"/>
        </w:rPr>
        <w:t xml:space="preserve">This will </w:t>
      </w:r>
      <w:r w:rsidR="002F423D">
        <w:rPr>
          <w:rFonts w:cs="Courier New"/>
          <w:color w:val="000000" w:themeColor="text1"/>
        </w:rPr>
        <w:t xml:space="preserve">both </w:t>
      </w:r>
      <w:r w:rsidRPr="005E0246">
        <w:rPr>
          <w:rFonts w:cs="Courier New"/>
          <w:color w:val="000000" w:themeColor="text1"/>
        </w:rPr>
        <w:t xml:space="preserve">create the binary file to run the unpacker and copy it into the workspace area, along with a default configuration file. If you try to run this command multiple times, you may get the error: </w:t>
      </w:r>
    </w:p>
    <w:p w14:paraId="428A9581" w14:textId="070C4D4E" w:rsidR="00F57988" w:rsidRPr="005E0246" w:rsidRDefault="00F57988" w:rsidP="003C325D">
      <w:pPr>
        <w:ind w:left="288"/>
        <w:rPr>
          <w:rFonts w:ascii="Courier New" w:hAnsi="Courier New" w:cs="Courier New"/>
          <w:color w:val="000000" w:themeColor="text1"/>
        </w:rPr>
      </w:pPr>
      <w:r w:rsidRPr="005E0246">
        <w:rPr>
          <w:rFonts w:ascii="Courier New" w:hAnsi="Courier New" w:cs="Courier New"/>
          <w:color w:val="000000" w:themeColor="text1"/>
        </w:rPr>
        <w:t>make: Nothing to be done for 'all'.</w:t>
      </w:r>
    </w:p>
    <w:p w14:paraId="24F8C9AE" w14:textId="5CA9316C" w:rsidR="00F57988" w:rsidRPr="005E0246" w:rsidRDefault="00F57988" w:rsidP="00AF4CBA">
      <w:pPr>
        <w:rPr>
          <w:rFonts w:cs="Courier New"/>
          <w:color w:val="000000" w:themeColor="text1"/>
        </w:rPr>
      </w:pPr>
      <w:r w:rsidRPr="005E0246">
        <w:rPr>
          <w:rFonts w:cs="Courier New"/>
          <w:color w:val="000000" w:themeColor="text1"/>
        </w:rPr>
        <w:t xml:space="preserve">In this case, navigate to </w:t>
      </w:r>
      <w:r w:rsidRPr="005E0246">
        <w:rPr>
          <w:rFonts w:ascii="Courier New" w:hAnsi="Courier New" w:cs="Courier New"/>
          <w:color w:val="000000" w:themeColor="text1"/>
        </w:rPr>
        <w:t xml:space="preserve">/src/chermes/bin </w:t>
      </w:r>
      <w:r w:rsidRPr="005E0246">
        <w:rPr>
          <w:rFonts w:cs="Courier New"/>
          <w:color w:val="000000" w:themeColor="text1"/>
        </w:rPr>
        <w:t xml:space="preserve">and delete tpx3SpidrUnpacker. </w:t>
      </w:r>
      <w:r w:rsidR="000B4D54" w:rsidRPr="005E0246">
        <w:rPr>
          <w:rFonts w:cs="Courier New"/>
          <w:color w:val="000000" w:themeColor="text1"/>
        </w:rPr>
        <w:t xml:space="preserve">Re-run the code and </w:t>
      </w:r>
      <w:r w:rsidR="00296362">
        <w:rPr>
          <w:rFonts w:cs="Courier New"/>
          <w:color w:val="000000" w:themeColor="text1"/>
        </w:rPr>
        <w:t xml:space="preserve">a new version should be created and copied into the workspace. </w:t>
      </w:r>
      <w:r w:rsidR="008B28E9">
        <w:rPr>
          <w:rFonts w:cs="Courier New"/>
          <w:color w:val="000000" w:themeColor="text1"/>
        </w:rPr>
        <w:t xml:space="preserve">Make sure that you have created an up-to-date version of the unpacker. </w:t>
      </w:r>
    </w:p>
    <w:p w14:paraId="3480638F" w14:textId="303B4688" w:rsidR="00702312" w:rsidRPr="00E07815" w:rsidRDefault="00A977FB" w:rsidP="00702312">
      <w:pPr>
        <w:pStyle w:val="Heading2"/>
        <w:rPr>
          <w:color w:val="BF4E14" w:themeColor="accent2" w:themeShade="BF"/>
        </w:rPr>
      </w:pPr>
      <w:r w:rsidRPr="005E0246">
        <w:rPr>
          <w:color w:val="000000" w:themeColor="text1"/>
        </w:rPr>
        <w:lastRenderedPageBreak/>
        <w:t xml:space="preserve">    </w:t>
      </w:r>
      <w:bookmarkStart w:id="20" w:name="_Toc205209651"/>
      <w:r w:rsidR="00502F3E" w:rsidRPr="00E07815">
        <w:rPr>
          <w:color w:val="BF4E14" w:themeColor="accent2" w:themeShade="BF"/>
        </w:rPr>
        <w:t>4</w:t>
      </w:r>
      <w:r w:rsidR="00702312" w:rsidRPr="00E07815">
        <w:rPr>
          <w:color w:val="BF4E14" w:themeColor="accent2" w:themeShade="BF"/>
        </w:rPr>
        <w:t>.2 U</w:t>
      </w:r>
      <w:bookmarkEnd w:id="20"/>
      <w:r w:rsidR="00C15B62">
        <w:rPr>
          <w:color w:val="BF4E14" w:themeColor="accent2" w:themeShade="BF"/>
        </w:rPr>
        <w:t>sing the Unpacker</w:t>
      </w:r>
    </w:p>
    <w:p w14:paraId="061DBB9B" w14:textId="10146FE4" w:rsidR="00DC499C" w:rsidRPr="00E07815" w:rsidRDefault="00A977FB" w:rsidP="00DC499C">
      <w:pPr>
        <w:pStyle w:val="Heading3"/>
        <w:rPr>
          <w:color w:val="BF4E14" w:themeColor="accent2" w:themeShade="BF"/>
        </w:rPr>
      </w:pPr>
      <w:r w:rsidRPr="00E07815">
        <w:rPr>
          <w:color w:val="BF4E14" w:themeColor="accent2" w:themeShade="BF"/>
        </w:rPr>
        <w:t xml:space="preserve">    </w:t>
      </w:r>
      <w:bookmarkStart w:id="21" w:name="_Toc205209652"/>
      <w:r w:rsidR="00502F3E" w:rsidRPr="00E07815">
        <w:rPr>
          <w:color w:val="BF4E14" w:themeColor="accent2" w:themeShade="BF"/>
        </w:rPr>
        <w:t>4</w:t>
      </w:r>
      <w:r w:rsidR="00DC499C" w:rsidRPr="00E07815">
        <w:rPr>
          <w:color w:val="BF4E14" w:themeColor="accent2" w:themeShade="BF"/>
        </w:rPr>
        <w:t>.2.1 Using the CLI</w:t>
      </w:r>
      <w:bookmarkEnd w:id="21"/>
    </w:p>
    <w:p w14:paraId="513281B3" w14:textId="6CBB04A1" w:rsidR="00B66E0A" w:rsidRPr="005E0246" w:rsidRDefault="00B66E0A" w:rsidP="00702312">
      <w:pPr>
        <w:rPr>
          <w:rFonts w:cs="Courier New"/>
          <w:color w:val="000000" w:themeColor="text1"/>
        </w:rPr>
      </w:pPr>
      <w:r w:rsidRPr="005E0246">
        <w:rPr>
          <w:color w:val="000000" w:themeColor="text1"/>
        </w:rPr>
        <w:t xml:space="preserve">To run and test the unpacker, navigate to </w:t>
      </w:r>
      <w:r w:rsidRPr="005E0246">
        <w:rPr>
          <w:rFonts w:ascii="Courier New" w:hAnsi="Courier New" w:cs="Courier New"/>
          <w:color w:val="000000" w:themeColor="text1"/>
        </w:rPr>
        <w:t xml:space="preserve">workspace. </w:t>
      </w:r>
      <w:r w:rsidRPr="005E0246">
        <w:rPr>
          <w:rFonts w:cs="Courier New"/>
          <w:color w:val="000000" w:themeColor="text1"/>
        </w:rPr>
        <w:t xml:space="preserve">The HERMES unpacker utilizes a command line interface format to unpack data files from a location. You can view </w:t>
      </w:r>
      <w:r w:rsidR="005C50B4">
        <w:rPr>
          <w:rFonts w:cs="Courier New"/>
          <w:color w:val="000000" w:themeColor="text1"/>
        </w:rPr>
        <w:t>the</w:t>
      </w:r>
      <w:r w:rsidRPr="005E0246">
        <w:rPr>
          <w:rFonts w:cs="Courier New"/>
          <w:color w:val="000000" w:themeColor="text1"/>
        </w:rPr>
        <w:t xml:space="preserve"> help menu by input</w:t>
      </w:r>
      <w:r w:rsidR="0016058F">
        <w:rPr>
          <w:rFonts w:cs="Courier New"/>
          <w:color w:val="000000" w:themeColor="text1"/>
        </w:rPr>
        <w:t>ting one of the following into your terminal.</w:t>
      </w:r>
    </w:p>
    <w:p w14:paraId="02DD56E0" w14:textId="2A9913BA" w:rsidR="00B66E0A" w:rsidRPr="005E0246" w:rsidRDefault="00B66E0A" w:rsidP="00B66E0A">
      <w:pPr>
        <w:jc w:val="center"/>
        <w:rPr>
          <w:rFonts w:cs="Courier New"/>
          <w:color w:val="000000" w:themeColor="text1"/>
          <w:sz w:val="20"/>
          <w:szCs w:val="20"/>
        </w:rPr>
      </w:pPr>
      <w:r w:rsidRPr="005E0246">
        <w:rPr>
          <w:rFonts w:ascii="Courier New" w:hAnsi="Courier New" w:cs="Courier New"/>
          <w:color w:val="000000" w:themeColor="text1"/>
          <w:sz w:val="20"/>
          <w:szCs w:val="20"/>
        </w:rPr>
        <w:t>tpx3SpidrUnpacker</w:t>
      </w:r>
      <w:r w:rsidRPr="005E0246">
        <w:rPr>
          <w:rFonts w:cs="Courier New"/>
          <w:color w:val="000000" w:themeColor="text1"/>
          <w:sz w:val="20"/>
          <w:szCs w:val="20"/>
        </w:rPr>
        <w:t xml:space="preserve">     OR     </w:t>
      </w:r>
      <w:r w:rsidRPr="005E0246">
        <w:rPr>
          <w:rFonts w:ascii="Courier New" w:hAnsi="Courier New" w:cs="Courier New"/>
          <w:color w:val="000000" w:themeColor="text1"/>
          <w:sz w:val="20"/>
          <w:szCs w:val="20"/>
        </w:rPr>
        <w:t>tpx3SpidrUnpacker -h</w:t>
      </w:r>
      <w:r w:rsidRPr="005E0246">
        <w:rPr>
          <w:rFonts w:cs="Courier New"/>
          <w:color w:val="000000" w:themeColor="text1"/>
          <w:sz w:val="20"/>
          <w:szCs w:val="20"/>
        </w:rPr>
        <w:t xml:space="preserve">     OR     </w:t>
      </w:r>
      <w:r w:rsidRPr="005E0246">
        <w:rPr>
          <w:rFonts w:ascii="Courier New" w:hAnsi="Courier New" w:cs="Courier New"/>
          <w:color w:val="000000" w:themeColor="text1"/>
          <w:sz w:val="20"/>
          <w:szCs w:val="20"/>
        </w:rPr>
        <w:t>tpx3SpidrUnpacker --help</w:t>
      </w:r>
    </w:p>
    <w:p w14:paraId="27F9DDD0" w14:textId="3D34A5ED" w:rsidR="00A977FB" w:rsidRPr="005E0246" w:rsidRDefault="00B66E0A" w:rsidP="00B66E0A">
      <w:pPr>
        <w:rPr>
          <w:color w:val="000000" w:themeColor="text1"/>
        </w:rPr>
      </w:pPr>
      <w:r w:rsidRPr="005E0246">
        <w:rPr>
          <w:color w:val="000000" w:themeColor="text1"/>
        </w:rPr>
        <w:t xml:space="preserve">The following </w:t>
      </w:r>
      <w:r w:rsidR="00621781">
        <w:rPr>
          <w:color w:val="000000" w:themeColor="text1"/>
        </w:rPr>
        <w:t xml:space="preserve">menu appears when running </w:t>
      </w:r>
      <w:r w:rsidR="000428FD">
        <w:rPr>
          <w:color w:val="000000" w:themeColor="text1"/>
        </w:rPr>
        <w:t xml:space="preserve">one of these commands. </w:t>
      </w:r>
    </w:p>
    <w:p w14:paraId="1A1B2144" w14:textId="249A20EE" w:rsidR="00290A6E" w:rsidRPr="005E0246" w:rsidRDefault="00B66E0A" w:rsidP="00A977FB">
      <w:pPr>
        <w:jc w:val="center"/>
        <w:rPr>
          <w:color w:val="000000" w:themeColor="text1"/>
        </w:rPr>
      </w:pPr>
      <w:r w:rsidRPr="005E0246">
        <w:rPr>
          <w:color w:val="000000" w:themeColor="text1"/>
        </w:rPr>
        <w:br/>
      </w:r>
      <w:r w:rsidR="00340604" w:rsidRPr="00340604">
        <w:rPr>
          <w:noProof/>
          <w:color w:val="000000" w:themeColor="text1"/>
        </w:rPr>
        <w:drawing>
          <wp:inline distT="0" distB="0" distL="0" distR="0" wp14:anchorId="1C6D4CA9" wp14:editId="5466BF7F">
            <wp:extent cx="4737100" cy="3708400"/>
            <wp:effectExtent l="0" t="0" r="0" b="0"/>
            <wp:docPr id="462230409"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30409" name="Picture 1" descr="Text&#10;&#10;AI-generated content may be incorrect."/>
                    <pic:cNvPicPr/>
                  </pic:nvPicPr>
                  <pic:blipFill>
                    <a:blip r:embed="rId12"/>
                    <a:stretch>
                      <a:fillRect/>
                    </a:stretch>
                  </pic:blipFill>
                  <pic:spPr>
                    <a:xfrm>
                      <a:off x="0" y="0"/>
                      <a:ext cx="4737100" cy="3708400"/>
                    </a:xfrm>
                    <a:prstGeom prst="rect">
                      <a:avLst/>
                    </a:prstGeom>
                  </pic:spPr>
                </pic:pic>
              </a:graphicData>
            </a:graphic>
          </wp:inline>
        </w:drawing>
      </w:r>
      <w:r w:rsidR="00340604" w:rsidRPr="00340604">
        <w:rPr>
          <w:noProof/>
          <w:color w:val="000000" w:themeColor="text1"/>
        </w:rPr>
        <w:t xml:space="preserve"> </w:t>
      </w:r>
    </w:p>
    <w:p w14:paraId="7ECDFEDC" w14:textId="361AAAAA" w:rsidR="001F15FA" w:rsidRPr="005E0246" w:rsidRDefault="003A080F" w:rsidP="00B66E0A">
      <w:pPr>
        <w:rPr>
          <w:color w:val="000000" w:themeColor="text1"/>
        </w:rPr>
      </w:pPr>
      <w:r>
        <w:rPr>
          <w:color w:val="000000" w:themeColor="text1"/>
        </w:rPr>
        <w:t xml:space="preserve">All these parameters are present in the configuration file, except for </w:t>
      </w:r>
      <w:r w:rsidRPr="0043643B">
        <w:rPr>
          <w:rFonts w:ascii="Courier New" w:hAnsi="Courier New" w:cs="Courier New"/>
          <w:color w:val="000000" w:themeColor="text1"/>
        </w:rPr>
        <w:t>-c</w:t>
      </w:r>
      <w:r>
        <w:rPr>
          <w:color w:val="000000" w:themeColor="text1"/>
        </w:rPr>
        <w:t xml:space="preserve">, which specifies if you would like to use a configuration file. See examples in </w:t>
      </w:r>
      <w:r w:rsidR="00F35B04">
        <w:rPr>
          <w:color w:val="000000" w:themeColor="text1"/>
        </w:rPr>
        <w:t xml:space="preserve">section </w:t>
      </w:r>
      <w:r>
        <w:rPr>
          <w:color w:val="000000" w:themeColor="text1"/>
        </w:rPr>
        <w:t xml:space="preserve">4.2.4 to see </w:t>
      </w:r>
      <w:r w:rsidRPr="0043643B">
        <w:rPr>
          <w:rFonts w:ascii="Courier New" w:hAnsi="Courier New" w:cs="Courier New"/>
          <w:color w:val="000000" w:themeColor="text1"/>
        </w:rPr>
        <w:t>-c</w:t>
      </w:r>
      <w:r>
        <w:rPr>
          <w:color w:val="000000" w:themeColor="text1"/>
        </w:rPr>
        <w:t xml:space="preserve"> being used properly. </w:t>
      </w:r>
      <w:r w:rsidR="0043643B">
        <w:rPr>
          <w:color w:val="000000" w:themeColor="text1"/>
        </w:rPr>
        <w:t xml:space="preserve">Other parameters will be thoroughly explained in </w:t>
      </w:r>
      <w:r w:rsidR="00F35B04">
        <w:rPr>
          <w:color w:val="000000" w:themeColor="text1"/>
        </w:rPr>
        <w:t xml:space="preserve">section </w:t>
      </w:r>
      <w:r w:rsidR="0043643B">
        <w:rPr>
          <w:color w:val="000000" w:themeColor="text1"/>
        </w:rPr>
        <w:t>4.2.2.</w:t>
      </w:r>
    </w:p>
    <w:p w14:paraId="754CD28E" w14:textId="23FFE807" w:rsidR="001F15FA" w:rsidRPr="00E07815" w:rsidRDefault="00FB22D4" w:rsidP="001F15FA">
      <w:pPr>
        <w:pStyle w:val="Heading3"/>
        <w:rPr>
          <w:color w:val="BF4E14" w:themeColor="accent2" w:themeShade="BF"/>
        </w:rPr>
      </w:pPr>
      <w:r w:rsidRPr="00E07815">
        <w:rPr>
          <w:color w:val="BF4E14" w:themeColor="accent2" w:themeShade="BF"/>
        </w:rPr>
        <w:t xml:space="preserve">    </w:t>
      </w:r>
      <w:bookmarkStart w:id="22" w:name="_Toc205209653"/>
      <w:r w:rsidR="00502F3E" w:rsidRPr="00E07815">
        <w:rPr>
          <w:color w:val="BF4E14" w:themeColor="accent2" w:themeShade="BF"/>
        </w:rPr>
        <w:t>4</w:t>
      </w:r>
      <w:r w:rsidR="001F15FA" w:rsidRPr="00E07815">
        <w:rPr>
          <w:color w:val="BF4E14" w:themeColor="accent2" w:themeShade="BF"/>
        </w:rPr>
        <w:t>.2.2 Configuration File</w:t>
      </w:r>
      <w:bookmarkEnd w:id="22"/>
    </w:p>
    <w:p w14:paraId="316DC4D0" w14:textId="2E926AEF" w:rsidR="00B66E0A" w:rsidRDefault="00875AAE" w:rsidP="00B66E0A">
      <w:pPr>
        <w:rPr>
          <w:color w:val="000000" w:themeColor="text1"/>
        </w:rPr>
      </w:pPr>
      <w:r>
        <w:rPr>
          <w:color w:val="000000" w:themeColor="text1"/>
        </w:rPr>
        <w:t>Like</w:t>
      </w:r>
      <w:r w:rsidR="00C364E2" w:rsidRPr="005E0246">
        <w:rPr>
          <w:color w:val="000000" w:themeColor="text1"/>
        </w:rPr>
        <w:t xml:space="preserve"> HERMES acquisition, </w:t>
      </w:r>
      <w:r w:rsidR="00411BA4" w:rsidRPr="005E0246">
        <w:rPr>
          <w:color w:val="000000" w:themeColor="text1"/>
        </w:rPr>
        <w:t>all</w:t>
      </w:r>
      <w:r w:rsidR="00C364E2" w:rsidRPr="005E0246">
        <w:rPr>
          <w:color w:val="000000" w:themeColor="text1"/>
        </w:rPr>
        <w:t xml:space="preserve"> these parameters can be specified in a configuration file. The template for the unpacker configuration file is given in </w:t>
      </w:r>
      <w:r w:rsidR="00C364E2" w:rsidRPr="005E0246">
        <w:rPr>
          <w:rFonts w:ascii="Courier New" w:hAnsi="Courier New" w:cs="Courier New"/>
          <w:color w:val="000000" w:themeColor="text1"/>
        </w:rPr>
        <w:t>unpacker.config</w:t>
      </w:r>
      <w:r w:rsidR="00C364E2" w:rsidRPr="005E0246">
        <w:rPr>
          <w:color w:val="000000" w:themeColor="text1"/>
        </w:rPr>
        <w:t>, which was automatically copied into the workspace alongside the binary file.</w:t>
      </w:r>
    </w:p>
    <w:p w14:paraId="60A876C5" w14:textId="39E159CE" w:rsidR="00954FC7" w:rsidRDefault="005123F2" w:rsidP="00954FC7">
      <w:pPr>
        <w:rPr>
          <w:color w:val="000000" w:themeColor="text1"/>
        </w:rPr>
      </w:pPr>
      <w:r>
        <w:rPr>
          <w:color w:val="000000" w:themeColor="text1"/>
        </w:rPr>
        <w:t xml:space="preserve">Below are the parameters present in the configuration file and their purpose: </w:t>
      </w:r>
    </w:p>
    <w:p w14:paraId="2CDA5018" w14:textId="41555FC3" w:rsidR="00954FC7" w:rsidRDefault="00954FC7" w:rsidP="00954FC7">
      <w:pPr>
        <w:rPr>
          <w:color w:val="000000" w:themeColor="text1"/>
        </w:rPr>
      </w:pPr>
      <w:r>
        <w:rPr>
          <w:color w:val="000000" w:themeColor="text1"/>
        </w:rPr>
        <w:lastRenderedPageBreak/>
        <w:t>Input/Output options:</w:t>
      </w:r>
    </w:p>
    <w:p w14:paraId="71DE2C68" w14:textId="1387ED54" w:rsidR="005123F2" w:rsidRDefault="005123F2" w:rsidP="005123F2">
      <w:pPr>
        <w:pStyle w:val="ListParagraph"/>
        <w:numPr>
          <w:ilvl w:val="0"/>
          <w:numId w:val="28"/>
        </w:numPr>
        <w:rPr>
          <w:color w:val="000000" w:themeColor="text1"/>
        </w:rPr>
      </w:pPr>
      <w:r w:rsidRPr="00EF1642">
        <w:rPr>
          <w:rFonts w:ascii="Courier New" w:hAnsi="Courier New" w:cs="Courier New"/>
          <w:color w:val="000000" w:themeColor="text1"/>
        </w:rPr>
        <w:t>rawTPX3Folder, -</w:t>
      </w:r>
      <w:r w:rsidR="00445187" w:rsidRPr="00EF1642">
        <w:rPr>
          <w:rFonts w:ascii="Courier New" w:hAnsi="Courier New" w:cs="Courier New"/>
          <w:color w:val="000000" w:themeColor="text1"/>
        </w:rPr>
        <w:t>I</w:t>
      </w:r>
      <w:r w:rsidRPr="00EF1642">
        <w:rPr>
          <w:rFonts w:ascii="Courier New" w:hAnsi="Courier New" w:cs="Courier New"/>
          <w:color w:val="000000" w:themeColor="text1"/>
        </w:rPr>
        <w:t>, --</w:t>
      </w:r>
      <w:proofErr w:type="spellStart"/>
      <w:r w:rsidRPr="00EF1642">
        <w:rPr>
          <w:rFonts w:ascii="Courier New" w:hAnsi="Courier New" w:cs="Courier New"/>
          <w:color w:val="000000" w:themeColor="text1"/>
        </w:rPr>
        <w:t>inputDi</w:t>
      </w:r>
      <w:r w:rsidR="00445187" w:rsidRPr="00EF1642">
        <w:rPr>
          <w:rFonts w:ascii="Courier New" w:hAnsi="Courier New" w:cs="Courier New"/>
          <w:color w:val="000000" w:themeColor="text1"/>
        </w:rPr>
        <w:t>r</w:t>
      </w:r>
      <w:proofErr w:type="spellEnd"/>
      <w:r w:rsidR="00445187">
        <w:rPr>
          <w:color w:val="000000" w:themeColor="text1"/>
        </w:rPr>
        <w:t xml:space="preserve">  :  Directory to location with desired .tpx3 files.</w:t>
      </w:r>
    </w:p>
    <w:p w14:paraId="09FDC8D7" w14:textId="1C283348" w:rsidR="00445187" w:rsidRDefault="00445187" w:rsidP="005123F2">
      <w:pPr>
        <w:pStyle w:val="ListParagraph"/>
        <w:numPr>
          <w:ilvl w:val="0"/>
          <w:numId w:val="28"/>
        </w:numPr>
        <w:rPr>
          <w:color w:val="000000" w:themeColor="text1"/>
        </w:rPr>
      </w:pPr>
      <w:r w:rsidRPr="00207518">
        <w:rPr>
          <w:rFonts w:ascii="Courier New" w:hAnsi="Courier New" w:cs="Courier New"/>
          <w:color w:val="000000" w:themeColor="text1"/>
        </w:rPr>
        <w:t>rawTPX3File, -</w:t>
      </w:r>
      <w:proofErr w:type="spellStart"/>
      <w:r w:rsidRPr="00207518">
        <w:rPr>
          <w:rFonts w:ascii="Courier New" w:hAnsi="Courier New" w:cs="Courier New"/>
          <w:color w:val="000000" w:themeColor="text1"/>
        </w:rPr>
        <w:t>i</w:t>
      </w:r>
      <w:proofErr w:type="spellEnd"/>
      <w:r w:rsidRPr="00207518">
        <w:rPr>
          <w:rFonts w:ascii="Courier New" w:hAnsi="Courier New" w:cs="Courier New"/>
          <w:color w:val="000000" w:themeColor="text1"/>
        </w:rPr>
        <w:t>, --</w:t>
      </w:r>
      <w:proofErr w:type="spellStart"/>
      <w:r w:rsidRPr="00207518">
        <w:rPr>
          <w:rFonts w:ascii="Courier New" w:hAnsi="Courier New" w:cs="Courier New"/>
          <w:color w:val="000000" w:themeColor="text1"/>
        </w:rPr>
        <w:t>inputFile</w:t>
      </w:r>
      <w:proofErr w:type="spellEnd"/>
      <w:r>
        <w:rPr>
          <w:color w:val="000000" w:themeColor="text1"/>
        </w:rPr>
        <w:t xml:space="preserve">  :  </w:t>
      </w:r>
      <w:r w:rsidR="00B93F7B">
        <w:rPr>
          <w:color w:val="000000" w:themeColor="text1"/>
        </w:rPr>
        <w:t>File name</w:t>
      </w:r>
      <w:r>
        <w:rPr>
          <w:color w:val="000000" w:themeColor="text1"/>
        </w:rPr>
        <w:t xml:space="preserve"> of single .tpx3 file to analyze.</w:t>
      </w:r>
      <w:r w:rsidR="00A60295">
        <w:rPr>
          <w:color w:val="000000" w:themeColor="text1"/>
        </w:rPr>
        <w:t xml:space="preserve"> Set as 'ALL' to process all files in a folder. </w:t>
      </w:r>
    </w:p>
    <w:p w14:paraId="19A874A3" w14:textId="1BEDAA6A" w:rsidR="00BF684F" w:rsidRDefault="007D7666" w:rsidP="005123F2">
      <w:pPr>
        <w:pStyle w:val="ListParagraph"/>
        <w:numPr>
          <w:ilvl w:val="0"/>
          <w:numId w:val="28"/>
        </w:numPr>
        <w:rPr>
          <w:color w:val="000000" w:themeColor="text1"/>
        </w:rPr>
      </w:pPr>
      <w:r w:rsidRPr="001F6C95">
        <w:rPr>
          <w:rFonts w:ascii="Courier New" w:hAnsi="Courier New" w:cs="Courier New"/>
          <w:color w:val="000000" w:themeColor="text1"/>
        </w:rPr>
        <w:t>outputFolder, -o, --</w:t>
      </w:r>
      <w:proofErr w:type="spellStart"/>
      <w:r w:rsidRPr="001F6C95">
        <w:rPr>
          <w:rFonts w:ascii="Courier New" w:hAnsi="Courier New" w:cs="Courier New"/>
          <w:color w:val="000000" w:themeColor="text1"/>
        </w:rPr>
        <w:t>outputDir</w:t>
      </w:r>
      <w:proofErr w:type="spellEnd"/>
      <w:r>
        <w:rPr>
          <w:color w:val="000000" w:themeColor="text1"/>
        </w:rPr>
        <w:t xml:space="preserve">  :  Output directory that .rawSignals files go into. Defaults to </w:t>
      </w:r>
      <w:r w:rsidRPr="008F791D">
        <w:rPr>
          <w:rFonts w:ascii="Courier New" w:hAnsi="Courier New" w:cs="Courier New"/>
          <w:color w:val="000000" w:themeColor="text1"/>
        </w:rPr>
        <w:t>rawSignalFiles</w:t>
      </w:r>
      <w:r>
        <w:rPr>
          <w:color w:val="000000" w:themeColor="text1"/>
        </w:rPr>
        <w:t xml:space="preserve"> folder in same directory as </w:t>
      </w:r>
      <w:r w:rsidRPr="008F791D">
        <w:rPr>
          <w:rFonts w:ascii="Courier New" w:hAnsi="Courier New" w:cs="Courier New"/>
          <w:color w:val="000000" w:themeColor="text1"/>
        </w:rPr>
        <w:t>rawTPX3Folder</w:t>
      </w:r>
      <w:r w:rsidR="00BF684F">
        <w:rPr>
          <w:color w:val="000000" w:themeColor="text1"/>
        </w:rPr>
        <w:t>.</w:t>
      </w:r>
    </w:p>
    <w:p w14:paraId="12797148" w14:textId="1DB3BDE0" w:rsidR="00954FC7" w:rsidRPr="00954FC7" w:rsidRDefault="00BF684F" w:rsidP="005123F2">
      <w:pPr>
        <w:pStyle w:val="ListParagraph"/>
        <w:numPr>
          <w:ilvl w:val="0"/>
          <w:numId w:val="28"/>
        </w:numPr>
        <w:rPr>
          <w:color w:val="000000" w:themeColor="text1"/>
        </w:rPr>
      </w:pPr>
      <w:r w:rsidRPr="00910D9A">
        <w:rPr>
          <w:rFonts w:ascii="Courier New" w:hAnsi="Courier New" w:cs="Courier New"/>
          <w:color w:val="000000" w:themeColor="text1"/>
        </w:rPr>
        <w:t>-c, --</w:t>
      </w:r>
      <w:proofErr w:type="spellStart"/>
      <w:r w:rsidRPr="00910D9A">
        <w:rPr>
          <w:rFonts w:ascii="Courier New" w:hAnsi="Courier New" w:cs="Courier New"/>
          <w:color w:val="000000" w:themeColor="text1"/>
        </w:rPr>
        <w:t>configFile</w:t>
      </w:r>
      <w:proofErr w:type="spellEnd"/>
      <w:r>
        <w:rPr>
          <w:color w:val="000000" w:themeColor="text1"/>
        </w:rPr>
        <w:t xml:space="preserve">  :  Path to configuration file if using CLI. </w:t>
      </w:r>
    </w:p>
    <w:p w14:paraId="73A6FA54" w14:textId="03BEFF65" w:rsidR="009864CC" w:rsidRPr="005E0246" w:rsidRDefault="009864CC" w:rsidP="005D3131">
      <w:pPr>
        <w:jc w:val="center"/>
        <w:rPr>
          <w:color w:val="000000" w:themeColor="text1"/>
        </w:rPr>
      </w:pPr>
      <w:r w:rsidRPr="005E0246">
        <w:rPr>
          <w:color w:val="000000" w:themeColor="text1"/>
        </w:rPr>
        <w:br/>
      </w:r>
      <w:r w:rsidRPr="005E0246">
        <w:rPr>
          <w:noProof/>
          <w:color w:val="000000" w:themeColor="text1"/>
        </w:rPr>
        <w:drawing>
          <wp:inline distT="0" distB="0" distL="0" distR="0" wp14:anchorId="14198C43" wp14:editId="6C19C316">
            <wp:extent cx="3200400" cy="4368800"/>
            <wp:effectExtent l="0" t="0" r="0" b="0"/>
            <wp:docPr id="708199477"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99477" name="Picture 1" descr="Text&#10;&#10;AI-generated content may be incorrect."/>
                    <pic:cNvPicPr/>
                  </pic:nvPicPr>
                  <pic:blipFill>
                    <a:blip r:embed="rId13"/>
                    <a:stretch>
                      <a:fillRect/>
                    </a:stretch>
                  </pic:blipFill>
                  <pic:spPr>
                    <a:xfrm>
                      <a:off x="0" y="0"/>
                      <a:ext cx="3200400" cy="4368800"/>
                    </a:xfrm>
                    <a:prstGeom prst="rect">
                      <a:avLst/>
                    </a:prstGeom>
                  </pic:spPr>
                </pic:pic>
              </a:graphicData>
            </a:graphic>
          </wp:inline>
        </w:drawing>
      </w:r>
    </w:p>
    <w:p w14:paraId="50EB05DC" w14:textId="686CA3B2" w:rsidR="00091304" w:rsidRPr="005E0246" w:rsidRDefault="00091304" w:rsidP="00B66E0A">
      <w:pPr>
        <w:rPr>
          <w:color w:val="000000" w:themeColor="text1"/>
        </w:rPr>
      </w:pPr>
      <w:r w:rsidRPr="005E0246">
        <w:rPr>
          <w:color w:val="000000" w:themeColor="text1"/>
        </w:rPr>
        <w:t xml:space="preserve">A clustering function is built into the unpacker of </w:t>
      </w:r>
      <w:r w:rsidR="00094CEB" w:rsidRPr="005E0246">
        <w:rPr>
          <w:color w:val="000000" w:themeColor="text1"/>
        </w:rPr>
        <w:t>HERMES;</w:t>
      </w:r>
      <w:r w:rsidRPr="005E0246">
        <w:rPr>
          <w:color w:val="000000" w:themeColor="text1"/>
        </w:rPr>
        <w:t xml:space="preserve"> </w:t>
      </w:r>
      <w:r w:rsidR="00124A39" w:rsidRPr="005E0246">
        <w:rPr>
          <w:color w:val="000000" w:themeColor="text1"/>
        </w:rPr>
        <w:t>however,</w:t>
      </w:r>
      <w:r w:rsidRPr="005E0246">
        <w:rPr>
          <w:color w:val="000000" w:themeColor="text1"/>
        </w:rPr>
        <w:t xml:space="preserve"> many users may desire to cluster using custom parameters or functions, thus allowing for </w:t>
      </w:r>
      <w:r w:rsidRPr="005E0246">
        <w:rPr>
          <w:rFonts w:ascii="Courier New" w:hAnsi="Courier New" w:cs="Courier New"/>
          <w:color w:val="000000" w:themeColor="text1"/>
        </w:rPr>
        <w:t>clusterPixels</w:t>
      </w:r>
      <w:r w:rsidRPr="005E0246">
        <w:rPr>
          <w:color w:val="000000" w:themeColor="text1"/>
        </w:rPr>
        <w:t xml:space="preserve"> to be enabled or disabled. Below are definitions for each customization option: </w:t>
      </w:r>
    </w:p>
    <w:p w14:paraId="0E29AEB0" w14:textId="1F02772E" w:rsidR="00091304" w:rsidRPr="005E0246" w:rsidRDefault="00091304" w:rsidP="00B66E0A">
      <w:pPr>
        <w:rPr>
          <w:rFonts w:cs="Courier New"/>
          <w:color w:val="000000" w:themeColor="text1"/>
        </w:rPr>
      </w:pPr>
      <w:r w:rsidRPr="005E0246">
        <w:rPr>
          <w:rFonts w:ascii="Courier New" w:hAnsi="Courier New" w:cs="Courier New"/>
          <w:color w:val="000000" w:themeColor="text1"/>
        </w:rPr>
        <w:t xml:space="preserve">rawTPX3Folder = </w:t>
      </w:r>
      <w:r w:rsidRPr="005E0246">
        <w:rPr>
          <w:rFonts w:cs="Courier New"/>
          <w:color w:val="000000" w:themeColor="text1"/>
        </w:rPr>
        <w:t xml:space="preserve">The path to your .tpx3 directory that you want to unpack. </w:t>
      </w:r>
    </w:p>
    <w:p w14:paraId="37F9D27D" w14:textId="1641981E" w:rsidR="00091304" w:rsidRPr="005E0246" w:rsidRDefault="00091304" w:rsidP="00B66E0A">
      <w:pPr>
        <w:rPr>
          <w:rFonts w:cs="Courier New"/>
          <w:color w:val="000000" w:themeColor="text1"/>
        </w:rPr>
      </w:pPr>
      <w:r w:rsidRPr="005E0246">
        <w:rPr>
          <w:rFonts w:ascii="Courier New" w:hAnsi="Courier New" w:cs="Courier New"/>
          <w:color w:val="000000" w:themeColor="text1"/>
        </w:rPr>
        <w:lastRenderedPageBreak/>
        <w:t xml:space="preserve">rawTPX3File = </w:t>
      </w:r>
      <w:r w:rsidRPr="005E0246">
        <w:rPr>
          <w:rFonts w:cs="Courier New"/>
          <w:color w:val="000000" w:themeColor="text1"/>
        </w:rPr>
        <w:t xml:space="preserve">The filename of a specific .tpx3 file you want to unpack. Set to ‘ALL’ for batch mode, unpacking every file in </w:t>
      </w:r>
      <w:r w:rsidRPr="005E0246">
        <w:rPr>
          <w:rFonts w:ascii="Courier New" w:hAnsi="Courier New" w:cs="Courier New"/>
          <w:color w:val="000000" w:themeColor="text1"/>
        </w:rPr>
        <w:t>rawTPX3Folder.</w:t>
      </w:r>
    </w:p>
    <w:p w14:paraId="38829936" w14:textId="15294839" w:rsidR="001F15FA" w:rsidRPr="005E0246" w:rsidRDefault="00CA12EC" w:rsidP="00B66E0A">
      <w:pPr>
        <w:rPr>
          <w:rFonts w:cs="Courier New"/>
          <w:color w:val="000000" w:themeColor="text1"/>
        </w:rPr>
      </w:pPr>
      <w:r w:rsidRPr="005E0246">
        <w:rPr>
          <w:rFonts w:ascii="Courier New" w:hAnsi="Courier New" w:cs="Courier New"/>
          <w:color w:val="000000" w:themeColor="text1"/>
        </w:rPr>
        <w:t xml:space="preserve">outputFolder = </w:t>
      </w:r>
      <w:r w:rsidR="00C808DD" w:rsidRPr="005E0246">
        <w:rPr>
          <w:rFonts w:cs="Courier New"/>
          <w:color w:val="000000" w:themeColor="text1"/>
        </w:rPr>
        <w:t>The path to your .rawSignalFiles directory that you want unpacked files to be saved in.</w:t>
      </w:r>
    </w:p>
    <w:p w14:paraId="735FC58D" w14:textId="77777777" w:rsidR="00EB002D" w:rsidRPr="005E0246" w:rsidRDefault="00EB002D" w:rsidP="00B66E0A">
      <w:pPr>
        <w:rPr>
          <w:rFonts w:cs="Courier New"/>
          <w:color w:val="000000" w:themeColor="text1"/>
        </w:rPr>
      </w:pPr>
    </w:p>
    <w:p w14:paraId="60B9B953" w14:textId="6FA7E06A" w:rsidR="00DC499C" w:rsidRPr="005E0246" w:rsidRDefault="00EB002D" w:rsidP="00B66E0A">
      <w:pPr>
        <w:rPr>
          <w:rFonts w:cs="Courier New"/>
          <w:color w:val="000000" w:themeColor="text1"/>
        </w:rPr>
      </w:pPr>
      <w:r w:rsidRPr="005E0246">
        <w:rPr>
          <w:rFonts w:ascii="Courier New" w:hAnsi="Courier New" w:cs="Courier New"/>
          <w:color w:val="000000" w:themeColor="text1"/>
        </w:rPr>
        <w:t xml:space="preserve">writeRawSignals = </w:t>
      </w:r>
      <w:r w:rsidRPr="005E0246">
        <w:rPr>
          <w:rFonts w:cs="Courier New"/>
          <w:color w:val="000000" w:themeColor="text1"/>
        </w:rPr>
        <w:t>Enable/Disable ability to write raw signals</w:t>
      </w:r>
      <w:r w:rsidR="006A04D7">
        <w:rPr>
          <w:rFonts w:cs="Courier New"/>
          <w:color w:val="000000" w:themeColor="text1"/>
        </w:rPr>
        <w:t>.</w:t>
      </w:r>
    </w:p>
    <w:p w14:paraId="3D68B2A0" w14:textId="69E41FE1" w:rsidR="00EB002D" w:rsidRPr="005E0246" w:rsidRDefault="00EB002D" w:rsidP="00EB002D">
      <w:pPr>
        <w:rPr>
          <w:rFonts w:cs="Courier New"/>
          <w:color w:val="000000" w:themeColor="text1"/>
        </w:rPr>
      </w:pPr>
      <w:r w:rsidRPr="005E0246">
        <w:rPr>
          <w:rFonts w:ascii="Courier New" w:hAnsi="Courier New" w:cs="Courier New"/>
          <w:color w:val="000000" w:themeColor="text1"/>
        </w:rPr>
        <w:t xml:space="preserve">sortSignals = </w:t>
      </w:r>
      <w:r w:rsidRPr="005E0246">
        <w:rPr>
          <w:rFonts w:cs="Courier New"/>
          <w:color w:val="000000" w:themeColor="text1"/>
        </w:rPr>
        <w:t>Enable/Disable ability to sort signals</w:t>
      </w:r>
      <w:r w:rsidR="006A04D7">
        <w:rPr>
          <w:rFonts w:cs="Courier New"/>
          <w:color w:val="000000" w:themeColor="text1"/>
        </w:rPr>
        <w:t>.</w:t>
      </w:r>
    </w:p>
    <w:p w14:paraId="1E3ABC98" w14:textId="48DAA085" w:rsidR="009C5D0B" w:rsidRPr="005E0246" w:rsidRDefault="009C5D0B" w:rsidP="009C5D0B">
      <w:pPr>
        <w:rPr>
          <w:rFonts w:cs="Courier New"/>
          <w:color w:val="000000" w:themeColor="text1"/>
        </w:rPr>
      </w:pPr>
      <w:r w:rsidRPr="005E0246">
        <w:rPr>
          <w:rFonts w:ascii="Courier New" w:hAnsi="Courier New" w:cs="Courier New"/>
          <w:color w:val="000000" w:themeColor="text1"/>
        </w:rPr>
        <w:t xml:space="preserve">clusterPixels = </w:t>
      </w:r>
      <w:r w:rsidRPr="005E0246">
        <w:rPr>
          <w:rFonts w:cs="Courier New"/>
          <w:color w:val="000000" w:themeColor="text1"/>
        </w:rPr>
        <w:t>Enable/Disable ability to cluster pixel hits.</w:t>
      </w:r>
    </w:p>
    <w:p w14:paraId="3C1E3362" w14:textId="4504F2D1" w:rsidR="00CA4DBE" w:rsidRPr="005E0246" w:rsidRDefault="00CA4DBE" w:rsidP="00CA4DBE">
      <w:pPr>
        <w:rPr>
          <w:rFonts w:cs="Courier New"/>
          <w:color w:val="000000" w:themeColor="text1"/>
        </w:rPr>
      </w:pPr>
      <w:r w:rsidRPr="005E0246">
        <w:rPr>
          <w:rFonts w:ascii="Courier New" w:hAnsi="Courier New" w:cs="Courier New"/>
          <w:color w:val="000000" w:themeColor="text1"/>
        </w:rPr>
        <w:t xml:space="preserve">writeOutPhotons = </w:t>
      </w:r>
      <w:r w:rsidR="006A04D7">
        <w:rPr>
          <w:rFonts w:cs="Courier New"/>
          <w:color w:val="000000" w:themeColor="text1"/>
        </w:rPr>
        <w:t>Enable/Disable ability to write photons.</w:t>
      </w:r>
    </w:p>
    <w:p w14:paraId="38E21190" w14:textId="77777777" w:rsidR="00412E87" w:rsidRPr="005E0246" w:rsidRDefault="00412E87" w:rsidP="00CA4DBE">
      <w:pPr>
        <w:rPr>
          <w:rFonts w:cs="Courier New"/>
          <w:color w:val="000000" w:themeColor="text1"/>
        </w:rPr>
      </w:pPr>
    </w:p>
    <w:p w14:paraId="766D13CC" w14:textId="77777777" w:rsidR="006A04D7" w:rsidRDefault="00412E87" w:rsidP="00CA4DBE">
      <w:pPr>
        <w:rPr>
          <w:rFonts w:cs="Courier New"/>
          <w:color w:val="000000" w:themeColor="text1"/>
        </w:rPr>
      </w:pPr>
      <w:r w:rsidRPr="005E0246">
        <w:rPr>
          <w:rFonts w:ascii="Courier New" w:hAnsi="Courier New" w:cs="Courier New"/>
          <w:color w:val="000000" w:themeColor="text1"/>
        </w:rPr>
        <w:t xml:space="preserve">verboseLevel = </w:t>
      </w:r>
      <w:r w:rsidR="008815FB" w:rsidRPr="005E0246">
        <w:rPr>
          <w:rFonts w:cs="Courier New"/>
          <w:color w:val="000000" w:themeColor="text1"/>
        </w:rPr>
        <w:t xml:space="preserve">Gives user detailed terminal output depending on value. </w:t>
      </w:r>
    </w:p>
    <w:p w14:paraId="4E0CA5D8" w14:textId="3B8DBD3D" w:rsidR="00412E87" w:rsidRPr="005E0246" w:rsidRDefault="008815FB" w:rsidP="00CA4DBE">
      <w:pPr>
        <w:rPr>
          <w:rFonts w:cs="Courier New"/>
          <w:color w:val="000000" w:themeColor="text1"/>
        </w:rPr>
      </w:pPr>
      <w:r w:rsidRPr="005E0246">
        <w:rPr>
          <w:rFonts w:cs="Courier New"/>
          <w:color w:val="000000" w:themeColor="text1"/>
        </w:rPr>
        <w:t>0 = Silent mode, 1 = Basic Information, 2 = Detailed logs</w:t>
      </w:r>
      <w:r w:rsidR="006A04D7">
        <w:rPr>
          <w:rFonts w:cs="Courier New"/>
          <w:color w:val="000000" w:themeColor="text1"/>
        </w:rPr>
        <w:t>.</w:t>
      </w:r>
    </w:p>
    <w:p w14:paraId="31B91630" w14:textId="4E6B03F7" w:rsidR="008815FB" w:rsidRPr="005E0246" w:rsidRDefault="008815FB" w:rsidP="00CA4DBE">
      <w:pPr>
        <w:rPr>
          <w:rFonts w:cs="Courier New"/>
          <w:color w:val="000000" w:themeColor="text1"/>
        </w:rPr>
      </w:pPr>
      <w:r w:rsidRPr="005E0246">
        <w:rPr>
          <w:rFonts w:ascii="Courier New" w:hAnsi="Courier New" w:cs="Courier New"/>
          <w:color w:val="000000" w:themeColor="text1"/>
        </w:rPr>
        <w:t xml:space="preserve">maxPacketsToRead = </w:t>
      </w:r>
      <w:r w:rsidR="005F7574" w:rsidRPr="005E0246">
        <w:rPr>
          <w:rFonts w:cs="Courier New"/>
          <w:color w:val="000000" w:themeColor="text1"/>
        </w:rPr>
        <w:t xml:space="preserve">Maximum number of packets to read. 1 packet is 64 bits, or generally is one ‘event’, whether that be a TDC, pixel hit, GTS, or control signal. Set to 0 to unpack all packets. </w:t>
      </w:r>
    </w:p>
    <w:p w14:paraId="1132DD9F" w14:textId="77777777" w:rsidR="00CA12EC" w:rsidRPr="005E0246" w:rsidRDefault="00CA12EC" w:rsidP="00B66E0A">
      <w:pPr>
        <w:rPr>
          <w:color w:val="000000" w:themeColor="text1"/>
        </w:rPr>
      </w:pPr>
    </w:p>
    <w:p w14:paraId="57BC4075" w14:textId="1C96BB65" w:rsidR="00CA12EC" w:rsidRPr="005E0246" w:rsidRDefault="008E6248" w:rsidP="00CA12EC">
      <w:pPr>
        <w:pStyle w:val="Heading3"/>
        <w:rPr>
          <w:color w:val="000000" w:themeColor="text1"/>
        </w:rPr>
      </w:pPr>
      <w:r w:rsidRPr="005E0246">
        <w:rPr>
          <w:color w:val="000000" w:themeColor="text1"/>
        </w:rPr>
        <w:t xml:space="preserve">    </w:t>
      </w:r>
      <w:bookmarkStart w:id="23" w:name="_Toc205209654"/>
      <w:r w:rsidR="00502F3E" w:rsidRPr="00E07815">
        <w:rPr>
          <w:color w:val="BF4E14" w:themeColor="accent2" w:themeShade="BF"/>
        </w:rPr>
        <w:t>4</w:t>
      </w:r>
      <w:r w:rsidR="00CA12EC" w:rsidRPr="00E07815">
        <w:rPr>
          <w:color w:val="BF4E14" w:themeColor="accent2" w:themeShade="BF"/>
        </w:rPr>
        <w:t>.2.3 .rawSignals Structure</w:t>
      </w:r>
      <w:bookmarkEnd w:id="23"/>
    </w:p>
    <w:p w14:paraId="4BE19976" w14:textId="5DBFE742" w:rsidR="00DC499C" w:rsidRPr="005E0246" w:rsidRDefault="006719FC" w:rsidP="00B66E0A">
      <w:pPr>
        <w:rPr>
          <w:color w:val="000000" w:themeColor="text1"/>
        </w:rPr>
      </w:pPr>
      <w:r w:rsidRPr="005E0246">
        <w:rPr>
          <w:color w:val="000000" w:themeColor="text1"/>
        </w:rPr>
        <w:t>The HERMES unpacker saves unpacked files as .rawSignals files, which contain the following structure:</w:t>
      </w:r>
    </w:p>
    <w:p w14:paraId="79267862" w14:textId="4B59DA78" w:rsidR="006719FC" w:rsidRPr="005E0246" w:rsidRDefault="006719FC" w:rsidP="00E84087">
      <w:pPr>
        <w:jc w:val="center"/>
        <w:rPr>
          <w:color w:val="000000" w:themeColor="text1"/>
        </w:rPr>
      </w:pPr>
      <w:r w:rsidRPr="005E0246">
        <w:rPr>
          <w:noProof/>
          <w:color w:val="000000" w:themeColor="text1"/>
        </w:rPr>
        <w:drawing>
          <wp:inline distT="0" distB="0" distL="0" distR="0" wp14:anchorId="511F02B6" wp14:editId="032B46EB">
            <wp:extent cx="5283200" cy="1676400"/>
            <wp:effectExtent l="0" t="0" r="0" b="0"/>
            <wp:docPr id="268646558"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46558" name="Picture 1" descr="Text&#10;&#10;AI-generated content may be incorrect."/>
                    <pic:cNvPicPr/>
                  </pic:nvPicPr>
                  <pic:blipFill>
                    <a:blip r:embed="rId14"/>
                    <a:stretch>
                      <a:fillRect/>
                    </a:stretch>
                  </pic:blipFill>
                  <pic:spPr>
                    <a:xfrm>
                      <a:off x="0" y="0"/>
                      <a:ext cx="5283200" cy="1676400"/>
                    </a:xfrm>
                    <a:prstGeom prst="rect">
                      <a:avLst/>
                    </a:prstGeom>
                  </pic:spPr>
                </pic:pic>
              </a:graphicData>
            </a:graphic>
          </wp:inline>
        </w:drawing>
      </w:r>
    </w:p>
    <w:p w14:paraId="42720913" w14:textId="7EE5A900" w:rsidR="006719FC" w:rsidRPr="005E0246" w:rsidRDefault="006719FC" w:rsidP="00B66E0A">
      <w:pPr>
        <w:rPr>
          <w:color w:val="000000" w:themeColor="text1"/>
        </w:rPr>
      </w:pPr>
      <w:r w:rsidRPr="005E0246">
        <w:rPr>
          <w:color w:val="000000" w:themeColor="text1"/>
        </w:rPr>
        <w:t xml:space="preserve">This structure is further unpacked into an array with basic processing. See section </w:t>
      </w:r>
      <w:r w:rsidR="0038256F" w:rsidRPr="005E0246">
        <w:rPr>
          <w:color w:val="000000" w:themeColor="text1"/>
        </w:rPr>
        <w:t xml:space="preserve">5.3 </w:t>
      </w:r>
      <w:r w:rsidRPr="005E0246">
        <w:rPr>
          <w:color w:val="000000" w:themeColor="text1"/>
        </w:rPr>
        <w:t xml:space="preserve">for HERMES functions to analyze .rawSignals files. </w:t>
      </w:r>
    </w:p>
    <w:p w14:paraId="3FF737C8" w14:textId="0A23C914" w:rsidR="007D78D4" w:rsidRPr="005E0246" w:rsidRDefault="00F04323" w:rsidP="00B66E0A">
      <w:pPr>
        <w:rPr>
          <w:color w:val="000000" w:themeColor="text1"/>
        </w:rPr>
      </w:pPr>
      <w:r w:rsidRPr="005E0246">
        <w:rPr>
          <w:color w:val="000000" w:themeColor="text1"/>
        </w:rPr>
        <w:lastRenderedPageBreak/>
        <w:t xml:space="preserve">Generally, useful data will have a </w:t>
      </w:r>
      <w:r w:rsidRPr="005E0246">
        <w:rPr>
          <w:rFonts w:ascii="Courier New" w:hAnsi="Courier New" w:cs="Courier New"/>
          <w:color w:val="000000" w:themeColor="text1"/>
        </w:rPr>
        <w:t>signalType</w:t>
      </w:r>
      <w:r w:rsidRPr="005E0246">
        <w:rPr>
          <w:color w:val="000000" w:themeColor="text1"/>
        </w:rPr>
        <w:t xml:space="preserve"> of 1, 2, or 3. A </w:t>
      </w:r>
      <w:r w:rsidRPr="005E0246">
        <w:rPr>
          <w:rFonts w:ascii="Courier New" w:hAnsi="Courier New" w:cs="Courier New"/>
          <w:color w:val="000000" w:themeColor="text1"/>
        </w:rPr>
        <w:t xml:space="preserve">signalType </w:t>
      </w:r>
      <w:r w:rsidRPr="005E0246">
        <w:rPr>
          <w:color w:val="000000" w:themeColor="text1"/>
        </w:rPr>
        <w:t>of</w:t>
      </w:r>
      <w:r w:rsidR="00416E74" w:rsidRPr="005E0246">
        <w:rPr>
          <w:color w:val="000000" w:themeColor="text1"/>
        </w:rPr>
        <w:t xml:space="preserve"> 4 or</w:t>
      </w:r>
      <w:r w:rsidRPr="005E0246">
        <w:rPr>
          <w:color w:val="000000" w:themeColor="text1"/>
        </w:rPr>
        <w:t xml:space="preserve"> 5 shows a </w:t>
      </w:r>
      <w:r w:rsidR="00416E74" w:rsidRPr="005E0246">
        <w:rPr>
          <w:color w:val="000000" w:themeColor="text1"/>
        </w:rPr>
        <w:t xml:space="preserve">SPIDR Control signal and </w:t>
      </w:r>
      <w:r w:rsidRPr="005E0246">
        <w:rPr>
          <w:color w:val="000000" w:themeColor="text1"/>
        </w:rPr>
        <w:t>TPX3 Control signal</w:t>
      </w:r>
      <w:r w:rsidR="00416E74" w:rsidRPr="005E0246">
        <w:rPr>
          <w:color w:val="000000" w:themeColor="text1"/>
        </w:rPr>
        <w:t xml:space="preserve"> respectively</w:t>
      </w:r>
      <w:r w:rsidRPr="005E0246">
        <w:rPr>
          <w:color w:val="000000" w:themeColor="text1"/>
        </w:rPr>
        <w:t xml:space="preserve">, </w:t>
      </w:r>
      <w:r w:rsidR="00DF3653" w:rsidRPr="005E0246">
        <w:rPr>
          <w:color w:val="000000" w:themeColor="text1"/>
        </w:rPr>
        <w:t xml:space="preserve">and any other </w:t>
      </w:r>
      <w:r w:rsidR="00DF3653" w:rsidRPr="005E0246">
        <w:rPr>
          <w:rFonts w:ascii="Courier New" w:hAnsi="Courier New" w:cs="Courier New"/>
          <w:color w:val="000000" w:themeColor="text1"/>
        </w:rPr>
        <w:t>signalType</w:t>
      </w:r>
      <w:r w:rsidR="00DF3653" w:rsidRPr="005E0246">
        <w:rPr>
          <w:color w:val="000000" w:themeColor="text1"/>
        </w:rPr>
        <w:t xml:space="preserve"> value is not useful and can be discarded. We are in the process of refining this unpacking to produce less useless information</w:t>
      </w:r>
      <w:r w:rsidR="00823730" w:rsidRPr="005E0246">
        <w:rPr>
          <w:color w:val="000000" w:themeColor="text1"/>
        </w:rPr>
        <w:t xml:space="preserve"> and retain a more memory-efficient system.</w:t>
      </w:r>
    </w:p>
    <w:p w14:paraId="553A15C4" w14:textId="1F123B39" w:rsidR="00E86705" w:rsidRPr="00E07815" w:rsidRDefault="00E84087" w:rsidP="00D20EC5">
      <w:pPr>
        <w:pStyle w:val="Heading3"/>
        <w:rPr>
          <w:color w:val="BF4E14" w:themeColor="accent2" w:themeShade="BF"/>
        </w:rPr>
      </w:pPr>
      <w:r w:rsidRPr="005E0246">
        <w:rPr>
          <w:color w:val="000000" w:themeColor="text1"/>
        </w:rPr>
        <w:t xml:space="preserve">    </w:t>
      </w:r>
      <w:bookmarkStart w:id="24" w:name="_Toc205209655"/>
      <w:r w:rsidR="00502F3E" w:rsidRPr="00E07815">
        <w:rPr>
          <w:color w:val="BF4E14" w:themeColor="accent2" w:themeShade="BF"/>
        </w:rPr>
        <w:t>4</w:t>
      </w:r>
      <w:r w:rsidR="00DC499C" w:rsidRPr="00E07815">
        <w:rPr>
          <w:color w:val="BF4E14" w:themeColor="accent2" w:themeShade="BF"/>
        </w:rPr>
        <w:t>.2.</w:t>
      </w:r>
      <w:r w:rsidR="00CA12EC" w:rsidRPr="00E07815">
        <w:rPr>
          <w:color w:val="BF4E14" w:themeColor="accent2" w:themeShade="BF"/>
        </w:rPr>
        <w:t>4</w:t>
      </w:r>
      <w:r w:rsidR="00DC499C" w:rsidRPr="00E07815">
        <w:rPr>
          <w:color w:val="BF4E14" w:themeColor="accent2" w:themeShade="BF"/>
        </w:rPr>
        <w:t xml:space="preserve"> Examples</w:t>
      </w:r>
      <w:bookmarkEnd w:id="24"/>
    </w:p>
    <w:p w14:paraId="7865FB2D" w14:textId="29B9B35C" w:rsidR="00E84087" w:rsidRPr="005E0246" w:rsidRDefault="00E84087" w:rsidP="007E12D9">
      <w:pPr>
        <w:spacing w:line="240" w:lineRule="auto"/>
        <w:rPr>
          <w:color w:val="000000" w:themeColor="text1"/>
        </w:rPr>
      </w:pPr>
      <w:r w:rsidRPr="005E0246">
        <w:rPr>
          <w:color w:val="000000" w:themeColor="text1"/>
        </w:rPr>
        <w:t xml:space="preserve">Unpack a single .tpx3 file with default settings: </w:t>
      </w:r>
    </w:p>
    <w:p w14:paraId="240B4029" w14:textId="77777777" w:rsidR="00DE6C3D" w:rsidRPr="005E0246" w:rsidRDefault="00E84087"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tpx3SpidrUnpacker -</w:t>
      </w:r>
      <w:proofErr w:type="spellStart"/>
      <w:r w:rsidRPr="005E0246">
        <w:rPr>
          <w:rFonts w:ascii="Courier New" w:hAnsi="Courier New" w:cs="Courier New"/>
          <w:color w:val="000000" w:themeColor="text1"/>
        </w:rPr>
        <w:t>i</w:t>
      </w:r>
      <w:proofErr w:type="spellEnd"/>
      <w:r w:rsidRPr="005E0246">
        <w:rPr>
          <w:rFonts w:ascii="Courier New" w:hAnsi="Courier New" w:cs="Courier New"/>
          <w:color w:val="000000" w:themeColor="text1"/>
        </w:rPr>
        <w:t xml:space="preserve"> data/run0001.tpx3 -o output/</w:t>
      </w:r>
    </w:p>
    <w:p w14:paraId="22558801" w14:textId="432858C4" w:rsidR="00E84087" w:rsidRPr="005E0246" w:rsidRDefault="005E1B73" w:rsidP="007E12D9">
      <w:pPr>
        <w:spacing w:line="240" w:lineRule="auto"/>
        <w:rPr>
          <w:color w:val="000000" w:themeColor="text1"/>
        </w:rPr>
      </w:pPr>
      <w:r w:rsidRPr="005E0246">
        <w:rPr>
          <w:color w:val="000000" w:themeColor="text1"/>
        </w:rPr>
        <w:br/>
        <w:t>Unpack a single .tpx3 file with a configuration file:</w:t>
      </w:r>
    </w:p>
    <w:p w14:paraId="2E47D242" w14:textId="3733D966" w:rsidR="005E1B73" w:rsidRPr="005E0246" w:rsidRDefault="005E1B73"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tpx3SpidrUnpacker -</w:t>
      </w:r>
      <w:proofErr w:type="spellStart"/>
      <w:r w:rsidRPr="005E0246">
        <w:rPr>
          <w:rFonts w:ascii="Courier New" w:hAnsi="Courier New" w:cs="Courier New"/>
          <w:color w:val="000000" w:themeColor="text1"/>
        </w:rPr>
        <w:t>i</w:t>
      </w:r>
      <w:proofErr w:type="spellEnd"/>
      <w:r w:rsidRPr="005E0246">
        <w:rPr>
          <w:rFonts w:ascii="Courier New" w:hAnsi="Courier New" w:cs="Courier New"/>
          <w:color w:val="000000" w:themeColor="text1"/>
        </w:rPr>
        <w:t xml:space="preserve"> data/run0001.tpx3 -o output/ -c unpacker.config</w:t>
      </w:r>
    </w:p>
    <w:p w14:paraId="738FDB6C" w14:textId="77777777" w:rsidR="006C5B2B" w:rsidRPr="005E0246" w:rsidRDefault="006C5B2B" w:rsidP="007E12D9">
      <w:pPr>
        <w:spacing w:line="240" w:lineRule="auto"/>
        <w:ind w:left="288"/>
        <w:rPr>
          <w:rFonts w:ascii="Courier New" w:hAnsi="Courier New" w:cs="Courier New"/>
          <w:color w:val="000000" w:themeColor="text1"/>
        </w:rPr>
      </w:pPr>
    </w:p>
    <w:p w14:paraId="25DF8F11" w14:textId="7E78FCFF" w:rsidR="005E1B73" w:rsidRPr="005E0246" w:rsidRDefault="005E1B73" w:rsidP="007E12D9">
      <w:pPr>
        <w:spacing w:line="240" w:lineRule="auto"/>
        <w:rPr>
          <w:color w:val="000000" w:themeColor="text1"/>
        </w:rPr>
      </w:pPr>
      <w:r w:rsidRPr="005E0246">
        <w:rPr>
          <w:color w:val="000000" w:themeColor="text1"/>
        </w:rPr>
        <w:t>Process an entire directory in batch mode:</w:t>
      </w:r>
    </w:p>
    <w:p w14:paraId="3D71E34E" w14:textId="72083903" w:rsidR="005E1B73" w:rsidRPr="005E0246" w:rsidRDefault="005E1B73"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tpx3SpidrUnpacker -I data/ -b -o output/</w:t>
      </w:r>
    </w:p>
    <w:p w14:paraId="04DE2632" w14:textId="77777777" w:rsidR="006C5B2B" w:rsidRPr="005E0246" w:rsidRDefault="006C5B2B" w:rsidP="007E12D9">
      <w:pPr>
        <w:spacing w:line="240" w:lineRule="auto"/>
        <w:ind w:left="288"/>
        <w:rPr>
          <w:rFonts w:ascii="Courier New" w:hAnsi="Courier New" w:cs="Courier New"/>
          <w:color w:val="000000" w:themeColor="text1"/>
        </w:rPr>
      </w:pPr>
    </w:p>
    <w:p w14:paraId="0E68C480" w14:textId="20E61D57" w:rsidR="005E1B73" w:rsidRPr="005E0246" w:rsidRDefault="005E1B73" w:rsidP="007E12D9">
      <w:pPr>
        <w:spacing w:line="240" w:lineRule="auto"/>
        <w:rPr>
          <w:color w:val="000000" w:themeColor="text1"/>
        </w:rPr>
      </w:pPr>
      <w:r w:rsidRPr="005E0246">
        <w:rPr>
          <w:color w:val="000000" w:themeColor="text1"/>
        </w:rPr>
        <w:t>Unpack and cluster pixels with custom parameters:</w:t>
      </w:r>
    </w:p>
    <w:p w14:paraId="275B584C" w14:textId="4D317C02" w:rsidR="005E1B73" w:rsidRPr="005E0246" w:rsidRDefault="005E1B73"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tpx3SpidrUnpacker -</w:t>
      </w:r>
      <w:proofErr w:type="spellStart"/>
      <w:r w:rsidRPr="005E0246">
        <w:rPr>
          <w:rFonts w:ascii="Courier New" w:hAnsi="Courier New" w:cs="Courier New"/>
          <w:color w:val="000000" w:themeColor="text1"/>
        </w:rPr>
        <w:t>i</w:t>
      </w:r>
      <w:proofErr w:type="spellEnd"/>
      <w:r w:rsidRPr="005E0246">
        <w:rPr>
          <w:rFonts w:ascii="Courier New" w:hAnsi="Courier New" w:cs="Courier New"/>
          <w:color w:val="000000" w:themeColor="text1"/>
        </w:rPr>
        <w:t xml:space="preserve"> data/run0002.tpx3 -o output/ -C -S 2 -T 5e-9 -P 3</w:t>
      </w:r>
    </w:p>
    <w:p w14:paraId="1F520738" w14:textId="77777777" w:rsidR="006C5B2B" w:rsidRPr="005E0246" w:rsidRDefault="006C5B2B" w:rsidP="007E12D9">
      <w:pPr>
        <w:spacing w:line="240" w:lineRule="auto"/>
        <w:ind w:left="288"/>
        <w:rPr>
          <w:rFonts w:ascii="Courier New" w:hAnsi="Courier New" w:cs="Courier New"/>
          <w:color w:val="000000" w:themeColor="text1"/>
        </w:rPr>
      </w:pPr>
    </w:p>
    <w:p w14:paraId="4281B3C2" w14:textId="75E664F3" w:rsidR="005E1B73" w:rsidRPr="005E0246" w:rsidRDefault="005E1B73" w:rsidP="007E12D9">
      <w:pPr>
        <w:spacing w:line="240" w:lineRule="auto"/>
        <w:rPr>
          <w:color w:val="000000" w:themeColor="text1"/>
        </w:rPr>
      </w:pPr>
      <w:r w:rsidRPr="005E0246">
        <w:rPr>
          <w:color w:val="000000" w:themeColor="text1"/>
        </w:rPr>
        <w:t>Unpack using most available options:</w:t>
      </w:r>
    </w:p>
    <w:p w14:paraId="30AD2E7F" w14:textId="7EDD81A5" w:rsidR="003F08EC" w:rsidRDefault="005E1B73"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tpx3SpidrUnpacker -I data/runs/ -b -o output/full_test/ -c -unpacker.config</w:t>
      </w:r>
      <w:r w:rsidR="000B705C" w:rsidRPr="005E0246">
        <w:rPr>
          <w:rFonts w:ascii="Courier New" w:hAnsi="Courier New" w:cs="Courier New"/>
          <w:color w:val="000000" w:themeColor="text1"/>
        </w:rPr>
        <w:t xml:space="preserve"> -s -w -p -H -C -S 3 -T 1e-8 -P 5 -q 10 -m 50000 -v 2</w:t>
      </w:r>
    </w:p>
    <w:p w14:paraId="106843D8" w14:textId="77777777" w:rsidR="003F08EC" w:rsidRPr="00B723F3" w:rsidRDefault="003F08EC" w:rsidP="007E12D9">
      <w:pPr>
        <w:spacing w:line="240" w:lineRule="auto"/>
        <w:ind w:left="288"/>
        <w:rPr>
          <w:rFonts w:ascii="Courier New" w:hAnsi="Courier New" w:cs="Courier New"/>
          <w:color w:val="000000" w:themeColor="text1"/>
        </w:rPr>
      </w:pPr>
    </w:p>
    <w:p w14:paraId="708F1A2F" w14:textId="35D502FC" w:rsidR="00001709" w:rsidRPr="00B723F3" w:rsidRDefault="00832CA8" w:rsidP="001B654C">
      <w:pPr>
        <w:pStyle w:val="Heading1"/>
        <w:ind w:left="288"/>
        <w:rPr>
          <w:color w:val="BF4E14" w:themeColor="accent2" w:themeShade="BF"/>
        </w:rPr>
      </w:pPr>
      <w:bookmarkStart w:id="25" w:name="_Toc205209656"/>
      <w:r w:rsidRPr="00B723F3">
        <w:rPr>
          <w:color w:val="BF4E14" w:themeColor="accent2" w:themeShade="BF"/>
        </w:rPr>
        <w:t>5. Analyzing Data with HERMES packages</w:t>
      </w:r>
      <w:bookmarkEnd w:id="25"/>
    </w:p>
    <w:p w14:paraId="04C75FAB" w14:textId="65E5A2E9" w:rsidR="00832CA8" w:rsidRPr="005E0246" w:rsidRDefault="00832CA8" w:rsidP="00832CA8">
      <w:pPr>
        <w:rPr>
          <w:color w:val="000000" w:themeColor="text1"/>
        </w:rPr>
      </w:pPr>
      <w:r w:rsidRPr="005E0246">
        <w:rPr>
          <w:color w:val="000000" w:themeColor="text1"/>
        </w:rPr>
        <w:t xml:space="preserve">HERMES offers a handful of features to allow for data analysis of .rawSignals, .csv, or .pixelActivations files. </w:t>
      </w:r>
      <w:r w:rsidR="00A0743D" w:rsidRPr="005E0246">
        <w:rPr>
          <w:color w:val="000000" w:themeColor="text1"/>
        </w:rPr>
        <w:t xml:space="preserve">These files are acquired from different </w:t>
      </w:r>
      <w:r w:rsidR="005E2A42">
        <w:rPr>
          <w:color w:val="000000" w:themeColor="text1"/>
        </w:rPr>
        <w:t>unpacker sources</w:t>
      </w:r>
      <w:r w:rsidR="00A0743D" w:rsidRPr="005E0246">
        <w:rPr>
          <w:color w:val="000000" w:themeColor="text1"/>
        </w:rPr>
        <w:t>:</w:t>
      </w:r>
    </w:p>
    <w:tbl>
      <w:tblPr>
        <w:tblStyle w:val="TableGrid"/>
        <w:tblW w:w="0" w:type="auto"/>
        <w:tblLook w:val="04A0" w:firstRow="1" w:lastRow="0" w:firstColumn="1" w:lastColumn="0" w:noHBand="0" w:noVBand="1"/>
      </w:tblPr>
      <w:tblGrid>
        <w:gridCol w:w="3116"/>
        <w:gridCol w:w="3117"/>
        <w:gridCol w:w="3117"/>
      </w:tblGrid>
      <w:tr w:rsidR="005E0246" w:rsidRPr="005E0246" w14:paraId="54B87C08" w14:textId="77777777" w:rsidTr="00A0743D">
        <w:tc>
          <w:tcPr>
            <w:tcW w:w="3116" w:type="dxa"/>
          </w:tcPr>
          <w:p w14:paraId="1C285683" w14:textId="1FBA674D" w:rsidR="00A0743D" w:rsidRPr="006D5FFA" w:rsidRDefault="00A0743D" w:rsidP="00040BDE">
            <w:pPr>
              <w:jc w:val="center"/>
              <w:rPr>
                <w:b/>
                <w:bCs/>
                <w:color w:val="000000" w:themeColor="text1"/>
              </w:rPr>
            </w:pPr>
            <w:r w:rsidRPr="006D5FFA">
              <w:rPr>
                <w:b/>
                <w:bCs/>
                <w:color w:val="000000" w:themeColor="text1"/>
              </w:rPr>
              <w:t>Program</w:t>
            </w:r>
          </w:p>
        </w:tc>
        <w:tc>
          <w:tcPr>
            <w:tcW w:w="3117" w:type="dxa"/>
          </w:tcPr>
          <w:p w14:paraId="528BABDE" w14:textId="1B7F7F8B" w:rsidR="00A0743D" w:rsidRPr="006D5FFA" w:rsidRDefault="00A0743D" w:rsidP="00040BDE">
            <w:pPr>
              <w:jc w:val="center"/>
              <w:rPr>
                <w:b/>
                <w:bCs/>
                <w:color w:val="000000" w:themeColor="text1"/>
              </w:rPr>
            </w:pPr>
            <w:r w:rsidRPr="006D5FFA">
              <w:rPr>
                <w:b/>
                <w:bCs/>
                <w:color w:val="000000" w:themeColor="text1"/>
              </w:rPr>
              <w:t>Executable</w:t>
            </w:r>
          </w:p>
        </w:tc>
        <w:tc>
          <w:tcPr>
            <w:tcW w:w="3117" w:type="dxa"/>
          </w:tcPr>
          <w:p w14:paraId="534D3A0A" w14:textId="5550117A" w:rsidR="00A0743D" w:rsidRPr="006D5FFA" w:rsidRDefault="00A0743D" w:rsidP="00040BDE">
            <w:pPr>
              <w:jc w:val="center"/>
              <w:rPr>
                <w:b/>
                <w:bCs/>
                <w:color w:val="000000" w:themeColor="text1"/>
              </w:rPr>
            </w:pPr>
            <w:r w:rsidRPr="006D5FFA">
              <w:rPr>
                <w:b/>
                <w:bCs/>
                <w:color w:val="000000" w:themeColor="text1"/>
              </w:rPr>
              <w:t>Output File Extension</w:t>
            </w:r>
          </w:p>
        </w:tc>
      </w:tr>
      <w:tr w:rsidR="005E0246" w:rsidRPr="005E0246" w14:paraId="3A9BA808" w14:textId="77777777" w:rsidTr="00A0743D">
        <w:tc>
          <w:tcPr>
            <w:tcW w:w="3116" w:type="dxa"/>
          </w:tcPr>
          <w:p w14:paraId="447B160C" w14:textId="1F096397" w:rsidR="00A0743D" w:rsidRPr="005E0246" w:rsidRDefault="00A0743D" w:rsidP="00040BDE">
            <w:pPr>
              <w:jc w:val="center"/>
              <w:rPr>
                <w:color w:val="000000" w:themeColor="text1"/>
              </w:rPr>
            </w:pPr>
            <w:r w:rsidRPr="005E0246">
              <w:rPr>
                <w:color w:val="000000" w:themeColor="text1"/>
              </w:rPr>
              <w:t>HERMES</w:t>
            </w:r>
          </w:p>
        </w:tc>
        <w:tc>
          <w:tcPr>
            <w:tcW w:w="3117" w:type="dxa"/>
          </w:tcPr>
          <w:p w14:paraId="4109ADB7" w14:textId="3B798015" w:rsidR="00A0743D" w:rsidRPr="005E0246" w:rsidRDefault="00A0743D" w:rsidP="00040BDE">
            <w:pPr>
              <w:jc w:val="center"/>
              <w:rPr>
                <w:color w:val="000000" w:themeColor="text1"/>
              </w:rPr>
            </w:pPr>
            <w:r w:rsidRPr="005E0246">
              <w:rPr>
                <w:color w:val="000000" w:themeColor="text1"/>
              </w:rPr>
              <w:t>.tpx3</w:t>
            </w:r>
          </w:p>
        </w:tc>
        <w:tc>
          <w:tcPr>
            <w:tcW w:w="3117" w:type="dxa"/>
          </w:tcPr>
          <w:p w14:paraId="2B5A19C7" w14:textId="6F790CDA" w:rsidR="00A0743D" w:rsidRPr="005E0246" w:rsidRDefault="00A0743D" w:rsidP="00040BDE">
            <w:pPr>
              <w:jc w:val="center"/>
              <w:rPr>
                <w:color w:val="000000" w:themeColor="text1"/>
              </w:rPr>
            </w:pPr>
            <w:r w:rsidRPr="005E0246">
              <w:rPr>
                <w:color w:val="000000" w:themeColor="text1"/>
              </w:rPr>
              <w:t>.rawSignals</w:t>
            </w:r>
          </w:p>
        </w:tc>
      </w:tr>
      <w:tr w:rsidR="005E0246" w:rsidRPr="005E0246" w14:paraId="1370BFAA" w14:textId="77777777" w:rsidTr="00A0743D">
        <w:tc>
          <w:tcPr>
            <w:tcW w:w="3116" w:type="dxa"/>
          </w:tcPr>
          <w:p w14:paraId="329E8AA2" w14:textId="4575B114" w:rsidR="00A0743D" w:rsidRPr="005E0246" w:rsidRDefault="00A0743D" w:rsidP="00040BDE">
            <w:pPr>
              <w:jc w:val="center"/>
              <w:rPr>
                <w:color w:val="000000" w:themeColor="text1"/>
              </w:rPr>
            </w:pPr>
            <w:r w:rsidRPr="005E0246">
              <w:rPr>
                <w:color w:val="000000" w:themeColor="text1"/>
              </w:rPr>
              <w:t>EMPIR</w:t>
            </w:r>
          </w:p>
        </w:tc>
        <w:tc>
          <w:tcPr>
            <w:tcW w:w="3117" w:type="dxa"/>
          </w:tcPr>
          <w:p w14:paraId="07392818" w14:textId="43F1D94D" w:rsidR="00A0743D" w:rsidRPr="005E0246" w:rsidRDefault="00040BDE" w:rsidP="00040BDE">
            <w:pPr>
              <w:jc w:val="center"/>
              <w:rPr>
                <w:color w:val="000000" w:themeColor="text1"/>
              </w:rPr>
            </w:pPr>
            <w:r w:rsidRPr="005E0246">
              <w:rPr>
                <w:color w:val="000000" w:themeColor="text1"/>
              </w:rPr>
              <w:t>.</w:t>
            </w:r>
            <w:proofErr w:type="spellStart"/>
            <w:r w:rsidRPr="005E0246">
              <w:rPr>
                <w:color w:val="000000" w:themeColor="text1"/>
              </w:rPr>
              <w:t>exportpixels</w:t>
            </w:r>
            <w:proofErr w:type="spellEnd"/>
          </w:p>
        </w:tc>
        <w:tc>
          <w:tcPr>
            <w:tcW w:w="3117" w:type="dxa"/>
          </w:tcPr>
          <w:p w14:paraId="36C3DFE2" w14:textId="735DAC5E" w:rsidR="00A0743D" w:rsidRPr="005E0246" w:rsidRDefault="00A0743D" w:rsidP="00040BDE">
            <w:pPr>
              <w:jc w:val="center"/>
              <w:rPr>
                <w:color w:val="000000" w:themeColor="text1"/>
              </w:rPr>
            </w:pPr>
            <w:r w:rsidRPr="005E0246">
              <w:rPr>
                <w:color w:val="000000" w:themeColor="text1"/>
              </w:rPr>
              <w:t>.pixelActivations</w:t>
            </w:r>
          </w:p>
        </w:tc>
      </w:tr>
    </w:tbl>
    <w:p w14:paraId="63805572" w14:textId="77777777" w:rsidR="00A0743D" w:rsidRPr="005E0246" w:rsidRDefault="00A0743D" w:rsidP="00832CA8">
      <w:pPr>
        <w:rPr>
          <w:color w:val="000000" w:themeColor="text1"/>
        </w:rPr>
      </w:pPr>
    </w:p>
    <w:p w14:paraId="11178746" w14:textId="6A5E93B6" w:rsidR="00832CA8" w:rsidRPr="005E0246" w:rsidRDefault="00832CA8" w:rsidP="00832CA8">
      <w:pPr>
        <w:rPr>
          <w:color w:val="000000" w:themeColor="text1"/>
        </w:rPr>
      </w:pPr>
      <w:r w:rsidRPr="005E0246">
        <w:rPr>
          <w:color w:val="000000" w:themeColor="text1"/>
        </w:rPr>
        <w:lastRenderedPageBreak/>
        <w:t xml:space="preserve">HERMES has several built-in packages that allow for quick and easy data analysis. These packages are in the </w:t>
      </w:r>
      <w:r w:rsidRPr="005E0246">
        <w:rPr>
          <w:rFonts w:ascii="Courier New" w:hAnsi="Courier New" w:cs="Courier New"/>
          <w:color w:val="000000" w:themeColor="text1"/>
        </w:rPr>
        <w:t xml:space="preserve">src/hermes/analysis </w:t>
      </w:r>
      <w:r w:rsidRPr="005E0246">
        <w:rPr>
          <w:color w:val="000000" w:themeColor="text1"/>
        </w:rPr>
        <w:t>folder. To use these packages, include the following headers as part of your imports:</w:t>
      </w:r>
    </w:p>
    <w:p w14:paraId="47D2E1FF" w14:textId="77777777" w:rsidR="00832CA8" w:rsidRPr="005E0246" w:rsidRDefault="00832CA8" w:rsidP="00832CA8">
      <w:pPr>
        <w:rPr>
          <w:color w:val="000000" w:themeColor="text1"/>
        </w:rPr>
      </w:pPr>
    </w:p>
    <w:p w14:paraId="0587A9D0" w14:textId="74A46EA0" w:rsidR="00832CA8" w:rsidRPr="005E0246" w:rsidRDefault="00832CA8" w:rsidP="0067501A">
      <w:pPr>
        <w:ind w:left="144"/>
        <w:rPr>
          <w:rFonts w:ascii="Courier New" w:hAnsi="Courier New" w:cs="Courier New"/>
          <w:color w:val="000000" w:themeColor="text1"/>
        </w:rPr>
      </w:pPr>
      <w:r w:rsidRPr="005E0246">
        <w:rPr>
          <w:rFonts w:ascii="Courier New" w:hAnsi="Courier New" w:cs="Courier New"/>
          <w:color w:val="000000" w:themeColor="text1"/>
        </w:rPr>
        <w:t>from hermes.analysis.loader import SignalsIO</w:t>
      </w:r>
    </w:p>
    <w:p w14:paraId="7D17C4BF" w14:textId="029DFBF9" w:rsidR="00832CA8" w:rsidRPr="005E0246" w:rsidRDefault="00832CA8" w:rsidP="0067501A">
      <w:pPr>
        <w:ind w:left="144"/>
        <w:rPr>
          <w:rFonts w:ascii="Courier New" w:hAnsi="Courier New" w:cs="Courier New"/>
          <w:color w:val="000000" w:themeColor="text1"/>
        </w:rPr>
      </w:pPr>
      <w:r w:rsidRPr="005E0246">
        <w:rPr>
          <w:rFonts w:ascii="Courier New" w:hAnsi="Courier New" w:cs="Courier New"/>
          <w:color w:val="000000" w:themeColor="text1"/>
        </w:rPr>
        <w:t xml:space="preserve">from hermes.analysis.plotter import </w:t>
      </w:r>
      <w:r w:rsidR="007B0481" w:rsidRPr="005E0246">
        <w:rPr>
          <w:rFonts w:ascii="Courier New" w:hAnsi="Courier New" w:cs="Courier New"/>
          <w:color w:val="000000" w:themeColor="text1"/>
        </w:rPr>
        <w:t>BufferPlotter, HistogramPlotter, ToAImageSequenceGenerator</w:t>
      </w:r>
    </w:p>
    <w:p w14:paraId="301138DD" w14:textId="305E72B3" w:rsidR="00832CA8" w:rsidRPr="005E0246" w:rsidRDefault="00832CA8" w:rsidP="0067501A">
      <w:pPr>
        <w:ind w:left="144"/>
        <w:rPr>
          <w:rFonts w:ascii="Courier New" w:hAnsi="Courier New" w:cs="Courier New"/>
          <w:color w:val="000000" w:themeColor="text1"/>
        </w:rPr>
      </w:pPr>
      <w:r w:rsidRPr="005E0246">
        <w:rPr>
          <w:rFonts w:ascii="Courier New" w:hAnsi="Courier New" w:cs="Courier New"/>
          <w:color w:val="000000" w:themeColor="text1"/>
        </w:rPr>
        <w:t>from hermes.analysis.analyzer import SignalAnalyzer</w:t>
      </w:r>
    </w:p>
    <w:p w14:paraId="1ACADE5B" w14:textId="77777777" w:rsidR="00832CA8" w:rsidRPr="005E0246" w:rsidRDefault="00832CA8" w:rsidP="00832CA8">
      <w:pPr>
        <w:rPr>
          <w:color w:val="000000" w:themeColor="text1"/>
        </w:rPr>
      </w:pPr>
    </w:p>
    <w:p w14:paraId="6093D174" w14:textId="4FE7CE8B" w:rsidR="00832CA8" w:rsidRPr="005E0246" w:rsidRDefault="00832CA8">
      <w:pPr>
        <w:rPr>
          <w:color w:val="000000" w:themeColor="text1"/>
        </w:rPr>
      </w:pPr>
      <w:r w:rsidRPr="005E0246">
        <w:rPr>
          <w:color w:val="000000" w:themeColor="text1"/>
        </w:rPr>
        <w:t xml:space="preserve">Note that any changes made to a package file will only be implemented if the kernel is restarted to load the package once again. Below are all the packages currently implemented into HERMES and the abilities their functions provide. </w:t>
      </w:r>
    </w:p>
    <w:p w14:paraId="258BBF2F" w14:textId="030B9F7B" w:rsidR="00D06C44" w:rsidRPr="005A0255" w:rsidRDefault="00D06C44" w:rsidP="000537BA">
      <w:pPr>
        <w:pStyle w:val="Heading2"/>
        <w:ind w:left="288"/>
        <w:rPr>
          <w:color w:val="BF4E14" w:themeColor="accent2" w:themeShade="BF"/>
        </w:rPr>
      </w:pPr>
      <w:bookmarkStart w:id="26" w:name="_Toc205209657"/>
      <w:r w:rsidRPr="005A0255">
        <w:rPr>
          <w:color w:val="BF4E14" w:themeColor="accent2" w:themeShade="BF"/>
        </w:rPr>
        <w:t>5.1 loader.py</w:t>
      </w:r>
      <w:bookmarkEnd w:id="26"/>
    </w:p>
    <w:p w14:paraId="203E4355" w14:textId="0AEB8144" w:rsidR="00D06C44" w:rsidRPr="005E0246" w:rsidRDefault="00D06C44" w:rsidP="00556022">
      <w:pPr>
        <w:rPr>
          <w:color w:val="000000" w:themeColor="text1"/>
        </w:rPr>
      </w:pPr>
      <w:r w:rsidRPr="005E0246">
        <w:rPr>
          <w:color w:val="000000" w:themeColor="text1"/>
        </w:rPr>
        <w:t xml:space="preserve">This module provides functionality to load various file types (.rawSignals, .csv, .pixelActivations) and convert them into pandas DataFrames. The loader also can export these same pandas DataFrames into .csv and .parquet files. Together, the loader.py module provides three functions for users to utilize in their analysis. </w:t>
      </w:r>
    </w:p>
    <w:p w14:paraId="023A3E3D" w14:textId="48897BAC" w:rsidR="00D06C44" w:rsidRPr="005A0255" w:rsidRDefault="00D06C44" w:rsidP="000537BA">
      <w:pPr>
        <w:pStyle w:val="Heading3"/>
        <w:ind w:left="288"/>
        <w:rPr>
          <w:color w:val="BF4E14" w:themeColor="accent2" w:themeShade="BF"/>
        </w:rPr>
      </w:pPr>
      <w:bookmarkStart w:id="27" w:name="_Toc205209658"/>
      <w:r w:rsidRPr="005A0255">
        <w:rPr>
          <w:color w:val="BF4E14" w:themeColor="accent2" w:themeShade="BF"/>
        </w:rPr>
        <w:t>5.1.1 Load Function</w:t>
      </w:r>
      <w:bookmarkEnd w:id="27"/>
    </w:p>
    <w:p w14:paraId="6F79341A" w14:textId="2CD3B000" w:rsidR="00D06C44" w:rsidRPr="005E0246" w:rsidRDefault="00D06C44" w:rsidP="00D06C44">
      <w:pPr>
        <w:rPr>
          <w:color w:val="000000" w:themeColor="text1"/>
        </w:rPr>
      </w:pPr>
      <w:r w:rsidRPr="005E0246">
        <w:rPr>
          <w:color w:val="000000" w:themeColor="text1"/>
        </w:rPr>
        <w:t xml:space="preserve">The load function is a powerful tool to easily load individual files or a folder of files into a pandas DataFrame. At its minimum, the load function only requires a path to either a single file or a folder. The base case looks like this: </w:t>
      </w:r>
    </w:p>
    <w:p w14:paraId="21A914FD" w14:textId="39321969" w:rsidR="00D06C44" w:rsidRPr="005E0246" w:rsidRDefault="00D06C44" w:rsidP="0067501A">
      <w:pPr>
        <w:ind w:left="144"/>
        <w:rPr>
          <w:rFonts w:ascii="Courier New" w:hAnsi="Courier New" w:cs="Courier New"/>
          <w:color w:val="000000" w:themeColor="text1"/>
        </w:rPr>
      </w:pPr>
      <w:r w:rsidRPr="005E0246">
        <w:rPr>
          <w:rFonts w:ascii="Courier New" w:hAnsi="Courier New" w:cs="Courier New"/>
          <w:color w:val="000000" w:themeColor="text1"/>
        </w:rPr>
        <w:t>df = loader.load_data(</w:t>
      </w:r>
      <w:r w:rsidR="00A37B80" w:rsidRPr="005E0246">
        <w:rPr>
          <w:rFonts w:ascii="Courier New" w:hAnsi="Courier New" w:cs="Courier New"/>
          <w:color w:val="000000" w:themeColor="text1"/>
        </w:rPr>
        <w:t>"</w:t>
      </w:r>
      <w:r w:rsidRPr="005E0246">
        <w:rPr>
          <w:rFonts w:ascii="Courier New" w:hAnsi="Courier New" w:cs="Courier New"/>
          <w:color w:val="000000" w:themeColor="text1"/>
        </w:rPr>
        <w:t>path/to/file/or/folder</w:t>
      </w:r>
      <w:r w:rsidR="00A37B80" w:rsidRPr="005E0246">
        <w:rPr>
          <w:rFonts w:ascii="Courier New" w:hAnsi="Courier New" w:cs="Courier New"/>
          <w:color w:val="000000" w:themeColor="text1"/>
        </w:rPr>
        <w:t>"</w:t>
      </w:r>
      <w:r w:rsidRPr="005E0246">
        <w:rPr>
          <w:rFonts w:ascii="Courier New" w:hAnsi="Courier New" w:cs="Courier New"/>
          <w:color w:val="000000" w:themeColor="text1"/>
        </w:rPr>
        <w:t>)</w:t>
      </w:r>
    </w:p>
    <w:p w14:paraId="4DF14833" w14:textId="520A19FB" w:rsidR="00D06C44" w:rsidRPr="005E0246" w:rsidRDefault="00D06C44" w:rsidP="00D06C44">
      <w:pPr>
        <w:rPr>
          <w:color w:val="000000" w:themeColor="text1"/>
        </w:rPr>
      </w:pPr>
      <w:r w:rsidRPr="005E0246">
        <w:rPr>
          <w:color w:val="000000" w:themeColor="text1"/>
        </w:rPr>
        <w:t xml:space="preserve">The loader can automatically detect the extension of the files you are using and load them with their according structure. Once loaded, all files are concatenated into a single DataFrame with the following structure: </w:t>
      </w:r>
    </w:p>
    <w:tbl>
      <w:tblPr>
        <w:tblStyle w:val="TableGrid"/>
        <w:tblW w:w="0" w:type="auto"/>
        <w:tblLook w:val="04A0" w:firstRow="1" w:lastRow="0" w:firstColumn="1" w:lastColumn="0" w:noHBand="0" w:noVBand="1"/>
      </w:tblPr>
      <w:tblGrid>
        <w:gridCol w:w="1509"/>
        <w:gridCol w:w="1182"/>
        <w:gridCol w:w="778"/>
        <w:gridCol w:w="778"/>
        <w:gridCol w:w="983"/>
        <w:gridCol w:w="947"/>
        <w:gridCol w:w="928"/>
        <w:gridCol w:w="2245"/>
      </w:tblGrid>
      <w:tr w:rsidR="005E0246" w:rsidRPr="005E0246" w14:paraId="38BA10C9" w14:textId="77777777" w:rsidTr="00C45D57">
        <w:tc>
          <w:tcPr>
            <w:tcW w:w="1168" w:type="dxa"/>
            <w:vAlign w:val="center"/>
          </w:tcPr>
          <w:p w14:paraId="17D6E55A" w14:textId="1D8CFB56" w:rsidR="00D06C44" w:rsidRPr="00C45D57" w:rsidRDefault="00D06C44" w:rsidP="00C45D57">
            <w:pPr>
              <w:jc w:val="center"/>
              <w:rPr>
                <w:b/>
                <w:bCs/>
                <w:color w:val="000000" w:themeColor="text1"/>
                <w:sz w:val="20"/>
                <w:szCs w:val="20"/>
              </w:rPr>
            </w:pPr>
            <w:r w:rsidRPr="00C45D57">
              <w:rPr>
                <w:b/>
                <w:bCs/>
                <w:color w:val="000000" w:themeColor="text1"/>
                <w:sz w:val="20"/>
                <w:szCs w:val="20"/>
              </w:rPr>
              <w:t>bufferNumber</w:t>
            </w:r>
          </w:p>
        </w:tc>
        <w:tc>
          <w:tcPr>
            <w:tcW w:w="1168" w:type="dxa"/>
            <w:vAlign w:val="center"/>
          </w:tcPr>
          <w:p w14:paraId="2A295B8E" w14:textId="2CA7B72F" w:rsidR="00D06C44" w:rsidRPr="00C45D57" w:rsidRDefault="00D06C44" w:rsidP="00C45D57">
            <w:pPr>
              <w:jc w:val="center"/>
              <w:rPr>
                <w:b/>
                <w:bCs/>
                <w:color w:val="000000" w:themeColor="text1"/>
                <w:sz w:val="20"/>
                <w:szCs w:val="20"/>
              </w:rPr>
            </w:pPr>
            <w:r w:rsidRPr="00C45D57">
              <w:rPr>
                <w:b/>
                <w:bCs/>
                <w:color w:val="000000" w:themeColor="text1"/>
                <w:sz w:val="20"/>
                <w:szCs w:val="20"/>
              </w:rPr>
              <w:t>signalType</w:t>
            </w:r>
          </w:p>
        </w:tc>
        <w:tc>
          <w:tcPr>
            <w:tcW w:w="1169" w:type="dxa"/>
            <w:vAlign w:val="center"/>
          </w:tcPr>
          <w:p w14:paraId="0FAA105C" w14:textId="152E388E" w:rsidR="00D06C44" w:rsidRPr="00C45D57" w:rsidRDefault="00D06C44" w:rsidP="00C45D57">
            <w:pPr>
              <w:jc w:val="center"/>
              <w:rPr>
                <w:b/>
                <w:bCs/>
                <w:color w:val="000000" w:themeColor="text1"/>
                <w:sz w:val="20"/>
                <w:szCs w:val="20"/>
              </w:rPr>
            </w:pPr>
            <w:r w:rsidRPr="00C45D57">
              <w:rPr>
                <w:b/>
                <w:bCs/>
                <w:color w:val="000000" w:themeColor="text1"/>
                <w:sz w:val="20"/>
                <w:szCs w:val="20"/>
              </w:rPr>
              <w:t>xPixel</w:t>
            </w:r>
          </w:p>
        </w:tc>
        <w:tc>
          <w:tcPr>
            <w:tcW w:w="1169" w:type="dxa"/>
            <w:vAlign w:val="center"/>
          </w:tcPr>
          <w:p w14:paraId="0A424EA0" w14:textId="72896C8B" w:rsidR="00D06C44" w:rsidRPr="00C45D57" w:rsidRDefault="00D06C44" w:rsidP="00C45D57">
            <w:pPr>
              <w:jc w:val="center"/>
              <w:rPr>
                <w:b/>
                <w:bCs/>
                <w:color w:val="000000" w:themeColor="text1"/>
                <w:sz w:val="20"/>
                <w:szCs w:val="20"/>
              </w:rPr>
            </w:pPr>
            <w:r w:rsidRPr="00C45D57">
              <w:rPr>
                <w:b/>
                <w:bCs/>
                <w:color w:val="000000" w:themeColor="text1"/>
                <w:sz w:val="20"/>
                <w:szCs w:val="20"/>
              </w:rPr>
              <w:t>yPixel</w:t>
            </w:r>
          </w:p>
        </w:tc>
        <w:tc>
          <w:tcPr>
            <w:tcW w:w="1169" w:type="dxa"/>
            <w:vAlign w:val="center"/>
          </w:tcPr>
          <w:p w14:paraId="2CCF0241" w14:textId="60CA0317" w:rsidR="00D06C44" w:rsidRPr="00C45D57" w:rsidRDefault="00D06C44" w:rsidP="00C45D57">
            <w:pPr>
              <w:jc w:val="center"/>
              <w:rPr>
                <w:b/>
                <w:bCs/>
                <w:color w:val="000000" w:themeColor="text1"/>
                <w:sz w:val="20"/>
                <w:szCs w:val="20"/>
              </w:rPr>
            </w:pPr>
            <w:r w:rsidRPr="00C45D57">
              <w:rPr>
                <w:b/>
                <w:bCs/>
                <w:color w:val="000000" w:themeColor="text1"/>
                <w:sz w:val="20"/>
                <w:szCs w:val="20"/>
              </w:rPr>
              <w:t>ToaFinal</w:t>
            </w:r>
          </w:p>
        </w:tc>
        <w:tc>
          <w:tcPr>
            <w:tcW w:w="1169" w:type="dxa"/>
            <w:vAlign w:val="center"/>
          </w:tcPr>
          <w:p w14:paraId="1C963EF3" w14:textId="25224323" w:rsidR="00D06C44" w:rsidRPr="00C45D57" w:rsidRDefault="00D06C44" w:rsidP="00C45D57">
            <w:pPr>
              <w:jc w:val="center"/>
              <w:rPr>
                <w:b/>
                <w:bCs/>
                <w:color w:val="000000" w:themeColor="text1"/>
                <w:sz w:val="20"/>
                <w:szCs w:val="20"/>
              </w:rPr>
            </w:pPr>
            <w:r w:rsidRPr="00C45D57">
              <w:rPr>
                <w:b/>
                <w:bCs/>
                <w:color w:val="000000" w:themeColor="text1"/>
                <w:sz w:val="20"/>
                <w:szCs w:val="20"/>
              </w:rPr>
              <w:t>TotFinal</w:t>
            </w:r>
          </w:p>
        </w:tc>
        <w:tc>
          <w:tcPr>
            <w:tcW w:w="1169" w:type="dxa"/>
            <w:vAlign w:val="center"/>
          </w:tcPr>
          <w:p w14:paraId="4AF9A0C1" w14:textId="46378F05" w:rsidR="00D06C44" w:rsidRPr="00C45D57" w:rsidRDefault="00D06C44" w:rsidP="00C45D57">
            <w:pPr>
              <w:jc w:val="center"/>
              <w:rPr>
                <w:b/>
                <w:bCs/>
                <w:color w:val="000000" w:themeColor="text1"/>
                <w:sz w:val="20"/>
                <w:szCs w:val="20"/>
              </w:rPr>
            </w:pPr>
            <w:r w:rsidRPr="00C45D57">
              <w:rPr>
                <w:b/>
                <w:bCs/>
                <w:color w:val="000000" w:themeColor="text1"/>
                <w:sz w:val="20"/>
                <w:szCs w:val="20"/>
              </w:rPr>
              <w:t>groupId</w:t>
            </w:r>
          </w:p>
        </w:tc>
        <w:tc>
          <w:tcPr>
            <w:tcW w:w="1169" w:type="dxa"/>
            <w:vAlign w:val="center"/>
          </w:tcPr>
          <w:p w14:paraId="6598F9F5" w14:textId="58A6B26B" w:rsidR="00D06C44" w:rsidRPr="00C45D57" w:rsidRDefault="00D06C44" w:rsidP="00C45D57">
            <w:pPr>
              <w:jc w:val="center"/>
              <w:rPr>
                <w:b/>
                <w:bCs/>
                <w:color w:val="000000" w:themeColor="text1"/>
                <w:sz w:val="20"/>
                <w:szCs w:val="20"/>
              </w:rPr>
            </w:pPr>
            <w:r w:rsidRPr="00C45D57">
              <w:rPr>
                <w:b/>
                <w:bCs/>
                <w:color w:val="000000" w:themeColor="text1"/>
                <w:sz w:val="20"/>
                <w:szCs w:val="20"/>
              </w:rPr>
              <w:t>signalTypeDescription</w:t>
            </w:r>
          </w:p>
        </w:tc>
      </w:tr>
      <w:tr w:rsidR="005E0246" w:rsidRPr="005E0246" w14:paraId="020E0C8F" w14:textId="77777777" w:rsidTr="00C45D57">
        <w:trPr>
          <w:trHeight w:val="368"/>
        </w:trPr>
        <w:tc>
          <w:tcPr>
            <w:tcW w:w="1168" w:type="dxa"/>
            <w:vAlign w:val="center"/>
          </w:tcPr>
          <w:p w14:paraId="5522AE42" w14:textId="0AA2D8F5" w:rsidR="00D06C44" w:rsidRPr="005E0246" w:rsidRDefault="00D06C44" w:rsidP="00C45D57">
            <w:pPr>
              <w:jc w:val="center"/>
              <w:rPr>
                <w:color w:val="000000" w:themeColor="text1"/>
                <w:sz w:val="20"/>
                <w:szCs w:val="20"/>
              </w:rPr>
            </w:pPr>
            <w:r w:rsidRPr="005E0246">
              <w:rPr>
                <w:color w:val="000000" w:themeColor="text1"/>
                <w:sz w:val="20"/>
                <w:szCs w:val="20"/>
              </w:rPr>
              <w:t>uint16</w:t>
            </w:r>
          </w:p>
        </w:tc>
        <w:tc>
          <w:tcPr>
            <w:tcW w:w="1168" w:type="dxa"/>
            <w:vAlign w:val="center"/>
          </w:tcPr>
          <w:p w14:paraId="2E83FF81" w14:textId="1415C610" w:rsidR="00D06C44" w:rsidRPr="005E0246" w:rsidRDefault="00D06C44" w:rsidP="00C45D57">
            <w:pPr>
              <w:jc w:val="center"/>
              <w:rPr>
                <w:color w:val="000000" w:themeColor="text1"/>
                <w:sz w:val="20"/>
                <w:szCs w:val="20"/>
              </w:rPr>
            </w:pPr>
            <w:r w:rsidRPr="005E0246">
              <w:rPr>
                <w:color w:val="000000" w:themeColor="text1"/>
                <w:sz w:val="20"/>
                <w:szCs w:val="20"/>
              </w:rPr>
              <w:t>uint8</w:t>
            </w:r>
          </w:p>
        </w:tc>
        <w:tc>
          <w:tcPr>
            <w:tcW w:w="1169" w:type="dxa"/>
            <w:vAlign w:val="center"/>
          </w:tcPr>
          <w:p w14:paraId="18EDD66D" w14:textId="00431193" w:rsidR="00D06C44" w:rsidRPr="005E0246" w:rsidRDefault="00D06C44" w:rsidP="00C45D57">
            <w:pPr>
              <w:jc w:val="center"/>
              <w:rPr>
                <w:color w:val="000000" w:themeColor="text1"/>
                <w:sz w:val="20"/>
                <w:szCs w:val="20"/>
              </w:rPr>
            </w:pPr>
            <w:r w:rsidRPr="005E0246">
              <w:rPr>
                <w:color w:val="000000" w:themeColor="text1"/>
                <w:sz w:val="20"/>
                <w:szCs w:val="20"/>
              </w:rPr>
              <w:t>uint8</w:t>
            </w:r>
          </w:p>
        </w:tc>
        <w:tc>
          <w:tcPr>
            <w:tcW w:w="1169" w:type="dxa"/>
            <w:vAlign w:val="center"/>
          </w:tcPr>
          <w:p w14:paraId="7747CFE9" w14:textId="673845C3" w:rsidR="00D06C44" w:rsidRPr="005E0246" w:rsidRDefault="00D06C44" w:rsidP="00C45D57">
            <w:pPr>
              <w:jc w:val="center"/>
              <w:rPr>
                <w:color w:val="000000" w:themeColor="text1"/>
                <w:sz w:val="20"/>
                <w:szCs w:val="20"/>
              </w:rPr>
            </w:pPr>
            <w:r w:rsidRPr="005E0246">
              <w:rPr>
                <w:color w:val="000000" w:themeColor="text1"/>
                <w:sz w:val="20"/>
                <w:szCs w:val="20"/>
              </w:rPr>
              <w:t>uint8</w:t>
            </w:r>
          </w:p>
        </w:tc>
        <w:tc>
          <w:tcPr>
            <w:tcW w:w="1169" w:type="dxa"/>
            <w:vAlign w:val="center"/>
          </w:tcPr>
          <w:p w14:paraId="19002651" w14:textId="6FF31A9B" w:rsidR="00D06C44" w:rsidRPr="005E0246" w:rsidRDefault="00D06C44" w:rsidP="00C45D57">
            <w:pPr>
              <w:jc w:val="center"/>
              <w:rPr>
                <w:color w:val="000000" w:themeColor="text1"/>
                <w:sz w:val="20"/>
                <w:szCs w:val="20"/>
              </w:rPr>
            </w:pPr>
            <w:r w:rsidRPr="005E0246">
              <w:rPr>
                <w:color w:val="000000" w:themeColor="text1"/>
                <w:sz w:val="20"/>
                <w:szCs w:val="20"/>
              </w:rPr>
              <w:t>float64</w:t>
            </w:r>
          </w:p>
        </w:tc>
        <w:tc>
          <w:tcPr>
            <w:tcW w:w="1169" w:type="dxa"/>
            <w:vAlign w:val="center"/>
          </w:tcPr>
          <w:p w14:paraId="35CAB0E4" w14:textId="2D647A00" w:rsidR="00D06C44" w:rsidRPr="005E0246" w:rsidRDefault="00D06C44" w:rsidP="00C45D57">
            <w:pPr>
              <w:jc w:val="center"/>
              <w:rPr>
                <w:color w:val="000000" w:themeColor="text1"/>
                <w:sz w:val="20"/>
                <w:szCs w:val="20"/>
              </w:rPr>
            </w:pPr>
            <w:r w:rsidRPr="005E0246">
              <w:rPr>
                <w:color w:val="000000" w:themeColor="text1"/>
                <w:sz w:val="20"/>
                <w:szCs w:val="20"/>
              </w:rPr>
              <w:t>float32</w:t>
            </w:r>
          </w:p>
        </w:tc>
        <w:tc>
          <w:tcPr>
            <w:tcW w:w="1169" w:type="dxa"/>
            <w:vAlign w:val="center"/>
          </w:tcPr>
          <w:p w14:paraId="3BF0EEE6" w14:textId="78ACE937" w:rsidR="00D06C44" w:rsidRPr="005E0246" w:rsidRDefault="00D06C44" w:rsidP="00C45D57">
            <w:pPr>
              <w:jc w:val="center"/>
              <w:rPr>
                <w:color w:val="000000" w:themeColor="text1"/>
                <w:sz w:val="20"/>
                <w:szCs w:val="20"/>
              </w:rPr>
            </w:pPr>
            <w:r w:rsidRPr="005E0246">
              <w:rPr>
                <w:color w:val="000000" w:themeColor="text1"/>
                <w:sz w:val="20"/>
                <w:szCs w:val="20"/>
              </w:rPr>
              <w:t>uint16</w:t>
            </w:r>
          </w:p>
        </w:tc>
        <w:tc>
          <w:tcPr>
            <w:tcW w:w="1169" w:type="dxa"/>
            <w:vAlign w:val="center"/>
          </w:tcPr>
          <w:p w14:paraId="2509BFC1" w14:textId="655BA654" w:rsidR="00D06C44" w:rsidRPr="005E0246" w:rsidRDefault="00D06C44" w:rsidP="00C45D57">
            <w:pPr>
              <w:jc w:val="center"/>
              <w:rPr>
                <w:color w:val="000000" w:themeColor="text1"/>
                <w:sz w:val="20"/>
                <w:szCs w:val="20"/>
              </w:rPr>
            </w:pPr>
            <w:r w:rsidRPr="005E0246">
              <w:rPr>
                <w:color w:val="000000" w:themeColor="text1"/>
                <w:sz w:val="20"/>
                <w:szCs w:val="20"/>
              </w:rPr>
              <w:t>category</w:t>
            </w:r>
          </w:p>
        </w:tc>
      </w:tr>
    </w:tbl>
    <w:p w14:paraId="7F168EDC" w14:textId="77777777" w:rsidR="00D06C44" w:rsidRPr="005E0246" w:rsidRDefault="00D06C44" w:rsidP="00D06C44">
      <w:pPr>
        <w:rPr>
          <w:color w:val="000000" w:themeColor="text1"/>
        </w:rPr>
      </w:pPr>
    </w:p>
    <w:p w14:paraId="13205E9B" w14:textId="39B5C55A" w:rsidR="00D06C44" w:rsidRPr="005E0246" w:rsidRDefault="00D06C44" w:rsidP="00D06C44">
      <w:pPr>
        <w:rPr>
          <w:color w:val="000000" w:themeColor="text1"/>
        </w:rPr>
      </w:pPr>
      <w:r w:rsidRPr="005E0246">
        <w:rPr>
          <w:color w:val="000000" w:themeColor="text1"/>
        </w:rPr>
        <w:t xml:space="preserve">Each row, or 'packet', is equivalent to a single event taken on a TPX3 camera. There will be as may rows as there are packets. </w:t>
      </w:r>
    </w:p>
    <w:p w14:paraId="57747D66" w14:textId="25C21827" w:rsidR="00D06C44" w:rsidRPr="005E0246" w:rsidRDefault="00D06C44" w:rsidP="00D06C44">
      <w:pPr>
        <w:rPr>
          <w:color w:val="000000" w:themeColor="text1"/>
        </w:rPr>
      </w:pPr>
      <w:r w:rsidRPr="005E0246">
        <w:rPr>
          <w:color w:val="000000" w:themeColor="text1"/>
        </w:rPr>
        <w:lastRenderedPageBreak/>
        <w:t xml:space="preserve">The load function allows for many other parameters besides a path. Below are other parameters and a description: </w:t>
      </w:r>
    </w:p>
    <w:p w14:paraId="0B479B1E" w14:textId="143680C7"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 xml:space="preserve">format : str </w:t>
      </w:r>
      <w:r w:rsidRPr="005E0246">
        <w:rPr>
          <w:rFonts w:cs="Courier New"/>
          <w:color w:val="000000" w:themeColor="text1"/>
        </w:rPr>
        <w:t>-</w:t>
      </w:r>
      <w:r w:rsidRPr="005E0246">
        <w:rPr>
          <w:color w:val="000000" w:themeColor="text1"/>
        </w:rPr>
        <w:t xml:space="preserve"> Format of the file to read. Required if multiple valid filetypes in a folder. </w:t>
      </w:r>
    </w:p>
    <w:p w14:paraId="66CD0F68" w14:textId="2257AE53"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 xml:space="preserve">index : str </w:t>
      </w:r>
      <w:r w:rsidRPr="005E0246">
        <w:rPr>
          <w:rFonts w:cs="Courier New"/>
          <w:color w:val="000000" w:themeColor="text1"/>
        </w:rPr>
        <w:t>-</w:t>
      </w:r>
      <w:r w:rsidRPr="005E0246">
        <w:rPr>
          <w:color w:val="000000" w:themeColor="text1"/>
        </w:rPr>
        <w:t xml:space="preserve"> Index of files to read in folder. Can include start, stop, and step separated by a colon. </w:t>
      </w:r>
    </w:p>
    <w:p w14:paraId="3777D11A" w14:textId="6B93BD00"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time_adjust : Boolean</w:t>
      </w:r>
      <w:r w:rsidRPr="005E0246">
        <w:rPr>
          <w:color w:val="000000" w:themeColor="text1"/>
        </w:rPr>
        <w:t xml:space="preserve"> - Enable ToA continuity across files by adding offset to ToA based on index. Note: If using time_adjust and an index step, the time ToA data will have 'gaps' where a file was skipped over. </w:t>
      </w:r>
    </w:p>
    <w:p w14:paraId="6705DC47" w14:textId="36A32484"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round_period_to : float</w:t>
      </w:r>
      <w:r w:rsidRPr="005E0246">
        <w:rPr>
          <w:color w:val="000000" w:themeColor="text1"/>
        </w:rPr>
        <w:t xml:space="preserve"> - Helps time_adjust round to a certain window. Default of 0.5 s. </w:t>
      </w:r>
    </w:p>
    <w:p w14:paraId="4F86C7FF" w14:textId="0ADCA539"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file_duration : float</w:t>
      </w:r>
      <w:r w:rsidRPr="005E0246">
        <w:rPr>
          <w:color w:val="000000" w:themeColor="text1"/>
        </w:rPr>
        <w:t xml:space="preserve"> - If defined, time_adjust does not assume/round offset and uses a constant duration for offset instead.</w:t>
      </w:r>
    </w:p>
    <w:p w14:paraId="6B7B6305" w14:textId="07CACE38" w:rsidR="00D776CC" w:rsidRPr="005E0246" w:rsidRDefault="00D06C44" w:rsidP="00D06C44">
      <w:pPr>
        <w:rPr>
          <w:color w:val="000000" w:themeColor="text1"/>
        </w:rPr>
      </w:pPr>
      <w:r w:rsidRPr="005E0246">
        <w:rPr>
          <w:color w:val="000000" w:themeColor="text1"/>
        </w:rPr>
        <w:t>See examples in 5.4 for proper usage/syntax.</w:t>
      </w:r>
    </w:p>
    <w:p w14:paraId="4F7ECF47" w14:textId="7CE1E61E" w:rsidR="00D776CC" w:rsidRPr="005A0255" w:rsidRDefault="00D776CC" w:rsidP="000537BA">
      <w:pPr>
        <w:pStyle w:val="Heading3"/>
        <w:ind w:left="288"/>
        <w:rPr>
          <w:color w:val="BF4E14" w:themeColor="accent2" w:themeShade="BF"/>
        </w:rPr>
      </w:pPr>
      <w:bookmarkStart w:id="28" w:name="_Toc205209659"/>
      <w:r w:rsidRPr="005A0255">
        <w:rPr>
          <w:color w:val="BF4E14" w:themeColor="accent2" w:themeShade="BF"/>
        </w:rPr>
        <w:t>5.1.2 Exporter Functions</w:t>
      </w:r>
      <w:bookmarkEnd w:id="28"/>
    </w:p>
    <w:p w14:paraId="79545A76" w14:textId="48F4FC30" w:rsidR="00D776CC" w:rsidRPr="005E0246" w:rsidRDefault="00D776CC" w:rsidP="00D776CC">
      <w:pPr>
        <w:rPr>
          <w:color w:val="000000" w:themeColor="text1"/>
        </w:rPr>
      </w:pPr>
      <w:r w:rsidRPr="005E0246">
        <w:rPr>
          <w:color w:val="000000" w:themeColor="text1"/>
        </w:rPr>
        <w:t xml:space="preserve">HERMES has two basic functions to export a pandas DataFrame to either a .csv file or a .parquet file. Both functions are very simple and require a DataFrame and a string path to save the file. Here is an example of each of these exporter functions: </w:t>
      </w:r>
    </w:p>
    <w:p w14:paraId="187DCCE7" w14:textId="63760661" w:rsidR="00D776CC" w:rsidRPr="005E0246" w:rsidRDefault="00D776CC" w:rsidP="0067501A">
      <w:pPr>
        <w:ind w:left="144"/>
        <w:rPr>
          <w:rFonts w:ascii="Courier New" w:hAnsi="Courier New" w:cs="Courier New"/>
          <w:color w:val="000000" w:themeColor="text1"/>
        </w:rPr>
      </w:pPr>
      <w:r w:rsidRPr="005E0246">
        <w:rPr>
          <w:rFonts w:ascii="Courier New" w:hAnsi="Courier New" w:cs="Courier New"/>
          <w:color w:val="000000" w:themeColor="text1"/>
        </w:rPr>
        <w:t>reader.export_to_csv(df, "path/to/save/data</w:t>
      </w:r>
      <w:r w:rsidR="00A37B80" w:rsidRPr="005E0246">
        <w:rPr>
          <w:rFonts w:ascii="Courier New" w:hAnsi="Courier New" w:cs="Courier New"/>
          <w:color w:val="000000" w:themeColor="text1"/>
        </w:rPr>
        <w:t>.csv")</w:t>
      </w:r>
    </w:p>
    <w:p w14:paraId="56B8630C" w14:textId="0861E11B" w:rsidR="00A0304D" w:rsidRPr="005E0246" w:rsidRDefault="00A0304D" w:rsidP="0067501A">
      <w:pPr>
        <w:ind w:left="144"/>
        <w:rPr>
          <w:rFonts w:ascii="Courier New" w:hAnsi="Courier New" w:cs="Courier New"/>
          <w:color w:val="000000" w:themeColor="text1"/>
        </w:rPr>
      </w:pPr>
      <w:r w:rsidRPr="005E0246">
        <w:rPr>
          <w:rFonts w:ascii="Courier New" w:hAnsi="Courier New" w:cs="Courier New"/>
          <w:color w:val="000000" w:themeColor="text1"/>
        </w:rPr>
        <w:t>reader.export_to_parquet(df, "path/to/save/data.parquet")</w:t>
      </w:r>
    </w:p>
    <w:p w14:paraId="2C3FB312" w14:textId="0A55FCE2" w:rsidR="00A0304D" w:rsidRPr="005E0246" w:rsidRDefault="00A0304D" w:rsidP="00D776CC">
      <w:pPr>
        <w:rPr>
          <w:color w:val="000000" w:themeColor="text1"/>
        </w:rPr>
      </w:pPr>
      <w:r w:rsidRPr="005E0246">
        <w:rPr>
          <w:color w:val="000000" w:themeColor="text1"/>
        </w:rPr>
        <w:t xml:space="preserve">If only a filename is provided instead of a full path, the file will save in the same directory as the python file where the function was called. Generally, this would be the workspace. </w:t>
      </w:r>
    </w:p>
    <w:p w14:paraId="0E1E9FA9" w14:textId="33DF6DBB" w:rsidR="00A0304D" w:rsidRPr="005A0255" w:rsidRDefault="00A0304D" w:rsidP="000537BA">
      <w:pPr>
        <w:pStyle w:val="Heading2"/>
        <w:ind w:left="288"/>
        <w:rPr>
          <w:color w:val="BF4E14" w:themeColor="accent2" w:themeShade="BF"/>
        </w:rPr>
      </w:pPr>
      <w:bookmarkStart w:id="29" w:name="_Toc205209660"/>
      <w:r w:rsidRPr="005A0255">
        <w:rPr>
          <w:color w:val="BF4E14" w:themeColor="accent2" w:themeShade="BF"/>
        </w:rPr>
        <w:t>5.2 plotter.py</w:t>
      </w:r>
      <w:bookmarkEnd w:id="29"/>
    </w:p>
    <w:p w14:paraId="08D56EB2" w14:textId="01348ED0" w:rsidR="00A0304D" w:rsidRPr="005E0246" w:rsidRDefault="00A0304D" w:rsidP="00A0304D">
      <w:pPr>
        <w:rPr>
          <w:color w:val="000000" w:themeColor="text1"/>
        </w:rPr>
      </w:pPr>
      <w:r w:rsidRPr="005E0246">
        <w:rPr>
          <w:color w:val="000000" w:themeColor="text1"/>
        </w:rPr>
        <w:t>This module has various plotting functions</w:t>
      </w:r>
      <w:r w:rsidR="00D97101" w:rsidRPr="005E0246">
        <w:rPr>
          <w:color w:val="000000" w:themeColor="text1"/>
        </w:rPr>
        <w:t xml:space="preserve"> that allow users to quickly visualize their data without spending time messing with matplotlib’s intricacies. There are three important classes, each with a handful of functions. These functions will not be heavily documented as they are changed often and are intended for quick data visualization, not high-quality figures. </w:t>
      </w:r>
    </w:p>
    <w:p w14:paraId="2D1DDEB9" w14:textId="42DD9B69" w:rsidR="00D97101" w:rsidRPr="005A0255" w:rsidRDefault="00D97101" w:rsidP="000537BA">
      <w:pPr>
        <w:pStyle w:val="Heading3"/>
        <w:ind w:left="288"/>
        <w:rPr>
          <w:color w:val="BF4E14" w:themeColor="accent2" w:themeShade="BF"/>
        </w:rPr>
      </w:pPr>
      <w:bookmarkStart w:id="30" w:name="_Toc205209661"/>
      <w:r w:rsidRPr="005A0255">
        <w:rPr>
          <w:color w:val="BF4E14" w:themeColor="accent2" w:themeShade="BF"/>
        </w:rPr>
        <w:t>5.2.1 BufferPlotter</w:t>
      </w:r>
      <w:bookmarkEnd w:id="30"/>
    </w:p>
    <w:p w14:paraId="0A49789C" w14:textId="7ABA9AC3" w:rsidR="00D97101" w:rsidRPr="005E0246" w:rsidRDefault="00D97101" w:rsidP="00D97101">
      <w:pPr>
        <w:rPr>
          <w:color w:val="000000" w:themeColor="text1"/>
        </w:rPr>
      </w:pPr>
      <w:r w:rsidRPr="005E0246">
        <w:rPr>
          <w:color w:val="000000" w:themeColor="text1"/>
        </w:rPr>
        <w:t xml:space="preserve">This class will create different plots based on the </w:t>
      </w:r>
      <w:r w:rsidRPr="005E0246">
        <w:rPr>
          <w:rFonts w:ascii="Courier New" w:hAnsi="Courier New" w:cs="Courier New"/>
          <w:color w:val="000000" w:themeColor="text1"/>
        </w:rPr>
        <w:t>bufferNumber</w:t>
      </w:r>
      <w:r w:rsidRPr="005E0246">
        <w:rPr>
          <w:color w:val="000000" w:themeColor="text1"/>
        </w:rPr>
        <w:t xml:space="preserve"> in a data set. The functions are:</w:t>
      </w:r>
    </w:p>
    <w:p w14:paraId="204A4005" w14:textId="5CA8CB53" w:rsidR="00D97101" w:rsidRPr="005E0246" w:rsidRDefault="00D97101" w:rsidP="00D97101">
      <w:pPr>
        <w:pStyle w:val="ListParagraph"/>
        <w:numPr>
          <w:ilvl w:val="0"/>
          <w:numId w:val="25"/>
        </w:numPr>
        <w:rPr>
          <w:color w:val="000000" w:themeColor="text1"/>
        </w:rPr>
      </w:pPr>
      <w:r w:rsidRPr="005E0246">
        <w:rPr>
          <w:rFonts w:ascii="Courier New" w:hAnsi="Courier New" w:cs="Courier New"/>
          <w:color w:val="000000" w:themeColor="text1"/>
        </w:rPr>
        <w:lastRenderedPageBreak/>
        <w:t>plot_3d_pixels_vs_toa</w:t>
      </w:r>
      <w:r w:rsidRPr="005E0246">
        <w:rPr>
          <w:rFonts w:ascii="Courier New" w:hAnsi="Courier New" w:cs="Courier New"/>
          <w:color w:val="000000" w:themeColor="text1"/>
        </w:rPr>
        <w:t>()</w:t>
      </w:r>
      <w:r w:rsidRPr="005E0246">
        <w:rPr>
          <w:color w:val="000000" w:themeColor="text1"/>
        </w:rPr>
        <w:t xml:space="preserve">  -  Plot pixels in a 3D space with x position, y position, and ToA as z position. Color codes clusters based on </w:t>
      </w:r>
      <w:r w:rsidRPr="005E0246">
        <w:rPr>
          <w:rFonts w:ascii="Courier New" w:hAnsi="Courier New" w:cs="Courier New"/>
          <w:color w:val="000000" w:themeColor="text1"/>
        </w:rPr>
        <w:t>bufferNumber.</w:t>
      </w:r>
      <w:r w:rsidRPr="005E0246">
        <w:rPr>
          <w:color w:val="000000" w:themeColor="text1"/>
        </w:rPr>
        <w:t xml:space="preserve"> </w:t>
      </w:r>
    </w:p>
    <w:p w14:paraId="16B4AE69" w14:textId="50CF541B" w:rsidR="00A0304D" w:rsidRPr="005E0246" w:rsidRDefault="001B654C" w:rsidP="00A0304D">
      <w:pPr>
        <w:pStyle w:val="ListParagraph"/>
        <w:numPr>
          <w:ilvl w:val="0"/>
          <w:numId w:val="25"/>
        </w:numPr>
        <w:rPr>
          <w:color w:val="000000" w:themeColor="text1"/>
        </w:rPr>
      </w:pPr>
      <w:r w:rsidRPr="005E0246">
        <w:rPr>
          <w:rFonts w:ascii="Courier New" w:hAnsi="Courier New" w:cs="Courier New"/>
          <w:color w:val="000000" w:themeColor="text1"/>
        </w:rPr>
        <w:t>plot_tot_image()</w:t>
      </w:r>
      <w:r w:rsidRPr="005E0246">
        <w:rPr>
          <w:color w:val="000000" w:themeColor="text1"/>
        </w:rPr>
        <w:t xml:space="preserve">   -  Plot an image of ToT frequencies for a given data set. </w:t>
      </w:r>
    </w:p>
    <w:p w14:paraId="254CD1DD" w14:textId="3CA723DE" w:rsidR="001B654C" w:rsidRPr="005A0255" w:rsidRDefault="001B654C" w:rsidP="000537BA">
      <w:pPr>
        <w:pStyle w:val="Heading3"/>
        <w:ind w:left="288"/>
        <w:rPr>
          <w:color w:val="BF4E14" w:themeColor="accent2" w:themeShade="BF"/>
        </w:rPr>
      </w:pPr>
      <w:bookmarkStart w:id="31" w:name="_Toc205209662"/>
      <w:r w:rsidRPr="005A0255">
        <w:rPr>
          <w:color w:val="BF4E14" w:themeColor="accent2" w:themeShade="BF"/>
        </w:rPr>
        <w:t>5.2.2 HistogramPlotter</w:t>
      </w:r>
      <w:bookmarkEnd w:id="31"/>
    </w:p>
    <w:p w14:paraId="1DC50DFD" w14:textId="22FDE44D" w:rsidR="00040BDE" w:rsidRPr="005E0246" w:rsidRDefault="00040BDE" w:rsidP="001B654C">
      <w:pPr>
        <w:rPr>
          <w:color w:val="000000" w:themeColor="text1"/>
        </w:rPr>
      </w:pPr>
      <w:r w:rsidRPr="005E0246">
        <w:rPr>
          <w:color w:val="000000" w:themeColor="text1"/>
        </w:rPr>
        <w:t>This class will plot various types of 1D and 2D histograms. The functions are:</w:t>
      </w:r>
    </w:p>
    <w:p w14:paraId="15CB163E" w14:textId="7EC6AEE3" w:rsidR="00040BDE" w:rsidRPr="005E0246" w:rsidRDefault="00040BDE" w:rsidP="00040BDE">
      <w:pPr>
        <w:pStyle w:val="ListParagraph"/>
        <w:numPr>
          <w:ilvl w:val="0"/>
          <w:numId w:val="26"/>
        </w:numPr>
        <w:rPr>
          <w:color w:val="000000" w:themeColor="text1"/>
        </w:rPr>
      </w:pPr>
      <w:r w:rsidRPr="005E0246">
        <w:rPr>
          <w:rFonts w:ascii="Courier New" w:hAnsi="Courier New" w:cs="Courier New"/>
          <w:color w:val="000000" w:themeColor="text1"/>
        </w:rPr>
        <w:t>plot_packets_per_buffer()</w:t>
      </w:r>
      <w:r w:rsidRPr="005E0246">
        <w:rPr>
          <w:color w:val="000000" w:themeColor="text1"/>
        </w:rPr>
        <w:t xml:space="preserve">  -  Plots the number of packets in a buffer.</w:t>
      </w:r>
    </w:p>
    <w:p w14:paraId="57E073D9" w14:textId="5164F381" w:rsidR="00040BDE" w:rsidRPr="005E0246" w:rsidRDefault="00040BDE" w:rsidP="00040BDE">
      <w:pPr>
        <w:pStyle w:val="ListParagraph"/>
        <w:numPr>
          <w:ilvl w:val="0"/>
          <w:numId w:val="26"/>
        </w:numPr>
        <w:rPr>
          <w:color w:val="000000" w:themeColor="text1"/>
        </w:rPr>
      </w:pPr>
      <w:r w:rsidRPr="005E0246">
        <w:rPr>
          <w:rFonts w:ascii="Courier New" w:hAnsi="Courier New" w:cs="Courier New"/>
          <w:color w:val="000000" w:themeColor="text1"/>
        </w:rPr>
        <w:t>plot_2D_histogram()</w:t>
      </w:r>
      <w:r w:rsidRPr="005E0246">
        <w:rPr>
          <w:color w:val="000000" w:themeColor="text1"/>
        </w:rPr>
        <w:t xml:space="preserve">  -  Creates a heatmap of how many pixels are hitting a specific position. </w:t>
      </w:r>
    </w:p>
    <w:p w14:paraId="375AE60A" w14:textId="788F6C7C" w:rsidR="001B654C" w:rsidRPr="005A0255" w:rsidRDefault="00040BDE" w:rsidP="00040BDE">
      <w:pPr>
        <w:pStyle w:val="Heading3"/>
        <w:ind w:left="288"/>
        <w:rPr>
          <w:color w:val="BF4E14" w:themeColor="accent2" w:themeShade="BF"/>
        </w:rPr>
      </w:pPr>
      <w:bookmarkStart w:id="32" w:name="_Toc205209663"/>
      <w:r w:rsidRPr="005A0255">
        <w:rPr>
          <w:color w:val="BF4E14" w:themeColor="accent2" w:themeShade="BF"/>
        </w:rPr>
        <w:t>5.2.3 ToAImageSequenceGenerator</w:t>
      </w:r>
      <w:bookmarkEnd w:id="32"/>
    </w:p>
    <w:p w14:paraId="534F90C3" w14:textId="5820E487" w:rsidR="00040BDE" w:rsidRPr="005E0246" w:rsidRDefault="00040BDE" w:rsidP="00040BDE">
      <w:pPr>
        <w:rPr>
          <w:color w:val="000000" w:themeColor="text1"/>
        </w:rPr>
      </w:pPr>
      <w:r w:rsidRPr="005E0246">
        <w:rPr>
          <w:color w:val="000000" w:themeColor="text1"/>
        </w:rPr>
        <w:t>This class creates animations and gifs based on the ToA of dataset. The functions are:</w:t>
      </w:r>
    </w:p>
    <w:p w14:paraId="560C29E1" w14:textId="01A40786" w:rsidR="00040BDE" w:rsidRPr="005E0246" w:rsidRDefault="00632F77" w:rsidP="00040BDE">
      <w:pPr>
        <w:pStyle w:val="ListParagraph"/>
        <w:numPr>
          <w:ilvl w:val="0"/>
          <w:numId w:val="27"/>
        </w:numPr>
        <w:rPr>
          <w:color w:val="000000" w:themeColor="text1"/>
        </w:rPr>
      </w:pPr>
      <w:r w:rsidRPr="005E0246">
        <w:rPr>
          <w:rFonts w:ascii="Courier New" w:hAnsi="Courier New" w:cs="Courier New"/>
          <w:color w:val="000000" w:themeColor="text1"/>
        </w:rPr>
        <w:t>generate_images()</w:t>
      </w:r>
      <w:r w:rsidRPr="005E0246">
        <w:rPr>
          <w:color w:val="000000" w:themeColor="text1"/>
        </w:rPr>
        <w:t xml:space="preserve">  -  Creates a specified number of images to later be turned into a gif. </w:t>
      </w:r>
    </w:p>
    <w:p w14:paraId="4F73386A" w14:textId="7C5E9F07" w:rsidR="00040BDE" w:rsidRPr="00556022" w:rsidRDefault="00B51559" w:rsidP="00040BDE">
      <w:pPr>
        <w:pStyle w:val="ListParagraph"/>
        <w:numPr>
          <w:ilvl w:val="0"/>
          <w:numId w:val="27"/>
        </w:numPr>
        <w:rPr>
          <w:color w:val="000000" w:themeColor="text1"/>
        </w:rPr>
      </w:pPr>
      <w:r w:rsidRPr="005E0246">
        <w:rPr>
          <w:rFonts w:ascii="Courier New" w:hAnsi="Courier New" w:cs="Courier New"/>
          <w:color w:val="000000" w:themeColor="text1"/>
        </w:rPr>
        <w:t>compile_images_to_gif()</w:t>
      </w:r>
      <w:r w:rsidRPr="005E0246">
        <w:rPr>
          <w:color w:val="000000" w:themeColor="text1"/>
        </w:rPr>
        <w:t xml:space="preserve">  -  Compiles folder of images into a gif. </w:t>
      </w:r>
    </w:p>
    <w:p w14:paraId="379BD28E" w14:textId="0F1BC4D5" w:rsidR="00A0304D" w:rsidRPr="005A0255" w:rsidRDefault="00A0304D" w:rsidP="000537BA">
      <w:pPr>
        <w:pStyle w:val="Heading2"/>
        <w:ind w:left="288"/>
        <w:rPr>
          <w:color w:val="BF4E14" w:themeColor="accent2" w:themeShade="BF"/>
        </w:rPr>
      </w:pPr>
      <w:bookmarkStart w:id="33" w:name="_Toc205209664"/>
      <w:r w:rsidRPr="005A0255">
        <w:rPr>
          <w:color w:val="BF4E14" w:themeColor="accent2" w:themeShade="BF"/>
        </w:rPr>
        <w:t>5.3 analyze.py</w:t>
      </w:r>
      <w:bookmarkEnd w:id="33"/>
    </w:p>
    <w:p w14:paraId="4A7C330E" w14:textId="5507C242" w:rsidR="00A0304D" w:rsidRPr="005E0246" w:rsidRDefault="00A0304D" w:rsidP="00A0304D">
      <w:pPr>
        <w:rPr>
          <w:color w:val="000000" w:themeColor="text1"/>
        </w:rPr>
      </w:pPr>
      <w:r w:rsidRPr="005E0246">
        <w:rPr>
          <w:color w:val="000000" w:themeColor="text1"/>
        </w:rPr>
        <w:t xml:space="preserve">This module contains basic functions for users to perform basic data analysis. This module is the simplest and least refined module of HERMES analysis tools because much analysis requires specialized tools or niche applications. These tools included are meant to be as useful as possible. </w:t>
      </w:r>
    </w:p>
    <w:p w14:paraId="636FF6DA" w14:textId="7E5C8A2D" w:rsidR="00A0304D" w:rsidRPr="005A0255" w:rsidRDefault="00A0304D" w:rsidP="000537BA">
      <w:pPr>
        <w:pStyle w:val="Heading3"/>
        <w:ind w:left="288"/>
        <w:rPr>
          <w:color w:val="BF4E14" w:themeColor="accent2" w:themeShade="BF"/>
        </w:rPr>
      </w:pPr>
      <w:bookmarkStart w:id="34" w:name="_Toc205209665"/>
      <w:r w:rsidRPr="005A0255">
        <w:rPr>
          <w:color w:val="BF4E14" w:themeColor="accent2" w:themeShade="BF"/>
        </w:rPr>
        <w:t>5.3.1 Summary/Diagnostic Functions</w:t>
      </w:r>
      <w:bookmarkEnd w:id="34"/>
    </w:p>
    <w:p w14:paraId="5D17FDE3" w14:textId="15BDF330" w:rsidR="00A0304D" w:rsidRPr="005E0246" w:rsidRDefault="00A0304D" w:rsidP="00A0304D">
      <w:pPr>
        <w:rPr>
          <w:color w:val="000000" w:themeColor="text1"/>
        </w:rPr>
      </w:pPr>
      <w:r w:rsidRPr="005E0246">
        <w:rPr>
          <w:color w:val="000000" w:themeColor="text1"/>
        </w:rPr>
        <w:t xml:space="preserve">This module contains one summary function that prints basic information about the </w:t>
      </w:r>
      <w:r w:rsidR="000537BA" w:rsidRPr="005E0246">
        <w:rPr>
          <w:color w:val="000000" w:themeColor="text1"/>
        </w:rPr>
        <w:t>loaded</w:t>
      </w:r>
      <w:r w:rsidRPr="005E0246">
        <w:rPr>
          <w:color w:val="000000" w:themeColor="text1"/>
        </w:rPr>
        <w:t xml:space="preserve"> DataFrame. To call this function, run:</w:t>
      </w:r>
    </w:p>
    <w:p w14:paraId="384909E8" w14:textId="09FA20F4" w:rsidR="00A0304D" w:rsidRPr="005E0246" w:rsidRDefault="00A0304D" w:rsidP="0067501A">
      <w:pPr>
        <w:ind w:left="144"/>
        <w:rPr>
          <w:rFonts w:ascii="Courier New" w:hAnsi="Courier New" w:cs="Courier New"/>
          <w:color w:val="000000" w:themeColor="text1"/>
        </w:rPr>
      </w:pPr>
      <w:r w:rsidRPr="005E0246">
        <w:rPr>
          <w:rFonts w:ascii="Courier New" w:hAnsi="Courier New" w:cs="Courier New"/>
          <w:color w:val="000000" w:themeColor="text1"/>
        </w:rPr>
        <w:t>analyzer.get_summary_stats(df, rows=#)</w:t>
      </w:r>
    </w:p>
    <w:p w14:paraId="367648E1" w14:textId="64AC87B9" w:rsidR="00A0304D" w:rsidRPr="005E0246" w:rsidRDefault="00A0304D" w:rsidP="00A0304D">
      <w:pPr>
        <w:rPr>
          <w:color w:val="000000" w:themeColor="text1"/>
        </w:rPr>
      </w:pPr>
      <w:r w:rsidRPr="005E0246">
        <w:rPr>
          <w:rFonts w:ascii="Courier New" w:hAnsi="Courier New" w:cs="Courier New"/>
          <w:color w:val="000000" w:themeColor="text1"/>
        </w:rPr>
        <w:t>rows</w:t>
      </w:r>
      <w:r w:rsidRPr="005E0246">
        <w:rPr>
          <w:color w:val="000000" w:themeColor="text1"/>
        </w:rPr>
        <w:t xml:space="preserve"> is how many rows you would like to preview. The default value for </w:t>
      </w:r>
      <w:r w:rsidRPr="005E0246">
        <w:rPr>
          <w:rFonts w:ascii="Courier New" w:hAnsi="Courier New" w:cs="Courier New"/>
          <w:color w:val="000000" w:themeColor="text1"/>
        </w:rPr>
        <w:t>rows</w:t>
      </w:r>
      <w:r w:rsidRPr="005E0246">
        <w:rPr>
          <w:color w:val="000000" w:themeColor="text1"/>
        </w:rPr>
        <w:t xml:space="preserve"> is 10</w:t>
      </w:r>
      <w:r w:rsidR="00B74559" w:rsidRPr="005E0246">
        <w:rPr>
          <w:color w:val="000000" w:themeColor="text1"/>
        </w:rPr>
        <w:t>.</w:t>
      </w:r>
      <w:r w:rsidRPr="005E0246">
        <w:rPr>
          <w:color w:val="000000" w:themeColor="text1"/>
        </w:rPr>
        <w:t xml:space="preserve"> This function will print out how many signals were loaded, the</w:t>
      </w:r>
      <w:r w:rsidR="00B71F7B" w:rsidRPr="005E0246">
        <w:rPr>
          <w:color w:val="000000" w:themeColor="text1"/>
        </w:rPr>
        <w:t xml:space="preserve"> </w:t>
      </w:r>
      <w:r w:rsidRPr="005E0246">
        <w:rPr>
          <w:color w:val="000000" w:themeColor="text1"/>
        </w:rPr>
        <w:t xml:space="preserve">columns of the DataFrame, the distribution of signal types, the time and pixel range, the </w:t>
      </w:r>
      <w:r w:rsidR="00B71F7B" w:rsidRPr="005E0246">
        <w:rPr>
          <w:color w:val="000000" w:themeColor="text1"/>
        </w:rPr>
        <w:t>number of</w:t>
      </w:r>
      <w:r w:rsidRPr="005E0246">
        <w:rPr>
          <w:color w:val="000000" w:themeColor="text1"/>
        </w:rPr>
        <w:t xml:space="preserve"> buffers and groups, and a preview of the fi</w:t>
      </w:r>
      <w:r w:rsidR="00556022">
        <w:rPr>
          <w:color w:val="000000" w:themeColor="text1"/>
        </w:rPr>
        <w:t>r</w:t>
      </w:r>
      <w:r w:rsidRPr="005E0246">
        <w:rPr>
          <w:color w:val="000000" w:themeColor="text1"/>
        </w:rPr>
        <w:t xml:space="preserve">st few rows. </w:t>
      </w:r>
    </w:p>
    <w:p w14:paraId="2E9DC259" w14:textId="1F2AB2B2" w:rsidR="00A0304D" w:rsidRPr="005A0255" w:rsidRDefault="00A0304D" w:rsidP="000537BA">
      <w:pPr>
        <w:pStyle w:val="Heading3"/>
        <w:ind w:left="288"/>
        <w:rPr>
          <w:color w:val="BF4E14" w:themeColor="accent2" w:themeShade="BF"/>
        </w:rPr>
      </w:pPr>
      <w:bookmarkStart w:id="35" w:name="_Toc205209666"/>
      <w:r w:rsidRPr="005A0255">
        <w:rPr>
          <w:color w:val="BF4E14" w:themeColor="accent2" w:themeShade="BF"/>
        </w:rPr>
        <w:t>5.3.2 Filtering Functions</w:t>
      </w:r>
      <w:bookmarkEnd w:id="35"/>
    </w:p>
    <w:p w14:paraId="1CA117FA" w14:textId="77016697" w:rsidR="00A0304D" w:rsidRPr="005E0246" w:rsidRDefault="00A0304D" w:rsidP="00A0304D">
      <w:pPr>
        <w:rPr>
          <w:color w:val="000000" w:themeColor="text1"/>
        </w:rPr>
      </w:pPr>
      <w:r w:rsidRPr="005E0246">
        <w:rPr>
          <w:color w:val="000000" w:themeColor="text1"/>
        </w:rPr>
        <w:t xml:space="preserve">HERMES has built-in functions to filter by a specific signalType or a time range. </w:t>
      </w:r>
    </w:p>
    <w:p w14:paraId="53EE9CF4" w14:textId="140C5F04" w:rsidR="00A0304D" w:rsidRPr="005E0246" w:rsidRDefault="00A0304D" w:rsidP="00A0304D">
      <w:pPr>
        <w:rPr>
          <w:color w:val="000000" w:themeColor="text1"/>
        </w:rPr>
      </w:pPr>
      <w:r w:rsidRPr="005E0246">
        <w:rPr>
          <w:color w:val="000000" w:themeColor="text1"/>
        </w:rPr>
        <w:t xml:space="preserve">For </w:t>
      </w:r>
      <w:r w:rsidRPr="005E0246">
        <w:rPr>
          <w:rFonts w:ascii="Courier New" w:hAnsi="Courier New" w:cs="Courier New"/>
          <w:color w:val="000000" w:themeColor="text1"/>
        </w:rPr>
        <w:t>filter_by_signal_type</w:t>
      </w:r>
      <w:r w:rsidRPr="005E0246">
        <w:rPr>
          <w:color w:val="000000" w:themeColor="text1"/>
        </w:rPr>
        <w:t xml:space="preserve">, you need a DataFrame and a string </w:t>
      </w:r>
      <w:r w:rsidRPr="005E0246">
        <w:rPr>
          <w:rFonts w:ascii="Courier New" w:hAnsi="Courier New" w:cs="Courier New"/>
          <w:color w:val="000000" w:themeColor="text1"/>
        </w:rPr>
        <w:t>signalType</w:t>
      </w:r>
      <w:r w:rsidRPr="005E0246">
        <w:rPr>
          <w:color w:val="000000" w:themeColor="text1"/>
        </w:rPr>
        <w:t xml:space="preserve"> of 'TDC', 'Pixel', 'GTS', 'TPX3_Control', or 'SPIDR_Control'. </w:t>
      </w:r>
    </w:p>
    <w:p w14:paraId="2AF57A50" w14:textId="6799D3D7" w:rsidR="00A0304D" w:rsidRPr="005E0246" w:rsidRDefault="00A0304D" w:rsidP="00A0304D">
      <w:pPr>
        <w:rPr>
          <w:color w:val="000000" w:themeColor="text1"/>
        </w:rPr>
      </w:pPr>
      <w:r w:rsidRPr="005E0246">
        <w:rPr>
          <w:color w:val="000000" w:themeColor="text1"/>
        </w:rPr>
        <w:lastRenderedPageBreak/>
        <w:t xml:space="preserve">For </w:t>
      </w:r>
      <w:r w:rsidRPr="005E0246">
        <w:rPr>
          <w:rFonts w:ascii="Courier New" w:hAnsi="Courier New" w:cs="Courier New"/>
          <w:color w:val="000000" w:themeColor="text1"/>
        </w:rPr>
        <w:t>filter_by_time_range</w:t>
      </w:r>
      <w:r w:rsidRPr="005E0246">
        <w:rPr>
          <w:color w:val="000000" w:themeColor="text1"/>
        </w:rPr>
        <w:t xml:space="preserve">, you need a DataFrame, a float </w:t>
      </w:r>
      <w:r w:rsidRPr="005E0246">
        <w:rPr>
          <w:rFonts w:ascii="Courier New" w:hAnsi="Courier New" w:cs="Courier New"/>
          <w:color w:val="000000" w:themeColor="text1"/>
        </w:rPr>
        <w:t>startTime</w:t>
      </w:r>
      <w:r w:rsidRPr="005E0246">
        <w:rPr>
          <w:color w:val="000000" w:themeColor="text1"/>
        </w:rPr>
        <w:t xml:space="preserve"> and a float </w:t>
      </w:r>
      <w:r w:rsidRPr="005E0246">
        <w:rPr>
          <w:rFonts w:ascii="Courier New" w:hAnsi="Courier New" w:cs="Courier New"/>
          <w:color w:val="000000" w:themeColor="text1"/>
        </w:rPr>
        <w:t>endTime</w:t>
      </w:r>
      <w:r w:rsidRPr="005E0246">
        <w:rPr>
          <w:color w:val="000000" w:themeColor="text1"/>
        </w:rPr>
        <w:t xml:space="preserve">. Both times must be in seconds. See examples for implementation of both. </w:t>
      </w:r>
    </w:p>
    <w:p w14:paraId="7E72329A" w14:textId="49DFA46A" w:rsidR="00261604" w:rsidRPr="005E0246" w:rsidRDefault="00261604" w:rsidP="00A0304D">
      <w:pPr>
        <w:rPr>
          <w:color w:val="000000" w:themeColor="text1"/>
        </w:rPr>
      </w:pPr>
      <w:r w:rsidRPr="005E0246">
        <w:rPr>
          <w:color w:val="000000" w:themeColor="text1"/>
        </w:rPr>
        <w:t xml:space="preserve">With this filtering, you can then use some of the functions in plotter.py to visualize data. </w:t>
      </w:r>
    </w:p>
    <w:p w14:paraId="348E4270" w14:textId="27925205" w:rsidR="00261604" w:rsidRPr="005A0255" w:rsidRDefault="00261604" w:rsidP="000537BA">
      <w:pPr>
        <w:pStyle w:val="Heading2"/>
        <w:ind w:left="288"/>
        <w:rPr>
          <w:color w:val="BF4E14" w:themeColor="accent2" w:themeShade="BF"/>
        </w:rPr>
      </w:pPr>
      <w:bookmarkStart w:id="36" w:name="_Toc205209667"/>
      <w:r w:rsidRPr="005A0255">
        <w:rPr>
          <w:color w:val="BF4E14" w:themeColor="accent2" w:themeShade="BF"/>
        </w:rPr>
        <w:t>5.4 Coding Examples</w:t>
      </w:r>
      <w:bookmarkEnd w:id="36"/>
    </w:p>
    <w:p w14:paraId="558ED3D4" w14:textId="673188DE" w:rsidR="00261604" w:rsidRPr="005A0255" w:rsidRDefault="00261604" w:rsidP="00C51344">
      <w:pPr>
        <w:pStyle w:val="Heading3"/>
        <w:ind w:left="288"/>
        <w:rPr>
          <w:color w:val="BF4E14" w:themeColor="accent2" w:themeShade="BF"/>
        </w:rPr>
      </w:pPr>
      <w:bookmarkStart w:id="37" w:name="_Toc205209668"/>
      <w:r w:rsidRPr="005A0255">
        <w:rPr>
          <w:color w:val="BF4E14" w:themeColor="accent2" w:themeShade="BF"/>
        </w:rPr>
        <w:t>5.4.1 Loader Examples</w:t>
      </w:r>
      <w:bookmarkEnd w:id="37"/>
    </w:p>
    <w:p w14:paraId="25DB9312" w14:textId="48C074F2" w:rsidR="00261604" w:rsidRPr="005E0246" w:rsidRDefault="00261604" w:rsidP="00542D8C">
      <w:pPr>
        <w:spacing w:line="240" w:lineRule="auto"/>
        <w:rPr>
          <w:color w:val="000000" w:themeColor="text1"/>
        </w:rPr>
      </w:pPr>
      <w:r w:rsidRPr="005E0246">
        <w:rPr>
          <w:color w:val="000000" w:themeColor="text1"/>
        </w:rPr>
        <w:t>Setting various paths to different data:</w:t>
      </w:r>
    </w:p>
    <w:p w14:paraId="09E59A12" w14:textId="6E999BE4" w:rsidR="00261604" w:rsidRPr="005E0246" w:rsidRDefault="00261604"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rawSignals_dir = "PATH/TO/YOUR/RAWSIGNALS/DATA"</w:t>
      </w:r>
    </w:p>
    <w:p w14:paraId="5BEA75B1" w14:textId="4E0DEB8A" w:rsidR="00261604" w:rsidRPr="005E0246" w:rsidRDefault="00261604"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csv_dir = "PATH/TO/YOUR/CSV/DATA"</w:t>
      </w:r>
    </w:p>
    <w:p w14:paraId="7C38A701" w14:textId="04001F7B" w:rsidR="00261604" w:rsidRPr="005E0246" w:rsidRDefault="00261604"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pixelActivations_dir = "PATH/TO/YOUR/PIXELACTIVATIONS/DATA"</w:t>
      </w:r>
    </w:p>
    <w:p w14:paraId="687D0CDB" w14:textId="77777777" w:rsidR="00BF65B8" w:rsidRPr="005E0246" w:rsidRDefault="00BF65B8" w:rsidP="00542D8C">
      <w:pPr>
        <w:spacing w:line="240" w:lineRule="auto"/>
        <w:rPr>
          <w:color w:val="000000" w:themeColor="text1"/>
        </w:rPr>
      </w:pPr>
    </w:p>
    <w:p w14:paraId="14D186B1" w14:textId="5CC3D1CD" w:rsidR="00BF65B8" w:rsidRPr="005E0246" w:rsidRDefault="00BF65B8" w:rsidP="00542D8C">
      <w:pPr>
        <w:spacing w:line="240" w:lineRule="auto"/>
        <w:rPr>
          <w:color w:val="000000" w:themeColor="text1"/>
        </w:rPr>
      </w:pPr>
      <w:r w:rsidRPr="005E0246">
        <w:rPr>
          <w:color w:val="000000" w:themeColor="text1"/>
        </w:rPr>
        <w:t>Load SignalsIO() class into object:</w:t>
      </w:r>
    </w:p>
    <w:p w14:paraId="4B4E0793" w14:textId="5E63F024" w:rsidR="00BF65B8" w:rsidRPr="005E0246" w:rsidRDefault="00BF65B8"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loader = SignalsIO()</w:t>
      </w:r>
    </w:p>
    <w:p w14:paraId="1E803E69" w14:textId="77777777" w:rsidR="00BF65B8" w:rsidRPr="005E0246" w:rsidRDefault="00BF65B8" w:rsidP="00542D8C">
      <w:pPr>
        <w:spacing w:line="240" w:lineRule="auto"/>
        <w:rPr>
          <w:color w:val="000000" w:themeColor="text1"/>
        </w:rPr>
      </w:pPr>
    </w:p>
    <w:p w14:paraId="10441C9C" w14:textId="4697A811" w:rsidR="00BF65B8" w:rsidRPr="005E0246" w:rsidRDefault="00BF65B8" w:rsidP="00542D8C">
      <w:pPr>
        <w:spacing w:line="240" w:lineRule="auto"/>
        <w:rPr>
          <w:color w:val="000000" w:themeColor="text1"/>
        </w:rPr>
      </w:pPr>
      <w:r w:rsidRPr="005E0246">
        <w:rPr>
          <w:color w:val="000000" w:themeColor="text1"/>
        </w:rPr>
        <w:t xml:space="preserve">Load a single .rawSignals, .csv, and .pixelActivations file: </w:t>
      </w:r>
    </w:p>
    <w:p w14:paraId="72F037A0" w14:textId="14C9F3EE" w:rsidR="00BF65B8" w:rsidRPr="005E0246" w:rsidRDefault="00BF65B8"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df1 = loader.load_data("path/to/data.rawSignals")</w:t>
      </w:r>
    </w:p>
    <w:p w14:paraId="1D8EFF9C" w14:textId="7A559FC2" w:rsidR="00BF65B8" w:rsidRPr="005E0246" w:rsidRDefault="00BF65B8"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df2 = loader.load_data("path/to/data.csv")</w:t>
      </w:r>
    </w:p>
    <w:p w14:paraId="74AFDEEF" w14:textId="6A29596E" w:rsidR="00BF65B8" w:rsidRPr="005E0246" w:rsidRDefault="00BF65B8"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df3 = loader.load_data("path/to/data.pixelActivations")</w:t>
      </w:r>
    </w:p>
    <w:p w14:paraId="29D893EE" w14:textId="77777777" w:rsidR="00BF65B8" w:rsidRPr="005E0246" w:rsidRDefault="00BF65B8" w:rsidP="00542D8C">
      <w:pPr>
        <w:spacing w:line="240" w:lineRule="auto"/>
        <w:rPr>
          <w:color w:val="000000" w:themeColor="text1"/>
        </w:rPr>
      </w:pPr>
    </w:p>
    <w:p w14:paraId="5FC5A709" w14:textId="311BE715" w:rsidR="00B94B10" w:rsidRPr="005E0246" w:rsidRDefault="00B94B10" w:rsidP="00542D8C">
      <w:pPr>
        <w:spacing w:line="240" w:lineRule="auto"/>
        <w:rPr>
          <w:color w:val="000000" w:themeColor="text1"/>
        </w:rPr>
      </w:pPr>
      <w:r w:rsidRPr="005E0246">
        <w:rPr>
          <w:color w:val="000000" w:themeColor="text1"/>
        </w:rPr>
        <w:t>Load the .rawSignals files form a folder that has many different file types:</w:t>
      </w:r>
    </w:p>
    <w:p w14:paraId="4CE36150" w14:textId="65FB3EEF" w:rsidR="00B94B10" w:rsidRPr="005E0246" w:rsidRDefault="00B94B10"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loader.load_data("path/to/mixed/data", format="rawSignals")</w:t>
      </w:r>
    </w:p>
    <w:p w14:paraId="0A6F4983" w14:textId="77777777" w:rsidR="00B94B10" w:rsidRPr="005E0246" w:rsidRDefault="00B94B10" w:rsidP="00542D8C">
      <w:pPr>
        <w:spacing w:line="240" w:lineRule="auto"/>
        <w:rPr>
          <w:color w:val="000000" w:themeColor="text1"/>
        </w:rPr>
      </w:pPr>
    </w:p>
    <w:p w14:paraId="16B3ED31" w14:textId="36B7B720" w:rsidR="00B94B10" w:rsidRPr="005E0246" w:rsidRDefault="00B94B10" w:rsidP="00542D8C">
      <w:pPr>
        <w:spacing w:line="240" w:lineRule="auto"/>
        <w:rPr>
          <w:color w:val="000000" w:themeColor="text1"/>
        </w:rPr>
      </w:pPr>
      <w:r w:rsidRPr="005E0246">
        <w:rPr>
          <w:color w:val="000000" w:themeColor="text1"/>
        </w:rPr>
        <w:t>Load the .csv files from a folder with many file types and only load files 5 through 9:</w:t>
      </w:r>
    </w:p>
    <w:p w14:paraId="6E62D1B7" w14:textId="43701C47" w:rsidR="00B94B10" w:rsidRPr="005E0246" w:rsidRDefault="00B94B10"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loader.load_data("path/to/mixed/data", format="csv", index="5:10")</w:t>
      </w:r>
    </w:p>
    <w:p w14:paraId="274D9237" w14:textId="77777777" w:rsidR="002754AE" w:rsidRPr="005E0246" w:rsidRDefault="002754AE" w:rsidP="00542D8C">
      <w:pPr>
        <w:spacing w:line="240" w:lineRule="auto"/>
        <w:rPr>
          <w:color w:val="000000" w:themeColor="text1"/>
        </w:rPr>
      </w:pPr>
    </w:p>
    <w:p w14:paraId="1C70C655" w14:textId="5D5407BC" w:rsidR="002754AE" w:rsidRPr="005E0246" w:rsidRDefault="002754AE" w:rsidP="00542D8C">
      <w:pPr>
        <w:spacing w:line="240" w:lineRule="auto"/>
        <w:rPr>
          <w:color w:val="000000" w:themeColor="text1"/>
        </w:rPr>
      </w:pPr>
      <w:r w:rsidRPr="005E0246">
        <w:rPr>
          <w:color w:val="000000" w:themeColor="text1"/>
        </w:rPr>
        <w:t>Load the .pixelActivations files from directory, load files 10 through 19 with a step of 2, and enable ToA continuity:</w:t>
      </w:r>
    </w:p>
    <w:p w14:paraId="32CE6C87" w14:textId="533C31F2" w:rsidR="002754AE" w:rsidRPr="005E0246" w:rsidRDefault="002754AE"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loader.load_data(pixelActivations_dir, index="10:20:2", time_adjust=True)</w:t>
      </w:r>
    </w:p>
    <w:p w14:paraId="54898C87" w14:textId="77777777" w:rsidR="009B3393" w:rsidRPr="005E0246" w:rsidRDefault="009B3393" w:rsidP="00542D8C">
      <w:pPr>
        <w:spacing w:line="240" w:lineRule="auto"/>
        <w:rPr>
          <w:color w:val="000000" w:themeColor="text1"/>
        </w:rPr>
      </w:pPr>
    </w:p>
    <w:p w14:paraId="403817C1" w14:textId="31733FCC" w:rsidR="009B3393" w:rsidRPr="005E0246" w:rsidRDefault="009B3393" w:rsidP="00542D8C">
      <w:pPr>
        <w:spacing w:line="240" w:lineRule="auto"/>
        <w:rPr>
          <w:color w:val="000000" w:themeColor="text1"/>
        </w:rPr>
      </w:pPr>
      <w:r w:rsidRPr="005E0246">
        <w:rPr>
          <w:color w:val="000000" w:themeColor="text1"/>
        </w:rPr>
        <w:t>Load .rawSignals files from directory, load files 10 through 100 with a step of 5, enable ToA continuity with rounding estimation:</w:t>
      </w:r>
    </w:p>
    <w:p w14:paraId="5688D898" w14:textId="1FAF4CFA" w:rsidR="009B3393" w:rsidRPr="005E0246" w:rsidRDefault="009B3393"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loader.load_data(rawSignals_dir, index="10:101:5", time_adjust=True, round_period_to=0.25)</w:t>
      </w:r>
    </w:p>
    <w:p w14:paraId="3F3C4684" w14:textId="77777777" w:rsidR="00F9605F" w:rsidRPr="005E0246" w:rsidRDefault="00F9605F" w:rsidP="00542D8C">
      <w:pPr>
        <w:spacing w:line="240" w:lineRule="auto"/>
        <w:rPr>
          <w:color w:val="000000" w:themeColor="text1"/>
        </w:rPr>
      </w:pPr>
    </w:p>
    <w:p w14:paraId="4B8EE74C" w14:textId="06B83476" w:rsidR="00F9605F" w:rsidRPr="005E0246" w:rsidRDefault="00F9605F" w:rsidP="00542D8C">
      <w:pPr>
        <w:spacing w:line="240" w:lineRule="auto"/>
        <w:rPr>
          <w:color w:val="000000" w:themeColor="text1"/>
        </w:rPr>
      </w:pPr>
      <w:r w:rsidRPr="005E0246">
        <w:rPr>
          <w:color w:val="000000" w:themeColor="text1"/>
        </w:rPr>
        <w:t>Load .rawSignals files from directory, load files 10 through 100 with a step of 5, enable ToA continuity with defined file duration:</w:t>
      </w:r>
    </w:p>
    <w:p w14:paraId="08B46FA5" w14:textId="781A843C" w:rsidR="00F9605F" w:rsidRPr="005E0246" w:rsidRDefault="00F9605F"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loader.load_data(rawSignals_dir, index="10:101:5", time_adjust=True, file_duration=2.5)</w:t>
      </w:r>
    </w:p>
    <w:p w14:paraId="396FA703" w14:textId="77777777" w:rsidR="00540A33" w:rsidRPr="005E0246" w:rsidRDefault="00540A33" w:rsidP="007F65A2">
      <w:pPr>
        <w:ind w:left="288"/>
        <w:rPr>
          <w:color w:val="000000" w:themeColor="text1"/>
        </w:rPr>
      </w:pPr>
    </w:p>
    <w:p w14:paraId="09282CCA" w14:textId="3AC8A133" w:rsidR="00540A33" w:rsidRPr="005A0255" w:rsidRDefault="00540A33" w:rsidP="007F65A2">
      <w:pPr>
        <w:pStyle w:val="Heading3"/>
        <w:ind w:left="288"/>
        <w:rPr>
          <w:color w:val="BF4E14" w:themeColor="accent2" w:themeShade="BF"/>
        </w:rPr>
      </w:pPr>
      <w:bookmarkStart w:id="38" w:name="_Toc205209669"/>
      <w:r w:rsidRPr="005A0255">
        <w:rPr>
          <w:color w:val="BF4E14" w:themeColor="accent2" w:themeShade="BF"/>
        </w:rPr>
        <w:t>5.4.2 Plotter Examples</w:t>
      </w:r>
      <w:bookmarkEnd w:id="38"/>
    </w:p>
    <w:p w14:paraId="284D0B65" w14:textId="46D63207" w:rsidR="00B4407B" w:rsidRPr="005E0246" w:rsidRDefault="00B4407B" w:rsidP="00BB6896">
      <w:pPr>
        <w:spacing w:line="240" w:lineRule="auto"/>
        <w:rPr>
          <w:color w:val="000000" w:themeColor="text1"/>
        </w:rPr>
      </w:pPr>
      <w:r w:rsidRPr="005E0246">
        <w:rPr>
          <w:color w:val="000000" w:themeColor="text1"/>
        </w:rPr>
        <w:t xml:space="preserve">Filter DataFrame to only be pixels, then plot a heatmap of pixel hits. </w:t>
      </w:r>
    </w:p>
    <w:p w14:paraId="07B416A9" w14:textId="77777777" w:rsidR="00EE354F" w:rsidRPr="005E0246" w:rsidRDefault="00EE354F" w:rsidP="00BB6896">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pixel_df = analyzer.filter_by_signal_type(df, "Pixel")</w:t>
      </w:r>
    </w:p>
    <w:p w14:paraId="22B25A1E" w14:textId="23B3590A" w:rsidR="00540A33" w:rsidRPr="00556022" w:rsidRDefault="00EE354F" w:rsidP="00556022">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HistogramPlotter.plot_2D_histogram(pixel_df)</w:t>
      </w:r>
    </w:p>
    <w:p w14:paraId="607EA688" w14:textId="4E1DC593" w:rsidR="00B87DF1" w:rsidRPr="005A0255" w:rsidRDefault="00540A33" w:rsidP="00C51344">
      <w:pPr>
        <w:pStyle w:val="Heading3"/>
        <w:ind w:left="288"/>
        <w:rPr>
          <w:color w:val="BF4E14" w:themeColor="accent2" w:themeShade="BF"/>
        </w:rPr>
      </w:pPr>
      <w:bookmarkStart w:id="39" w:name="_Toc205209670"/>
      <w:r w:rsidRPr="005A0255">
        <w:rPr>
          <w:color w:val="BF4E14" w:themeColor="accent2" w:themeShade="BF"/>
        </w:rPr>
        <w:t>5.4.3 Analyzer Examples</w:t>
      </w:r>
      <w:bookmarkEnd w:id="39"/>
    </w:p>
    <w:p w14:paraId="03985FAC" w14:textId="06863AC6" w:rsidR="00B87DF1" w:rsidRPr="005E0246" w:rsidRDefault="00B87DF1" w:rsidP="00BB6896">
      <w:pPr>
        <w:spacing w:line="240" w:lineRule="auto"/>
        <w:rPr>
          <w:color w:val="000000" w:themeColor="text1"/>
        </w:rPr>
      </w:pPr>
      <w:r w:rsidRPr="005E0246">
        <w:rPr>
          <w:color w:val="000000" w:themeColor="text1"/>
        </w:rPr>
        <w:t>Load SignalAnalyzer() class into object:</w:t>
      </w:r>
    </w:p>
    <w:p w14:paraId="417B2D03" w14:textId="795CA52B" w:rsidR="00B87DF1" w:rsidRPr="005E0246" w:rsidRDefault="00B87DF1" w:rsidP="00BB6896">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analyzer = SignalAnalyzer()</w:t>
      </w:r>
    </w:p>
    <w:p w14:paraId="1B552FA6" w14:textId="77777777" w:rsidR="00B87DF1" w:rsidRPr="005E0246" w:rsidRDefault="00B87DF1" w:rsidP="00BB6896">
      <w:pPr>
        <w:spacing w:line="240" w:lineRule="auto"/>
        <w:rPr>
          <w:color w:val="000000" w:themeColor="text1"/>
        </w:rPr>
      </w:pPr>
    </w:p>
    <w:p w14:paraId="76D91115" w14:textId="6F5E9332" w:rsidR="00B87DF1" w:rsidRPr="005E0246" w:rsidRDefault="00B87DF1" w:rsidP="00BB6896">
      <w:pPr>
        <w:spacing w:line="240" w:lineRule="auto"/>
        <w:rPr>
          <w:color w:val="000000" w:themeColor="text1"/>
        </w:rPr>
      </w:pPr>
      <w:r w:rsidRPr="005E0246">
        <w:rPr>
          <w:color w:val="000000" w:themeColor="text1"/>
        </w:rPr>
        <w:t>Get summary of data that has been loaded:</w:t>
      </w:r>
    </w:p>
    <w:p w14:paraId="0DFB7DFD" w14:textId="01D9AE94" w:rsidR="00B87DF1" w:rsidRPr="005E0246" w:rsidRDefault="00B87DF1" w:rsidP="00BB6896">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analyzer.get_summary_stats(df)</w:t>
      </w:r>
    </w:p>
    <w:p w14:paraId="205F0D80" w14:textId="77777777" w:rsidR="00B87DF1" w:rsidRPr="005E0246" w:rsidRDefault="00B87DF1" w:rsidP="00BB6896">
      <w:pPr>
        <w:spacing w:line="240" w:lineRule="auto"/>
        <w:rPr>
          <w:color w:val="000000" w:themeColor="text1"/>
        </w:rPr>
      </w:pPr>
    </w:p>
    <w:p w14:paraId="7E751750" w14:textId="1D7367B7" w:rsidR="00B87DF1" w:rsidRPr="005E0246" w:rsidRDefault="00B87DF1" w:rsidP="00BB6896">
      <w:pPr>
        <w:spacing w:line="240" w:lineRule="auto"/>
        <w:rPr>
          <w:color w:val="000000" w:themeColor="text1"/>
        </w:rPr>
      </w:pPr>
      <w:r w:rsidRPr="005E0246">
        <w:rPr>
          <w:color w:val="000000" w:themeColor="text1"/>
        </w:rPr>
        <w:t>Filter DataFrame to only show pixels:</w:t>
      </w:r>
    </w:p>
    <w:p w14:paraId="6239A141" w14:textId="4F595FCD" w:rsidR="00B87DF1" w:rsidRPr="005E0246" w:rsidRDefault="00B87DF1" w:rsidP="00BB6896">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pixel_df = analyzer.filter_by_signal_type(df, "Pixel")</w:t>
      </w:r>
    </w:p>
    <w:p w14:paraId="1D00F78E" w14:textId="77777777" w:rsidR="00B87DF1" w:rsidRPr="005E0246" w:rsidRDefault="00B87DF1" w:rsidP="00BB6896">
      <w:pPr>
        <w:spacing w:line="240" w:lineRule="auto"/>
        <w:rPr>
          <w:color w:val="000000" w:themeColor="text1"/>
        </w:rPr>
      </w:pPr>
    </w:p>
    <w:p w14:paraId="4633BC14" w14:textId="677F65DB" w:rsidR="00B87DF1" w:rsidRPr="005E0246" w:rsidRDefault="00B87DF1" w:rsidP="00BB6896">
      <w:pPr>
        <w:spacing w:line="240" w:lineRule="auto"/>
        <w:rPr>
          <w:color w:val="000000" w:themeColor="text1"/>
        </w:rPr>
      </w:pPr>
      <w:r w:rsidRPr="005E0246">
        <w:rPr>
          <w:color w:val="000000" w:themeColor="text1"/>
        </w:rPr>
        <w:t>Filter DataFrame to be between time window of 1.5 and 2 seconds:</w:t>
      </w:r>
    </w:p>
    <w:p w14:paraId="6CB54DEA" w14:textId="326BA901" w:rsidR="00B55B95" w:rsidRPr="00556022" w:rsidRDefault="00B87DF1" w:rsidP="00556022">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time_df = analyzer.filter_by_time_range(df, 1.5, 2.0)</w:t>
      </w:r>
    </w:p>
    <w:p w14:paraId="4440D701" w14:textId="15970A46" w:rsidR="00B55B95" w:rsidRPr="005A0255" w:rsidRDefault="00B55B95" w:rsidP="00E141E3">
      <w:pPr>
        <w:pStyle w:val="Heading2"/>
        <w:ind w:left="288"/>
        <w:rPr>
          <w:color w:val="BF4E14" w:themeColor="accent2" w:themeShade="BF"/>
        </w:rPr>
      </w:pPr>
      <w:bookmarkStart w:id="40" w:name="_Toc205209671"/>
      <w:r w:rsidRPr="005A0255">
        <w:rPr>
          <w:color w:val="BF4E14" w:themeColor="accent2" w:themeShade="BF"/>
        </w:rPr>
        <w:t>5.5 Example Notebook Files</w:t>
      </w:r>
      <w:bookmarkEnd w:id="40"/>
    </w:p>
    <w:p w14:paraId="523BA2DB" w14:textId="6C54183D" w:rsidR="00B55B95" w:rsidRPr="005E0246" w:rsidRDefault="00B55B95" w:rsidP="00B55B95">
      <w:pPr>
        <w:rPr>
          <w:color w:val="000000" w:themeColor="text1"/>
        </w:rPr>
      </w:pPr>
      <w:r w:rsidRPr="005E0246">
        <w:rPr>
          <w:color w:val="000000" w:themeColor="text1"/>
        </w:rPr>
        <w:t xml:space="preserve">HERMES contains an example notebook with many of the function shown above in the file </w:t>
      </w:r>
      <w:r w:rsidRPr="005E0246">
        <w:rPr>
          <w:rFonts w:ascii="Courier New" w:hAnsi="Courier New" w:cs="Courier New"/>
          <w:color w:val="000000" w:themeColor="text1"/>
        </w:rPr>
        <w:t>analysis_hermes.ipynb</w:t>
      </w:r>
      <w:r w:rsidRPr="005E0246">
        <w:rPr>
          <w:color w:val="000000" w:themeColor="text1"/>
        </w:rPr>
        <w:t>. This fil</w:t>
      </w:r>
      <w:r w:rsidR="00403E33" w:rsidRPr="005E0246">
        <w:rPr>
          <w:color w:val="000000" w:themeColor="text1"/>
        </w:rPr>
        <w:t>e</w:t>
      </w:r>
      <w:r w:rsidRPr="005E0246">
        <w:rPr>
          <w:color w:val="000000" w:themeColor="text1"/>
        </w:rPr>
        <w:t xml:space="preserve"> is laid out in a way that is intended to be as easy as </w:t>
      </w:r>
      <w:r w:rsidRPr="005E0246">
        <w:rPr>
          <w:color w:val="000000" w:themeColor="text1"/>
        </w:rPr>
        <w:lastRenderedPageBreak/>
        <w:t xml:space="preserve">possible to get started with. It is recommended to use the extension 'Data Wrangler' to easily visualize data in a Jupyter notebook. </w:t>
      </w:r>
    </w:p>
    <w:p w14:paraId="51FBBE70" w14:textId="77777777" w:rsidR="009B3393" w:rsidRPr="005E0246" w:rsidRDefault="009B3393" w:rsidP="002754AE">
      <w:pPr>
        <w:rPr>
          <w:color w:val="000000" w:themeColor="text1"/>
        </w:rPr>
      </w:pPr>
    </w:p>
    <w:p w14:paraId="192FBB52" w14:textId="77777777" w:rsidR="002754AE" w:rsidRPr="005E0246" w:rsidRDefault="002754AE" w:rsidP="00B94B10">
      <w:pPr>
        <w:rPr>
          <w:color w:val="000000" w:themeColor="text1"/>
        </w:rPr>
      </w:pPr>
    </w:p>
    <w:p w14:paraId="6438B41E" w14:textId="77777777" w:rsidR="00B94B10" w:rsidRPr="005E0246" w:rsidRDefault="00B94B10" w:rsidP="00261604">
      <w:pPr>
        <w:rPr>
          <w:color w:val="000000" w:themeColor="text1"/>
        </w:rPr>
      </w:pPr>
    </w:p>
    <w:sectPr w:rsidR="00B94B10" w:rsidRPr="005E0246" w:rsidSect="00C14E61">
      <w:headerReference w:type="default" r:id="rId15"/>
      <w:footerReference w:type="even" r:id="rId16"/>
      <w:footerReference w:type="default" r:id="rId17"/>
      <w:pgSz w:w="12240" w:h="15840"/>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28D540" w14:textId="77777777" w:rsidR="00036208" w:rsidRDefault="00036208" w:rsidP="00C14E61">
      <w:pPr>
        <w:spacing w:after="0" w:line="240" w:lineRule="auto"/>
      </w:pPr>
      <w:r>
        <w:separator/>
      </w:r>
    </w:p>
  </w:endnote>
  <w:endnote w:type="continuationSeparator" w:id="0">
    <w:p w14:paraId="472D4169" w14:textId="77777777" w:rsidR="00036208" w:rsidRDefault="00036208" w:rsidP="00C14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64238632"/>
      <w:docPartObj>
        <w:docPartGallery w:val="Page Numbers (Bottom of Page)"/>
        <w:docPartUnique/>
      </w:docPartObj>
    </w:sdtPr>
    <w:sdtContent>
      <w:p w14:paraId="335A3E61" w14:textId="35085BF6" w:rsidR="00C14E61" w:rsidRDefault="00C14E61" w:rsidP="00171E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0A11A5C8" w14:textId="77777777" w:rsidR="00C14E61" w:rsidRDefault="00C14E61" w:rsidP="00C14E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243EB" w14:textId="78679DD9" w:rsidR="005337E2" w:rsidRDefault="00036208" w:rsidP="00C14E61">
    <w:pPr>
      <w:pStyle w:val="Footer"/>
      <w:ind w:right="360"/>
    </w:pPr>
    <w:r>
      <w:rPr>
        <w:noProof/>
      </w:rPr>
      <w:pict w14:anchorId="3A1F874B">
        <v:rect id="_x0000_i1025" alt="" style="width:450.2pt;height:.05pt;mso-width-percent:0;mso-height-percent:0;mso-width-percent:0;mso-height-percent:0" o:hrpct="962" o:hralign="center" o:hrstd="t" o:hr="t" fillcolor="#a0a0a0" stroked="f"/>
      </w:pict>
    </w:r>
  </w:p>
  <w:sdt>
    <w:sdtPr>
      <w:rPr>
        <w:rStyle w:val="PageNumber"/>
      </w:rPr>
      <w:id w:val="-285582985"/>
      <w:docPartObj>
        <w:docPartGallery w:val="Page Numbers (Bottom of Page)"/>
        <w:docPartUnique/>
      </w:docPartObj>
    </w:sdtPr>
    <w:sdtContent>
      <w:p w14:paraId="6B18E9F3" w14:textId="77777777" w:rsidR="005337E2" w:rsidRDefault="005337E2" w:rsidP="005337E2">
        <w:pPr>
          <w:pStyle w:val="Footer"/>
          <w:framePr w:wrap="none" w:vAnchor="text" w:hAnchor="page" w:x="10321" w:y="-6"/>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A8EFE76" w14:textId="5F22ACAA" w:rsidR="00C14E61" w:rsidRDefault="00C14E61" w:rsidP="00C14E61">
    <w:pPr>
      <w:pStyle w:val="Footer"/>
      <w:ind w:right="360"/>
    </w:pPr>
    <w:r w:rsidRPr="00C14E61">
      <w:t>github.com/lanl/HERMES</w:t>
    </w:r>
    <w:r>
      <w:ptab w:relativeTo="margin" w:alignment="center" w:leader="none"/>
    </w:r>
    <w:r>
      <w:t>8-</w:t>
    </w:r>
    <w:r w:rsidR="00DB6648">
      <w:t>5</w:t>
    </w:r>
    <w:r>
      <w:t>-2025</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D22F13" w14:textId="77777777" w:rsidR="00036208" w:rsidRDefault="00036208" w:rsidP="00C14E61">
      <w:pPr>
        <w:spacing w:after="0" w:line="240" w:lineRule="auto"/>
      </w:pPr>
      <w:r>
        <w:separator/>
      </w:r>
    </w:p>
  </w:footnote>
  <w:footnote w:type="continuationSeparator" w:id="0">
    <w:p w14:paraId="5CBF004E" w14:textId="77777777" w:rsidR="00036208" w:rsidRDefault="00036208" w:rsidP="00C14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630"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4770"/>
    </w:tblGrid>
    <w:tr w:rsidR="00C14E61" w14:paraId="548D2821" w14:textId="77777777" w:rsidTr="00C14E61">
      <w:tc>
        <w:tcPr>
          <w:tcW w:w="4860" w:type="dxa"/>
          <w:vAlign w:val="bottom"/>
        </w:tcPr>
        <w:p w14:paraId="3CD01C79" w14:textId="3DE4B288" w:rsidR="00C14E61" w:rsidRDefault="00C14E61" w:rsidP="00C14E61">
          <w:pPr>
            <w:pStyle w:val="Header"/>
          </w:pPr>
          <w:r>
            <w:t xml:space="preserve"> HERMES Manual</w:t>
          </w:r>
        </w:p>
      </w:tc>
      <w:tc>
        <w:tcPr>
          <w:tcW w:w="4770" w:type="dxa"/>
        </w:tcPr>
        <w:p w14:paraId="16E1191D" w14:textId="4A0CF68B" w:rsidR="00C14E61" w:rsidRDefault="00C14E61" w:rsidP="00C14E61">
          <w:pPr>
            <w:pStyle w:val="Header"/>
            <w:jc w:val="right"/>
          </w:pPr>
          <w:r w:rsidRPr="005E0246">
            <w:rPr>
              <w:noProof/>
              <w:color w:val="000000" w:themeColor="text1"/>
            </w:rPr>
            <w:drawing>
              <wp:inline distT="0" distB="0" distL="0" distR="0" wp14:anchorId="6E5B1B51" wp14:editId="34F7FD38">
                <wp:extent cx="1466523" cy="444500"/>
                <wp:effectExtent l="0" t="0" r="0" b="0"/>
                <wp:docPr id="1533978564" name="Picture 1" descr="Logo, company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64274" name="Picture 1" descr="Logo, company name&#10;&#10;AI-generated content may be incorrect."/>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39528" cy="466628"/>
                        </a:xfrm>
                        <a:prstGeom prst="rect">
                          <a:avLst/>
                        </a:prstGeom>
                      </pic:spPr>
                    </pic:pic>
                  </a:graphicData>
                </a:graphic>
              </wp:inline>
            </w:drawing>
          </w:r>
        </w:p>
      </w:tc>
    </w:tr>
  </w:tbl>
  <w:p w14:paraId="757F302A" w14:textId="10566792" w:rsidR="00C14E61" w:rsidRDefault="00036208" w:rsidP="00C14E61">
    <w:pPr>
      <w:pStyle w:val="Header"/>
      <w:jc w:val="right"/>
    </w:pPr>
    <w:r>
      <w:rPr>
        <w:noProof/>
      </w:rPr>
      <w:pict w14:anchorId="5DCFFEFD">
        <v:rect id="_x0000_i1026" alt="" style="width:468pt;height:.05pt;mso-width-percent:0;mso-height-percent:0;mso-width-percent:0;mso-height-percent:0"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B5289"/>
    <w:multiLevelType w:val="hybridMultilevel"/>
    <w:tmpl w:val="0DEA3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05226"/>
    <w:multiLevelType w:val="multilevel"/>
    <w:tmpl w:val="0FDE22CC"/>
    <w:styleLink w:val="CurrentList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B2F38F9"/>
    <w:multiLevelType w:val="multilevel"/>
    <w:tmpl w:val="C65E76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33A87"/>
    <w:multiLevelType w:val="multilevel"/>
    <w:tmpl w:val="F5CE9AEC"/>
    <w:lvl w:ilvl="0">
      <w:start w:val="2"/>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82452A2"/>
    <w:multiLevelType w:val="hybridMultilevel"/>
    <w:tmpl w:val="92680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A0486"/>
    <w:multiLevelType w:val="multilevel"/>
    <w:tmpl w:val="B31A5E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153B7"/>
    <w:multiLevelType w:val="hybridMultilevel"/>
    <w:tmpl w:val="CC021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C26A7F"/>
    <w:multiLevelType w:val="multilevel"/>
    <w:tmpl w:val="B89A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0320BC"/>
    <w:multiLevelType w:val="hybridMultilevel"/>
    <w:tmpl w:val="1CD68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391CA8"/>
    <w:multiLevelType w:val="multilevel"/>
    <w:tmpl w:val="1780FE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F9E7D47"/>
    <w:multiLevelType w:val="multilevel"/>
    <w:tmpl w:val="CB8414CE"/>
    <w:styleLink w:val="CurrentList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1E73565"/>
    <w:multiLevelType w:val="multilevel"/>
    <w:tmpl w:val="430C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E1A53"/>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9554D5"/>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1B3C54"/>
    <w:multiLevelType w:val="multilevel"/>
    <w:tmpl w:val="3276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DD6F6C"/>
    <w:multiLevelType w:val="multilevel"/>
    <w:tmpl w:val="7F9615D8"/>
    <w:lvl w:ilvl="0">
      <w:start w:val="2"/>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ADC6773"/>
    <w:multiLevelType w:val="hybridMultilevel"/>
    <w:tmpl w:val="F946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277CB4"/>
    <w:multiLevelType w:val="multilevel"/>
    <w:tmpl w:val="B818E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D350BB"/>
    <w:multiLevelType w:val="hybridMultilevel"/>
    <w:tmpl w:val="CDF6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6C26FB"/>
    <w:multiLevelType w:val="hybridMultilevel"/>
    <w:tmpl w:val="1BDA05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895E68"/>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492FA3"/>
    <w:multiLevelType w:val="hybridMultilevel"/>
    <w:tmpl w:val="619E4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F544F4"/>
    <w:multiLevelType w:val="multilevel"/>
    <w:tmpl w:val="CB8414CE"/>
    <w:styleLink w:val="CurrentList3"/>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72DF1618"/>
    <w:multiLevelType w:val="multilevel"/>
    <w:tmpl w:val="0FDE22CC"/>
    <w:styleLink w:val="CurrentList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75B56780"/>
    <w:multiLevelType w:val="hybridMultilevel"/>
    <w:tmpl w:val="5002E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592432"/>
    <w:multiLevelType w:val="hybridMultilevel"/>
    <w:tmpl w:val="7B78376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C25186"/>
    <w:multiLevelType w:val="multilevel"/>
    <w:tmpl w:val="7F9615D8"/>
    <w:lvl w:ilvl="0">
      <w:start w:val="3"/>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E41453D"/>
    <w:multiLevelType w:val="multilevel"/>
    <w:tmpl w:val="F418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414472">
    <w:abstractNumId w:val="24"/>
  </w:num>
  <w:num w:numId="2" w16cid:durableId="982122511">
    <w:abstractNumId w:val="9"/>
  </w:num>
  <w:num w:numId="3" w16cid:durableId="1814904979">
    <w:abstractNumId w:val="19"/>
  </w:num>
  <w:num w:numId="4" w16cid:durableId="640110804">
    <w:abstractNumId w:val="17"/>
  </w:num>
  <w:num w:numId="5" w16cid:durableId="736516519">
    <w:abstractNumId w:val="11"/>
  </w:num>
  <w:num w:numId="6" w16cid:durableId="687414823">
    <w:abstractNumId w:val="5"/>
  </w:num>
  <w:num w:numId="7" w16cid:durableId="281159671">
    <w:abstractNumId w:val="27"/>
  </w:num>
  <w:num w:numId="8" w16cid:durableId="160391996">
    <w:abstractNumId w:val="2"/>
  </w:num>
  <w:num w:numId="9" w16cid:durableId="1659184608">
    <w:abstractNumId w:val="14"/>
  </w:num>
  <w:num w:numId="10" w16cid:durableId="365714270">
    <w:abstractNumId w:val="7"/>
  </w:num>
  <w:num w:numId="11" w16cid:durableId="1575622362">
    <w:abstractNumId w:val="3"/>
  </w:num>
  <w:num w:numId="12" w16cid:durableId="645621487">
    <w:abstractNumId w:val="15"/>
  </w:num>
  <w:num w:numId="13" w16cid:durableId="549805654">
    <w:abstractNumId w:val="20"/>
  </w:num>
  <w:num w:numId="14" w16cid:durableId="1551572102">
    <w:abstractNumId w:val="25"/>
  </w:num>
  <w:num w:numId="15" w16cid:durableId="1357341485">
    <w:abstractNumId w:val="26"/>
  </w:num>
  <w:num w:numId="16" w16cid:durableId="1072194795">
    <w:abstractNumId w:val="1"/>
  </w:num>
  <w:num w:numId="17" w16cid:durableId="522324234">
    <w:abstractNumId w:val="18"/>
  </w:num>
  <w:num w:numId="18" w16cid:durableId="1500584471">
    <w:abstractNumId w:val="23"/>
  </w:num>
  <w:num w:numId="19" w16cid:durableId="416826750">
    <w:abstractNumId w:val="22"/>
  </w:num>
  <w:num w:numId="20" w16cid:durableId="1240553613">
    <w:abstractNumId w:val="21"/>
  </w:num>
  <w:num w:numId="21" w16cid:durableId="456336796">
    <w:abstractNumId w:val="4"/>
  </w:num>
  <w:num w:numId="22" w16cid:durableId="1682927751">
    <w:abstractNumId w:val="13"/>
  </w:num>
  <w:num w:numId="23" w16cid:durableId="1283416828">
    <w:abstractNumId w:val="12"/>
  </w:num>
  <w:num w:numId="24" w16cid:durableId="1454252398">
    <w:abstractNumId w:val="10"/>
  </w:num>
  <w:num w:numId="25" w16cid:durableId="1083451613">
    <w:abstractNumId w:val="16"/>
  </w:num>
  <w:num w:numId="26" w16cid:durableId="1067609919">
    <w:abstractNumId w:val="6"/>
  </w:num>
  <w:num w:numId="27" w16cid:durableId="352190847">
    <w:abstractNumId w:val="8"/>
  </w:num>
  <w:num w:numId="28" w16cid:durableId="1340423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16D"/>
    <w:rsid w:val="00000910"/>
    <w:rsid w:val="00001709"/>
    <w:rsid w:val="00010A7D"/>
    <w:rsid w:val="00012BBF"/>
    <w:rsid w:val="00020A13"/>
    <w:rsid w:val="00032556"/>
    <w:rsid w:val="00036208"/>
    <w:rsid w:val="00040BDE"/>
    <w:rsid w:val="000428FD"/>
    <w:rsid w:val="000429CE"/>
    <w:rsid w:val="00042BEB"/>
    <w:rsid w:val="0004470D"/>
    <w:rsid w:val="000475B0"/>
    <w:rsid w:val="00050367"/>
    <w:rsid w:val="000537BA"/>
    <w:rsid w:val="0006008E"/>
    <w:rsid w:val="0007633C"/>
    <w:rsid w:val="00091304"/>
    <w:rsid w:val="00094CEB"/>
    <w:rsid w:val="00096704"/>
    <w:rsid w:val="000A4ECA"/>
    <w:rsid w:val="000A605B"/>
    <w:rsid w:val="000B4D54"/>
    <w:rsid w:val="000B705C"/>
    <w:rsid w:val="000C578F"/>
    <w:rsid w:val="000C6A16"/>
    <w:rsid w:val="000D0989"/>
    <w:rsid w:val="000D2F02"/>
    <w:rsid w:val="000D47E4"/>
    <w:rsid w:val="000E6929"/>
    <w:rsid w:val="000F3098"/>
    <w:rsid w:val="000F7CBD"/>
    <w:rsid w:val="00124A39"/>
    <w:rsid w:val="00126D0F"/>
    <w:rsid w:val="0013105A"/>
    <w:rsid w:val="00137B55"/>
    <w:rsid w:val="001447DF"/>
    <w:rsid w:val="00146E8C"/>
    <w:rsid w:val="00151F06"/>
    <w:rsid w:val="00157741"/>
    <w:rsid w:val="0016058F"/>
    <w:rsid w:val="001624AA"/>
    <w:rsid w:val="00162DEA"/>
    <w:rsid w:val="00173857"/>
    <w:rsid w:val="00187417"/>
    <w:rsid w:val="001939B2"/>
    <w:rsid w:val="001B61E3"/>
    <w:rsid w:val="001B654C"/>
    <w:rsid w:val="001C631C"/>
    <w:rsid w:val="001D516D"/>
    <w:rsid w:val="001D64FD"/>
    <w:rsid w:val="001F15FA"/>
    <w:rsid w:val="001F6C95"/>
    <w:rsid w:val="002009BF"/>
    <w:rsid w:val="00207518"/>
    <w:rsid w:val="002163B9"/>
    <w:rsid w:val="00221F9E"/>
    <w:rsid w:val="002224A1"/>
    <w:rsid w:val="002333E4"/>
    <w:rsid w:val="00233A39"/>
    <w:rsid w:val="00236646"/>
    <w:rsid w:val="00261604"/>
    <w:rsid w:val="00261850"/>
    <w:rsid w:val="00262BEE"/>
    <w:rsid w:val="00263632"/>
    <w:rsid w:val="00266386"/>
    <w:rsid w:val="00272400"/>
    <w:rsid w:val="002754AE"/>
    <w:rsid w:val="00282DB7"/>
    <w:rsid w:val="00283EC6"/>
    <w:rsid w:val="00290A6E"/>
    <w:rsid w:val="0029316D"/>
    <w:rsid w:val="00296362"/>
    <w:rsid w:val="002A3804"/>
    <w:rsid w:val="002B0413"/>
    <w:rsid w:val="002C08EC"/>
    <w:rsid w:val="002C280D"/>
    <w:rsid w:val="002C2F07"/>
    <w:rsid w:val="002F10EE"/>
    <w:rsid w:val="002F10F5"/>
    <w:rsid w:val="002F423D"/>
    <w:rsid w:val="002F5016"/>
    <w:rsid w:val="00300F60"/>
    <w:rsid w:val="0030474A"/>
    <w:rsid w:val="00307BAE"/>
    <w:rsid w:val="00315FA6"/>
    <w:rsid w:val="00317313"/>
    <w:rsid w:val="00317650"/>
    <w:rsid w:val="00321E77"/>
    <w:rsid w:val="00334198"/>
    <w:rsid w:val="00340604"/>
    <w:rsid w:val="00366C1B"/>
    <w:rsid w:val="0037676B"/>
    <w:rsid w:val="0038256F"/>
    <w:rsid w:val="00385E70"/>
    <w:rsid w:val="003A080F"/>
    <w:rsid w:val="003A3810"/>
    <w:rsid w:val="003C09AE"/>
    <w:rsid w:val="003C325D"/>
    <w:rsid w:val="003C5820"/>
    <w:rsid w:val="003D39F9"/>
    <w:rsid w:val="003D603F"/>
    <w:rsid w:val="003D768A"/>
    <w:rsid w:val="003E72F0"/>
    <w:rsid w:val="003F08EC"/>
    <w:rsid w:val="003F3733"/>
    <w:rsid w:val="003F4363"/>
    <w:rsid w:val="003F5BEB"/>
    <w:rsid w:val="00403E33"/>
    <w:rsid w:val="00411BA4"/>
    <w:rsid w:val="00412E87"/>
    <w:rsid w:val="0041515A"/>
    <w:rsid w:val="00416E74"/>
    <w:rsid w:val="00424C63"/>
    <w:rsid w:val="00425BFD"/>
    <w:rsid w:val="00431D42"/>
    <w:rsid w:val="0043388B"/>
    <w:rsid w:val="0043643B"/>
    <w:rsid w:val="004369F2"/>
    <w:rsid w:val="00444B37"/>
    <w:rsid w:val="00445187"/>
    <w:rsid w:val="00453FAB"/>
    <w:rsid w:val="0045566E"/>
    <w:rsid w:val="00455CBD"/>
    <w:rsid w:val="00456B3C"/>
    <w:rsid w:val="00464B1C"/>
    <w:rsid w:val="004A0A89"/>
    <w:rsid w:val="004C5180"/>
    <w:rsid w:val="004E346B"/>
    <w:rsid w:val="004E66A6"/>
    <w:rsid w:val="004F0768"/>
    <w:rsid w:val="00502F3E"/>
    <w:rsid w:val="0050793D"/>
    <w:rsid w:val="005123F2"/>
    <w:rsid w:val="00513450"/>
    <w:rsid w:val="00524891"/>
    <w:rsid w:val="00525E65"/>
    <w:rsid w:val="005337E2"/>
    <w:rsid w:val="00540A33"/>
    <w:rsid w:val="00542D8C"/>
    <w:rsid w:val="00556022"/>
    <w:rsid w:val="00556720"/>
    <w:rsid w:val="00557CB6"/>
    <w:rsid w:val="00561CD8"/>
    <w:rsid w:val="00574560"/>
    <w:rsid w:val="005746CE"/>
    <w:rsid w:val="00580AEB"/>
    <w:rsid w:val="005A0255"/>
    <w:rsid w:val="005B113D"/>
    <w:rsid w:val="005B71A9"/>
    <w:rsid w:val="005C3880"/>
    <w:rsid w:val="005C50B4"/>
    <w:rsid w:val="005D3131"/>
    <w:rsid w:val="005D3EB6"/>
    <w:rsid w:val="005D7278"/>
    <w:rsid w:val="005E0246"/>
    <w:rsid w:val="005E1B73"/>
    <w:rsid w:val="005E2A42"/>
    <w:rsid w:val="005E64F2"/>
    <w:rsid w:val="005F5B53"/>
    <w:rsid w:val="005F7574"/>
    <w:rsid w:val="00607166"/>
    <w:rsid w:val="006175F6"/>
    <w:rsid w:val="0062159C"/>
    <w:rsid w:val="00621781"/>
    <w:rsid w:val="00630059"/>
    <w:rsid w:val="00632F77"/>
    <w:rsid w:val="006413D6"/>
    <w:rsid w:val="00656AC1"/>
    <w:rsid w:val="00656D54"/>
    <w:rsid w:val="0066690D"/>
    <w:rsid w:val="006719FC"/>
    <w:rsid w:val="00673A97"/>
    <w:rsid w:val="006743B4"/>
    <w:rsid w:val="0067501A"/>
    <w:rsid w:val="00692C4B"/>
    <w:rsid w:val="00694777"/>
    <w:rsid w:val="006A04D7"/>
    <w:rsid w:val="006B22E4"/>
    <w:rsid w:val="006B529C"/>
    <w:rsid w:val="006B6551"/>
    <w:rsid w:val="006C1566"/>
    <w:rsid w:val="006C5B2B"/>
    <w:rsid w:val="006D5FFA"/>
    <w:rsid w:val="00702312"/>
    <w:rsid w:val="00702C2E"/>
    <w:rsid w:val="00734DD7"/>
    <w:rsid w:val="00741B09"/>
    <w:rsid w:val="00742F8C"/>
    <w:rsid w:val="00744A23"/>
    <w:rsid w:val="00750BE1"/>
    <w:rsid w:val="00751063"/>
    <w:rsid w:val="00775763"/>
    <w:rsid w:val="00775E9C"/>
    <w:rsid w:val="007876C4"/>
    <w:rsid w:val="00797DAC"/>
    <w:rsid w:val="007A1C13"/>
    <w:rsid w:val="007A3537"/>
    <w:rsid w:val="007A3EA8"/>
    <w:rsid w:val="007B0481"/>
    <w:rsid w:val="007B4521"/>
    <w:rsid w:val="007C0D5B"/>
    <w:rsid w:val="007D59FF"/>
    <w:rsid w:val="007D7666"/>
    <w:rsid w:val="007D78D4"/>
    <w:rsid w:val="007E12D9"/>
    <w:rsid w:val="007F143E"/>
    <w:rsid w:val="007F5451"/>
    <w:rsid w:val="007F65A2"/>
    <w:rsid w:val="008146FC"/>
    <w:rsid w:val="00823730"/>
    <w:rsid w:val="008245C4"/>
    <w:rsid w:val="00825CFB"/>
    <w:rsid w:val="00832B27"/>
    <w:rsid w:val="00832CA8"/>
    <w:rsid w:val="0083332F"/>
    <w:rsid w:val="008705DC"/>
    <w:rsid w:val="00874E06"/>
    <w:rsid w:val="00874F4F"/>
    <w:rsid w:val="00875AAE"/>
    <w:rsid w:val="008815FB"/>
    <w:rsid w:val="008A1583"/>
    <w:rsid w:val="008A2B0E"/>
    <w:rsid w:val="008B274A"/>
    <w:rsid w:val="008B28E9"/>
    <w:rsid w:val="008B40AE"/>
    <w:rsid w:val="008C6C20"/>
    <w:rsid w:val="008E6248"/>
    <w:rsid w:val="008F0EB1"/>
    <w:rsid w:val="008F6111"/>
    <w:rsid w:val="008F791D"/>
    <w:rsid w:val="009000DD"/>
    <w:rsid w:val="00900DF9"/>
    <w:rsid w:val="00900E01"/>
    <w:rsid w:val="00910D9A"/>
    <w:rsid w:val="009140A1"/>
    <w:rsid w:val="00920479"/>
    <w:rsid w:val="00921608"/>
    <w:rsid w:val="00927056"/>
    <w:rsid w:val="00931B72"/>
    <w:rsid w:val="0094029C"/>
    <w:rsid w:val="0094451A"/>
    <w:rsid w:val="00944642"/>
    <w:rsid w:val="00953AEA"/>
    <w:rsid w:val="00954FC7"/>
    <w:rsid w:val="0097782C"/>
    <w:rsid w:val="009838F7"/>
    <w:rsid w:val="009842E3"/>
    <w:rsid w:val="009864CC"/>
    <w:rsid w:val="00992E99"/>
    <w:rsid w:val="009A1D82"/>
    <w:rsid w:val="009A5D69"/>
    <w:rsid w:val="009B0331"/>
    <w:rsid w:val="009B3393"/>
    <w:rsid w:val="009C5078"/>
    <w:rsid w:val="009C5D0B"/>
    <w:rsid w:val="009C6B11"/>
    <w:rsid w:val="009D0885"/>
    <w:rsid w:val="009D27DB"/>
    <w:rsid w:val="009D5361"/>
    <w:rsid w:val="009E0E29"/>
    <w:rsid w:val="009E142E"/>
    <w:rsid w:val="00A0304D"/>
    <w:rsid w:val="00A0576A"/>
    <w:rsid w:val="00A0743D"/>
    <w:rsid w:val="00A170B2"/>
    <w:rsid w:val="00A37B80"/>
    <w:rsid w:val="00A4001F"/>
    <w:rsid w:val="00A60295"/>
    <w:rsid w:val="00A87ACF"/>
    <w:rsid w:val="00A977FB"/>
    <w:rsid w:val="00AA4256"/>
    <w:rsid w:val="00AA5D47"/>
    <w:rsid w:val="00AB0955"/>
    <w:rsid w:val="00AC10AF"/>
    <w:rsid w:val="00AE07B9"/>
    <w:rsid w:val="00AF03A5"/>
    <w:rsid w:val="00AF4CBA"/>
    <w:rsid w:val="00B05C6B"/>
    <w:rsid w:val="00B13BEC"/>
    <w:rsid w:val="00B20F02"/>
    <w:rsid w:val="00B22BCB"/>
    <w:rsid w:val="00B23710"/>
    <w:rsid w:val="00B30E90"/>
    <w:rsid w:val="00B33879"/>
    <w:rsid w:val="00B37838"/>
    <w:rsid w:val="00B41090"/>
    <w:rsid w:val="00B4407B"/>
    <w:rsid w:val="00B51559"/>
    <w:rsid w:val="00B52369"/>
    <w:rsid w:val="00B528E3"/>
    <w:rsid w:val="00B53BD4"/>
    <w:rsid w:val="00B53FDD"/>
    <w:rsid w:val="00B55B95"/>
    <w:rsid w:val="00B613F9"/>
    <w:rsid w:val="00B66E0A"/>
    <w:rsid w:val="00B71F7B"/>
    <w:rsid w:val="00B723F3"/>
    <w:rsid w:val="00B74559"/>
    <w:rsid w:val="00B82CBD"/>
    <w:rsid w:val="00B872E0"/>
    <w:rsid w:val="00B87DF1"/>
    <w:rsid w:val="00B93F7B"/>
    <w:rsid w:val="00B94B10"/>
    <w:rsid w:val="00BA6723"/>
    <w:rsid w:val="00BB47A5"/>
    <w:rsid w:val="00BB54C3"/>
    <w:rsid w:val="00BB6896"/>
    <w:rsid w:val="00BD4A28"/>
    <w:rsid w:val="00BD6012"/>
    <w:rsid w:val="00BE2B88"/>
    <w:rsid w:val="00BE7FF8"/>
    <w:rsid w:val="00BF65B8"/>
    <w:rsid w:val="00BF684F"/>
    <w:rsid w:val="00BF791E"/>
    <w:rsid w:val="00C06AB6"/>
    <w:rsid w:val="00C14E61"/>
    <w:rsid w:val="00C15B62"/>
    <w:rsid w:val="00C16BE3"/>
    <w:rsid w:val="00C20B81"/>
    <w:rsid w:val="00C322F6"/>
    <w:rsid w:val="00C3249A"/>
    <w:rsid w:val="00C364E2"/>
    <w:rsid w:val="00C42BEC"/>
    <w:rsid w:val="00C45D57"/>
    <w:rsid w:val="00C51344"/>
    <w:rsid w:val="00C547F8"/>
    <w:rsid w:val="00C57F4C"/>
    <w:rsid w:val="00C65AC2"/>
    <w:rsid w:val="00C65C94"/>
    <w:rsid w:val="00C808DD"/>
    <w:rsid w:val="00C87382"/>
    <w:rsid w:val="00C93B3F"/>
    <w:rsid w:val="00C96E19"/>
    <w:rsid w:val="00CA04B3"/>
    <w:rsid w:val="00CA12EC"/>
    <w:rsid w:val="00CA3507"/>
    <w:rsid w:val="00CA4DBE"/>
    <w:rsid w:val="00CB5C94"/>
    <w:rsid w:val="00CC5048"/>
    <w:rsid w:val="00CC6C61"/>
    <w:rsid w:val="00CD0E6C"/>
    <w:rsid w:val="00CE45F3"/>
    <w:rsid w:val="00CF6D4E"/>
    <w:rsid w:val="00D025B0"/>
    <w:rsid w:val="00D06C44"/>
    <w:rsid w:val="00D111BB"/>
    <w:rsid w:val="00D20EC5"/>
    <w:rsid w:val="00D24C13"/>
    <w:rsid w:val="00D27DF5"/>
    <w:rsid w:val="00D438F0"/>
    <w:rsid w:val="00D639A2"/>
    <w:rsid w:val="00D75A77"/>
    <w:rsid w:val="00D776CC"/>
    <w:rsid w:val="00D922AE"/>
    <w:rsid w:val="00D94C86"/>
    <w:rsid w:val="00D95914"/>
    <w:rsid w:val="00D97101"/>
    <w:rsid w:val="00DA09D1"/>
    <w:rsid w:val="00DA3B55"/>
    <w:rsid w:val="00DB6648"/>
    <w:rsid w:val="00DB7ABD"/>
    <w:rsid w:val="00DC499C"/>
    <w:rsid w:val="00DC5938"/>
    <w:rsid w:val="00DC6558"/>
    <w:rsid w:val="00DD02E6"/>
    <w:rsid w:val="00DE6C3D"/>
    <w:rsid w:val="00DF0EDB"/>
    <w:rsid w:val="00DF3653"/>
    <w:rsid w:val="00E05D3A"/>
    <w:rsid w:val="00E07815"/>
    <w:rsid w:val="00E07C3D"/>
    <w:rsid w:val="00E11BC9"/>
    <w:rsid w:val="00E12F1F"/>
    <w:rsid w:val="00E1373C"/>
    <w:rsid w:val="00E141E3"/>
    <w:rsid w:val="00E26CF7"/>
    <w:rsid w:val="00E35388"/>
    <w:rsid w:val="00E40D51"/>
    <w:rsid w:val="00E55493"/>
    <w:rsid w:val="00E55E0F"/>
    <w:rsid w:val="00E84087"/>
    <w:rsid w:val="00E86705"/>
    <w:rsid w:val="00E86D1B"/>
    <w:rsid w:val="00E91BB0"/>
    <w:rsid w:val="00E93C9E"/>
    <w:rsid w:val="00E95488"/>
    <w:rsid w:val="00EA414A"/>
    <w:rsid w:val="00EB002D"/>
    <w:rsid w:val="00EB566C"/>
    <w:rsid w:val="00EC0B00"/>
    <w:rsid w:val="00EC4EB4"/>
    <w:rsid w:val="00EC73CF"/>
    <w:rsid w:val="00EC763C"/>
    <w:rsid w:val="00EE354F"/>
    <w:rsid w:val="00EF1642"/>
    <w:rsid w:val="00EF216E"/>
    <w:rsid w:val="00F01D5D"/>
    <w:rsid w:val="00F04323"/>
    <w:rsid w:val="00F05884"/>
    <w:rsid w:val="00F35B04"/>
    <w:rsid w:val="00F50879"/>
    <w:rsid w:val="00F54912"/>
    <w:rsid w:val="00F55EE8"/>
    <w:rsid w:val="00F57988"/>
    <w:rsid w:val="00F92C60"/>
    <w:rsid w:val="00F9605F"/>
    <w:rsid w:val="00FA570D"/>
    <w:rsid w:val="00FB0DD8"/>
    <w:rsid w:val="00FB22D4"/>
    <w:rsid w:val="00FB2C76"/>
    <w:rsid w:val="00FC0932"/>
    <w:rsid w:val="00FC15E7"/>
    <w:rsid w:val="00FC40BF"/>
    <w:rsid w:val="00FD41F8"/>
    <w:rsid w:val="00FE2376"/>
    <w:rsid w:val="00FF0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5ABC1"/>
  <w15:chartTrackingRefBased/>
  <w15:docId w15:val="{4BEA46C9-FF3C-DD4A-A852-55E5876A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1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31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31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1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1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1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1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1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1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1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31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31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1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1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1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1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1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16D"/>
    <w:rPr>
      <w:rFonts w:eastAsiaTheme="majorEastAsia" w:cstheme="majorBidi"/>
      <w:color w:val="272727" w:themeColor="text1" w:themeTint="D8"/>
    </w:rPr>
  </w:style>
  <w:style w:type="paragraph" w:styleId="Title">
    <w:name w:val="Title"/>
    <w:basedOn w:val="Normal"/>
    <w:next w:val="Normal"/>
    <w:link w:val="TitleChar"/>
    <w:uiPriority w:val="10"/>
    <w:qFormat/>
    <w:rsid w:val="002931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1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1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1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16D"/>
    <w:pPr>
      <w:spacing w:before="160"/>
      <w:jc w:val="center"/>
    </w:pPr>
    <w:rPr>
      <w:i/>
      <w:iCs/>
      <w:color w:val="404040" w:themeColor="text1" w:themeTint="BF"/>
    </w:rPr>
  </w:style>
  <w:style w:type="character" w:customStyle="1" w:styleId="QuoteChar">
    <w:name w:val="Quote Char"/>
    <w:basedOn w:val="DefaultParagraphFont"/>
    <w:link w:val="Quote"/>
    <w:uiPriority w:val="29"/>
    <w:rsid w:val="0029316D"/>
    <w:rPr>
      <w:i/>
      <w:iCs/>
      <w:color w:val="404040" w:themeColor="text1" w:themeTint="BF"/>
    </w:rPr>
  </w:style>
  <w:style w:type="paragraph" w:styleId="ListParagraph">
    <w:name w:val="List Paragraph"/>
    <w:basedOn w:val="Normal"/>
    <w:uiPriority w:val="34"/>
    <w:qFormat/>
    <w:rsid w:val="0029316D"/>
    <w:pPr>
      <w:ind w:left="720"/>
      <w:contextualSpacing/>
    </w:pPr>
  </w:style>
  <w:style w:type="character" w:styleId="IntenseEmphasis">
    <w:name w:val="Intense Emphasis"/>
    <w:basedOn w:val="DefaultParagraphFont"/>
    <w:uiPriority w:val="21"/>
    <w:qFormat/>
    <w:rsid w:val="0029316D"/>
    <w:rPr>
      <w:i/>
      <w:iCs/>
      <w:color w:val="0F4761" w:themeColor="accent1" w:themeShade="BF"/>
    </w:rPr>
  </w:style>
  <w:style w:type="paragraph" w:styleId="IntenseQuote">
    <w:name w:val="Intense Quote"/>
    <w:basedOn w:val="Normal"/>
    <w:next w:val="Normal"/>
    <w:link w:val="IntenseQuoteChar"/>
    <w:uiPriority w:val="30"/>
    <w:qFormat/>
    <w:rsid w:val="002931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16D"/>
    <w:rPr>
      <w:i/>
      <w:iCs/>
      <w:color w:val="0F4761" w:themeColor="accent1" w:themeShade="BF"/>
    </w:rPr>
  </w:style>
  <w:style w:type="character" w:styleId="IntenseReference">
    <w:name w:val="Intense Reference"/>
    <w:basedOn w:val="DefaultParagraphFont"/>
    <w:uiPriority w:val="32"/>
    <w:qFormat/>
    <w:rsid w:val="0029316D"/>
    <w:rPr>
      <w:b/>
      <w:bCs/>
      <w:smallCaps/>
      <w:color w:val="0F4761" w:themeColor="accent1" w:themeShade="BF"/>
      <w:spacing w:val="5"/>
    </w:rPr>
  </w:style>
  <w:style w:type="paragraph" w:styleId="TOCHeading">
    <w:name w:val="TOC Heading"/>
    <w:basedOn w:val="Heading1"/>
    <w:next w:val="Normal"/>
    <w:uiPriority w:val="39"/>
    <w:unhideWhenUsed/>
    <w:qFormat/>
    <w:rsid w:val="00525E65"/>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25E65"/>
    <w:pPr>
      <w:spacing w:before="120" w:after="120"/>
    </w:pPr>
    <w:rPr>
      <w:b/>
      <w:bCs/>
      <w:caps/>
      <w:sz w:val="20"/>
      <w:szCs w:val="20"/>
    </w:rPr>
  </w:style>
  <w:style w:type="paragraph" w:styleId="TOC2">
    <w:name w:val="toc 2"/>
    <w:basedOn w:val="Normal"/>
    <w:next w:val="Normal"/>
    <w:autoRedefine/>
    <w:uiPriority w:val="39"/>
    <w:unhideWhenUsed/>
    <w:rsid w:val="00525E65"/>
    <w:pPr>
      <w:spacing w:after="0"/>
      <w:ind w:left="240"/>
    </w:pPr>
    <w:rPr>
      <w:smallCaps/>
      <w:sz w:val="20"/>
      <w:szCs w:val="20"/>
    </w:rPr>
  </w:style>
  <w:style w:type="paragraph" w:styleId="TOC3">
    <w:name w:val="toc 3"/>
    <w:basedOn w:val="Normal"/>
    <w:next w:val="Normal"/>
    <w:autoRedefine/>
    <w:uiPriority w:val="39"/>
    <w:unhideWhenUsed/>
    <w:rsid w:val="00525E65"/>
    <w:pPr>
      <w:spacing w:after="0"/>
      <w:ind w:left="480"/>
    </w:pPr>
    <w:rPr>
      <w:i/>
      <w:iCs/>
      <w:sz w:val="20"/>
      <w:szCs w:val="20"/>
    </w:rPr>
  </w:style>
  <w:style w:type="paragraph" w:styleId="TOC4">
    <w:name w:val="toc 4"/>
    <w:basedOn w:val="Normal"/>
    <w:next w:val="Normal"/>
    <w:autoRedefine/>
    <w:uiPriority w:val="39"/>
    <w:unhideWhenUsed/>
    <w:rsid w:val="00525E65"/>
    <w:pPr>
      <w:spacing w:after="0"/>
      <w:ind w:left="720"/>
    </w:pPr>
    <w:rPr>
      <w:sz w:val="18"/>
      <w:szCs w:val="18"/>
    </w:rPr>
  </w:style>
  <w:style w:type="paragraph" w:styleId="TOC5">
    <w:name w:val="toc 5"/>
    <w:basedOn w:val="Normal"/>
    <w:next w:val="Normal"/>
    <w:autoRedefine/>
    <w:uiPriority w:val="39"/>
    <w:unhideWhenUsed/>
    <w:rsid w:val="00525E65"/>
    <w:pPr>
      <w:spacing w:after="0"/>
      <w:ind w:left="960"/>
    </w:pPr>
    <w:rPr>
      <w:sz w:val="18"/>
      <w:szCs w:val="18"/>
    </w:rPr>
  </w:style>
  <w:style w:type="paragraph" w:styleId="TOC6">
    <w:name w:val="toc 6"/>
    <w:basedOn w:val="Normal"/>
    <w:next w:val="Normal"/>
    <w:autoRedefine/>
    <w:uiPriority w:val="39"/>
    <w:unhideWhenUsed/>
    <w:rsid w:val="00525E65"/>
    <w:pPr>
      <w:spacing w:after="0"/>
      <w:ind w:left="1200"/>
    </w:pPr>
    <w:rPr>
      <w:sz w:val="18"/>
      <w:szCs w:val="18"/>
    </w:rPr>
  </w:style>
  <w:style w:type="paragraph" w:styleId="TOC7">
    <w:name w:val="toc 7"/>
    <w:basedOn w:val="Normal"/>
    <w:next w:val="Normal"/>
    <w:autoRedefine/>
    <w:uiPriority w:val="39"/>
    <w:unhideWhenUsed/>
    <w:rsid w:val="00525E65"/>
    <w:pPr>
      <w:spacing w:after="0"/>
      <w:ind w:left="1440"/>
    </w:pPr>
    <w:rPr>
      <w:sz w:val="18"/>
      <w:szCs w:val="18"/>
    </w:rPr>
  </w:style>
  <w:style w:type="paragraph" w:styleId="TOC8">
    <w:name w:val="toc 8"/>
    <w:basedOn w:val="Normal"/>
    <w:next w:val="Normal"/>
    <w:autoRedefine/>
    <w:uiPriority w:val="39"/>
    <w:unhideWhenUsed/>
    <w:rsid w:val="00525E65"/>
    <w:pPr>
      <w:spacing w:after="0"/>
      <w:ind w:left="1680"/>
    </w:pPr>
    <w:rPr>
      <w:sz w:val="18"/>
      <w:szCs w:val="18"/>
    </w:rPr>
  </w:style>
  <w:style w:type="paragraph" w:styleId="TOC9">
    <w:name w:val="toc 9"/>
    <w:basedOn w:val="Normal"/>
    <w:next w:val="Normal"/>
    <w:autoRedefine/>
    <w:uiPriority w:val="39"/>
    <w:unhideWhenUsed/>
    <w:rsid w:val="00525E65"/>
    <w:pPr>
      <w:spacing w:after="0"/>
      <w:ind w:left="1920"/>
    </w:pPr>
    <w:rPr>
      <w:sz w:val="18"/>
      <w:szCs w:val="18"/>
    </w:rPr>
  </w:style>
  <w:style w:type="character" w:styleId="Hyperlink">
    <w:name w:val="Hyperlink"/>
    <w:basedOn w:val="DefaultParagraphFont"/>
    <w:uiPriority w:val="99"/>
    <w:unhideWhenUsed/>
    <w:rsid w:val="00525E65"/>
    <w:rPr>
      <w:color w:val="467886" w:themeColor="hyperlink"/>
      <w:u w:val="single"/>
    </w:rPr>
  </w:style>
  <w:style w:type="character" w:styleId="HTMLCode">
    <w:name w:val="HTML Code"/>
    <w:basedOn w:val="DefaultParagraphFont"/>
    <w:uiPriority w:val="99"/>
    <w:semiHidden/>
    <w:unhideWhenUsed/>
    <w:rsid w:val="00525E65"/>
    <w:rPr>
      <w:rFonts w:ascii="Courier New" w:eastAsia="Times New Roman" w:hAnsi="Courier New" w:cs="Courier New"/>
      <w:sz w:val="20"/>
      <w:szCs w:val="20"/>
    </w:rPr>
  </w:style>
  <w:style w:type="paragraph" w:styleId="NormalWeb">
    <w:name w:val="Normal (Web)"/>
    <w:basedOn w:val="Normal"/>
    <w:uiPriority w:val="99"/>
    <w:unhideWhenUsed/>
    <w:rsid w:val="00BD601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D6012"/>
    <w:rPr>
      <w:b/>
      <w:bCs/>
    </w:rPr>
  </w:style>
  <w:style w:type="numbering" w:customStyle="1" w:styleId="CurrentList1">
    <w:name w:val="Current List1"/>
    <w:uiPriority w:val="99"/>
    <w:rsid w:val="00010A7D"/>
    <w:pPr>
      <w:numPr>
        <w:numId w:val="16"/>
      </w:numPr>
    </w:pPr>
  </w:style>
  <w:style w:type="paragraph" w:styleId="NoSpacing">
    <w:name w:val="No Spacing"/>
    <w:uiPriority w:val="1"/>
    <w:qFormat/>
    <w:rsid w:val="00832CA8"/>
    <w:pPr>
      <w:spacing w:after="0" w:line="240" w:lineRule="auto"/>
    </w:pPr>
  </w:style>
  <w:style w:type="table" w:styleId="TableGrid">
    <w:name w:val="Table Grid"/>
    <w:basedOn w:val="TableNormal"/>
    <w:uiPriority w:val="39"/>
    <w:rsid w:val="00D06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37838"/>
    <w:pPr>
      <w:spacing w:after="0" w:line="240" w:lineRule="auto"/>
    </w:pPr>
  </w:style>
  <w:style w:type="paragraph" w:styleId="HTMLPreformatted">
    <w:name w:val="HTML Preformatted"/>
    <w:basedOn w:val="Normal"/>
    <w:link w:val="HTMLPreformattedChar"/>
    <w:uiPriority w:val="99"/>
    <w:semiHidden/>
    <w:unhideWhenUsed/>
    <w:rsid w:val="00CD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D0E6C"/>
    <w:rPr>
      <w:rFonts w:ascii="Courier New" w:eastAsia="Times New Roman" w:hAnsi="Courier New" w:cs="Courier New"/>
      <w:kern w:val="0"/>
      <w:sz w:val="20"/>
      <w:szCs w:val="20"/>
      <w14:ligatures w14:val="none"/>
    </w:rPr>
  </w:style>
  <w:style w:type="character" w:customStyle="1" w:styleId="w">
    <w:name w:val="w"/>
    <w:basedOn w:val="DefaultParagraphFont"/>
    <w:rsid w:val="00CD0E6C"/>
  </w:style>
  <w:style w:type="character" w:customStyle="1" w:styleId="p">
    <w:name w:val="p"/>
    <w:basedOn w:val="DefaultParagraphFont"/>
    <w:rsid w:val="00CD0E6C"/>
  </w:style>
  <w:style w:type="character" w:styleId="UnresolvedMention">
    <w:name w:val="Unresolved Mention"/>
    <w:basedOn w:val="DefaultParagraphFont"/>
    <w:uiPriority w:val="99"/>
    <w:semiHidden/>
    <w:unhideWhenUsed/>
    <w:rsid w:val="00921608"/>
    <w:rPr>
      <w:color w:val="605E5C"/>
      <w:shd w:val="clear" w:color="auto" w:fill="E1DFDD"/>
    </w:rPr>
  </w:style>
  <w:style w:type="numbering" w:customStyle="1" w:styleId="CurrentList2">
    <w:name w:val="Current List2"/>
    <w:uiPriority w:val="99"/>
    <w:rsid w:val="009842E3"/>
    <w:pPr>
      <w:numPr>
        <w:numId w:val="18"/>
      </w:numPr>
    </w:pPr>
  </w:style>
  <w:style w:type="numbering" w:customStyle="1" w:styleId="CurrentList3">
    <w:name w:val="Current List3"/>
    <w:uiPriority w:val="99"/>
    <w:rsid w:val="00E12F1F"/>
    <w:pPr>
      <w:numPr>
        <w:numId w:val="19"/>
      </w:numPr>
    </w:pPr>
  </w:style>
  <w:style w:type="numbering" w:customStyle="1" w:styleId="CurrentList4">
    <w:name w:val="Current List4"/>
    <w:uiPriority w:val="99"/>
    <w:rsid w:val="00D97101"/>
    <w:pPr>
      <w:numPr>
        <w:numId w:val="24"/>
      </w:numPr>
    </w:pPr>
  </w:style>
  <w:style w:type="paragraph" w:styleId="Header">
    <w:name w:val="header"/>
    <w:basedOn w:val="Normal"/>
    <w:link w:val="HeaderChar"/>
    <w:uiPriority w:val="99"/>
    <w:unhideWhenUsed/>
    <w:rsid w:val="00C14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E61"/>
  </w:style>
  <w:style w:type="paragraph" w:styleId="Footer">
    <w:name w:val="footer"/>
    <w:basedOn w:val="Normal"/>
    <w:link w:val="FooterChar"/>
    <w:uiPriority w:val="99"/>
    <w:unhideWhenUsed/>
    <w:rsid w:val="00C14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E61"/>
  </w:style>
  <w:style w:type="character" w:styleId="PageNumber">
    <w:name w:val="page number"/>
    <w:basedOn w:val="DefaultParagraphFont"/>
    <w:uiPriority w:val="99"/>
    <w:semiHidden/>
    <w:unhideWhenUsed/>
    <w:rsid w:val="00C14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mscins.com/resources/technology/"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7BA2B-2D74-DC4F-B325-A22C69DCA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19</Pages>
  <Words>3393</Words>
  <Characters>19919</Characters>
  <Application>Microsoft Office Word</Application>
  <DocSecurity>0</DocSecurity>
  <Lines>569</Lines>
  <Paragraphs>416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Farren, Adam Joseph</dc:creator>
  <cp:keywords/>
  <dc:description/>
  <cp:lastModifiedBy>Farren, Adam Joseph</cp:lastModifiedBy>
  <cp:revision>52</cp:revision>
  <cp:lastPrinted>2025-08-04T20:35:00Z</cp:lastPrinted>
  <dcterms:created xsi:type="dcterms:W3CDTF">2025-08-04T20:35:00Z</dcterms:created>
  <dcterms:modified xsi:type="dcterms:W3CDTF">2025-08-05T15:32:00Z</dcterms:modified>
</cp:coreProperties>
</file>