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22ED6338" w:rsidR="0029316D" w:rsidRDefault="0029316D" w:rsidP="0029316D">
      <w:r>
        <w:t>HERMES Manual!</w:t>
      </w:r>
      <w:r w:rsidR="00AB0955">
        <w:t xml:space="preserve"> Everybody </w:t>
      </w:r>
      <w:proofErr w:type="gramStart"/>
      <w:r w:rsidR="00AB0955">
        <w:t>cheer</w:t>
      </w:r>
      <w:proofErr w:type="gramEnd"/>
      <w:r w:rsidR="00AB0955">
        <w:t>!</w:t>
      </w:r>
    </w:p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3B62FE88" w14:textId="274E0B3E" w:rsidR="00AB0955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769046" w:history="1">
            <w:r w:rsidR="00AB0955" w:rsidRPr="005271CE">
              <w:rPr>
                <w:rStyle w:val="Hyperlink"/>
                <w:noProof/>
              </w:rPr>
              <w:t>1.</w:t>
            </w:r>
            <w:r w:rsidR="00AB095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B0955" w:rsidRPr="005271CE">
              <w:rPr>
                <w:rStyle w:val="Hyperlink"/>
                <w:noProof/>
              </w:rPr>
              <w:t>Overview</w:t>
            </w:r>
            <w:r w:rsidR="00AB0955">
              <w:rPr>
                <w:noProof/>
                <w:webHidden/>
              </w:rPr>
              <w:tab/>
            </w:r>
            <w:r w:rsidR="00AB0955">
              <w:rPr>
                <w:noProof/>
                <w:webHidden/>
              </w:rPr>
              <w:fldChar w:fldCharType="begin"/>
            </w:r>
            <w:r w:rsidR="00AB0955">
              <w:rPr>
                <w:noProof/>
                <w:webHidden/>
              </w:rPr>
              <w:instrText xml:space="preserve"> PAGEREF _Toc204769046 \h </w:instrText>
            </w:r>
            <w:r w:rsidR="00AB0955">
              <w:rPr>
                <w:noProof/>
                <w:webHidden/>
              </w:rPr>
            </w:r>
            <w:r w:rsidR="00AB0955">
              <w:rPr>
                <w:noProof/>
                <w:webHidden/>
              </w:rPr>
              <w:fldChar w:fldCharType="separate"/>
            </w:r>
            <w:r w:rsidR="00AB0955">
              <w:rPr>
                <w:noProof/>
                <w:webHidden/>
              </w:rPr>
              <w:t>2</w:t>
            </w:r>
            <w:r w:rsidR="00AB0955">
              <w:rPr>
                <w:noProof/>
                <w:webHidden/>
              </w:rPr>
              <w:fldChar w:fldCharType="end"/>
            </w:r>
          </w:hyperlink>
        </w:p>
        <w:p w14:paraId="5FCB7C39" w14:textId="68489675" w:rsidR="00AB0955" w:rsidRDefault="00AB0955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69047" w:history="1">
            <w:r w:rsidRPr="005271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5271CE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883A" w14:textId="5EA6E560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48" w:history="1">
            <w:r w:rsidRPr="005271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D3AB" w14:textId="61A85BCE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49" w:history="1">
            <w:r w:rsidRPr="005271C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FC3F" w14:textId="59A210E0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0" w:history="1">
            <w:r w:rsidRPr="005271C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CE69" w14:textId="548682CA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1" w:history="1">
            <w:r w:rsidRPr="005271CE">
              <w:rPr>
                <w:rStyle w:val="Hyperlink"/>
                <w:noProof/>
              </w:rPr>
              <w:t>2.4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5D98" w14:textId="0C625530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2" w:history="1">
            <w:r w:rsidRPr="005271CE">
              <w:rPr>
                <w:rStyle w:val="Hyperlink"/>
                <w:noProof/>
              </w:rPr>
              <w:t>2.4.1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8D0E" w14:textId="257ECDEB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3" w:history="1">
            <w:r w:rsidRPr="005271CE">
              <w:rPr>
                <w:rStyle w:val="Hyperlink"/>
                <w:noProof/>
              </w:rPr>
              <w:t>2.4.2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F6BB" w14:textId="1CCB6461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4" w:history="1">
            <w:r w:rsidRPr="005271CE">
              <w:rPr>
                <w:rStyle w:val="Hyperlink"/>
                <w:noProof/>
              </w:rPr>
              <w:t>2.4.3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1099" w14:textId="643D5751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55" w:history="1">
            <w:r w:rsidRPr="005271CE">
              <w:rPr>
                <w:rStyle w:val="Hyperlink"/>
                <w:noProof/>
              </w:rPr>
              <w:t>2.4.4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6B96" w14:textId="11A6DD27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6" w:history="1">
            <w:r w:rsidRPr="005271C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4790" w14:textId="200722C1" w:rsidR="00AB0955" w:rsidRDefault="00AB0955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7" w:history="1">
            <w:r w:rsidRPr="005271C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5271CE">
              <w:rPr>
                <w:rStyle w:val="Hyperlink"/>
                <w:noProof/>
              </w:rPr>
              <w:t>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32A3" w14:textId="73A8ECCF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58" w:history="1">
            <w:r w:rsidRPr="005271CE">
              <w:rPr>
                <w:rStyle w:val="Hyperlink"/>
                <w:noProof/>
              </w:rPr>
              <w:t>2.7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4A17" w14:textId="1DF74FAF" w:rsidR="00AB0955" w:rsidRDefault="00AB0955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69059" w:history="1">
            <w:r w:rsidRPr="005271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5271CE">
              <w:rPr>
                <w:rStyle w:val="Hyperlink"/>
                <w:noProof/>
              </w:rPr>
              <w:t>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3B02" w14:textId="4DACFB36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60" w:history="1">
            <w:r w:rsidRPr="005271CE">
              <w:rPr>
                <w:rStyle w:val="Hyperlink"/>
                <w:noProof/>
              </w:rPr>
              <w:t>3.1 Create Unpacker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8FB8" w14:textId="06B3C241" w:rsidR="00AB0955" w:rsidRDefault="00AB095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69061" w:history="1">
            <w:r w:rsidRPr="005271CE">
              <w:rPr>
                <w:rStyle w:val="Hyperlink"/>
                <w:noProof/>
              </w:rPr>
              <w:t>3.2 Unpacker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7770" w14:textId="7F0449C5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2" w:history="1">
            <w:r w:rsidRPr="005271CE">
              <w:rPr>
                <w:rStyle w:val="Hyperlink"/>
                <w:noProof/>
              </w:rPr>
              <w:t>3.2.1 Using the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C541" w14:textId="2557D0D6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3" w:history="1">
            <w:r w:rsidRPr="005271CE">
              <w:rPr>
                <w:rStyle w:val="Hyperlink"/>
                <w:noProof/>
              </w:rPr>
              <w:t>3.2.2 Unpacker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FF9E" w14:textId="7621B6A0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4" w:history="1">
            <w:r w:rsidRPr="005271CE">
              <w:rPr>
                <w:rStyle w:val="Hyperlink"/>
                <w:noProof/>
              </w:rPr>
              <w:t>3.2.3 .rawSignals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224C" w14:textId="608E964D" w:rsidR="00AB0955" w:rsidRDefault="00AB0955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69065" w:history="1">
            <w:r w:rsidRPr="005271CE">
              <w:rPr>
                <w:rStyle w:val="Hyperlink"/>
                <w:noProof/>
              </w:rPr>
              <w:t>3.2.4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858B" w14:textId="1279C292" w:rsidR="00AB0955" w:rsidRDefault="00AB0955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69066" w:history="1">
            <w:r w:rsidRPr="005271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5271CE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7E65E75B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769046"/>
      <w:r>
        <w:t>Overview</w:t>
      </w:r>
      <w:bookmarkEnd w:id="0"/>
    </w:p>
    <w:p w14:paraId="76232253" w14:textId="2BADE579" w:rsidR="00263632" w:rsidRDefault="00096704" w:rsidP="00263632">
      <w:r>
        <w:t xml:space="preserve">HERMES is an open-source library of Python and C++ tools to acquire, unpack, and analyze data taken on </w:t>
      </w:r>
      <w:r w:rsidR="000F3098">
        <w:t xml:space="preserve">event-based </w:t>
      </w:r>
      <w:r>
        <w:t xml:space="preserve">Timepix3 camera systems developed by Amsterdam Scientific Instruments (ASI). </w:t>
      </w:r>
      <w:r w:rsidR="007F5451">
        <w:t xml:space="preserve">HERMES has three primary functions: </w:t>
      </w:r>
    </w:p>
    <w:p w14:paraId="49BFA1D5" w14:textId="69B74F82" w:rsidR="007F5451" w:rsidRDefault="007F5451" w:rsidP="007F5451">
      <w:pPr>
        <w:pStyle w:val="ListParagraph"/>
        <w:numPr>
          <w:ilvl w:val="0"/>
          <w:numId w:val="14"/>
        </w:numPr>
      </w:pPr>
      <w:r>
        <w:t>Acquire</w:t>
      </w:r>
    </w:p>
    <w:p w14:paraId="0D2D1D80" w14:textId="32051339" w:rsidR="007F5451" w:rsidRDefault="007F5451" w:rsidP="007F5451">
      <w:r>
        <w:t>Easily connect to TPX3Cams and simplify the data acquisition process</w:t>
      </w:r>
      <w:r w:rsidR="000F3098">
        <w:t xml:space="preserve">. </w:t>
      </w:r>
    </w:p>
    <w:p w14:paraId="5029B263" w14:textId="1BBD35AB" w:rsidR="000F3098" w:rsidRDefault="000F3098" w:rsidP="000F3098">
      <w:pPr>
        <w:pStyle w:val="ListParagraph"/>
        <w:numPr>
          <w:ilvl w:val="0"/>
          <w:numId w:val="14"/>
        </w:numPr>
      </w:pPr>
      <w:r>
        <w:t>Unpack</w:t>
      </w:r>
    </w:p>
    <w:p w14:paraId="2F10D537" w14:textId="42F29008" w:rsidR="000F3098" w:rsidRDefault="000F3098" w:rsidP="000F3098">
      <w:r>
        <w:t xml:space="preserve">Unpack </w:t>
      </w:r>
      <w:proofErr w:type="gramStart"/>
      <w:r>
        <w:t>the .tpx</w:t>
      </w:r>
      <w:proofErr w:type="gramEnd"/>
      <w:r>
        <w:t xml:space="preserve">3 binary files from acquisition and unpack into a usable form. </w:t>
      </w:r>
    </w:p>
    <w:p w14:paraId="171A1C3B" w14:textId="432BD96C" w:rsidR="000F3098" w:rsidRDefault="000F3098" w:rsidP="000F3098">
      <w:pPr>
        <w:pStyle w:val="ListParagraph"/>
        <w:numPr>
          <w:ilvl w:val="0"/>
          <w:numId w:val="14"/>
        </w:numPr>
      </w:pPr>
      <w:r>
        <w:t>Analyze</w:t>
      </w:r>
    </w:p>
    <w:p w14:paraId="45A306F3" w14:textId="1F6ABBE2" w:rsidR="000F3098" w:rsidRDefault="000F3098" w:rsidP="000F3098">
      <w:r>
        <w:t xml:space="preserve">Provide basic data analysis tools for </w:t>
      </w:r>
      <w:r w:rsidR="00741B09">
        <w:t xml:space="preserve">users of TPX3 camera systems. </w:t>
      </w:r>
    </w:p>
    <w:p w14:paraId="493A9BB8" w14:textId="02B6F7AA" w:rsidR="00263632" w:rsidRDefault="00263632" w:rsidP="00263632">
      <w:pPr>
        <w:pStyle w:val="Heading1"/>
        <w:numPr>
          <w:ilvl w:val="0"/>
          <w:numId w:val="2"/>
        </w:numPr>
      </w:pPr>
      <w:r>
        <w:t>Installation</w:t>
      </w:r>
    </w:p>
    <w:p w14:paraId="1EB9B919" w14:textId="1E5DDF48" w:rsidR="00263632" w:rsidRPr="00263632" w:rsidRDefault="00263632" w:rsidP="00263632">
      <w:r>
        <w:t xml:space="preserve">I have no idea how </w:t>
      </w:r>
      <w:proofErr w:type="spellStart"/>
      <w:r>
        <w:t>pixi</w:t>
      </w:r>
      <w:proofErr w:type="spellEnd"/>
      <w:r>
        <w:t xml:space="preserve"> works. </w:t>
      </w:r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1" w:name="_Toc204769047"/>
      <w:r>
        <w:t>Data Acquisition</w:t>
      </w:r>
      <w:bookmarkEnd w:id="1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2" w:name="_Toc204769048"/>
      <w:r>
        <w:t>System Overview</w:t>
      </w:r>
      <w:bookmarkEnd w:id="2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</w:t>
      </w:r>
      <w:proofErr w:type="gramStart"/>
      <w:r>
        <w:t>are capable of configuring</w:t>
      </w:r>
      <w:proofErr w:type="gramEnd"/>
      <w:r>
        <w:t xml:space="preserve"> the camera, setting up run directories, logging configuration files, and performing one or more acquisition runs.</w:t>
      </w:r>
    </w:p>
    <w:p w14:paraId="622CB753" w14:textId="77777777" w:rsidR="007F5451" w:rsidRDefault="007F5451" w:rsidP="00525E65"/>
    <w:p w14:paraId="5524594F" w14:textId="73AEEDA5" w:rsidR="007F5451" w:rsidRDefault="000F3098" w:rsidP="00525E65">
      <w:r>
        <w:t>To</w:t>
      </w:r>
      <w:r w:rsidR="007F5451">
        <w:t xml:space="preserve"> acquire data, the TPX3Cam must already by running and connected to Serval. For more information view the Serval manual. 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3" w:name="_Toc204769049"/>
      <w:r>
        <w:lastRenderedPageBreak/>
        <w:t>Directory Structure</w:t>
      </w:r>
      <w:bookmarkEnd w:id="3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4" w:name="_Toc204769050"/>
      <w:r>
        <w:t>Configuration File</w:t>
      </w:r>
      <w:bookmarkEnd w:id="4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WorkingDir</w:t>
      </w:r>
      <w:proofErr w:type="spellEnd"/>
      <w:r>
        <w:rPr>
          <w:rStyle w:val="Strong"/>
          <w:rFonts w:eastAsiaTheme="majorEastAsia"/>
        </w:rPr>
        <w:t>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path_to_working_dir</w:t>
      </w:r>
      <w:proofErr w:type="spellEnd"/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path_to_init_files</w:t>
      </w:r>
      <w:proofErr w:type="spellEnd"/>
      <w:r>
        <w:t xml:space="preserve">: Path for initialization files (default: </w:t>
      </w:r>
      <w:proofErr w:type="spellStart"/>
      <w:r>
        <w:rPr>
          <w:rStyle w:val="HTMLCode"/>
          <w:rFonts w:eastAsiaTheme="majorEastAsia"/>
        </w:rPr>
        <w:t>initFiles</w:t>
      </w:r>
      <w:proofErr w:type="spellEnd"/>
      <w:r>
        <w:rPr>
          <w:rStyle w:val="HTMLCode"/>
          <w:rFonts w:eastAsiaTheme="majorEastAsia"/>
        </w:rPr>
        <w:t>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path_to_status_files</w:t>
      </w:r>
      <w:proofErr w:type="spellEnd"/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path_to_log_files</w:t>
      </w:r>
      <w:proofErr w:type="spellEnd"/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path_to_image_files</w:t>
      </w:r>
      <w:proofErr w:type="spellEnd"/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path_to_preview_files</w:t>
      </w:r>
      <w:proofErr w:type="spellEnd"/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path_to_rawSignal_files</w:t>
      </w:r>
      <w:proofErr w:type="spellEnd"/>
      <w:r>
        <w:t xml:space="preserve">: Path </w:t>
      </w:r>
      <w:proofErr w:type="gramStart"/>
      <w:r>
        <w:t xml:space="preserve">for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rawSignals</w:t>
      </w:r>
      <w:proofErr w:type="spellEnd"/>
      <w:proofErr w:type="gramEnd"/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path_to_raw_files</w:t>
      </w:r>
      <w:proofErr w:type="spellEnd"/>
      <w:r>
        <w:t xml:space="preserve">: Path for </w:t>
      </w:r>
      <w:proofErr w:type="gramStart"/>
      <w:r>
        <w:t xml:space="preserve">raw </w:t>
      </w:r>
      <w:r>
        <w:rPr>
          <w:rStyle w:val="HTMLCode"/>
          <w:rFonts w:eastAsiaTheme="majorEastAsia"/>
        </w:rPr>
        <w:t>.tpx</w:t>
      </w:r>
      <w:proofErr w:type="gramEnd"/>
      <w:r>
        <w:rPr>
          <w:rStyle w:val="HTMLCode"/>
          <w:rFonts w:eastAsiaTheme="majorEastAsia"/>
        </w:rPr>
        <w:t>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ServerConfig</w:t>
      </w:r>
      <w:proofErr w:type="spellEnd"/>
      <w:r>
        <w:rPr>
          <w:rStyle w:val="Strong"/>
          <w:rFonts w:eastAsiaTheme="majorEastAsia"/>
        </w:rPr>
        <w:t>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serverurl</w:t>
      </w:r>
      <w:proofErr w:type="spellEnd"/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</w:t>
      </w:r>
      <w:proofErr w:type="spellEnd"/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path_to_server_config_files</w:t>
      </w:r>
      <w:proofErr w:type="spellEnd"/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bpc_file_name</w:t>
      </w:r>
      <w:proofErr w:type="spellEnd"/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dac_file_name</w:t>
      </w:r>
      <w:proofErr w:type="spellEnd"/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destinations_file_name</w:t>
      </w:r>
      <w:proofErr w:type="spellEnd"/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rFonts w:eastAsiaTheme="majorEastAsia"/>
        </w:rPr>
        <w:t>detector_config_file_name</w:t>
      </w:r>
      <w:proofErr w:type="spellEnd"/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</w:t>
      </w:r>
      <w:proofErr w:type="spellStart"/>
      <w:proofErr w:type="gramEnd"/>
      <w:r>
        <w:rPr>
          <w:rStyle w:val="Strong"/>
          <w:rFonts w:eastAsiaTheme="majorEastAsia"/>
        </w:rPr>
        <w:t>RunSettings</w:t>
      </w:r>
      <w:proofErr w:type="spellEnd"/>
      <w:r>
        <w:rPr>
          <w:rStyle w:val="Strong"/>
          <w:rFonts w:eastAsiaTheme="majorEastAsia"/>
        </w:rPr>
        <w:t>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run_name</w:t>
      </w:r>
      <w:proofErr w:type="spellEnd"/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run_number</w:t>
      </w:r>
      <w:proofErr w:type="spellEnd"/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trigger_period_in_seconds</w:t>
      </w:r>
      <w:proofErr w:type="spellEnd"/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exposure_time_in_seconds</w:t>
      </w:r>
      <w:proofErr w:type="spellEnd"/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trigger_delay_in_seconds</w:t>
      </w:r>
      <w:proofErr w:type="spellEnd"/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number_of_triggers</w:t>
      </w:r>
      <w:proofErr w:type="spellEnd"/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number_of_runs</w:t>
      </w:r>
      <w:proofErr w:type="spellEnd"/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</w:rPr>
        <w:t>global_timestamp_interval_in_seconds</w:t>
      </w:r>
      <w:proofErr w:type="spellEnd"/>
      <w:r>
        <w:t>: Timestamp interval</w:t>
      </w:r>
    </w:p>
    <w:p w14:paraId="1130ACE6" w14:textId="167223EB" w:rsidR="00525E65" w:rsidRPr="00525E65" w:rsidRDefault="00525E65" w:rsidP="00F05884">
      <w:pPr>
        <w:pStyle w:val="Heading2"/>
      </w:pPr>
      <w:bookmarkStart w:id="5" w:name="_Toc204769051"/>
      <w:r>
        <w:t>2.4 Command Line Interface (CLI)</w:t>
      </w:r>
      <w:bookmarkEnd w:id="5"/>
    </w:p>
    <w:p w14:paraId="47E78CF0" w14:textId="4C88D4D2" w:rsidR="00525E65" w:rsidRDefault="00525E65" w:rsidP="00F05884">
      <w:pPr>
        <w:pStyle w:val="Heading3"/>
      </w:pPr>
      <w:bookmarkStart w:id="6" w:name="_Toc204769052"/>
      <w:r>
        <w:t>2.4.1 Default Behavior</w:t>
      </w:r>
      <w:bookmarkEnd w:id="6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5E4A65C6" w:rsidR="00F05884" w:rsidRDefault="00525E65" w:rsidP="00F05884">
      <w:pPr>
        <w:pStyle w:val="Heading3"/>
      </w:pPr>
      <w:bookmarkStart w:id="7" w:name="_Toc204769053"/>
      <w:r>
        <w:lastRenderedPageBreak/>
        <w:t>2.4.2 CLI Flags</w:t>
      </w:r>
      <w:bookmarkEnd w:id="7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4F858388" w:rsidR="00525E65" w:rsidRDefault="00525E65" w:rsidP="00F05884">
      <w:pPr>
        <w:pStyle w:val="Heading3"/>
      </w:pPr>
      <w:bookmarkStart w:id="8" w:name="_Toc204769054"/>
      <w:r>
        <w:t>2.4.3 Verbosity Levels</w:t>
      </w:r>
      <w:bookmarkEnd w:id="8"/>
    </w:p>
    <w:p w14:paraId="47463404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</w:t>
      </w:r>
      <w:proofErr w:type="gramEnd"/>
      <w:r>
        <w:rPr>
          <w:rStyle w:val="Strong"/>
          <w:rFonts w:eastAsiaTheme="majorEastAsia"/>
        </w:rPr>
        <w:t xml:space="preserve">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</w:t>
      </w:r>
      <w:proofErr w:type="gramEnd"/>
      <w:r>
        <w:rPr>
          <w:rStyle w:val="Strong"/>
          <w:rFonts w:eastAsiaTheme="majorEastAsia"/>
        </w:rPr>
        <w:t xml:space="preserve">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</w:t>
      </w:r>
      <w:proofErr w:type="gramEnd"/>
      <w:r>
        <w:rPr>
          <w:rStyle w:val="Strong"/>
          <w:rFonts w:eastAsiaTheme="majorEastAsia"/>
        </w:rPr>
        <w:t xml:space="preserve">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60056F4F" w:rsidR="00525E65" w:rsidRDefault="00525E65" w:rsidP="00F05884">
      <w:pPr>
        <w:pStyle w:val="Heading3"/>
      </w:pPr>
      <w:bookmarkStart w:id="9" w:name="_Toc204769055"/>
      <w:r>
        <w:t>2.4.4 Dry Run Mode</w:t>
      </w:r>
      <w:bookmarkEnd w:id="9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DE5F1BF" w:rsidR="00B33879" w:rsidRDefault="00525E65" w:rsidP="00C87382">
      <w:pPr>
        <w:pStyle w:val="Heading2"/>
        <w:numPr>
          <w:ilvl w:val="1"/>
          <w:numId w:val="12"/>
        </w:numPr>
      </w:pPr>
      <w:bookmarkStart w:id="10" w:name="_Toc204769056"/>
      <w:r>
        <w:t>Examples</w:t>
      </w:r>
      <w:bookmarkEnd w:id="10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lastRenderedPageBreak/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AEB5708" w:rsidR="00D24C13" w:rsidRDefault="00D24C13" w:rsidP="00B33879">
      <w:proofErr w:type="spellStart"/>
      <w:r>
        <w:t>Ill</w:t>
      </w:r>
      <w:proofErr w:type="spellEnd"/>
      <w:r>
        <w:t xml:space="preserve">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307BAE">
      <w:pPr>
        <w:pStyle w:val="Heading2"/>
        <w:numPr>
          <w:ilvl w:val="1"/>
          <w:numId w:val="12"/>
        </w:numPr>
      </w:pPr>
      <w:bookmarkStart w:id="11" w:name="_Toc204769057"/>
      <w:r>
        <w:t>Parameter Precedence</w:t>
      </w:r>
      <w:bookmarkEnd w:id="11"/>
    </w:p>
    <w:p w14:paraId="78A7A6A5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</w:t>
      </w:r>
      <w:proofErr w:type="gramEnd"/>
      <w:r>
        <w:rPr>
          <w:rStyle w:val="Strong"/>
          <w:rFonts w:eastAsiaTheme="majorEastAsia"/>
        </w:rPr>
        <w:t xml:space="preserve"> flags</w:t>
      </w:r>
      <w:r>
        <w:t xml:space="preserve"> (highest priority)</w:t>
      </w:r>
    </w:p>
    <w:p w14:paraId="52B108F8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</w:t>
      </w:r>
      <w:proofErr w:type="gramEnd"/>
      <w:r>
        <w:rPr>
          <w:rStyle w:val="Strong"/>
          <w:rFonts w:eastAsiaTheme="majorEastAsia"/>
        </w:rPr>
        <w:t xml:space="preserve">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307BAE">
      <w:pPr>
        <w:pStyle w:val="NormalWeb"/>
        <w:numPr>
          <w:ilvl w:val="0"/>
          <w:numId w:val="1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</w:t>
      </w:r>
      <w:proofErr w:type="gramEnd"/>
      <w:r>
        <w:rPr>
          <w:rStyle w:val="Strong"/>
          <w:rFonts w:eastAsiaTheme="majorEastAsia"/>
        </w:rPr>
        <w:t>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55EB16FD" w:rsidR="00525E65" w:rsidRDefault="00525E65" w:rsidP="00525E65">
      <w:pPr>
        <w:pStyle w:val="Heading2"/>
      </w:pPr>
      <w:bookmarkStart w:id="12" w:name="_Toc204769058"/>
      <w:r>
        <w:t>2.7 Acquisition Process Flow</w:t>
      </w:r>
      <w:bookmarkEnd w:id="12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38E08736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62EB6361" w14:textId="77777777" w:rsidR="00525E65" w:rsidRPr="00525E65" w:rsidRDefault="00525E65" w:rsidP="00525E65"/>
    <w:p w14:paraId="091F0875" w14:textId="35FE6065" w:rsidR="00525E65" w:rsidRDefault="00525E65" w:rsidP="00455CBD">
      <w:pPr>
        <w:pStyle w:val="Heading1"/>
        <w:numPr>
          <w:ilvl w:val="1"/>
          <w:numId w:val="8"/>
        </w:numPr>
      </w:pPr>
      <w:bookmarkStart w:id="13" w:name="_Toc204769059"/>
      <w:r>
        <w:t>Unpacking Data</w:t>
      </w:r>
      <w:bookmarkEnd w:id="13"/>
    </w:p>
    <w:p w14:paraId="578E14DC" w14:textId="53EB75C8" w:rsidR="00BE7FF8" w:rsidRDefault="00BE7FF8" w:rsidP="00BE7FF8">
      <w:r>
        <w:t xml:space="preserve">Unpacking data in HERMES requires use of </w:t>
      </w:r>
      <w:r w:rsidR="00E1373C">
        <w:t xml:space="preserve">C++ files to </w:t>
      </w:r>
      <w:proofErr w:type="gramStart"/>
      <w:r w:rsidR="00E1373C">
        <w:t>turn .tpx</w:t>
      </w:r>
      <w:proofErr w:type="gramEnd"/>
      <w:r w:rsidR="00E1373C">
        <w:t xml:space="preserve">3 files </w:t>
      </w:r>
      <w:proofErr w:type="gramStart"/>
      <w:r w:rsidR="00E1373C">
        <w:t>into .</w:t>
      </w:r>
      <w:proofErr w:type="spellStart"/>
      <w:r w:rsidR="00E1373C">
        <w:t>rawSignals</w:t>
      </w:r>
      <w:proofErr w:type="spellEnd"/>
      <w:proofErr w:type="gramEnd"/>
      <w:r w:rsidR="00E1373C">
        <w:t xml:space="preserve"> files. </w:t>
      </w:r>
    </w:p>
    <w:p w14:paraId="5AC4DDA4" w14:textId="32B78AFF" w:rsidR="00E1373C" w:rsidRDefault="00E1373C" w:rsidP="00E1373C">
      <w:pPr>
        <w:pStyle w:val="Heading2"/>
      </w:pPr>
      <w:bookmarkStart w:id="14" w:name="_Toc204769060"/>
      <w:r>
        <w:t>3.1 Create Unpacker</w:t>
      </w:r>
      <w:bookmarkEnd w:id="14"/>
    </w:p>
    <w:p w14:paraId="2A44D663" w14:textId="2647E7F3" w:rsidR="00E1373C" w:rsidRDefault="00E1373C" w:rsidP="00AF4CBA">
      <w:pPr>
        <w:rPr>
          <w:rFonts w:ascii="Courier New" w:hAnsi="Courier New" w:cs="Courier New"/>
          <w:sz w:val="20"/>
          <w:szCs w:val="20"/>
        </w:rPr>
      </w:pPr>
      <w:r>
        <w:t xml:space="preserve">In a terminal, navigate to your HERMES directory. </w:t>
      </w:r>
      <w:r w:rsidR="00AF4CBA">
        <w:t xml:space="preserve">This should be the directory that contains folders such as </w:t>
      </w:r>
      <w:proofErr w:type="spellStart"/>
      <w:r w:rsidR="00AF4CBA" w:rsidRPr="000A4ECA">
        <w:rPr>
          <w:rFonts w:ascii="Courier New" w:hAnsi="Courier New" w:cs="Courier New"/>
        </w:rPr>
        <w:t>src</w:t>
      </w:r>
      <w:proofErr w:type="spellEnd"/>
      <w:r w:rsidR="00AF4CBA">
        <w:t xml:space="preserve">, </w:t>
      </w:r>
      <w:r w:rsidR="00AF4CBA" w:rsidRPr="000A4ECA">
        <w:rPr>
          <w:rFonts w:ascii="Courier New" w:hAnsi="Courier New" w:cs="Courier New"/>
        </w:rPr>
        <w:t>workspace</w:t>
      </w:r>
      <w:r w:rsidR="00AF4CBA">
        <w:t xml:space="preserve">, and </w:t>
      </w:r>
      <w:r w:rsidR="00AF4CBA" w:rsidRPr="000A4ECA">
        <w:rPr>
          <w:rFonts w:ascii="Courier New" w:hAnsi="Courier New" w:cs="Courier New"/>
        </w:rPr>
        <w:t>examples</w:t>
      </w:r>
      <w:r w:rsidR="00AF4CBA">
        <w:t>. In this directory, run:</w:t>
      </w:r>
      <w:r w:rsidR="00AF4CBA">
        <w:br/>
      </w:r>
      <w:r w:rsidR="00AF4CBA">
        <w:br/>
      </w:r>
      <w:r w:rsidR="00AF4CBA" w:rsidRPr="00E55493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src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>/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chermes</w:t>
      </w:r>
      <w:proofErr w:type="spellEnd"/>
      <w:r w:rsidR="00AF4CBA" w:rsidRPr="00E55493">
        <w:rPr>
          <w:rFonts w:ascii="Courier New" w:hAnsi="Courier New" w:cs="Courier New"/>
          <w:sz w:val="20"/>
          <w:szCs w:val="20"/>
        </w:rPr>
        <w:t xml:space="preserve"> &amp;&amp; make &amp;&amp; cp </w:t>
      </w:r>
      <w:proofErr w:type="spellStart"/>
      <w:r w:rsidR="00AF4CBA" w:rsidRPr="00E55493">
        <w:rPr>
          <w:rFonts w:ascii="Courier New" w:hAnsi="Courier New" w:cs="Courier New"/>
          <w:sz w:val="20"/>
          <w:szCs w:val="20"/>
        </w:rPr>
        <w:t>unpacker.config</w:t>
      </w:r>
      <w:proofErr w:type="spellEnd"/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cp bin/tpx3SpidrUnpacker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../..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/workspace/ &amp;&amp; cd</w:t>
      </w:r>
      <w:proofErr w:type="gramStart"/>
      <w:r w:rsidR="00AF4CBA" w:rsidRPr="00E55493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="00AF4CBA" w:rsidRPr="00E55493">
        <w:rPr>
          <w:rFonts w:ascii="Courier New" w:hAnsi="Courier New" w:cs="Courier New"/>
          <w:sz w:val="20"/>
          <w:szCs w:val="20"/>
        </w:rPr>
        <w:t>/../</w:t>
      </w:r>
    </w:p>
    <w:p w14:paraId="50717E1E" w14:textId="5465B8BE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This will create the binary file to run the unpacker and copy it into the workspace area, along with a default configuration file. If you try to run this command multiple times, you may get the error: </w:t>
      </w:r>
    </w:p>
    <w:p w14:paraId="428A9581" w14:textId="070C4D4E" w:rsidR="00F57988" w:rsidRDefault="00F57988" w:rsidP="00AF4CBA">
      <w:pPr>
        <w:rPr>
          <w:rFonts w:ascii="Courier New" w:hAnsi="Courier New" w:cs="Courier New"/>
        </w:rPr>
      </w:pPr>
      <w:r w:rsidRPr="00F57988">
        <w:rPr>
          <w:rFonts w:ascii="Courier New" w:hAnsi="Courier New" w:cs="Courier New"/>
        </w:rPr>
        <w:t>make: Nothing to be done for 'all'.</w:t>
      </w:r>
    </w:p>
    <w:p w14:paraId="24F8C9AE" w14:textId="19059B84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In this case, navigate to </w:t>
      </w:r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src</w:t>
      </w:r>
      <w:proofErr w:type="spellEnd"/>
      <w:r w:rsidRPr="00F57988">
        <w:rPr>
          <w:rFonts w:ascii="Courier New" w:hAnsi="Courier New" w:cs="Courier New"/>
        </w:rPr>
        <w:t>/</w:t>
      </w:r>
      <w:proofErr w:type="spellStart"/>
      <w:r w:rsidRPr="00F57988">
        <w:rPr>
          <w:rFonts w:ascii="Courier New" w:hAnsi="Courier New" w:cs="Courier New"/>
        </w:rPr>
        <w:t>chermes</w:t>
      </w:r>
      <w:proofErr w:type="spellEnd"/>
      <w:r w:rsidRPr="00F57988">
        <w:rPr>
          <w:rFonts w:ascii="Courier New" w:hAnsi="Courier New" w:cs="Courier New"/>
        </w:rPr>
        <w:t xml:space="preserve">/bin </w:t>
      </w:r>
      <w:r>
        <w:rPr>
          <w:rFonts w:cs="Courier New"/>
        </w:rPr>
        <w:t xml:space="preserve">and delete tpx3SpidrUnpacker. </w:t>
      </w:r>
      <w:r w:rsidR="000B4D54">
        <w:rPr>
          <w:rFonts w:cs="Courier New"/>
        </w:rPr>
        <w:t xml:space="preserve">Re-run the code and everything should work. </w:t>
      </w:r>
    </w:p>
    <w:p w14:paraId="3480638F" w14:textId="3145DC4B" w:rsidR="00702312" w:rsidRDefault="00702312" w:rsidP="00702312">
      <w:pPr>
        <w:pStyle w:val="Heading2"/>
      </w:pPr>
      <w:bookmarkStart w:id="15" w:name="_Toc204769061"/>
      <w:r>
        <w:t>3.2 Unpacker Command Line Interface</w:t>
      </w:r>
      <w:bookmarkEnd w:id="15"/>
    </w:p>
    <w:p w14:paraId="061DBB9B" w14:textId="43CE90AC" w:rsidR="00DC499C" w:rsidRPr="00DC499C" w:rsidRDefault="00DC499C" w:rsidP="00DC499C">
      <w:pPr>
        <w:pStyle w:val="Heading3"/>
      </w:pPr>
      <w:bookmarkStart w:id="16" w:name="_Toc204769062"/>
      <w:r>
        <w:t>3.2.1 Using the CLI</w:t>
      </w:r>
      <w:bookmarkEnd w:id="16"/>
    </w:p>
    <w:p w14:paraId="513281B3" w14:textId="64B5CED0" w:rsidR="00B66E0A" w:rsidRDefault="00B66E0A" w:rsidP="00702312">
      <w:pPr>
        <w:rPr>
          <w:rFonts w:cs="Courier New"/>
        </w:rPr>
      </w:pPr>
      <w:r>
        <w:t xml:space="preserve">To run and test the unpacker, navigate to </w:t>
      </w:r>
      <w:r w:rsidRPr="00B66E0A">
        <w:rPr>
          <w:rFonts w:ascii="Courier New" w:hAnsi="Courier New" w:cs="Courier New"/>
        </w:rPr>
        <w:t>workspace</w:t>
      </w:r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The HERMES unpacker utilizes a command line interface format to unpack data files from a location. You can view a help menu by inputting:</w:t>
      </w:r>
    </w:p>
    <w:p w14:paraId="02DD56E0" w14:textId="2A9913BA" w:rsidR="00B66E0A" w:rsidRPr="00B66E0A" w:rsidRDefault="00B66E0A" w:rsidP="00B66E0A">
      <w:pPr>
        <w:jc w:val="center"/>
        <w:rPr>
          <w:rFonts w:cs="Courier New"/>
          <w:sz w:val="20"/>
          <w:szCs w:val="20"/>
        </w:rPr>
      </w:pPr>
      <w:r w:rsidRPr="00B66E0A">
        <w:rPr>
          <w:rFonts w:ascii="Courier New" w:hAnsi="Courier New" w:cs="Courier New"/>
          <w:sz w:val="20"/>
          <w:szCs w:val="20"/>
        </w:rPr>
        <w:t>tpx3SpidrUnpacker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-h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--help</w:t>
      </w:r>
    </w:p>
    <w:p w14:paraId="1A1B2144" w14:textId="165D326A" w:rsidR="00290A6E" w:rsidRDefault="00B66E0A" w:rsidP="00B66E0A">
      <w:r>
        <w:lastRenderedPageBreak/>
        <w:t xml:space="preserve">The following options are available for unpacking: </w:t>
      </w:r>
      <w:r>
        <w:br/>
      </w:r>
      <w:r w:rsidRPr="00B66E0A">
        <w:drawing>
          <wp:inline distT="0" distB="0" distL="0" distR="0" wp14:anchorId="1063B798" wp14:editId="5C8706B4">
            <wp:extent cx="4343400" cy="3187700"/>
            <wp:effectExtent l="0" t="0" r="0" b="0"/>
            <wp:docPr id="1160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EDC" w14:textId="77777777" w:rsidR="001F15FA" w:rsidRDefault="001F15FA" w:rsidP="00B66E0A"/>
    <w:p w14:paraId="754CD28E" w14:textId="75E6EA0A" w:rsidR="001F15FA" w:rsidRDefault="001F15FA" w:rsidP="001F15FA">
      <w:pPr>
        <w:pStyle w:val="Heading3"/>
      </w:pPr>
      <w:bookmarkStart w:id="17" w:name="_Toc204769063"/>
      <w:r>
        <w:t>3.2.2 Unpacker Configuration File</w:t>
      </w:r>
      <w:bookmarkEnd w:id="17"/>
    </w:p>
    <w:p w14:paraId="316DC4D0" w14:textId="3FB747DD" w:rsidR="00B66E0A" w:rsidRDefault="00C364E2" w:rsidP="00B66E0A">
      <w:proofErr w:type="gramStart"/>
      <w:r>
        <w:t>Similar to</w:t>
      </w:r>
      <w:proofErr w:type="gramEnd"/>
      <w:r>
        <w:t xml:space="preserve"> HERMES acquisition, </w:t>
      </w:r>
      <w:proofErr w:type="gramStart"/>
      <w:r>
        <w:t>all of</w:t>
      </w:r>
      <w:proofErr w:type="gramEnd"/>
      <w:r>
        <w:t xml:space="preserve"> these parameters can also be specified in a configuration file. The template for the unpacker configuration file is given in </w:t>
      </w:r>
      <w:proofErr w:type="spellStart"/>
      <w:r w:rsidRPr="00C364E2">
        <w:rPr>
          <w:rFonts w:ascii="Courier New" w:hAnsi="Courier New" w:cs="Courier New"/>
        </w:rPr>
        <w:t>unpacker.config</w:t>
      </w:r>
      <w:proofErr w:type="spellEnd"/>
      <w:r>
        <w:t>, which was automatically copied into the workspace alongside the binary file.</w:t>
      </w:r>
    </w:p>
    <w:p w14:paraId="73A6FA54" w14:textId="5888D328" w:rsidR="009864CC" w:rsidRDefault="009864CC" w:rsidP="00B66E0A">
      <w:r>
        <w:lastRenderedPageBreak/>
        <w:t xml:space="preserve">The default configuration file appears as so: </w:t>
      </w:r>
      <w:r>
        <w:br/>
      </w:r>
      <w:r w:rsidRPr="009864CC">
        <w:drawing>
          <wp:inline distT="0" distB="0" distL="0" distR="0" wp14:anchorId="14198C43" wp14:editId="6C19C316">
            <wp:extent cx="3200400" cy="4368800"/>
            <wp:effectExtent l="0" t="0" r="0" b="0"/>
            <wp:docPr id="7081994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9477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677" w14:textId="4AE9AC51" w:rsidR="00091304" w:rsidRDefault="00091304" w:rsidP="00B66E0A">
      <w:r>
        <w:t xml:space="preserve">A clustering function is built into the unpacker of </w:t>
      </w:r>
      <w:proofErr w:type="gramStart"/>
      <w:r>
        <w:t>HERMES,</w:t>
      </w:r>
      <w:proofErr w:type="gramEnd"/>
      <w:r>
        <w:t xml:space="preserve"> however many users may desire to cluster using custom parameters or functions, thus allowing for </w:t>
      </w:r>
      <w:proofErr w:type="spellStart"/>
      <w:r w:rsidRPr="00091304">
        <w:rPr>
          <w:rFonts w:ascii="Courier New" w:hAnsi="Courier New" w:cs="Courier New"/>
        </w:rPr>
        <w:t>clusterPixels</w:t>
      </w:r>
      <w:proofErr w:type="spellEnd"/>
      <w:r>
        <w:t xml:space="preserve"> to be enabled or disabled. Below are definitions for each customization option: </w:t>
      </w:r>
    </w:p>
    <w:p w14:paraId="50EB05DC" w14:textId="77777777" w:rsidR="00091304" w:rsidRDefault="00091304" w:rsidP="00B66E0A"/>
    <w:p w14:paraId="0E29AEB0" w14:textId="1F02772E" w:rsid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rawTPX3Folder = </w:t>
      </w:r>
      <w:r>
        <w:rPr>
          <w:rFonts w:cs="Courier New"/>
        </w:rPr>
        <w:t xml:space="preserve">The path to </w:t>
      </w:r>
      <w:proofErr w:type="gramStart"/>
      <w:r>
        <w:rPr>
          <w:rFonts w:cs="Courier New"/>
        </w:rPr>
        <w:t>your .tpx</w:t>
      </w:r>
      <w:proofErr w:type="gramEnd"/>
      <w:r>
        <w:rPr>
          <w:rFonts w:cs="Courier New"/>
        </w:rPr>
        <w:t xml:space="preserve">3 directory that you want to unpack. </w:t>
      </w:r>
    </w:p>
    <w:p w14:paraId="37F9D27D" w14:textId="1641981E" w:rsidR="00091304" w:rsidRP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rawTPX3File = </w:t>
      </w:r>
      <w:r>
        <w:rPr>
          <w:rFonts w:cs="Courier New"/>
        </w:rPr>
        <w:t xml:space="preserve">The filename of a </w:t>
      </w:r>
      <w:proofErr w:type="gramStart"/>
      <w:r>
        <w:rPr>
          <w:rFonts w:cs="Courier New"/>
        </w:rPr>
        <w:t>specific .tpx</w:t>
      </w:r>
      <w:proofErr w:type="gramEnd"/>
      <w:r>
        <w:rPr>
          <w:rFonts w:cs="Courier New"/>
        </w:rPr>
        <w:t xml:space="preserve">3 file you want to unpack. Set to ‘ALL’ for batch mode, unpacking every file in </w:t>
      </w:r>
      <w:r w:rsidRPr="00091304">
        <w:rPr>
          <w:rFonts w:ascii="Courier New" w:hAnsi="Courier New" w:cs="Courier New"/>
        </w:rPr>
        <w:t>rawTPX3Folder.</w:t>
      </w:r>
    </w:p>
    <w:p w14:paraId="38829936" w14:textId="15294839" w:rsidR="001F15FA" w:rsidRDefault="00CA12EC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outputFolder</w:t>
      </w:r>
      <w:proofErr w:type="spellEnd"/>
      <w:r>
        <w:rPr>
          <w:rFonts w:ascii="Courier New" w:hAnsi="Courier New" w:cs="Courier New"/>
        </w:rPr>
        <w:t xml:space="preserve"> = </w:t>
      </w:r>
      <w:r w:rsidR="00C808DD">
        <w:rPr>
          <w:rFonts w:cs="Courier New"/>
        </w:rPr>
        <w:t xml:space="preserve">The path to </w:t>
      </w:r>
      <w:proofErr w:type="gramStart"/>
      <w:r w:rsidR="00C808DD">
        <w:rPr>
          <w:rFonts w:cs="Courier New"/>
        </w:rPr>
        <w:t>your .</w:t>
      </w:r>
      <w:proofErr w:type="spellStart"/>
      <w:r w:rsidR="00C808DD">
        <w:rPr>
          <w:rFonts w:cs="Courier New"/>
        </w:rPr>
        <w:t>rawSignalFiles</w:t>
      </w:r>
      <w:proofErr w:type="spellEnd"/>
      <w:proofErr w:type="gramEnd"/>
      <w:r w:rsidR="00C808DD">
        <w:rPr>
          <w:rFonts w:cs="Courier New"/>
        </w:rPr>
        <w:t xml:space="preserve"> directory that you want unpacked files to be saved in.</w:t>
      </w:r>
    </w:p>
    <w:p w14:paraId="735FC58D" w14:textId="77777777" w:rsidR="00EB002D" w:rsidRPr="00C808DD" w:rsidRDefault="00EB002D" w:rsidP="00B66E0A">
      <w:pPr>
        <w:rPr>
          <w:rFonts w:cs="Courier New"/>
        </w:rPr>
      </w:pPr>
    </w:p>
    <w:p w14:paraId="60B9B953" w14:textId="1581F386" w:rsidR="00DC499C" w:rsidRDefault="00EB002D" w:rsidP="00B66E0A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writeRawSignals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>Enable/Disable ability to write raw signals</w:t>
      </w:r>
    </w:p>
    <w:p w14:paraId="3D68B2A0" w14:textId="1B5A6839" w:rsidR="00EB002D" w:rsidRDefault="00EB002D" w:rsidP="00EB002D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sort</w:t>
      </w:r>
      <w:r>
        <w:rPr>
          <w:rFonts w:ascii="Courier New" w:hAnsi="Courier New" w:cs="Courier New"/>
        </w:rPr>
        <w:t>Signals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sort</w:t>
      </w:r>
      <w:r>
        <w:rPr>
          <w:rFonts w:cs="Courier New"/>
        </w:rPr>
        <w:t xml:space="preserve"> signals</w:t>
      </w:r>
    </w:p>
    <w:p w14:paraId="64C00D0A" w14:textId="72F438FA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lastRenderedPageBreak/>
        <w:t>fillHistograms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 xml:space="preserve">fill histograms </w:t>
      </w:r>
      <w:r w:rsidRPr="009C5D0B">
        <w:rPr>
          <w:rFonts w:cs="Courier New"/>
          <w:highlight w:val="yellow"/>
        </w:rPr>
        <w:t>(*I think this is outdated and needs to be removed).</w:t>
      </w:r>
    </w:p>
    <w:p w14:paraId="1E3ABC98" w14:textId="48DAA085" w:rsidR="009C5D0B" w:rsidRDefault="009C5D0B" w:rsidP="009C5D0B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clusterPixels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cluster pixel hits.</w:t>
      </w:r>
    </w:p>
    <w:p w14:paraId="3C1E3362" w14:textId="4821980A" w:rsidR="00CA4DBE" w:rsidRDefault="00CA4DBE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writeOutPhotons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I have no idea what this does. </w:t>
      </w:r>
    </w:p>
    <w:p w14:paraId="38E21190" w14:textId="77777777" w:rsidR="00412E87" w:rsidRDefault="00412E87" w:rsidP="00CA4DBE">
      <w:pPr>
        <w:rPr>
          <w:rFonts w:cs="Courier New"/>
        </w:rPr>
      </w:pPr>
    </w:p>
    <w:p w14:paraId="4E0CA5D8" w14:textId="3FEA00B8" w:rsidR="00412E87" w:rsidRDefault="00412E87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verboseLevel</w:t>
      </w:r>
      <w:proofErr w:type="spellEnd"/>
      <w:r>
        <w:rPr>
          <w:rFonts w:ascii="Courier New" w:hAnsi="Courier New" w:cs="Courier New"/>
        </w:rPr>
        <w:t xml:space="preserve"> = </w:t>
      </w:r>
      <w:r w:rsidR="008815FB">
        <w:rPr>
          <w:rFonts w:cs="Courier New"/>
        </w:rPr>
        <w:t>Gives user detailed terminal output depending on value. 0 = Silent mode, 1 = Basic Information, 2 = Detailed logs</w:t>
      </w:r>
    </w:p>
    <w:p w14:paraId="31B91630" w14:textId="4E6B03F7" w:rsidR="008815FB" w:rsidRDefault="008815FB" w:rsidP="00CA4DBE">
      <w:pPr>
        <w:rPr>
          <w:rFonts w:cs="Courier New"/>
        </w:rPr>
      </w:pPr>
      <w:proofErr w:type="spellStart"/>
      <w:r>
        <w:rPr>
          <w:rFonts w:ascii="Courier New" w:hAnsi="Courier New" w:cs="Courier New"/>
        </w:rPr>
        <w:t>maxPacketsToRead</w:t>
      </w:r>
      <w:proofErr w:type="spellEnd"/>
      <w:r>
        <w:rPr>
          <w:rFonts w:ascii="Courier New" w:hAnsi="Courier New" w:cs="Courier New"/>
        </w:rPr>
        <w:t xml:space="preserve"> = </w:t>
      </w:r>
      <w:r w:rsidR="005F7574">
        <w:rPr>
          <w:rFonts w:cs="Courier New"/>
        </w:rPr>
        <w:t xml:space="preserve">Maximum number of packets to read. 1 packet is 64 bits, or generally is one ‘event’, whether that be a TDC, pixel hit, GTS, or control signal. Set to 0 to unpack all packets. </w:t>
      </w:r>
    </w:p>
    <w:p w14:paraId="1132DD9F" w14:textId="77777777" w:rsidR="00CA12EC" w:rsidRDefault="00CA12EC" w:rsidP="00B66E0A"/>
    <w:p w14:paraId="57BC4075" w14:textId="664DB72E" w:rsidR="00CA12EC" w:rsidRDefault="00CA12EC" w:rsidP="00CA12EC">
      <w:pPr>
        <w:pStyle w:val="Heading3"/>
      </w:pPr>
      <w:bookmarkStart w:id="18" w:name="_Toc204769064"/>
      <w:r>
        <w:t>3.2.</w:t>
      </w:r>
      <w:proofErr w:type="gramStart"/>
      <w:r>
        <w:t>3 .</w:t>
      </w:r>
      <w:proofErr w:type="spellStart"/>
      <w:r>
        <w:t>rawSignals</w:t>
      </w:r>
      <w:proofErr w:type="spellEnd"/>
      <w:proofErr w:type="gramEnd"/>
      <w:r>
        <w:t xml:space="preserve"> Structure</w:t>
      </w:r>
      <w:bookmarkEnd w:id="18"/>
    </w:p>
    <w:p w14:paraId="4BE19976" w14:textId="5DBFE742" w:rsidR="00DC499C" w:rsidRDefault="006719FC" w:rsidP="00B66E0A">
      <w:r>
        <w:t xml:space="preserve">The HERMES unpacker saves unpacked files </w:t>
      </w:r>
      <w:proofErr w:type="gramStart"/>
      <w:r>
        <w:t>as .</w:t>
      </w:r>
      <w:proofErr w:type="spellStart"/>
      <w:r>
        <w:t>rawSignals</w:t>
      </w:r>
      <w:proofErr w:type="spellEnd"/>
      <w:proofErr w:type="gramEnd"/>
      <w:r>
        <w:t xml:space="preserve"> files, which contain the following structure:</w:t>
      </w:r>
    </w:p>
    <w:p w14:paraId="79267862" w14:textId="4B59DA78" w:rsidR="006719FC" w:rsidRDefault="006719FC" w:rsidP="00B66E0A">
      <w:r w:rsidRPr="006719FC">
        <w:drawing>
          <wp:inline distT="0" distB="0" distL="0" distR="0" wp14:anchorId="511F02B6" wp14:editId="032B46EB">
            <wp:extent cx="5283200" cy="1676400"/>
            <wp:effectExtent l="0" t="0" r="0" b="0"/>
            <wp:docPr id="26864655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6558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913" w14:textId="03C07AD3" w:rsidR="006719FC" w:rsidRDefault="006719FC" w:rsidP="00B66E0A">
      <w:r>
        <w:t xml:space="preserve">This structure is further unpacked into an array with basic processing. See section </w:t>
      </w:r>
      <w:proofErr w:type="gramStart"/>
      <w:r>
        <w:t>4._</w:t>
      </w:r>
      <w:proofErr w:type="gramEnd"/>
      <w:r>
        <w:t xml:space="preserve">____________ for HERMES functions to </w:t>
      </w:r>
      <w:proofErr w:type="gramStart"/>
      <w:r>
        <w:t>analyze .</w:t>
      </w:r>
      <w:proofErr w:type="spellStart"/>
      <w:r>
        <w:t>rawSignals</w:t>
      </w:r>
      <w:proofErr w:type="spellEnd"/>
      <w:proofErr w:type="gramEnd"/>
      <w:r>
        <w:t xml:space="preserve"> files. </w:t>
      </w:r>
    </w:p>
    <w:p w14:paraId="62EA40E5" w14:textId="405E0904" w:rsidR="00823730" w:rsidRDefault="00F04323" w:rsidP="00B66E0A">
      <w:r>
        <w:t xml:space="preserve">Generally, useful data will have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>
        <w:t xml:space="preserve"> of 1, 2, or 3. A </w:t>
      </w:r>
      <w:proofErr w:type="spellStart"/>
      <w:r w:rsidRPr="00F04323">
        <w:rPr>
          <w:rFonts w:ascii="Courier New" w:hAnsi="Courier New" w:cs="Courier New"/>
        </w:rPr>
        <w:t>signalType</w:t>
      </w:r>
      <w:proofErr w:type="spellEnd"/>
      <w:r w:rsidRPr="00F04323">
        <w:rPr>
          <w:rFonts w:ascii="Courier New" w:hAnsi="Courier New" w:cs="Courier New"/>
        </w:rPr>
        <w:t xml:space="preserve"> </w:t>
      </w:r>
      <w:r>
        <w:t>of</w:t>
      </w:r>
      <w:r w:rsidR="00416E74">
        <w:t xml:space="preserve"> 4 or</w:t>
      </w:r>
      <w:r>
        <w:t xml:space="preserve"> 5 shows a </w:t>
      </w:r>
      <w:r w:rsidR="00416E74">
        <w:t xml:space="preserve">SPIDR Control signal and </w:t>
      </w:r>
      <w:r>
        <w:t>TPX3 Control signal</w:t>
      </w:r>
      <w:r w:rsidR="00416E74">
        <w:t xml:space="preserve"> respectively</w:t>
      </w:r>
      <w:r>
        <w:t xml:space="preserve">, </w:t>
      </w:r>
      <w:r w:rsidR="00DF3653">
        <w:t xml:space="preserve">and any other </w:t>
      </w:r>
      <w:proofErr w:type="spellStart"/>
      <w:r w:rsidR="00DF3653" w:rsidRPr="00DF3653">
        <w:rPr>
          <w:rFonts w:ascii="Courier New" w:hAnsi="Courier New" w:cs="Courier New"/>
        </w:rPr>
        <w:t>signalType</w:t>
      </w:r>
      <w:proofErr w:type="spellEnd"/>
      <w:r w:rsidR="00DF3653">
        <w:t xml:space="preserve"> value is not useful and can be discarded. We are in the process of refining this unpacking to produce less useless information</w:t>
      </w:r>
      <w:r w:rsidR="00823730">
        <w:t xml:space="preserve"> and retain a more memory-efficient system.</w:t>
      </w:r>
    </w:p>
    <w:p w14:paraId="553A15C4" w14:textId="50486724" w:rsidR="00E86705" w:rsidRDefault="00DC499C" w:rsidP="00D20EC5">
      <w:pPr>
        <w:pStyle w:val="Heading3"/>
      </w:pPr>
      <w:bookmarkStart w:id="19" w:name="_Toc204769065"/>
      <w:r>
        <w:t>3.2.</w:t>
      </w:r>
      <w:r w:rsidR="00CA12EC">
        <w:t>4</w:t>
      </w:r>
      <w:r>
        <w:t xml:space="preserve"> Examples</w:t>
      </w:r>
      <w:bookmarkEnd w:id="19"/>
    </w:p>
    <w:p w14:paraId="6A7668B8" w14:textId="77777777" w:rsidR="00D20EC5" w:rsidRDefault="00D20EC5" w:rsidP="00D20EC5"/>
    <w:p w14:paraId="1715FBC7" w14:textId="39FFD205" w:rsidR="00D20EC5" w:rsidRDefault="00D20EC5" w:rsidP="00D20EC5">
      <w:r w:rsidRPr="00D20EC5">
        <w:lastRenderedPageBreak/>
        <w:drawing>
          <wp:inline distT="0" distB="0" distL="0" distR="0" wp14:anchorId="2628DB57" wp14:editId="08736410">
            <wp:extent cx="5666105" cy="8229600"/>
            <wp:effectExtent l="0" t="0" r="0" b="0"/>
            <wp:docPr id="19462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1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C8F" w14:textId="75036BC7" w:rsidR="00B66E0A" w:rsidRPr="00E1373C" w:rsidRDefault="00D20EC5" w:rsidP="00B66E0A">
      <w:r>
        <w:lastRenderedPageBreak/>
        <w:t xml:space="preserve">Will make more official later. </w:t>
      </w:r>
    </w:p>
    <w:p w14:paraId="5AE73E98" w14:textId="0D8491D8" w:rsidR="00525E65" w:rsidRDefault="00525E65" w:rsidP="00AC10AF">
      <w:pPr>
        <w:pStyle w:val="Heading1"/>
        <w:numPr>
          <w:ilvl w:val="1"/>
          <w:numId w:val="8"/>
        </w:numPr>
      </w:pPr>
      <w:bookmarkStart w:id="20" w:name="_Toc204769066"/>
      <w:r>
        <w:t>Analyzing Data</w:t>
      </w:r>
      <w:bookmarkEnd w:id="20"/>
    </w:p>
    <w:p w14:paraId="4561BE95" w14:textId="553B0BDA" w:rsidR="00525E65" w:rsidRPr="00525E65" w:rsidRDefault="00431D42" w:rsidP="00525E65">
      <w:r>
        <w:t xml:space="preserve">HERMES offers a handful of features to allow for data analysis </w:t>
      </w:r>
      <w:proofErr w:type="gramStart"/>
      <w:r>
        <w:t>of .</w:t>
      </w:r>
      <w:proofErr w:type="spellStart"/>
      <w:r>
        <w:t>rawSignals</w:t>
      </w:r>
      <w:proofErr w:type="spellEnd"/>
      <w:proofErr w:type="gramEnd"/>
      <w:r>
        <w:t xml:space="preserve"> files. In the examples directory of the HERMES folder, </w:t>
      </w:r>
    </w:p>
    <w:sectPr w:rsidR="00525E65" w:rsidRPr="0052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0A0486"/>
    <w:multiLevelType w:val="multilevel"/>
    <w:tmpl w:val="B31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92432"/>
    <w:multiLevelType w:val="hybridMultilevel"/>
    <w:tmpl w:val="7B78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1"/>
  </w:num>
  <w:num w:numId="2" w16cid:durableId="982122511">
    <w:abstractNumId w:val="4"/>
  </w:num>
  <w:num w:numId="3" w16cid:durableId="1814904979">
    <w:abstractNumId w:val="9"/>
  </w:num>
  <w:num w:numId="4" w16cid:durableId="640110804">
    <w:abstractNumId w:val="8"/>
  </w:num>
  <w:num w:numId="5" w16cid:durableId="736516519">
    <w:abstractNumId w:val="5"/>
  </w:num>
  <w:num w:numId="6" w16cid:durableId="687414823">
    <w:abstractNumId w:val="2"/>
  </w:num>
  <w:num w:numId="7" w16cid:durableId="281159671">
    <w:abstractNumId w:val="13"/>
  </w:num>
  <w:num w:numId="8" w16cid:durableId="160391996">
    <w:abstractNumId w:val="0"/>
  </w:num>
  <w:num w:numId="9" w16cid:durableId="1659184608">
    <w:abstractNumId w:val="6"/>
  </w:num>
  <w:num w:numId="10" w16cid:durableId="365714270">
    <w:abstractNumId w:val="3"/>
  </w:num>
  <w:num w:numId="11" w16cid:durableId="1575622362">
    <w:abstractNumId w:val="1"/>
  </w:num>
  <w:num w:numId="12" w16cid:durableId="645621487">
    <w:abstractNumId w:val="7"/>
  </w:num>
  <w:num w:numId="13" w16cid:durableId="549805654">
    <w:abstractNumId w:val="10"/>
  </w:num>
  <w:num w:numId="14" w16cid:durableId="1551572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429CE"/>
    <w:rsid w:val="00091304"/>
    <w:rsid w:val="00096704"/>
    <w:rsid w:val="000A4ECA"/>
    <w:rsid w:val="000B4D54"/>
    <w:rsid w:val="000C6A16"/>
    <w:rsid w:val="000F3098"/>
    <w:rsid w:val="001447DF"/>
    <w:rsid w:val="001F15FA"/>
    <w:rsid w:val="00263632"/>
    <w:rsid w:val="00290A6E"/>
    <w:rsid w:val="0029316D"/>
    <w:rsid w:val="00307BAE"/>
    <w:rsid w:val="00412E87"/>
    <w:rsid w:val="00416E74"/>
    <w:rsid w:val="00431D42"/>
    <w:rsid w:val="00455CBD"/>
    <w:rsid w:val="00525E65"/>
    <w:rsid w:val="00561CD8"/>
    <w:rsid w:val="005D7278"/>
    <w:rsid w:val="005E64F2"/>
    <w:rsid w:val="005F7574"/>
    <w:rsid w:val="00656AC1"/>
    <w:rsid w:val="006719FC"/>
    <w:rsid w:val="00694777"/>
    <w:rsid w:val="006B6551"/>
    <w:rsid w:val="00702312"/>
    <w:rsid w:val="00702C2E"/>
    <w:rsid w:val="00741B09"/>
    <w:rsid w:val="00744A23"/>
    <w:rsid w:val="00775763"/>
    <w:rsid w:val="007F5451"/>
    <w:rsid w:val="00823730"/>
    <w:rsid w:val="008815FB"/>
    <w:rsid w:val="009864CC"/>
    <w:rsid w:val="009C5D0B"/>
    <w:rsid w:val="009E142E"/>
    <w:rsid w:val="00AB0955"/>
    <w:rsid w:val="00AC10AF"/>
    <w:rsid w:val="00AF4CBA"/>
    <w:rsid w:val="00B33879"/>
    <w:rsid w:val="00B66E0A"/>
    <w:rsid w:val="00BA6723"/>
    <w:rsid w:val="00BD6012"/>
    <w:rsid w:val="00BE7FF8"/>
    <w:rsid w:val="00C06AB6"/>
    <w:rsid w:val="00C364E2"/>
    <w:rsid w:val="00C808DD"/>
    <w:rsid w:val="00C87382"/>
    <w:rsid w:val="00CA12EC"/>
    <w:rsid w:val="00CA4DBE"/>
    <w:rsid w:val="00D20EC5"/>
    <w:rsid w:val="00D24C13"/>
    <w:rsid w:val="00D922AE"/>
    <w:rsid w:val="00DC499C"/>
    <w:rsid w:val="00DF0EDB"/>
    <w:rsid w:val="00DF3653"/>
    <w:rsid w:val="00E1373C"/>
    <w:rsid w:val="00E55493"/>
    <w:rsid w:val="00E86705"/>
    <w:rsid w:val="00EB002D"/>
    <w:rsid w:val="00F04323"/>
    <w:rsid w:val="00F05884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5EECB5-9913-604F-B76E-17FF6C6B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121</cp:revision>
  <dcterms:created xsi:type="dcterms:W3CDTF">2025-07-29T21:55:00Z</dcterms:created>
  <dcterms:modified xsi:type="dcterms:W3CDTF">2025-07-30T20:51:00Z</dcterms:modified>
</cp:coreProperties>
</file>