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>1</w:t>
      </w:r>
      <w:r>
        <w:rPr>
          <w:rFonts w:ascii="Arial" w:hAnsi="Arial" w:cs="Arial"/>
          <w:color w:val="646464"/>
        </w:rPr>
        <w:t>、首次为变量赋值时务必使用</w:t>
      </w:r>
      <w:proofErr w:type="spellStart"/>
      <w:r>
        <w:rPr>
          <w:rFonts w:ascii="Arial" w:hAnsi="Arial" w:cs="Arial"/>
          <w:color w:val="646464"/>
        </w:rPr>
        <w:t>var</w:t>
      </w:r>
      <w:proofErr w:type="spellEnd"/>
      <w:r>
        <w:rPr>
          <w:rFonts w:ascii="Arial" w:hAnsi="Arial" w:cs="Arial"/>
          <w:color w:val="646464"/>
        </w:rPr>
        <w:t>关键字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>变量没有声明而直接赋值得话，默认会作为一个新的全局变量，要尽量避免使用全局变量。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>2</w:t>
      </w:r>
      <w:r>
        <w:rPr>
          <w:rFonts w:ascii="Arial" w:hAnsi="Arial" w:cs="Arial"/>
          <w:color w:val="646464"/>
        </w:rPr>
        <w:t>、使用</w:t>
      </w:r>
      <w:r>
        <w:rPr>
          <w:rFonts w:ascii="Arial" w:hAnsi="Arial" w:cs="Arial"/>
          <w:color w:val="646464"/>
        </w:rPr>
        <w:t>===</w:t>
      </w:r>
      <w:r>
        <w:rPr>
          <w:rFonts w:ascii="Arial" w:hAnsi="Arial" w:cs="Arial"/>
          <w:color w:val="646464"/>
        </w:rPr>
        <w:t>取代</w:t>
      </w:r>
      <w:r>
        <w:rPr>
          <w:rFonts w:ascii="Arial" w:hAnsi="Arial" w:cs="Arial"/>
          <w:color w:val="646464"/>
        </w:rPr>
        <w:t>==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</w:rPr>
      </w:pPr>
      <w:r>
        <w:rPr>
          <w:rFonts w:ascii="Arial" w:hAnsi="Arial" w:cs="Arial"/>
          <w:color w:val="646464"/>
        </w:rPr>
        <w:t>==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!=</w:t>
      </w:r>
      <w:r>
        <w:rPr>
          <w:rFonts w:ascii="Arial" w:hAnsi="Arial" w:cs="Arial"/>
          <w:color w:val="646464"/>
        </w:rPr>
        <w:t>操作符会在需要的情况下自动转换数据类型。但</w:t>
      </w:r>
      <w:r>
        <w:rPr>
          <w:rFonts w:ascii="Arial" w:hAnsi="Arial" w:cs="Arial"/>
          <w:color w:val="646464"/>
        </w:rPr>
        <w:t>===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!==</w:t>
      </w:r>
      <w:r>
        <w:rPr>
          <w:rFonts w:ascii="Arial" w:hAnsi="Arial" w:cs="Arial"/>
          <w:color w:val="646464"/>
        </w:rPr>
        <w:t>不会，它们会同时比较值和数据类型，这也使得它们要比</w:t>
      </w:r>
      <w:r>
        <w:rPr>
          <w:rFonts w:ascii="Arial" w:hAnsi="Arial" w:cs="Arial"/>
          <w:color w:val="646464"/>
        </w:rPr>
        <w:t>==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!=</w:t>
      </w:r>
      <w:r>
        <w:rPr>
          <w:rFonts w:ascii="Arial" w:hAnsi="Arial" w:cs="Arial"/>
          <w:color w:val="646464"/>
        </w:rPr>
        <w:t>快。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>3</w:t>
      </w:r>
      <w:r>
        <w:rPr>
          <w:rFonts w:ascii="Arial" w:hAnsi="Arial" w:cs="Arial"/>
          <w:color w:val="646464"/>
        </w:rPr>
        <w:t>、</w:t>
      </w:r>
      <w:proofErr w:type="spellStart"/>
      <w:r>
        <w:rPr>
          <w:rFonts w:ascii="Arial" w:hAnsi="Arial" w:cs="Arial"/>
          <w:color w:val="646464"/>
        </w:rPr>
        <w:t>underfined</w:t>
      </w:r>
      <w:proofErr w:type="spellEnd"/>
      <w:r>
        <w:rPr>
          <w:rFonts w:ascii="Arial" w:hAnsi="Arial" w:cs="Arial"/>
          <w:color w:val="646464"/>
        </w:rPr>
        <w:t>、</w:t>
      </w:r>
      <w:r>
        <w:rPr>
          <w:rFonts w:ascii="Arial" w:hAnsi="Arial" w:cs="Arial"/>
          <w:color w:val="646464"/>
        </w:rPr>
        <w:t>null</w:t>
      </w:r>
      <w:r>
        <w:rPr>
          <w:rFonts w:ascii="Arial" w:hAnsi="Arial" w:cs="Arial"/>
          <w:color w:val="646464"/>
        </w:rPr>
        <w:t>、</w:t>
      </w:r>
      <w:r>
        <w:rPr>
          <w:rFonts w:ascii="Arial" w:hAnsi="Arial" w:cs="Arial"/>
          <w:color w:val="646464"/>
        </w:rPr>
        <w:t>0</w:t>
      </w:r>
      <w:r>
        <w:rPr>
          <w:rFonts w:ascii="Arial" w:hAnsi="Arial" w:cs="Arial"/>
          <w:color w:val="646464"/>
        </w:rPr>
        <w:t>、</w:t>
      </w:r>
      <w:r>
        <w:rPr>
          <w:rFonts w:ascii="Arial" w:hAnsi="Arial" w:cs="Arial"/>
          <w:color w:val="646464"/>
        </w:rPr>
        <w:t>false</w:t>
      </w:r>
      <w:r>
        <w:rPr>
          <w:rFonts w:ascii="Arial" w:hAnsi="Arial" w:cs="Arial"/>
          <w:color w:val="646464"/>
        </w:rPr>
        <w:t>、</w:t>
      </w:r>
      <w:proofErr w:type="spellStart"/>
      <w:r>
        <w:rPr>
          <w:rFonts w:ascii="Arial" w:hAnsi="Arial" w:cs="Arial"/>
          <w:color w:val="646464"/>
        </w:rPr>
        <w:t>NaN</w:t>
      </w:r>
      <w:proofErr w:type="spellEnd"/>
      <w:r>
        <w:rPr>
          <w:rFonts w:ascii="Arial" w:hAnsi="Arial" w:cs="Arial"/>
          <w:color w:val="646464"/>
        </w:rPr>
        <w:t>、空字符串的逻辑结果均为</w:t>
      </w:r>
      <w:r>
        <w:rPr>
          <w:rFonts w:ascii="Arial" w:hAnsi="Arial" w:cs="Arial"/>
          <w:color w:val="646464"/>
        </w:rPr>
        <w:t>false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>4</w:t>
      </w:r>
      <w:r>
        <w:rPr>
          <w:rFonts w:ascii="Arial" w:hAnsi="Arial" w:cs="Arial"/>
          <w:color w:val="646464"/>
        </w:rPr>
        <w:t>、行尾使用分号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</w:rPr>
      </w:pPr>
      <w:r>
        <w:rPr>
          <w:rFonts w:ascii="Arial" w:hAnsi="Arial" w:cs="Arial"/>
          <w:color w:val="646464"/>
        </w:rPr>
        <w:t>实践中最好还是使用分号，忘了写也没事，大部分情况下</w:t>
      </w:r>
      <w:r>
        <w:rPr>
          <w:rFonts w:ascii="Arial" w:hAnsi="Arial" w:cs="Arial"/>
          <w:color w:val="646464"/>
        </w:rPr>
        <w:t>JavaScript</w:t>
      </w:r>
      <w:r>
        <w:rPr>
          <w:rFonts w:ascii="Arial" w:hAnsi="Arial" w:cs="Arial"/>
          <w:color w:val="646464"/>
        </w:rPr>
        <w:t>解释器都会自动添加。对于为何要使用分号，可参考文章</w:t>
      </w:r>
      <w:r>
        <w:rPr>
          <w:rFonts w:ascii="Arial" w:hAnsi="Arial" w:cs="Arial"/>
          <w:color w:val="646464"/>
        </w:rPr>
        <w:t>JavaScript</w:t>
      </w:r>
      <w:r>
        <w:rPr>
          <w:rFonts w:ascii="Arial" w:hAnsi="Arial" w:cs="Arial"/>
          <w:color w:val="646464"/>
        </w:rPr>
        <w:t>中关于分号的真相。</w:t>
      </w:r>
    </w:p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6782C">
        <w:rPr>
          <w:rFonts w:ascii="Arial" w:eastAsia="宋体" w:hAnsi="Arial" w:cs="Arial"/>
          <w:color w:val="646464"/>
          <w:sz w:val="24"/>
          <w:szCs w:val="24"/>
        </w:rPr>
        <w:t>5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、使用对象构造器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6782C" w:rsidRPr="0056782C" w:rsidTr="0056782C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Person(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firstName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,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lastName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){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this.firstName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 = 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firstName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this.lastName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lastName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Saad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 = new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Person("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Saad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", "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Mousliki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");</w:t>
            </w:r>
          </w:p>
        </w:tc>
      </w:tr>
    </w:tbl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6782C">
        <w:rPr>
          <w:rFonts w:ascii="Arial" w:eastAsia="宋体" w:hAnsi="Arial" w:cs="Arial"/>
          <w:color w:val="646464"/>
          <w:sz w:val="24"/>
          <w:szCs w:val="24"/>
        </w:rPr>
        <w:t>6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、小心使用</w:t>
      </w: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typeof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>、</w:t>
      </w: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instanceof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>和</w:t>
      </w: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contructor</w:t>
      </w:r>
      <w:proofErr w:type="spellEnd"/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typeof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>：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一元操作符，用于以字符串的形式返回变量的原始类型，注意，</w:t>
      </w: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typeof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 xml:space="preserve"> null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也会返回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object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，大多数的对象类型（数组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Array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、时间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Date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等）也会返回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object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contructor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>：内部原型属性，可以通过代码重写</w:t>
      </w:r>
    </w:p>
    <w:p w:rsid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  <w:proofErr w:type="spellStart"/>
      <w:r w:rsidRPr="0056782C">
        <w:rPr>
          <w:rFonts w:ascii="Arial" w:eastAsia="宋体" w:hAnsi="Arial" w:cs="Arial"/>
          <w:color w:val="646464"/>
          <w:sz w:val="24"/>
          <w:szCs w:val="24"/>
        </w:rPr>
        <w:t>instanceof</w:t>
      </w:r>
      <w:proofErr w:type="spellEnd"/>
      <w:r w:rsidRPr="0056782C">
        <w:rPr>
          <w:rFonts w:ascii="Arial" w:eastAsia="宋体" w:hAnsi="Arial" w:cs="Arial"/>
          <w:color w:val="646464"/>
          <w:sz w:val="24"/>
          <w:szCs w:val="24"/>
        </w:rPr>
        <w:t>：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操作符，会在原型链中的构造器中搜索，找到则返回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true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，否则返回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false</w:t>
      </w:r>
    </w:p>
    <w:p w:rsid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6782C">
        <w:rPr>
          <w:rFonts w:ascii="Arial" w:eastAsia="宋体" w:hAnsi="Arial" w:cs="Arial"/>
          <w:color w:val="646464"/>
          <w:sz w:val="24"/>
          <w:szCs w:val="24"/>
        </w:rPr>
        <w:lastRenderedPageBreak/>
        <w:t>7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、使用自调用函数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6782C">
        <w:rPr>
          <w:rFonts w:ascii="Arial" w:eastAsia="宋体" w:hAnsi="Arial" w:cs="Arial"/>
          <w:color w:val="646464"/>
          <w:sz w:val="24"/>
          <w:szCs w:val="24"/>
        </w:rPr>
        <w:t>函数在创建之后直接自动执行，通常称之为自调用匿名函数（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Self-Invoked Anonymous Function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）或直接调用函数表达式（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 xml:space="preserve">Immediately Invoked Function Expression 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）。格式如下：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6782C" w:rsidRPr="0056782C" w:rsidTr="0056782C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(function(){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    //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置于此处的代码将自动执行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})();  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(function(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a,b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){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result =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a+b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result;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})(10,20)</w:t>
            </w:r>
          </w:p>
        </w:tc>
      </w:tr>
    </w:tbl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6782C">
        <w:rPr>
          <w:rFonts w:ascii="Arial" w:eastAsia="宋体" w:hAnsi="Arial" w:cs="Arial"/>
          <w:color w:val="646464"/>
          <w:sz w:val="24"/>
          <w:szCs w:val="24"/>
        </w:rPr>
        <w:t>8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、从数组中随机获取成员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6782C" w:rsidRPr="0056782C" w:rsidTr="0056782C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items = [12, 548 , 'a'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, 2 , 5478 , 'foo'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, 8852, , 'Doe'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, 2145 , 119];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randomItem = items[Math.floor(Math.random() * items.length)];</w:t>
            </w:r>
          </w:p>
        </w:tc>
      </w:tr>
    </w:tbl>
    <w:p w:rsid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>
        <w:rPr>
          <w:rFonts w:ascii="Arial" w:eastAsia="宋体" w:hAnsi="Arial" w:cs="Arial" w:hint="eastAsia"/>
          <w:color w:val="646464"/>
          <w:sz w:val="24"/>
          <w:szCs w:val="24"/>
        </w:rPr>
        <w:t>9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、生成从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0</w:t>
      </w:r>
      <w:r w:rsidRPr="0056782C">
        <w:rPr>
          <w:rFonts w:ascii="Arial" w:eastAsia="宋体" w:hAnsi="Arial" w:cs="Arial"/>
          <w:color w:val="646464"/>
          <w:sz w:val="24"/>
          <w:szCs w:val="24"/>
        </w:rPr>
        <w:t>到指定值的数字数组</w:t>
      </w:r>
    </w:p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6782C" w:rsidRPr="0056782C" w:rsidTr="0056782C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6782C">
              <w:rPr>
                <w:rFonts w:ascii="Arial" w:eastAsia="宋体" w:hAnsi="Arial" w:cs="Arial"/>
                <w:color w:val="3E3E3E"/>
                <w:sz w:val="18"/>
              </w:rPr>
              <w:t>numbersArray</w:t>
            </w:r>
            <w:proofErr w:type="spellEnd"/>
            <w:r w:rsidRPr="0056782C">
              <w:rPr>
                <w:rFonts w:ascii="Arial" w:eastAsia="宋体" w:hAnsi="Arial" w:cs="Arial"/>
                <w:color w:val="3E3E3E"/>
                <w:sz w:val="18"/>
              </w:rPr>
              <w:t> = [] , max = 100;</w:t>
            </w:r>
          </w:p>
          <w:p w:rsidR="0056782C" w:rsidRPr="0056782C" w:rsidRDefault="0056782C" w:rsidP="0056782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6782C">
              <w:rPr>
                <w:rFonts w:ascii="Arial" w:eastAsia="宋体" w:hAnsi="Arial" w:cs="Arial"/>
                <w:color w:val="3E3E3E"/>
                <w:sz w:val="18"/>
              </w:rPr>
              <w:t>for( var</w:t>
            </w:r>
            <w:r w:rsidRPr="0056782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6782C">
              <w:rPr>
                <w:rFonts w:ascii="Arial" w:eastAsia="宋体" w:hAnsi="Arial" w:cs="Arial"/>
                <w:color w:val="3E3E3E"/>
                <w:sz w:val="18"/>
              </w:rPr>
              <w:t>i=1; numbersArray.push(i++) &lt; max;);  // numbers = [1,2,3 ... 100]</w:t>
            </w:r>
          </w:p>
        </w:tc>
      </w:tr>
    </w:tbl>
    <w:p w:rsidR="0056782C" w:rsidRPr="0056782C" w:rsidRDefault="0056782C" w:rsidP="0056782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B8563C" w:rsidRPr="00B8563C" w:rsidRDefault="00B8563C" w:rsidP="00B8563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B8563C">
        <w:rPr>
          <w:rFonts w:ascii="Arial" w:eastAsia="宋体" w:hAnsi="Arial" w:cs="Arial"/>
          <w:color w:val="646464"/>
          <w:sz w:val="24"/>
          <w:szCs w:val="24"/>
        </w:rPr>
        <w:t>1</w:t>
      </w:r>
      <w:r>
        <w:rPr>
          <w:rFonts w:ascii="Arial" w:eastAsia="宋体" w:hAnsi="Arial" w:cs="Arial" w:hint="eastAsia"/>
          <w:color w:val="646464"/>
          <w:sz w:val="24"/>
          <w:szCs w:val="24"/>
        </w:rPr>
        <w:t>0</w:t>
      </w:r>
      <w:r w:rsidRPr="00B8563C">
        <w:rPr>
          <w:rFonts w:ascii="Arial" w:eastAsia="宋体" w:hAnsi="Arial" w:cs="Arial"/>
          <w:color w:val="646464"/>
          <w:sz w:val="24"/>
          <w:szCs w:val="24"/>
        </w:rPr>
        <w:t>、生成随机的字母数字字符串</w:t>
      </w:r>
    </w:p>
    <w:p w:rsidR="00B8563C" w:rsidRPr="00B8563C" w:rsidRDefault="00B8563C" w:rsidP="00B8563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B8563C" w:rsidRPr="00B8563C" w:rsidTr="00B8563C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B8563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generateRandomAlphaNum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) {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B8563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rdmString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 = "";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    for( ; rdmString.length &lt; len; rdmString  += Math.random().toString(36).substr(2));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B8563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rdmString.substr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(0, 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);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B8563C" w:rsidRPr="00B8563C" w:rsidRDefault="00B8563C" w:rsidP="00B8563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B8563C" w:rsidRPr="00B8563C" w:rsidRDefault="00B8563C" w:rsidP="00B8563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B8563C">
        <w:rPr>
          <w:rFonts w:ascii="Arial" w:eastAsia="宋体" w:hAnsi="Arial" w:cs="Arial"/>
          <w:color w:val="646464"/>
          <w:sz w:val="24"/>
          <w:szCs w:val="24"/>
        </w:rPr>
        <w:t>1</w:t>
      </w:r>
      <w:r>
        <w:rPr>
          <w:rFonts w:ascii="Arial" w:eastAsia="宋体" w:hAnsi="Arial" w:cs="Arial" w:hint="eastAsia"/>
          <w:color w:val="646464"/>
          <w:sz w:val="24"/>
          <w:szCs w:val="24"/>
        </w:rPr>
        <w:t>1</w:t>
      </w:r>
      <w:r w:rsidRPr="00B8563C">
        <w:rPr>
          <w:rFonts w:ascii="Arial" w:eastAsia="宋体" w:hAnsi="Arial" w:cs="Arial"/>
          <w:color w:val="646464"/>
          <w:sz w:val="24"/>
          <w:szCs w:val="24"/>
        </w:rPr>
        <w:t>、打乱数字数组的顺序</w:t>
      </w:r>
    </w:p>
    <w:p w:rsidR="00B8563C" w:rsidRPr="00B8563C" w:rsidRDefault="00B8563C" w:rsidP="00B8563C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B8563C" w:rsidRPr="00B8563C" w:rsidTr="00B8563C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lastRenderedPageBreak/>
              <w:t>var</w:t>
            </w:r>
            <w:r w:rsidRPr="00B8563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B8563C">
              <w:rPr>
                <w:rFonts w:ascii="Arial" w:eastAsia="宋体" w:hAnsi="Arial" w:cs="Arial"/>
                <w:color w:val="3E3E3E"/>
                <w:sz w:val="18"/>
              </w:rPr>
              <w:t>numbers = [5, 458 , 120 , -215 , 228 , 400 , 122205, -85411];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numbers =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numbers.sort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(function(){ return</w:t>
            </w:r>
            <w:r w:rsidRPr="00B8563C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B8563C">
              <w:rPr>
                <w:rFonts w:ascii="Arial" w:eastAsia="宋体" w:hAnsi="Arial" w:cs="Arial"/>
                <w:color w:val="3E3E3E"/>
                <w:sz w:val="18"/>
              </w:rPr>
              <w:t>Math.random</w:t>
            </w:r>
            <w:proofErr w:type="spellEnd"/>
            <w:r w:rsidRPr="00B8563C">
              <w:rPr>
                <w:rFonts w:ascii="Arial" w:eastAsia="宋体" w:hAnsi="Arial" w:cs="Arial"/>
                <w:color w:val="3E3E3E"/>
                <w:sz w:val="18"/>
              </w:rPr>
              <w:t>() - 0.5});</w:t>
            </w:r>
          </w:p>
          <w:p w:rsidR="00B8563C" w:rsidRPr="00B8563C" w:rsidRDefault="00B8563C" w:rsidP="00B8563C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B8563C">
              <w:rPr>
                <w:rFonts w:ascii="Arial" w:eastAsia="宋体" w:hAnsi="Arial" w:cs="Arial"/>
                <w:color w:val="3E3E3E"/>
                <w:sz w:val="18"/>
              </w:rPr>
              <w:t>/* numbers </w:t>
            </w:r>
            <w:r w:rsidRPr="00B8563C">
              <w:rPr>
                <w:rFonts w:ascii="Arial" w:eastAsia="宋体" w:hAnsi="Arial" w:cs="Arial"/>
                <w:color w:val="3E3E3E"/>
                <w:sz w:val="18"/>
              </w:rPr>
              <w:t>数组将类似于</w:t>
            </w:r>
            <w:r w:rsidRPr="00B8563C">
              <w:rPr>
                <w:rFonts w:ascii="Arial" w:eastAsia="宋体" w:hAnsi="Arial" w:cs="Arial"/>
                <w:color w:val="3E3E3E"/>
                <w:sz w:val="18"/>
              </w:rPr>
              <w:t> [120, 5, 228, -215, 400, 458, -85411, 122205]  */</w:t>
            </w:r>
          </w:p>
        </w:tc>
      </w:tr>
    </w:tbl>
    <w:p w:rsidR="0056782C" w:rsidRDefault="0056782C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6782C" w:rsidRDefault="00043CD4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这里使用了</w:t>
      </w:r>
      <w:r>
        <w:rPr>
          <w:rFonts w:ascii="Arial" w:hAnsi="Arial" w:cs="Arial"/>
          <w:color w:val="646464"/>
          <w:shd w:val="clear" w:color="auto" w:fill="FFFFFF"/>
        </w:rPr>
        <w:t>JavaScript</w:t>
      </w:r>
      <w:r>
        <w:rPr>
          <w:rFonts w:ascii="Arial" w:hAnsi="Arial" w:cs="Arial"/>
          <w:color w:val="646464"/>
          <w:shd w:val="clear" w:color="auto" w:fill="FFFFFF"/>
        </w:rPr>
        <w:t>内置的数组排序函数，更好的办法是用专门的代码来实现（如</w:t>
      </w:r>
      <w:r>
        <w:rPr>
          <w:rFonts w:ascii="Arial" w:hAnsi="Arial" w:cs="Arial"/>
          <w:color w:val="646464"/>
          <w:shd w:val="clear" w:color="auto" w:fill="FFFFFF"/>
        </w:rPr>
        <w:t>Fisher-Yates</w:t>
      </w:r>
      <w:r>
        <w:rPr>
          <w:rFonts w:ascii="Arial" w:hAnsi="Arial" w:cs="Arial"/>
          <w:color w:val="646464"/>
          <w:shd w:val="clear" w:color="auto" w:fill="FFFFFF"/>
        </w:rPr>
        <w:t>算法），可以参见</w:t>
      </w:r>
      <w:proofErr w:type="spellStart"/>
      <w:r>
        <w:rPr>
          <w:rFonts w:ascii="Arial" w:hAnsi="Arial" w:cs="Arial"/>
          <w:color w:val="646464"/>
          <w:shd w:val="clear" w:color="auto" w:fill="FFFFFF"/>
        </w:rPr>
        <w:t>StackOverFlow</w:t>
      </w:r>
      <w:proofErr w:type="spellEnd"/>
      <w:r>
        <w:rPr>
          <w:rFonts w:ascii="Arial" w:hAnsi="Arial" w:cs="Arial"/>
          <w:color w:val="646464"/>
          <w:shd w:val="clear" w:color="auto" w:fill="FFFFFF"/>
        </w:rPr>
        <w:t>上的这个讨论。</w:t>
      </w:r>
    </w:p>
    <w:p w:rsidR="00043CD4" w:rsidRDefault="00043CD4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 w:hint="eastAsia"/>
          <w:color w:val="646464"/>
          <w:shd w:val="clear" w:color="auto" w:fill="FFFFFF"/>
        </w:rPr>
      </w:pP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043CD4">
        <w:rPr>
          <w:rFonts w:ascii="Arial" w:eastAsia="宋体" w:hAnsi="Arial" w:cs="Arial"/>
          <w:color w:val="646464"/>
          <w:sz w:val="24"/>
          <w:szCs w:val="24"/>
        </w:rPr>
        <w:t>13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、字符串去空格</w:t>
      </w: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043CD4">
        <w:rPr>
          <w:rFonts w:ascii="Arial" w:eastAsia="宋体" w:hAnsi="Arial" w:cs="Arial"/>
          <w:color w:val="646464"/>
          <w:sz w:val="24"/>
          <w:szCs w:val="24"/>
        </w:rPr>
        <w:t>Java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、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C#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和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PHP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等语言都实现了专门的字符串去空格函数，但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中是没有的，可以通过下面的代码来为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String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对象函数一个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trim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函数：</w:t>
      </w: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043CD4" w:rsidRPr="00043CD4" w:rsidTr="00043CD4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divId w:val="1212304286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043CD4">
              <w:rPr>
                <w:rFonts w:ascii="Arial" w:eastAsia="宋体" w:hAnsi="Arial" w:cs="Arial"/>
                <w:color w:val="3E3E3E"/>
                <w:sz w:val="18"/>
              </w:rPr>
              <w:t>String.prototype.trim = function(){return</w:t>
            </w:r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this.replace(/^\s+|\s+$/g, "");};</w:t>
            </w:r>
          </w:p>
        </w:tc>
      </w:tr>
    </w:tbl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  <w:r w:rsidRPr="00043CD4">
        <w:rPr>
          <w:rFonts w:ascii="Arial" w:eastAsia="宋体" w:hAnsi="Arial" w:cs="Arial"/>
          <w:color w:val="646464"/>
          <w:sz w:val="24"/>
          <w:szCs w:val="24"/>
        </w:rPr>
        <w:t>新的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引擎已经有了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trim()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的原生实现。</w:t>
      </w:r>
    </w:p>
    <w:p w:rsid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043CD4">
        <w:rPr>
          <w:rFonts w:ascii="Arial" w:eastAsia="宋体" w:hAnsi="Arial" w:cs="Arial"/>
          <w:color w:val="646464"/>
          <w:sz w:val="24"/>
          <w:szCs w:val="24"/>
        </w:rPr>
        <w:t>14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、数组之间追加</w:t>
      </w: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043CD4" w:rsidRPr="00043CD4" w:rsidTr="00043CD4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array1 = [12 , "</w:t>
            </w: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043CD4">
              <w:rPr>
                <w:rFonts w:ascii="Arial" w:eastAsia="宋体" w:hAnsi="Arial" w:cs="Arial"/>
                <w:color w:val="3E3E3E"/>
                <w:sz w:val="18"/>
              </w:rPr>
              <w:t>"</w:t>
            </w:r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, {name "Joe"} , -2458];</w:t>
            </w:r>
          </w:p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array2 = ["Doe"</w:t>
            </w:r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, 555 , 100];</w:t>
            </w:r>
          </w:p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Array.prototype.push.apply</w:t>
            </w:r>
            <w:proofErr w:type="spellEnd"/>
            <w:r w:rsidRPr="00043CD4">
              <w:rPr>
                <w:rFonts w:ascii="Arial" w:eastAsia="宋体" w:hAnsi="Arial" w:cs="Arial"/>
                <w:color w:val="3E3E3E"/>
                <w:sz w:val="18"/>
              </w:rPr>
              <w:t>(array1, array2);</w:t>
            </w:r>
          </w:p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043CD4">
              <w:rPr>
                <w:rFonts w:ascii="Arial" w:eastAsia="宋体" w:hAnsi="Arial" w:cs="Arial"/>
                <w:color w:val="3E3E3E"/>
                <w:sz w:val="18"/>
              </w:rPr>
              <w:t>/* array1 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值为</w:t>
            </w:r>
            <w:r w:rsidRPr="00043CD4">
              <w:rPr>
                <w:rFonts w:ascii="Arial" w:eastAsia="宋体" w:hAnsi="Arial" w:cs="Arial"/>
                <w:color w:val="3E3E3E"/>
                <w:sz w:val="18"/>
              </w:rPr>
              <w:t>  [12 , "</w:t>
            </w: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043CD4">
              <w:rPr>
                <w:rFonts w:ascii="Arial" w:eastAsia="宋体" w:hAnsi="Arial" w:cs="Arial"/>
                <w:color w:val="3E3E3E"/>
                <w:sz w:val="18"/>
              </w:rPr>
              <w:t>" , {name "Joe"} , -2458 , "Doe" , 555 , 100] */</w:t>
            </w:r>
          </w:p>
        </w:tc>
      </w:tr>
    </w:tbl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043CD4" w:rsidRPr="00043CD4" w:rsidRDefault="00043CD4" w:rsidP="00043CD4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043CD4">
        <w:rPr>
          <w:rFonts w:ascii="Arial" w:eastAsia="宋体" w:hAnsi="Arial" w:cs="Arial"/>
          <w:color w:val="646464"/>
          <w:sz w:val="24"/>
          <w:szCs w:val="24"/>
        </w:rPr>
        <w:t>15</w:t>
      </w:r>
      <w:r w:rsidRPr="00043CD4">
        <w:rPr>
          <w:rFonts w:ascii="Arial" w:eastAsia="宋体" w:hAnsi="Arial" w:cs="Arial"/>
          <w:color w:val="646464"/>
          <w:sz w:val="24"/>
          <w:szCs w:val="24"/>
        </w:rPr>
        <w:t>、对象转换为数组</w:t>
      </w: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043CD4" w:rsidRPr="00043CD4" w:rsidTr="00043CD4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43CD4" w:rsidRPr="00043CD4" w:rsidRDefault="00043CD4" w:rsidP="00043CD4">
            <w:pPr>
              <w:wordWrap w:val="0"/>
              <w:adjustRightInd/>
              <w:snapToGrid/>
              <w:spacing w:after="0" w:line="384" w:lineRule="atLeast"/>
              <w:divId w:val="628510162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043CD4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argArray</w:t>
            </w:r>
            <w:proofErr w:type="spellEnd"/>
            <w:r w:rsidRPr="00043CD4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043CD4">
              <w:rPr>
                <w:rFonts w:ascii="Arial" w:eastAsia="宋体" w:hAnsi="Arial" w:cs="Arial"/>
                <w:color w:val="3E3E3E"/>
                <w:sz w:val="18"/>
              </w:rPr>
              <w:t>Array.prototype.slice.call</w:t>
            </w:r>
            <w:proofErr w:type="spellEnd"/>
            <w:r w:rsidRPr="00043CD4">
              <w:rPr>
                <w:rFonts w:ascii="Arial" w:eastAsia="宋体" w:hAnsi="Arial" w:cs="Arial"/>
                <w:color w:val="3E3E3E"/>
                <w:sz w:val="18"/>
              </w:rPr>
              <w:t>(arguments);</w:t>
            </w:r>
          </w:p>
        </w:tc>
      </w:tr>
    </w:tbl>
    <w:p w:rsidR="00043CD4" w:rsidRDefault="00043CD4" w:rsidP="0056782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64646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16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、验证是否是数字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isNumber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(n){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!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isNaN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parseFloat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(n)) &amp;&amp;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(n);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17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、验证是否是数组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lastRenderedPageBreak/>
              <w:t>function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isArray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obj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){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Object.prototype.toString.call(obj) === '[object Array]'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但如果</w:t>
      </w:r>
      <w:proofErr w:type="spellStart"/>
      <w:r w:rsidRPr="005E571A">
        <w:rPr>
          <w:rFonts w:ascii="Arial" w:eastAsia="宋体" w:hAnsi="Arial" w:cs="Arial"/>
          <w:color w:val="646464"/>
          <w:sz w:val="24"/>
          <w:szCs w:val="24"/>
        </w:rPr>
        <w:t>toString</w:t>
      </w:r>
      <w:proofErr w:type="spellEnd"/>
      <w:r w:rsidRPr="005E571A">
        <w:rPr>
          <w:rFonts w:ascii="Arial" w:eastAsia="宋体" w:hAnsi="Arial" w:cs="Arial"/>
          <w:color w:val="646464"/>
          <w:sz w:val="24"/>
          <w:szCs w:val="24"/>
        </w:rPr>
        <w:t>()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方法被重写过得话，就行不通了。也可以使用下面的方法：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divId w:val="1075669906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Array.isArray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obj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); // its a new Array method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如果在浏览器中没有使用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frame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，还可以用</w:t>
      </w:r>
      <w:proofErr w:type="spellStart"/>
      <w:r w:rsidRPr="005E571A">
        <w:rPr>
          <w:rFonts w:ascii="Arial" w:eastAsia="宋体" w:hAnsi="Arial" w:cs="Arial"/>
          <w:color w:val="646464"/>
          <w:sz w:val="24"/>
          <w:szCs w:val="24"/>
        </w:rPr>
        <w:t>instanceof</w:t>
      </w:r>
      <w:proofErr w:type="spellEnd"/>
      <w:r w:rsidRPr="005E571A">
        <w:rPr>
          <w:rFonts w:ascii="Arial" w:eastAsia="宋体" w:hAnsi="Arial" w:cs="Arial"/>
          <w:color w:val="646464"/>
          <w:sz w:val="24"/>
          <w:szCs w:val="24"/>
        </w:rPr>
        <w:t>，但如果上下文太复杂，也有可能出错。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myFrame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document.createElement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('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iframe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');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document.body.appendChild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myFrame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);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window.frames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[window.frames.length-1].Array;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arr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new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(a,b,10); // [a,b,10]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//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的构造器已经丢失，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instanceof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的结果将不正常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//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构造器是不能跨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 frame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共享的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arr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instanceof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Array; // false</w:t>
            </w:r>
          </w:p>
        </w:tc>
      </w:tr>
    </w:tbl>
    <w:p w:rsid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18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、获取数组中的最大值和最小值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numbers = [5, 458 , 120 , -215 , 228 , 400 , 122205, -85411];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maxInNumbers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Math.max.apply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(Math, numbers);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minInNumbers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Math.min.apply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(Math, numbers);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19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、清空数组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[12 , 222 , 1000 ];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0; //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will be equal to [].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20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、不要直接从数组中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delete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或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remove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元素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lastRenderedPageBreak/>
        <w:t>如果对数组元素直接使用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delete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，其实并没有删除，只是将元素置为了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undefined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。数组元素删除应使用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splice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切忌：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 = [12, 548 ,'a'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 2 , 5478 , 'foo'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 8852, , 'Doe'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,2154 , 119 ];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; // return 11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delete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items[3]; // return true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; // return 11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/* items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结果为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 [12, 548, "a", undefined × 1, 5478, "foo", 8852, undefined × 1, "Doe", 2154, 119] */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而应：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 = [12, 548 ,'a'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 2 , 5478 , 'foo'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 8852, , 'Doe'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,2154 , 119 ];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; // return 11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items.splice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(3,1) 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items.length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; // return 10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/* items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结果为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 [12, 548, "a", 5478, "foo", 8852, undefined × 1, "Doe", 2154, 119]</w:t>
            </w:r>
          </w:p>
        </w:tc>
      </w:tr>
    </w:tbl>
    <w:p w:rsid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删除对象的属性时可以使用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delete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21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length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属性截断数组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前面的例子中用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length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属性清空数组，同样还可用它来截断数组：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[12 , 222 , 1000 , 124 , 98 , 10 ];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myArray.length = 4; // myArray will be equal to [12 , 222 , 1000 , 124].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与此同时，如果把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length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属性变大，数组的长度值变会增加，会使用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undefined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来作为新的元素填充。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length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是一个可写的属性。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10; // the new array length is 10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[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myArray.length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- 1] ; // undefined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22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、在条件中使用逻辑与或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= 10;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foo == 10 &amp;&amp; doSomething(); // is the same thing as if (foo == 10) doSomething();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foo == 5 || doSomething(); // is the same thing as if (foo != 5) doSomething();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逻辑或还可用来设置默认值，比如函数参数的默认值。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doSomething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(arg1){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    arg1 = arg1 || 10; // arg1 will have 10 as a default value if it’s not already set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5E571A" w:rsidRDefault="005E571A" w:rsidP="00D31D50">
      <w:pPr>
        <w:spacing w:line="220" w:lineRule="atLeast"/>
        <w:rPr>
          <w:rFonts w:hint="eastAsia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23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、使得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map()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函数方法对数据循环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squares = [1,2,3,4].map(function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val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) {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val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 *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val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; 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});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// squares will be equal to [1, 4, 9, 16]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24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、保留指定小数位数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5E571A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5E571A">
              <w:rPr>
                <w:rFonts w:ascii="Arial" w:eastAsia="宋体" w:hAnsi="Arial" w:cs="Arial"/>
                <w:color w:val="3E3E3E"/>
                <w:sz w:val="18"/>
              </w:rPr>
              <w:t>num =2.443242342;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num = </w:t>
            </w:r>
            <w:proofErr w:type="spellStart"/>
            <w:r w:rsidRPr="005E571A">
              <w:rPr>
                <w:rFonts w:ascii="Arial" w:eastAsia="宋体" w:hAnsi="Arial" w:cs="Arial"/>
                <w:color w:val="3E3E3E"/>
                <w:sz w:val="18"/>
              </w:rPr>
              <w:t>num.toFixed</w:t>
            </w:r>
            <w:proofErr w:type="spellEnd"/>
            <w:r w:rsidRPr="005E571A">
              <w:rPr>
                <w:rFonts w:ascii="Arial" w:eastAsia="宋体" w:hAnsi="Arial" w:cs="Arial"/>
                <w:color w:val="3E3E3E"/>
                <w:sz w:val="18"/>
              </w:rPr>
              <w:t>(4);  // num will be equal to 2.4432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注意，</w:t>
      </w:r>
      <w:proofErr w:type="spellStart"/>
      <w:r w:rsidRPr="005E571A">
        <w:rPr>
          <w:rFonts w:ascii="Arial" w:eastAsia="宋体" w:hAnsi="Arial" w:cs="Arial"/>
          <w:color w:val="646464"/>
          <w:sz w:val="24"/>
          <w:szCs w:val="24"/>
        </w:rPr>
        <w:t>toFixec</w:t>
      </w:r>
      <w:proofErr w:type="spellEnd"/>
      <w:r w:rsidRPr="005E571A">
        <w:rPr>
          <w:rFonts w:ascii="Arial" w:eastAsia="宋体" w:hAnsi="Arial" w:cs="Arial"/>
          <w:color w:val="646464"/>
          <w:sz w:val="24"/>
          <w:szCs w:val="24"/>
        </w:rPr>
        <w:t>()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返回的是字符串，不是数字。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25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、浮点计算的问题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5E571A" w:rsidRPr="005E571A" w:rsidTr="005E571A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0.1 + 0.2 === 0.3 // is false 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9007199254740992 + 1 // is equal to 9007199254740992</w:t>
            </w:r>
          </w:p>
          <w:p w:rsidR="005E571A" w:rsidRPr="005E571A" w:rsidRDefault="005E571A" w:rsidP="005E571A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5E571A">
              <w:rPr>
                <w:rFonts w:ascii="Arial" w:eastAsia="宋体" w:hAnsi="Arial" w:cs="Arial"/>
                <w:color w:val="3E3E3E"/>
                <w:sz w:val="18"/>
              </w:rPr>
              <w:t>9007199254740992 + 2 // is equal to 9007199254740994</w:t>
            </w:r>
          </w:p>
        </w:tc>
      </w:tr>
    </w:tbl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lastRenderedPageBreak/>
        <w:t>为什么呢？因为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0.1+0.2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等于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0.30000000000000004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。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的数字都遵循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IEEE 754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标准构建，在内部都是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64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位浮点小数表示，具体可以参见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中的数字是如何编码的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.</w:t>
      </w:r>
    </w:p>
    <w:p w:rsidR="005E571A" w:rsidRP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5E571A" w:rsidRDefault="005E571A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  <w:r w:rsidRPr="005E571A">
        <w:rPr>
          <w:rFonts w:ascii="Arial" w:eastAsia="宋体" w:hAnsi="Arial" w:cs="Arial"/>
          <w:color w:val="646464"/>
          <w:sz w:val="24"/>
          <w:szCs w:val="24"/>
        </w:rPr>
        <w:t>可以通过使用</w:t>
      </w:r>
      <w:proofErr w:type="spellStart"/>
      <w:r w:rsidRPr="005E571A">
        <w:rPr>
          <w:rFonts w:ascii="Arial" w:eastAsia="宋体" w:hAnsi="Arial" w:cs="Arial"/>
          <w:color w:val="646464"/>
          <w:sz w:val="24"/>
          <w:szCs w:val="24"/>
        </w:rPr>
        <w:t>toFixed</w:t>
      </w:r>
      <w:proofErr w:type="spellEnd"/>
      <w:r w:rsidRPr="005E571A">
        <w:rPr>
          <w:rFonts w:ascii="Arial" w:eastAsia="宋体" w:hAnsi="Arial" w:cs="Arial"/>
          <w:color w:val="646464"/>
          <w:sz w:val="24"/>
          <w:szCs w:val="24"/>
        </w:rPr>
        <w:t>()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和</w:t>
      </w:r>
      <w:proofErr w:type="spellStart"/>
      <w:r w:rsidRPr="005E571A">
        <w:rPr>
          <w:rFonts w:ascii="Arial" w:eastAsia="宋体" w:hAnsi="Arial" w:cs="Arial"/>
          <w:color w:val="646464"/>
          <w:sz w:val="24"/>
          <w:szCs w:val="24"/>
        </w:rPr>
        <w:t>toPrecision</w:t>
      </w:r>
      <w:proofErr w:type="spellEnd"/>
      <w:r w:rsidRPr="005E571A">
        <w:rPr>
          <w:rFonts w:ascii="Arial" w:eastAsia="宋体" w:hAnsi="Arial" w:cs="Arial"/>
          <w:color w:val="646464"/>
          <w:sz w:val="24"/>
          <w:szCs w:val="24"/>
        </w:rPr>
        <w:t>()</w:t>
      </w:r>
      <w:r w:rsidRPr="005E571A">
        <w:rPr>
          <w:rFonts w:ascii="Arial" w:eastAsia="宋体" w:hAnsi="Arial" w:cs="Arial"/>
          <w:color w:val="646464"/>
          <w:sz w:val="24"/>
          <w:szCs w:val="24"/>
        </w:rPr>
        <w:t>来解决这个问题。</w:t>
      </w:r>
    </w:p>
    <w:p w:rsidR="00994B61" w:rsidRDefault="00994B61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26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、通过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for-in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循环检查对象的属性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下面这样的用法，可以防止迭代的时候进入到对象的原型属性中。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name in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if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object.hasOwnProperty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(name)) {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// do something with name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27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、逗号操作符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a = 0;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b = ( a++, 99 );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console.log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(a);  // a will be equal to 1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console.log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(b);  // b is equal to 99</w:t>
            </w:r>
          </w:p>
        </w:tc>
      </w:tr>
    </w:tbl>
    <w:p w:rsidR="00994B61" w:rsidRPr="005E571A" w:rsidRDefault="00994B61" w:rsidP="005E571A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28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、临时存储用于计算和查询的变量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jQuery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选择器中，可以临时存储整个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DOM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元素。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navright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document.querySelector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('#right');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navleft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document.querySelector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('#left');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navup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document.querySelector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('#up');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navdown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document.querySelector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('#down');</w:t>
            </w:r>
          </w:p>
        </w:tc>
      </w:tr>
    </w:tbl>
    <w:p w:rsidR="005E571A" w:rsidRDefault="005E571A" w:rsidP="00D31D50">
      <w:pPr>
        <w:spacing w:line="220" w:lineRule="atLeast"/>
        <w:rPr>
          <w:rFonts w:hint="eastAsia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29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、提前检查传入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isFinite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的参数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lastRenderedPageBreak/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(0/0) ; // false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("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"); // false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("10"); // true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(10);   // true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(undefined);  // false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();   // false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isFinite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(null);  // true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，这点当特别注意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30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、避免在数组中使用负数做索引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numbersArray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[1,2,3,4,5];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from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numbersArray.indexOf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("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") ;  // from is equal to -1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numbersArray.splice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(from,2);    // will return [5]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注意传给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splice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的索引参数不要是负数，当是负数时，会从数组结尾处删除元素。</w:t>
      </w:r>
    </w:p>
    <w:p w:rsidR="00994B61" w:rsidRDefault="00994B61" w:rsidP="00D31D50">
      <w:pPr>
        <w:spacing w:line="220" w:lineRule="atLeast"/>
        <w:rPr>
          <w:rFonts w:hint="eastAsia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31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JSON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来序列化与反序列化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person = {name :'Saad', age : 26, department : {ID : 15, name : "R&amp;D"} };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stringFromPerson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JSON.stringify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(person);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/*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stringFromPerson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结果为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 "{"name":"Saad","age":26,"department":{"ID":15,"name":"R&amp;D"}}"   */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personFromString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JSON.parse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stringFromPerson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);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/*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personFromString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的值与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 person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对象相同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*/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32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、不要使用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eval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或者函数构造器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eval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和函数构造器（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 xml:space="preserve">Function 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consturctor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）的开销较大，每次调用，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引擎都要将源代码转换为可执行的代码。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func1 = new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functionCode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);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func2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eval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functionCode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33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、避免使用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with()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lastRenderedPageBreak/>
        <w:t>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with()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可以把变量加入到全局作用域中，因此，如果有其它的同名变量，一来容易混淆，二来值也会被覆盖。</w:t>
      </w:r>
    </w:p>
    <w:p w:rsid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34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、不要对数组使用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for-in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避免：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sum = 0;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in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arrayNumbers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sum +=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arrayNumbers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[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];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而是：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sum = 0;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0,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arrayNumbers.length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&lt;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++)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sum +=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arrayNumbers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[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];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另外一个好处是，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i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len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两个变量是在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for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循环的第一个声明中，二者只会初始化一次，这要比下面这种写法快：</w:t>
      </w: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divId w:val="1576889834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0;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&lt;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arrayNumbers.length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++)</w:t>
            </w:r>
          </w:p>
        </w:tc>
      </w:tr>
    </w:tbl>
    <w:p w:rsidR="00994B61" w:rsidRDefault="00994B61" w:rsidP="00D31D50">
      <w:pPr>
        <w:spacing w:line="220" w:lineRule="atLeast"/>
        <w:rPr>
          <w:rFonts w:hint="eastAsia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35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、传给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setInterval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setTimeout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时使用函数而不是字符串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如果传给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setTimeout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setInterval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一个字符串，他们将会用类似于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eval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方式进行转换，这肯定会要慢些，因此不要使用：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setInterval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doSomethingPeriodically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()', 1000);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setTimeout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doSomethingAfterFiveSeconds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()', 5000);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而是用：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lastRenderedPageBreak/>
              <w:t>setInterval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doSomethingPeriodically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, 1000);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setTimeout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doSomethingAfterFiveSeconds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, 5000);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36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switch/case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代替一大叠的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if/else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当判断有超过两个分支的时候使用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switch/case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要更快一些，而且也更优雅，更利于代码的组织，当然，如果有超过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10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个分支，就不要使用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switch/case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了。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37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switch/case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中使用数字区间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其实，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switch/case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中的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case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条件，还可以这样写：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getCategory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(age)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category = "";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switch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(true)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case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isNaN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(age):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category = "not an age";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break;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case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(age &gt;= 50):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category = "Old";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break;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case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(age &lt;= 20):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category = "Baby";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break;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default: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category = "Young";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    break;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category;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getCategory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(5);  //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将返回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 "Baby"</w:t>
            </w:r>
          </w:p>
        </w:tc>
      </w:tr>
    </w:tbl>
    <w:p w:rsid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38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、使用对象作为对象的原型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下面这样，便可以给定对象作为参数，来创建以此为原型的新对象：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clone(object)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OneShotConstructor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(){};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OneShotConstructor.prototype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object;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new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OneShotConstructor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clone(Array).prototype ;  // []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39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HTML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字段转换函数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1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escapeHTML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(text)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var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replacements= {"&lt;": "&amp;lt;", "&gt;": "&amp;gt;","&amp;": "&amp;amp;", "\"": "&amp;quot;"};                    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return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text.replace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(/[&lt;&gt;&amp;"]/g, function(character)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return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replacements[character];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40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、不要在循环内部使用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try-catch-finally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try-catch-finally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中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catch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部分在执行时会将异常赋给一个变量，这个变量会被构建成一个运行时作用域内的新的变量。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切忌：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 = ['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', 'bar'],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0,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object.length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&lt;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++)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try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// do something that throws an exception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catch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(e) { 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// handle exception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lastRenderedPageBreak/>
        <w:t>而应该：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 = ['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foo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', 'bar'],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try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{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for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0,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object.length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&lt;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len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;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i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++)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// do something that throws an exception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catch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(e) { 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// handle exception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41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、使用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XMLHttpRequests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时注意设置超时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XMLHttpRequests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在执行时，当长时间没有响应（如出现网络问题等）时，应该中止掉连接，可以通过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setTimeout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来完成这个工作：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xhr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new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XMLHttpRequest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();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xhr.onreadystatechange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if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this.readyState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== 4)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clearTimeout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(timeout);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// do something with response data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timeout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setTimeout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 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xhr.abort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(); // call error callback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}, 60*1000 /* timeout after a minute */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xhr.open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('GET',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url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, true);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xhr.send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同时需要注意的是，不要同时发起多个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XMLHttpRequests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请求。</w:t>
      </w:r>
    </w:p>
    <w:p w:rsid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 w:hint="eastAsia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>
        <w:rPr>
          <w:rFonts w:ascii="Arial" w:eastAsia="宋体" w:hAnsi="Arial" w:cs="Arial" w:hint="eastAsia"/>
          <w:color w:val="646464"/>
          <w:sz w:val="24"/>
          <w:szCs w:val="24"/>
        </w:rPr>
        <w:t>4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2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、处理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WebSocket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的超时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lastRenderedPageBreak/>
        <w:t>通常情况下，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WebSocket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连接创建后，如果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30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秒内没有任何活动，服务器端会对连接进行超时处理，防火墙也可以对单位周期没有活动的连接进行超时处理。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为了防止这种情况的发生，可以每隔一定时间，往服务器发送一条空的消息。可以通过下面这两个函数来实现这个需求，一个用于使连接保持活动状态，另一个专门用于结束这个状态。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timerID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0;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keepAlive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 {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timeout = 15000;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if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webSocket.readyState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webSocket.OPEN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webSocket.send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('');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timerId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setTimeout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keepAlive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, timeout);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function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cancelKeepAlive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if</w:t>
            </w:r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timerId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 {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   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cancelTimeout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timerId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);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    } 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}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keepAlive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函数可以放在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WebSocket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连接的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onOpen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方法的最后面，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cancelKeepAlive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放在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onClose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()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方法的最末尾。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43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、时刻注意原始操作符比函数调用快，使用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VanillaJS</w:t>
      </w:r>
      <w:proofErr w:type="spellEnd"/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比如，一般不要这样：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min = 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Math.min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a,b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);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A.push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(v);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可以这样来代替：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tbl>
      <w:tblPr>
        <w:tblW w:w="110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40"/>
      </w:tblGrid>
      <w:tr w:rsidR="00994B61" w:rsidRPr="00994B61" w:rsidTr="00994B61">
        <w:tc>
          <w:tcPr>
            <w:tcW w:w="2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 w:hint="eastAsia"/>
                <w:color w:val="3E3E3E"/>
                <w:sz w:val="24"/>
                <w:szCs w:val="24"/>
              </w:rPr>
            </w:pP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lastRenderedPageBreak/>
              <w:t>var</w:t>
            </w:r>
            <w:proofErr w:type="spellEnd"/>
            <w:r w:rsidRPr="00994B61">
              <w:rPr>
                <w:rFonts w:ascii="微软雅黑" w:hAnsi="微软雅黑" w:cs="宋体" w:hint="eastAsia"/>
                <w:color w:val="3E3E3E"/>
                <w:sz w:val="18"/>
                <w:szCs w:val="18"/>
              </w:rPr>
              <w:t> </w:t>
            </w:r>
            <w:r w:rsidRPr="00994B61">
              <w:rPr>
                <w:rFonts w:ascii="Arial" w:eastAsia="宋体" w:hAnsi="Arial" w:cs="Arial"/>
                <w:color w:val="3E3E3E"/>
                <w:sz w:val="18"/>
              </w:rPr>
              <w:t>min = a &lt; b ? a : b; </w:t>
            </w:r>
          </w:p>
          <w:p w:rsidR="00994B61" w:rsidRPr="00994B61" w:rsidRDefault="00994B61" w:rsidP="00994B61">
            <w:pPr>
              <w:wordWrap w:val="0"/>
              <w:adjustRightInd/>
              <w:snapToGrid/>
              <w:spacing w:after="0" w:line="384" w:lineRule="atLeast"/>
              <w:rPr>
                <w:rFonts w:ascii="微软雅黑" w:hAnsi="微软雅黑" w:cs="宋体"/>
                <w:color w:val="3E3E3E"/>
                <w:sz w:val="24"/>
                <w:szCs w:val="24"/>
              </w:rPr>
            </w:pPr>
            <w:r w:rsidRPr="00994B61">
              <w:rPr>
                <w:rFonts w:ascii="Arial" w:eastAsia="宋体" w:hAnsi="Arial" w:cs="Arial"/>
                <w:color w:val="3E3E3E"/>
                <w:sz w:val="18"/>
              </w:rPr>
              <w:t>A[</w:t>
            </w:r>
            <w:proofErr w:type="spellStart"/>
            <w:r w:rsidRPr="00994B61">
              <w:rPr>
                <w:rFonts w:ascii="Arial" w:eastAsia="宋体" w:hAnsi="Arial" w:cs="Arial"/>
                <w:color w:val="3E3E3E"/>
                <w:sz w:val="18"/>
              </w:rPr>
              <w:t>A.length</w:t>
            </w:r>
            <w:proofErr w:type="spellEnd"/>
            <w:r w:rsidRPr="00994B61">
              <w:rPr>
                <w:rFonts w:ascii="Arial" w:eastAsia="宋体" w:hAnsi="Arial" w:cs="Arial"/>
                <w:color w:val="3E3E3E"/>
                <w:sz w:val="18"/>
              </w:rPr>
              <w:t>] = v;</w:t>
            </w:r>
          </w:p>
        </w:tc>
      </w:tr>
    </w:tbl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FF2941"/>
          <w:sz w:val="24"/>
          <w:szCs w:val="24"/>
        </w:rPr>
        <w:t>小编提醒：这里我记得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Math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性能好些一个简单的比较语句循环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10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次，每次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10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亿，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Math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（</w:t>
      </w:r>
      <w:proofErr w:type="spellStart"/>
      <w:r w:rsidRPr="00994B61">
        <w:rPr>
          <w:rFonts w:ascii="Arial" w:eastAsia="宋体" w:hAnsi="Arial" w:cs="Arial"/>
          <w:color w:val="FF2941"/>
          <w:sz w:val="24"/>
          <w:szCs w:val="24"/>
        </w:rPr>
        <w:t>a,b</w:t>
      </w:r>
      <w:proofErr w:type="spellEnd"/>
      <w:r w:rsidRPr="00994B61">
        <w:rPr>
          <w:rFonts w:ascii="Arial" w:eastAsia="宋体" w:hAnsi="Arial" w:cs="Arial"/>
          <w:color w:val="FF2941"/>
          <w:sz w:val="24"/>
          <w:szCs w:val="24"/>
        </w:rPr>
        <w:t>）执行时间好描述为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3900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左右，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a&lt;</w:t>
      </w:r>
      <w:proofErr w:type="spellStart"/>
      <w:r w:rsidRPr="00994B61">
        <w:rPr>
          <w:rFonts w:ascii="Arial" w:eastAsia="宋体" w:hAnsi="Arial" w:cs="Arial"/>
          <w:color w:val="FF2941"/>
          <w:sz w:val="24"/>
          <w:szCs w:val="24"/>
        </w:rPr>
        <w:t>b?a:b</w:t>
      </w:r>
      <w:proofErr w:type="spellEnd"/>
      <w:r w:rsidRPr="00994B61">
        <w:rPr>
          <w:rFonts w:ascii="Arial" w:eastAsia="宋体" w:hAnsi="Arial" w:cs="Arial"/>
          <w:color w:val="FF2941"/>
          <w:sz w:val="24"/>
          <w:szCs w:val="24"/>
        </w:rPr>
        <w:t>为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4300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左右，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push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和</w:t>
      </w:r>
      <w:proofErr w:type="spellStart"/>
      <w:r w:rsidRPr="00994B61">
        <w:rPr>
          <w:rFonts w:ascii="Arial" w:eastAsia="宋体" w:hAnsi="Arial" w:cs="Arial"/>
          <w:color w:val="FF2941"/>
          <w:sz w:val="24"/>
          <w:szCs w:val="24"/>
        </w:rPr>
        <w:t>Array.length</w:t>
      </w:r>
      <w:proofErr w:type="spellEnd"/>
      <w:r w:rsidRPr="00994B61">
        <w:rPr>
          <w:rFonts w:ascii="Arial" w:eastAsia="宋体" w:hAnsi="Arial" w:cs="Arial"/>
          <w:color w:val="FF2941"/>
          <w:sz w:val="24"/>
          <w:szCs w:val="24"/>
        </w:rPr>
        <w:t>性能差不多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,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测试环境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chrome</w:t>
      </w:r>
      <w:r w:rsidRPr="00994B61">
        <w:rPr>
          <w:rFonts w:ascii="Arial" w:eastAsia="宋体" w:hAnsi="Arial" w:cs="Arial"/>
          <w:color w:val="FF2941"/>
          <w:sz w:val="24"/>
          <w:szCs w:val="24"/>
        </w:rPr>
        <w:t>，大家也可以自己测试下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44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、开发时注意代码结构，上线前检查并压缩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代码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可以使用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JSLint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或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JSMin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等工具来检查并压缩代码。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45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、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JavaScript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博大精深，这里有些不错的学习资源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>Code Academy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资源：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http://www.codecademy.com/tracks/javascript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Marjin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 xml:space="preserve"> 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Haverbekex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编写的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Eloquent JavaScript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：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http://eloquentjavascript.net/</w:t>
      </w:r>
    </w:p>
    <w:p w:rsidR="00994B61" w:rsidRPr="00994B61" w:rsidRDefault="00994B61" w:rsidP="00994B61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646464"/>
          <w:sz w:val="24"/>
          <w:szCs w:val="24"/>
        </w:rPr>
      </w:pPr>
      <w:r w:rsidRPr="00994B61">
        <w:rPr>
          <w:rFonts w:ascii="Arial" w:eastAsia="宋体" w:hAnsi="Arial" w:cs="Arial"/>
          <w:color w:val="646464"/>
          <w:sz w:val="24"/>
          <w:szCs w:val="24"/>
        </w:rPr>
        <w:t xml:space="preserve">John </w:t>
      </w:r>
      <w:proofErr w:type="spellStart"/>
      <w:r w:rsidRPr="00994B61">
        <w:rPr>
          <w:rFonts w:ascii="Arial" w:eastAsia="宋体" w:hAnsi="Arial" w:cs="Arial"/>
          <w:color w:val="646464"/>
          <w:sz w:val="24"/>
          <w:szCs w:val="24"/>
        </w:rPr>
        <w:t>Resig</w:t>
      </w:r>
      <w:proofErr w:type="spellEnd"/>
      <w:r w:rsidRPr="00994B61">
        <w:rPr>
          <w:rFonts w:ascii="Arial" w:eastAsia="宋体" w:hAnsi="Arial" w:cs="Arial"/>
          <w:color w:val="646464"/>
          <w:sz w:val="24"/>
          <w:szCs w:val="24"/>
        </w:rPr>
        <w:t>编写的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Advanced JavaScript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：</w:t>
      </w:r>
      <w:r w:rsidRPr="00994B61">
        <w:rPr>
          <w:rFonts w:ascii="Arial" w:eastAsia="宋体" w:hAnsi="Arial" w:cs="Arial"/>
          <w:color w:val="646464"/>
          <w:sz w:val="24"/>
          <w:szCs w:val="24"/>
        </w:rPr>
        <w:t>http://ejohn.org/apps/learn/</w:t>
      </w:r>
    </w:p>
    <w:p w:rsidR="00994B61" w:rsidRDefault="00994B61" w:rsidP="00D31D50">
      <w:pPr>
        <w:spacing w:line="220" w:lineRule="atLeast"/>
      </w:pPr>
    </w:p>
    <w:sectPr w:rsidR="00994B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CD4"/>
    <w:rsid w:val="00190AC3"/>
    <w:rsid w:val="00323B43"/>
    <w:rsid w:val="003D37D8"/>
    <w:rsid w:val="00426133"/>
    <w:rsid w:val="004358AB"/>
    <w:rsid w:val="0056782C"/>
    <w:rsid w:val="005E571A"/>
    <w:rsid w:val="008B7726"/>
    <w:rsid w:val="00994B61"/>
    <w:rsid w:val="00B8563C"/>
    <w:rsid w:val="00CD10A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8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78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2016-03-31T03:40:00Z</dcterms:modified>
</cp:coreProperties>
</file>