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Avadhoot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"http://faculty.washington.edu/tathornt/Biost509/DataSets/salary.txt"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(salary~rank,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salary,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Salary for each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ion-2"/>
      <w:bookmarkEnd w:id="23"/>
      <w:r>
        <w:t xml:space="preserve">Question 2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(salary~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(gender,rank),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. 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Salary for each combination of Gender, 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question-3"/>
      <w:bookmarkEnd w:id="25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salary[salary$id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(salary~year,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subset,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Salary vs Year for selected IDs"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(rank),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(rank))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-4"/>
      <w:bookmarkEnd w:id="27"/>
      <w:r>
        <w:t xml:space="preserve">Question 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(subset$year,subset$salary,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Salary vs Year for selected IDs"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subset$id)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(subset[subset$id==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,]$year,subset[subset$id==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,]$salary,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subset[subset$id==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,]$id,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(subset[subset$id==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,]$year,subset[subset$id==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,]$salary,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subset[subset$id==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,]$id,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(subset[subset$id==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,]$year,subset[subset$id==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,]$salary,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subset[subset$id==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,]$id,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(subset[subset$id==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,]$year,subset[subset$id==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,]$salary,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subset[subset$id==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,]$id,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29aa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4</dc:title>
  <dc:creator>Rahul Avadhoot</dc:creator>
  <dcterms:created xsi:type="dcterms:W3CDTF">2017-10-20T21:25:10Z</dcterms:created>
  <dcterms:modified xsi:type="dcterms:W3CDTF">2017-10-20T21:25:10Z</dcterms:modified>
</cp:coreProperties>
</file>