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4"/>
          <w:szCs w:val="34"/>
        </w:rPr>
      </w:pPr>
      <w:bookmarkStart w:colFirst="0" w:colLast="0" w:name="_kb7tsdensav8" w:id="0"/>
      <w:bookmarkEnd w:id="0"/>
      <w:r w:rsidDel="00000000" w:rsidR="00000000" w:rsidRPr="00000000">
        <w:rPr>
          <w:b w:val="1"/>
          <w:color w:val="000000"/>
          <w:sz w:val="34"/>
          <w:szCs w:val="34"/>
          <w:rtl w:val="0"/>
        </w:rPr>
        <w:t xml:space="preserve">CE7 SCTP - Assignment 2.1</w:t>
      </w:r>
    </w:p>
    <w:p w:rsidR="00000000" w:rsidDel="00000000" w:rsidP="00000000" w:rsidRDefault="00000000" w:rsidRPr="00000000" w14:paraId="00000002">
      <w:pPr>
        <w:rPr>
          <w:sz w:val="24"/>
          <w:szCs w:val="24"/>
        </w:rPr>
      </w:pPr>
      <w:r w:rsidDel="00000000" w:rsidR="00000000" w:rsidRPr="00000000">
        <w:rPr>
          <w:sz w:val="24"/>
          <w:szCs w:val="24"/>
          <w:rtl w:val="0"/>
        </w:rPr>
        <w:t xml:space="preserve">Group 1 members: Alif Yusri, Azmi Maniku, Andy Liew, Alan Peh</w:t>
      </w:r>
    </w:p>
    <w:p w:rsidR="00000000" w:rsidDel="00000000" w:rsidP="00000000" w:rsidRDefault="00000000" w:rsidRPr="00000000" w14:paraId="00000003">
      <w:pPr>
        <w:pStyle w:val="Heading3"/>
        <w:keepNext w:val="0"/>
        <w:keepLines w:val="0"/>
        <w:spacing w:before="280" w:lineRule="auto"/>
        <w:rPr>
          <w:sz w:val="24"/>
          <w:szCs w:val="24"/>
        </w:rPr>
      </w:pPr>
      <w:bookmarkStart w:colFirst="0" w:colLast="0" w:name="_7f3scqb5dfiy" w:id="1"/>
      <w:bookmarkEnd w:id="1"/>
      <w:r w:rsidDel="00000000" w:rsidR="00000000" w:rsidRPr="00000000">
        <w:rPr>
          <w:sz w:val="24"/>
          <w:szCs w:val="24"/>
          <w:rtl w:val="0"/>
        </w:rPr>
        <w:t xml:space="preserve">The objective of this assignment is to gain a deeper understanding of cloud computing, hybrid computing and traditional computing and the benefits and limitations of each.</w:t>
      </w:r>
    </w:p>
    <w:p w:rsidR="00000000" w:rsidDel="00000000" w:rsidP="00000000" w:rsidRDefault="00000000" w:rsidRPr="00000000" w14:paraId="00000004">
      <w:pPr>
        <w:spacing w:after="240" w:before="240" w:lineRule="auto"/>
        <w:ind w:left="720" w:firstLine="0"/>
        <w:rPr>
          <w:b w:val="1"/>
          <w:sz w:val="2"/>
          <w:szCs w:val="2"/>
        </w:rPr>
      </w:pP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Choose a specific use case (e.g. a small business, a startup, a large enterprise) and determine which computing model would be the most appropriate for that use case, providing a detailed explanation of your reasoning.</w:t>
      </w:r>
    </w:p>
    <w:p w:rsidR="00000000" w:rsidDel="00000000" w:rsidP="00000000" w:rsidRDefault="00000000" w:rsidRPr="00000000" w14:paraId="00000006">
      <w:pPr>
        <w:spacing w:after="240" w:before="240" w:lineRule="auto"/>
        <w:ind w:firstLine="720"/>
        <w:rPr>
          <w:b w:val="1"/>
          <w:sz w:val="24"/>
          <w:szCs w:val="24"/>
        </w:rPr>
      </w:pPr>
      <w:r w:rsidDel="00000000" w:rsidR="00000000" w:rsidRPr="00000000">
        <w:rPr>
          <w:b w:val="1"/>
          <w:sz w:val="24"/>
          <w:szCs w:val="24"/>
          <w:rtl w:val="0"/>
        </w:rPr>
        <w:t xml:space="preserve">-</w:t>
        <w:tab/>
        <w:t xml:space="preserve">Newly launched e-commerce website using public cloud.</w:t>
      </w:r>
    </w:p>
    <w:p w:rsidR="00000000" w:rsidDel="00000000" w:rsidP="00000000" w:rsidRDefault="00000000" w:rsidRPr="00000000" w14:paraId="00000007">
      <w:pPr>
        <w:numPr>
          <w:ilvl w:val="0"/>
          <w:numId w:val="4"/>
        </w:numPr>
        <w:spacing w:after="0" w:afterAutospacing="0" w:before="240" w:lineRule="auto"/>
        <w:ind w:left="1440" w:hanging="360"/>
        <w:rPr>
          <w:sz w:val="24"/>
          <w:szCs w:val="24"/>
        </w:rPr>
      </w:pPr>
      <w:r w:rsidDel="00000000" w:rsidR="00000000" w:rsidRPr="00000000">
        <w:rPr>
          <w:sz w:val="24"/>
          <w:szCs w:val="24"/>
          <w:rtl w:val="0"/>
        </w:rPr>
        <w:t xml:space="preserve">Scalability</w:t>
      </w:r>
    </w:p>
    <w:p w:rsidR="00000000" w:rsidDel="00000000" w:rsidP="00000000" w:rsidRDefault="00000000" w:rsidRPr="00000000" w14:paraId="00000008">
      <w:pPr>
        <w:numPr>
          <w:ilvl w:val="1"/>
          <w:numId w:val="4"/>
        </w:numPr>
        <w:spacing w:after="0" w:afterAutospacing="0" w:before="0" w:beforeAutospacing="0" w:lineRule="auto"/>
        <w:ind w:left="2160" w:hanging="360"/>
        <w:rPr>
          <w:sz w:val="24"/>
          <w:szCs w:val="24"/>
        </w:rPr>
      </w:pPr>
      <w:r w:rsidDel="00000000" w:rsidR="00000000" w:rsidRPr="00000000">
        <w:rPr>
          <w:sz w:val="24"/>
          <w:szCs w:val="24"/>
          <w:rtl w:val="0"/>
        </w:rPr>
        <w:t xml:space="preserve">Ability to expand capabilities as and when it’s required e.g. Event/Festive Season</w:t>
      </w:r>
    </w:p>
    <w:p w:rsidR="00000000" w:rsidDel="00000000" w:rsidP="00000000" w:rsidRDefault="00000000" w:rsidRPr="00000000" w14:paraId="00000009">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Cost-efficiency</w:t>
      </w:r>
    </w:p>
    <w:p w:rsidR="00000000" w:rsidDel="00000000" w:rsidP="00000000" w:rsidRDefault="00000000" w:rsidRPr="00000000" w14:paraId="0000000A">
      <w:pPr>
        <w:numPr>
          <w:ilvl w:val="1"/>
          <w:numId w:val="4"/>
        </w:numPr>
        <w:spacing w:after="0" w:afterAutospacing="0" w:before="0" w:beforeAutospacing="0" w:lineRule="auto"/>
        <w:ind w:left="2160" w:hanging="360"/>
        <w:rPr>
          <w:sz w:val="24"/>
          <w:szCs w:val="24"/>
        </w:rPr>
      </w:pPr>
      <w:r w:rsidDel="00000000" w:rsidR="00000000" w:rsidRPr="00000000">
        <w:rPr>
          <w:sz w:val="24"/>
          <w:szCs w:val="24"/>
          <w:rtl w:val="0"/>
        </w:rPr>
        <w:t xml:space="preserve">Less upfront cost for public cloud vs hybrid or on prem. Opex vs Capex model.</w:t>
      </w:r>
    </w:p>
    <w:p w:rsidR="00000000" w:rsidDel="00000000" w:rsidP="00000000" w:rsidRDefault="00000000" w:rsidRPr="00000000" w14:paraId="0000000B">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 Infrastructure management</w:t>
      </w:r>
    </w:p>
    <w:p w:rsidR="00000000" w:rsidDel="00000000" w:rsidP="00000000" w:rsidRDefault="00000000" w:rsidRPr="00000000" w14:paraId="0000000C">
      <w:pPr>
        <w:numPr>
          <w:ilvl w:val="1"/>
          <w:numId w:val="4"/>
        </w:numPr>
        <w:spacing w:after="0" w:afterAutospacing="0" w:before="0" w:beforeAutospacing="0" w:lineRule="auto"/>
        <w:ind w:left="2160" w:hanging="360"/>
        <w:rPr>
          <w:sz w:val="24"/>
          <w:szCs w:val="24"/>
        </w:rPr>
      </w:pPr>
      <w:r w:rsidDel="00000000" w:rsidR="00000000" w:rsidRPr="00000000">
        <w:rPr>
          <w:sz w:val="24"/>
          <w:szCs w:val="24"/>
          <w:rtl w:val="0"/>
        </w:rPr>
        <w:t xml:space="preserve">Cloud providers take care of hardware maintenance. Ease of management of resources from cloud console/cli/terraform/etc. All required services (VMs, Databases, Storage, etc) are consolidated with one provider.</w:t>
      </w:r>
    </w:p>
    <w:p w:rsidR="00000000" w:rsidDel="00000000" w:rsidP="00000000" w:rsidRDefault="00000000" w:rsidRPr="00000000" w14:paraId="0000000D">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 Availability</w:t>
      </w:r>
    </w:p>
    <w:p w:rsidR="00000000" w:rsidDel="00000000" w:rsidP="00000000" w:rsidRDefault="00000000" w:rsidRPr="00000000" w14:paraId="0000000E">
      <w:pPr>
        <w:numPr>
          <w:ilvl w:val="1"/>
          <w:numId w:val="4"/>
        </w:numPr>
        <w:spacing w:after="240" w:before="0" w:beforeAutospacing="0" w:lineRule="auto"/>
        <w:ind w:left="2160" w:hanging="360"/>
        <w:rPr>
          <w:sz w:val="24"/>
          <w:szCs w:val="24"/>
        </w:rPr>
      </w:pPr>
      <w:r w:rsidDel="00000000" w:rsidR="00000000" w:rsidRPr="00000000">
        <w:rPr>
          <w:sz w:val="24"/>
          <w:szCs w:val="24"/>
          <w:rtl w:val="0"/>
        </w:rPr>
        <w:t xml:space="preserve">With different Ecommerce infrastructure being hosted across different availability zones making sure there is minimal operating downtime.</w:t>
      </w:r>
    </w:p>
    <w:p w:rsidR="00000000" w:rsidDel="00000000" w:rsidP="00000000" w:rsidRDefault="00000000" w:rsidRPr="00000000" w14:paraId="0000000F">
      <w:pPr>
        <w:spacing w:after="240" w:before="240" w:lineRule="auto"/>
        <w:ind w:left="2160" w:firstLine="0"/>
        <w:rPr>
          <w:sz w:val="2"/>
          <w:szCs w:val="2"/>
        </w:rPr>
      </w:pPr>
      <w:r w:rsidDel="00000000" w:rsidR="00000000" w:rsidRPr="00000000">
        <w:rPr>
          <w:rtl w:val="0"/>
        </w:rPr>
      </w:r>
    </w:p>
    <w:p w:rsidR="00000000" w:rsidDel="00000000" w:rsidP="00000000" w:rsidRDefault="00000000" w:rsidRPr="00000000" w14:paraId="00000010">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Compare and contrast the benefits and limitations of each model, including cost, scalability, security, and flexibility.</w:t>
      </w:r>
    </w:p>
    <w:tbl>
      <w:tblPr>
        <w:tblStyle w:val="Table1"/>
        <w:tblW w:w="1061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3.25"/>
        <w:gridCol w:w="2653.25"/>
        <w:gridCol w:w="2653.25"/>
        <w:gridCol w:w="2653.25"/>
        <w:tblGridChange w:id="0">
          <w:tblGrid>
            <w:gridCol w:w="2653.25"/>
            <w:gridCol w:w="2653.25"/>
            <w:gridCol w:w="2653.25"/>
            <w:gridCol w:w="26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Hybrid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Traditional (On-prem)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costs (pay for what you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Cost-efficient (balanced)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Upfront Cost for hardware. Also cost for IT professionals to maintain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and Quick to scale up/down.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Flexible scaling as you can choose to scale on cloud or on prem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Scalable depending on hardware. Takes more time and effort to scale up. Hard to scale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Security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(All data stored on the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(Able to store more sensitive data on-prem and keep other data on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(All data stored on premises)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Security (vulnerability patching)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Shared responsibility. Only have to be concerned with maintaining security of your own VMs. Do not have to worry about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Shared responsibility.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Able to dictate the level of security on cloud and on-prem.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Procuring your own database/server for sensitive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responsibility.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time and  effort required for  security maintenance and patching of both applications/OSes/firmwares of hardware/etc.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Flexibility of resources (access to range of tools &amp;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the most readily available tools/services ready to use by the cloud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High.</w:t>
            </w:r>
          </w:p>
          <w:p w:rsidR="00000000" w:rsidDel="00000000" w:rsidP="00000000" w:rsidRDefault="00000000" w:rsidRPr="00000000" w14:paraId="0000002C">
            <w:pPr>
              <w:widowControl w:val="0"/>
              <w:spacing w:line="240" w:lineRule="auto"/>
              <w:rPr/>
            </w:pPr>
            <w:r w:rsidDel="00000000" w:rsidR="00000000" w:rsidRPr="00000000">
              <w:rPr>
                <w:rtl w:val="0"/>
              </w:rPr>
              <w:t xml:space="preserve">Able to leverage on both on-prem and cloud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Cost-dependent on the tools/resources needed. Would need to liaise with multiple vendors for a similar range of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Flexibility (elasticity)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move regions, increase availability, spin up and test various cloud services and destroy them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Middle ground between cloud and on-prem.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Depending on the range of hardware available. Eg: Multiple server racks/networks needed to maintain easy access if a service is down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Reliability &amp;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reliable and available with redundancies and SLAs provided by cloud 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services will be highly reliable/available while on-prem services will be dependent on cost and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high availability and reliability similar to cloud providers is highly costly and takes significant effort. And you may not be able to do things like multi-region.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Dependent on internet connectivity; potential latency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Leveraging both local and cloud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Potentially high performance, limited by local hardware capabilities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Disaster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with various provider services and redundancy.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Enhanced recovery options by combining local and cloud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but can be costly.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Speed of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Fastest deployment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dependent on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 deployment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Compliant with various regulations; data sovereignty could be an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Easier to meet regulatory requirements by keeping data on-prem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Easier to ensure data sovereignty and compliance, but require significant efforts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Innovation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as they can gain access to latest tech and services from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as they can add in latest tech and services from provider to the existing hybrid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Costly to compete with what cloud provider can offer in terms of compute and GPUs</w:t>
            </w:r>
          </w:p>
        </w:tc>
      </w:tr>
    </w:tbl>
    <w:p w:rsidR="00000000" w:rsidDel="00000000" w:rsidP="00000000" w:rsidRDefault="00000000" w:rsidRPr="00000000" w14:paraId="0000004B">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Write a report summarising your research, including a comparison and contrast of the different computing models and an analysis of the chosen use case.</w:t>
      </w:r>
    </w:p>
    <w:p w:rsidR="00000000" w:rsidDel="00000000" w:rsidP="00000000" w:rsidRDefault="00000000" w:rsidRPr="00000000" w14:paraId="0000004C">
      <w:pPr>
        <w:spacing w:after="240" w:before="240" w:lineRule="auto"/>
        <w:ind w:left="720" w:firstLine="0"/>
        <w:rPr>
          <w:sz w:val="26"/>
          <w:szCs w:val="26"/>
        </w:rPr>
      </w:pPr>
      <w:r w:rsidDel="00000000" w:rsidR="00000000" w:rsidRPr="00000000">
        <w:rPr>
          <w:sz w:val="26"/>
          <w:szCs w:val="26"/>
          <w:rtl w:val="0"/>
        </w:rPr>
        <w:t xml:space="preserve">For new e-commerce startups, cloud computing is the way to go. It offers:</w:t>
      </w:r>
    </w:p>
    <w:p w:rsidR="00000000" w:rsidDel="00000000" w:rsidP="00000000" w:rsidRDefault="00000000" w:rsidRPr="00000000" w14:paraId="0000004D">
      <w:pPr>
        <w:numPr>
          <w:ilvl w:val="0"/>
          <w:numId w:val="3"/>
        </w:numPr>
        <w:spacing w:after="0" w:afterAutospacing="0" w:before="240" w:lineRule="auto"/>
        <w:ind w:left="1440" w:hanging="360"/>
        <w:rPr>
          <w:sz w:val="26"/>
          <w:szCs w:val="26"/>
          <w:u w:val="none"/>
        </w:rPr>
      </w:pPr>
      <w:r w:rsidDel="00000000" w:rsidR="00000000" w:rsidRPr="00000000">
        <w:rPr>
          <w:sz w:val="26"/>
          <w:szCs w:val="26"/>
          <w:rtl w:val="0"/>
        </w:rPr>
        <w:t xml:space="preserve">unbeatable scalability to handle traffic spikes</w:t>
      </w:r>
    </w:p>
    <w:p w:rsidR="00000000" w:rsidDel="00000000" w:rsidP="00000000" w:rsidRDefault="00000000" w:rsidRPr="00000000" w14:paraId="0000004E">
      <w:pPr>
        <w:numPr>
          <w:ilvl w:val="0"/>
          <w:numId w:val="3"/>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keeps costs down with a pay-as-you-go model. </w:t>
      </w:r>
    </w:p>
    <w:p w:rsidR="00000000" w:rsidDel="00000000" w:rsidP="00000000" w:rsidRDefault="00000000" w:rsidRPr="00000000" w14:paraId="0000004F">
      <w:pPr>
        <w:numPr>
          <w:ilvl w:val="0"/>
          <w:numId w:val="3"/>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manage the tech, often providing attractive onboarding packages for startups, boosting availability </w:t>
      </w:r>
    </w:p>
    <w:p w:rsidR="00000000" w:rsidDel="00000000" w:rsidP="00000000" w:rsidRDefault="00000000" w:rsidRPr="00000000" w14:paraId="00000050">
      <w:pPr>
        <w:numPr>
          <w:ilvl w:val="0"/>
          <w:numId w:val="3"/>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Content Delivery Network (CDN) offerings to speed up content delivery to improve user experience globally</w:t>
      </w:r>
    </w:p>
    <w:p w:rsidR="00000000" w:rsidDel="00000000" w:rsidP="00000000" w:rsidRDefault="00000000" w:rsidRPr="00000000" w14:paraId="00000051">
      <w:pPr>
        <w:numPr>
          <w:ilvl w:val="0"/>
          <w:numId w:val="3"/>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provides built-in disaster recovery and back-up solutions, to ensure data protection for swift restoration in case of outages</w:t>
      </w:r>
    </w:p>
    <w:p w:rsidR="00000000" w:rsidDel="00000000" w:rsidP="00000000" w:rsidRDefault="00000000" w:rsidRPr="00000000" w14:paraId="00000052">
      <w:pPr>
        <w:numPr>
          <w:ilvl w:val="0"/>
          <w:numId w:val="3"/>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enhances and innovates the e-commerce platform, via quick access to tools like AI, machine learning, data analytics and more.</w:t>
      </w:r>
    </w:p>
    <w:p w:rsidR="00000000" w:rsidDel="00000000" w:rsidP="00000000" w:rsidRDefault="00000000" w:rsidRPr="00000000" w14:paraId="00000053">
      <w:pPr>
        <w:numPr>
          <w:ilvl w:val="0"/>
          <w:numId w:val="3"/>
        </w:numPr>
        <w:spacing w:after="240" w:before="0" w:beforeAutospacing="0" w:lineRule="auto"/>
        <w:ind w:left="1440" w:hanging="360"/>
        <w:rPr>
          <w:sz w:val="26"/>
          <w:szCs w:val="26"/>
          <w:u w:val="none"/>
        </w:rPr>
      </w:pPr>
      <w:r w:rsidDel="00000000" w:rsidR="00000000" w:rsidRPr="00000000">
        <w:rPr>
          <w:sz w:val="26"/>
          <w:szCs w:val="26"/>
          <w:rtl w:val="0"/>
        </w:rPr>
        <w:t xml:space="preserve">Rapid deployment to update the e-commerce site, reducing time-to-market</w:t>
      </w:r>
    </w:p>
    <w:p w:rsidR="00000000" w:rsidDel="00000000" w:rsidP="00000000" w:rsidRDefault="00000000" w:rsidRPr="00000000" w14:paraId="00000054">
      <w:pPr>
        <w:spacing w:after="240" w:before="240" w:lineRule="auto"/>
        <w:ind w:left="720" w:firstLine="0"/>
        <w:rPr>
          <w:sz w:val="26"/>
          <w:szCs w:val="26"/>
        </w:rPr>
      </w:pPr>
      <w:r w:rsidDel="00000000" w:rsidR="00000000" w:rsidRPr="00000000">
        <w:rPr>
          <w:sz w:val="26"/>
          <w:szCs w:val="26"/>
          <w:rtl w:val="0"/>
        </w:rPr>
        <w:t xml:space="preserve">Overall, this setup is more well-rounded in terms of flexibility, cost-effectiveness, scalability, performance, ease of management and innovation-friendly compared to alternatives, making it ideal for app-first businesses in today's fast-paced digital marketplace. With cloud, e-commerce companies can easily adapt to market changes and gain valuable insights with cutting edge machine learning and AI powered services into consumer behaviour, setting themselves up for success in the competitive online retail world.</w:t>
      </w:r>
    </w:p>
    <w:p w:rsidR="00000000" w:rsidDel="00000000" w:rsidP="00000000" w:rsidRDefault="00000000" w:rsidRPr="00000000" w14:paraId="00000055">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56">
      <w:pPr>
        <w:spacing w:after="240" w:before="240" w:lineRule="auto"/>
        <w:ind w:left="720" w:firstLine="0"/>
        <w:rPr>
          <w:b w:val="1"/>
          <w:sz w:val="26"/>
          <w:szCs w:val="26"/>
        </w:rPr>
      </w:pPr>
      <w:r w:rsidDel="00000000" w:rsidR="00000000" w:rsidRPr="00000000">
        <w:rPr>
          <w:b w:val="1"/>
          <w:sz w:val="26"/>
          <w:szCs w:val="26"/>
          <w:rtl w:val="0"/>
        </w:rPr>
        <w:t xml:space="preserve">Reference:</w:t>
      </w:r>
    </w:p>
    <w:p w:rsidR="00000000" w:rsidDel="00000000" w:rsidP="00000000" w:rsidRDefault="00000000" w:rsidRPr="00000000" w14:paraId="00000057">
      <w:pPr>
        <w:numPr>
          <w:ilvl w:val="0"/>
          <w:numId w:val="2"/>
        </w:numPr>
        <w:spacing w:after="0" w:afterAutospacing="0" w:before="240" w:lineRule="auto"/>
        <w:ind w:left="1440" w:hanging="360"/>
        <w:rPr>
          <w:b w:val="1"/>
          <w:sz w:val="26"/>
          <w:szCs w:val="26"/>
          <w:u w:val="none"/>
        </w:rPr>
      </w:pPr>
      <w:hyperlink r:id="rId6">
        <w:r w:rsidDel="00000000" w:rsidR="00000000" w:rsidRPr="00000000">
          <w:rPr>
            <w:b w:val="1"/>
            <w:color w:val="1155cc"/>
            <w:sz w:val="26"/>
            <w:szCs w:val="26"/>
            <w:u w:val="single"/>
            <w:rtl w:val="0"/>
          </w:rPr>
          <w:t xml:space="preserve">https://sptel.com/on-premise-vs-cloud-computing/</w:t>
        </w:r>
      </w:hyperlink>
      <w:r w:rsidDel="00000000" w:rsidR="00000000" w:rsidRPr="00000000">
        <w:rPr>
          <w:rtl w:val="0"/>
        </w:rPr>
      </w:r>
    </w:p>
    <w:p w:rsidR="00000000" w:rsidDel="00000000" w:rsidP="00000000" w:rsidRDefault="00000000" w:rsidRPr="00000000" w14:paraId="00000058">
      <w:pPr>
        <w:numPr>
          <w:ilvl w:val="0"/>
          <w:numId w:val="2"/>
        </w:numPr>
        <w:spacing w:after="0" w:afterAutospacing="0" w:before="0" w:beforeAutospacing="0" w:lineRule="auto"/>
        <w:ind w:left="1440" w:hanging="360"/>
        <w:rPr>
          <w:b w:val="1"/>
          <w:sz w:val="26"/>
          <w:szCs w:val="26"/>
          <w:u w:val="none"/>
        </w:rPr>
      </w:pPr>
      <w:hyperlink r:id="rId7">
        <w:r w:rsidDel="00000000" w:rsidR="00000000" w:rsidRPr="00000000">
          <w:rPr>
            <w:b w:val="1"/>
            <w:color w:val="1155cc"/>
            <w:sz w:val="26"/>
            <w:szCs w:val="26"/>
            <w:u w:val="single"/>
            <w:rtl w:val="0"/>
          </w:rPr>
          <w:t xml:space="preserve">https://www.commvault.com/glossary-library/on-premises-cloud-and-hybrid#:~:text=On%2Dpremises%20solutions%20involve%20hosting,premises%20and%20cloud%2Dbased%20systems</w:t>
        </w:r>
      </w:hyperlink>
      <w:r w:rsidDel="00000000" w:rsidR="00000000" w:rsidRPr="00000000">
        <w:rPr>
          <w:b w:val="1"/>
          <w:sz w:val="26"/>
          <w:szCs w:val="26"/>
          <w:rtl w:val="0"/>
        </w:rPr>
        <w:t xml:space="preserve">.</w:t>
      </w:r>
    </w:p>
    <w:p w:rsidR="00000000" w:rsidDel="00000000" w:rsidP="00000000" w:rsidRDefault="00000000" w:rsidRPr="00000000" w14:paraId="00000059">
      <w:pPr>
        <w:numPr>
          <w:ilvl w:val="0"/>
          <w:numId w:val="2"/>
        </w:numPr>
        <w:spacing w:after="0" w:afterAutospacing="0" w:before="0" w:beforeAutospacing="0" w:lineRule="auto"/>
        <w:ind w:left="1440" w:hanging="360"/>
        <w:rPr>
          <w:b w:val="1"/>
          <w:sz w:val="26"/>
          <w:szCs w:val="26"/>
          <w:u w:val="none"/>
        </w:rPr>
      </w:pPr>
      <w:hyperlink r:id="rId8">
        <w:r w:rsidDel="00000000" w:rsidR="00000000" w:rsidRPr="00000000">
          <w:rPr>
            <w:b w:val="1"/>
            <w:color w:val="1155cc"/>
            <w:sz w:val="26"/>
            <w:szCs w:val="26"/>
            <w:u w:val="single"/>
            <w:rtl w:val="0"/>
          </w:rPr>
          <w:t xml:space="preserve">https://www.cleo.com/blog/knowledge-base-on-premise-vs-cloud</w:t>
        </w:r>
      </w:hyperlink>
      <w:r w:rsidDel="00000000" w:rsidR="00000000" w:rsidRPr="00000000">
        <w:rPr>
          <w:rtl w:val="0"/>
        </w:rPr>
      </w:r>
    </w:p>
    <w:p w:rsidR="00000000" w:rsidDel="00000000" w:rsidP="00000000" w:rsidRDefault="00000000" w:rsidRPr="00000000" w14:paraId="0000005A">
      <w:pPr>
        <w:numPr>
          <w:ilvl w:val="0"/>
          <w:numId w:val="2"/>
        </w:numPr>
        <w:spacing w:after="240" w:before="0" w:beforeAutospacing="0" w:lineRule="auto"/>
        <w:ind w:left="1440" w:hanging="360"/>
        <w:rPr>
          <w:b w:val="1"/>
          <w:sz w:val="26"/>
          <w:szCs w:val="26"/>
          <w:u w:val="none"/>
        </w:rPr>
      </w:pPr>
      <w:hyperlink r:id="rId9">
        <w:r w:rsidDel="00000000" w:rsidR="00000000" w:rsidRPr="00000000">
          <w:rPr>
            <w:b w:val="1"/>
            <w:color w:val="1155cc"/>
            <w:sz w:val="26"/>
            <w:szCs w:val="26"/>
            <w:u w:val="single"/>
            <w:rtl w:val="0"/>
          </w:rPr>
          <w:t xml:space="preserve">https://www.aztechit.co.uk/blog/cloud-computing-vs-traditional#:~:text=Traditional%20computing%20involves%20the%20use,%2C%20storage%2C%20and%20processing%20power</w:t>
        </w:r>
      </w:hyperlink>
      <w:r w:rsidDel="00000000" w:rsidR="00000000" w:rsidRPr="00000000">
        <w:rPr>
          <w:b w:val="1"/>
          <w:sz w:val="26"/>
          <w:szCs w:val="26"/>
          <w:rtl w:val="0"/>
        </w:rPr>
        <w:t xml:space="preserve">.</w:t>
      </w:r>
    </w:p>
    <w:p w:rsidR="00000000" w:rsidDel="00000000" w:rsidP="00000000" w:rsidRDefault="00000000" w:rsidRPr="00000000" w14:paraId="0000005B">
      <w:pPr>
        <w:spacing w:after="240" w:before="240" w:lineRule="auto"/>
        <w:ind w:left="1440" w:firstLine="0"/>
        <w:rPr>
          <w:b w:val="1"/>
          <w:sz w:val="26"/>
          <w:szCs w:val="26"/>
        </w:rPr>
      </w:pPr>
      <w:r w:rsidDel="00000000" w:rsidR="00000000" w:rsidRPr="00000000">
        <w:rPr>
          <w:rtl w:val="0"/>
        </w:rPr>
      </w:r>
    </w:p>
    <w:sectPr>
      <w:pgSz w:h="16834" w:w="11909" w:orient="portrait"/>
      <w:pgMar w:bottom="550.9842519685049" w:top="141.73228346456693" w:left="283.46456692913387" w:right="293.149606299214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ztechit.co.uk/blog/cloud-computing-vs-traditional#:~:text=Traditional%20computing%20involves%20the%20use,%2C%20storage%2C%20and%20processing%20power" TargetMode="External"/><Relationship Id="rId5" Type="http://schemas.openxmlformats.org/officeDocument/2006/relationships/styles" Target="styles.xml"/><Relationship Id="rId6" Type="http://schemas.openxmlformats.org/officeDocument/2006/relationships/hyperlink" Target="https://sptel.com/on-premise-vs-cloud-computing/" TargetMode="External"/><Relationship Id="rId7" Type="http://schemas.openxmlformats.org/officeDocument/2006/relationships/hyperlink" Target="https://www.commvault.com/glossary-library/on-premises-cloud-and-hybrid#:~:text=On%2Dpremises%20solutions%20involve%20hosting,premises%20and%20cloud%2Dbased%20systems" TargetMode="External"/><Relationship Id="rId8" Type="http://schemas.openxmlformats.org/officeDocument/2006/relationships/hyperlink" Target="https://www.cleo.com/blog/knowledge-base-on-premise-vs-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