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TH Sarabun PSK" w:hAnsi="TH Sarabun PSK"/>
          <w:b/>
          <w:i w:val="0"/>
          <w:color w:val="1B365D"/>
          <w:sz w:val="48"/>
          <w:rFonts w:ascii="TH Sarabun PSK" w:hAnsi="TH Sarabun PSK" w:cs="TH Sarabun PSK" w:eastAsia="TH Sarabun PSK"/>
        </w:rPr>
        <w:t>ชุดเอกสารกฎหมายและนโยบายความเป็นส่วนตัว</w:t>
        <w:br/>
        <w:t>ระบบ RAN-R-HAN</w:t>
      </w:r>
    </w:p>
    <w:p>
      <w:pPr>
        <w:spacing w:before="80" w:after="480"/>
        <w:jc w:val="center"/>
      </w:pPr>
      <w:r>
        <w:rPr>
          <w:rFonts w:ascii="TH Sarabun PSK" w:hAnsi="TH Sarabun PSK"/>
          <w:b w:val="0"/>
          <w:i/>
          <w:color w:val="64748B"/>
          <w:sz w:val="28"/>
          <w:rFonts w:ascii="TH Sarabun PSK" w:hAnsi="TH Sarabun PSK" w:cs="TH Sarabun PSK" w:eastAsia="TH Sarabun PSK"/>
        </w:rPr>
        <w:t>รวบรวม: ข้อกำหนดการใช้งาน (ToS) • นโยบายความเป็นส่วนตัว (PDPA) • แผนพัฒนาทางเทคนิค</w:t>
        <w:br/>
        <w:t>สถานะ: ฉบับร่างสำหรับทนายความและนักบัญชีตรวจสอบ (DRAFT)</w:t>
      </w:r>
    </w:p>
    <w:p>
      <w:pPr>
        <w:spacing w:after="400"/>
        <w:pBdr>
          <w:bottom w:val="single" w:sz="12" w:space="1" w:color="1E3A8A"/>
        </w:pBdr>
      </w:pPr>
    </w:p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ข้อกำหนดและเงื่อนไขการใช้บริการ (Terms of Service) — ฉบับร่าง (DRAFT)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 ฉบับร่างเบื้องต้น (DRAFT) — ยังไม่พร้อมเผยแพร่ใช้งานจริง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จัดทำโดย AI เพื่อเป็นจุดเริ่มต้น ไม่ใช่เอกสารกฎหมายที่ผ่านการตรวจสอบ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ต้องให้ทนายความหรือที่ปรึกษากฎหมายที่มีใบอนุญาตตรวจสอบและแก้ไขก่อนเผยแพร่ใช้งานจริงเสมอ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เอกสารนี้ร่างขึ้นให้ตรงกับพฤติกรรมจริงของระบบที่ตรวจสอบแล้ว (สถานะออเดอร์ วิธีชำระเงิน เงื่อนไขยกเลิก) — หากมีการแก้ไขระบบภายหลัง ต้องปรับเอกสารนี้ให้สอดคล้องกันด้วย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ช่องที่มีเครื่องหมาย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[ต้องกรอก]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คือจุดที่เจ้าของร้าน/แพลตฟอร์มต้องกรอกข้อมูลจริงเอง</w:t>
            </w:r>
          </w:p>
        </w:tc>
      </w:tr>
    </w:tbl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ปรับปรุงล่าสุด: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[ต้องกรอกวันที่ก่อนเผยแพร่จริง]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ผู้ให้บริการ: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[ชื่อร้าน/นิติบุคคล — ต้องกรอก]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1. การยอมรับข้อกำหนด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การสั่งซื้ออาหารผ่านระบบนี้ ไม่ว่าจะเป็นการสั่งออนไลน์ สั่งหน้าร้าน หรือสั่งผ่านระบบพรีออเดอร์ ถือว่าท่านยอมรับข้อกำหนดและเงื่อนไขนี้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2. ช่องทางการสั่งซื้อ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ร้านอาจเปิดให้บริการช่องทางใดช่องทางหนึ่งหรือหลายช่องทางต่อไปนี้ ขึ้นอยู่กับการตั้งค่าของร้าน: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รับที่ร้าน (Takeaway):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สั่งออนไลน์ล่วงหน้า แล้วมารับอาหารที่ร้านตามเวลาที่นัดหมาย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ทานที่ร้าน (Dine-in):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สั่งอาหารพร้อมระบุหมายเลขโต๊ะ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จัดส่ง (Delivery):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ร้านจัดส่งอาหารไปยังที่อยู่ที่ระบุ ภายในพื้นที่ให้บริการที่ร้านกำหนด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พรีออเดอร์: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สั่งผ่านคอมเมนต์ Facebook ในรอบเวลาที่ร้านเปิดรับ แล้วร้านรวบรวมจัดส่งเป็นรอบ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ช่องทางที่เปิดให้บริการจริงขึ้นอยู่กับแต่ละร้าน โปรดตรวจสอบช่องทางที่ร้านที่ท่านสั่งซื้อเปิดให้บริการ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3. ราคาและการชำระเงิน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ราคาที่แสดงในขณะสั่งซื้อคือราคาที่ใช้บังคับสำหรับคำสั่งซื้อนั้น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แม้ร้านจะปรับราคาเมนูภายหลัง ราคาของคำสั่งซื้อที่ท่านทำไปแล้วจะไม่เปลี่ยนแปลง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วิธีการชำระเงินที่รองรับ: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เงินสด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ชำระที่ร้านเมื่อมารับ/รับสินค้า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PromptPay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โอนเงินผ่าน QR Code ที่ระบบสร้างขึ้นตามยอดคำสั่งซื้อ ระบบจะตรวจสอบและยืนยันการชำระเงินโดยอัตโนมัติผ่านบริการตรวจสอบสลิปของบุคคลที่สาม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ท่านมีหน้าที่ตรวจสอบยอดเงินและรายละเอียดบัญชีปลายทางให้ถูกต้องก่อนโอนเงินทุกครั้ง ร้านไม่รับผิดชอบกรณีท่านโอนเงินผิดบัญชีด้วยความประมาทของตนเอง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4. สถานะคำสั่งซื้อ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คำสั่งซื้อของท่านจะมีสถานะดังนี้ตามลำดับ: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รอดำเนินการ (Pending) → ยืนยันแล้ว (Confirmed) → กำลังปรุง (Cooking) → พร้อมรับ/พร้อมส่ง (Served) → เสร็จสิ้น (Completed)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ท่านสามารถติดตามสถานะคำสั่งซื้อแบบเรียลไทม์ผ่านหน้าติดตามออเดอร์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5. การยกเลิกคำสั่งซื้อ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คำสั่งซื้อสามารถยกเลิกได้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เฉพาะในสถานะ "รอดำเนินการ" หรือ "ยืนยันแล้ว" เท่านั้น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เมื่อร้านเริ่มปรุงอาหารแล้ว (สถานะ "กำลังปรุง" ขึ้นไป) จะไม่สามารถยกเลิกได้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กรณีชำระเงินผ่าน PromptPay ไปแล้วและคำสั่งซื้อถูกยกเลิกก่อนเริ่มปรุง การคืนเงินจะดำเนินการโดย [ต้องกรอก — ระบุกระบวนการคืนเงินจริงของร้าน เช่น โอนคืนภายในกี่วันทำการ]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6. การจัดส่ง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สำหรับคำสั่งซื้อแบบจัดส่ง ท่านต้องให้ที่อยู่และ/หรือตำแหน่ง GPS ที่ถูกต้อง ร้านไม่รับผิดชอบความล่าช้าหรือการจัดส่งผิดพลาดอันเกิดจากข้อมูลที่อยู่ไม่ถูกต้องที่ท่านให้ไว้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สำหรับระบบพรีออเดอร์ผ่านคอมเมนต์ Facebook การจัดส่งจะดำเนินการเป็นรอบตามเวลาที่ร้านกำหนด (cutoff time) ไม่ใช่การจัดส่งทันที (on-demand)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ร้านไม่มีบริการติดตามตำแหน่งคนส่งแบบเรียลไทม์ (live tracking)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7. ความรับผิดชอบด้านคุณภาพอาหาร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ร้านอาหารเป็นผู้รับผิดชอบด้านคุณภาพ ความปลอดภัย และสุขอนามัยของอาหารตามกฎหมายที่เกี่ยวข้อง หากท่านพบปัญหาเกี่ยวกับอาหารที่ได้รับ กรุณาติดต่อร้านโดยตรงที่ [ต้องกรอกช่องทางติดต่อร้าน]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8. ข้อจำกัดความรับผิด</w:t>
      </w:r>
    </w:p>
    <w:p>
      <w:pPr>
        <w:spacing w:before="60" w:after="80" w:line="276" w:lineRule="auto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[ต้องให้ทนายตรวจสอบและปรับข้อความให้เหมาะสมตามกฎหมายคุ้มครองผู้บริโภค — ข้อจำกัดความรับผิดต้องไม่ขัดต่อกฎหมายที่คุ้มครองสิทธิผู้บริโภคขั้นต่ำ]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ระบบเทคโนโลยีที่ใช้ในการสั่งซื้อ/ชำระเงินให้บริการตามสภาพที่เป็นอยู่ (as-is) เราจะพยายามอย่างสมเหตุสมผลเพื่อให้ระบบทำงานได้อย่างต่อเนื่องและถูกต้อง แต่ไม่รับประกันว่าระบบจะปราศจากข้อผิดพลาดหรือการหยุดชะงักตลอดเวลา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9. ข้อมูลส่วนบุคคล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การใช้บริการนี้อยู่ภายใต้ </w:t>
      </w:r>
      <w:r>
        <w:rPr>
          <w:rFonts w:ascii="TH Sarabun PSK" w:hAnsi="TH Sarabun PSK"/>
          <w:b w:val="0"/>
          <w:i w:val="0"/>
          <w:color w:val="2563EB"/>
          <w:sz w:val="27"/>
          <w:rFonts w:ascii="TH Sarabun PSK" w:hAnsi="TH Sarabun PSK" w:cs="TH Sarabun PSK" w:eastAsia="TH Sarabun PSK"/>
          <w:u w:val="single"/>
        </w:rPr>
        <w:t>นโยบายความเป็นส่วนตัว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ของเรา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10. การเปลี่ยนแปลงข้อกำหนด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เราอาจปรับปรุงข้อกำหนดนี้เป็นครั้งคราว การใช้บริการต่อเนื่องหลังการปรับปรุงถือว่าท่านยอมรับข้อกำหนดฉบับใหม่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11. กฎหมายที่ใช้บังคับ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ข้อกำหนดนี้อยู่ภายใต้บังคับกฎหมายไทย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[ต้องให้ทนายยืนยันเขตอำนาจศาล/กระบวนการระงับข้อพิพาทที่เหมาะสม]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12. ช่องทางติดต่อ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หากมีข้อสงสัยเกี่ยวกับข้อกำหนดนี้ ติดต่อได้ที่: [ต้องกรอก]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ภาคผนวก: ข้อความแจ้งสำหรับโพสต์เปิดรอบพรีออเดอร์ (Facebook)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🔴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จุดที่ทนายระบุว่าต้องตรวจสอบก่อนเผยแพร่ที่สุด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ข้อความแจ้งนี้เป็นเพียงส่วนหนึ่งของกระบวนการทั้งหมดที่ต้องออกแบบให้ครบ ดูรายละเอียดคำถาม-คำตอบเต็มชุด (ใครเป็นผู้ควบคุมข้อมูล, ขอบเขตการใช้ข้อมูล, ขั้นตอนพนักงานนำเข้าข้อมูล, การลบข้อมูลหลังจบรอบ) ใน </w:t>
            </w:r>
            <w:r>
              <w:rPr>
                <w:rFonts w:ascii="TH Sarabun PSK" w:hAnsi="TH Sarabun PSK"/>
                <w:b w:val="0"/>
                <w:i w:val="0"/>
                <w:color w:val="2563EB"/>
                <w:sz w:val="26"/>
                <w:rFonts w:ascii="TH Sarabun PSK" w:hAnsi="TH Sarabun PSK" w:cs="TH Sarabun PSK" w:eastAsia="TH Sarabun PSK"/>
                <w:u w:val="single"/>
              </w:rPr>
              <w:t>นโยบายความเป็นส่วนตัว ข้อ 5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ข้อความแจ้งสั้นๆ ด้านล่างนี้เพียงอย่างเดียว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อาจไม่เพียงพอ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ตามกฎหมาย ต้องให้ทนายยืนยันทั้งชุดกระบวนการ ไม่ใช่แค่ข้อความนี้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[ฉบับร่างสั้น — สำหรับแปะในโพสต์เปิดรอบสั่งซื้อทาง Facebook เพื่อบรรเทาความเสี่ยงตามที่ระบุในเอกสารภาพรวมกฎหมาย ยังต้องให้ทนายยืนยันความเพียงพอ]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"การคอมเมนต์สั่งซื้อในโพสต์นี้ ถือว่าท่านยินยอมให้ร้าน [ชื่อร้าน] บันทึกชื่อ เบอร์โทรศัพท์ และที่อยู่จัดส่งที่ท่านให้ไว้ในคอมเมนต์ เพื่อวัตถุประสงค์ในการจัดเตรียมและจัดส่งสินค้าเท่านั้น และจะเก็บข้อมูลนี้ไว้ไม่เกิน 90 วันหลังจบรอบ เว้นแต่มีการสั่งซื้อสำเร็จซึ่งจะถือเป็นเอกสารประกอบบัญชีตามระยะเวลาที่กฎหมายกำหนด"</w:t>
            </w:r>
          </w:p>
        </w:tc>
      </w:tr>
    </w:tbl>
    <w:p>
      <w:r>
        <w:br w:type="page"/>
      </w:r>
    </w:p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นโยบายความเป็นส่วนตัว (Privacy Policy) — ฉบับร่าง (DRAFT)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 ฉบับร่างเบื้องต้น (DRAFT) — ยังไม่พร้อมเผยแพร่ใช้งานจริง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จัดทำโดย AI เพื่อเป็นจุดเริ่มต้น ไม่ใช่เอกสารกฎหมายที่ผ่านการตรวจสอบ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ต้องให้ทนายความหรือที่ปรึกษากฎหมายที่มีใบอนุญาต (โดยเฉพาะด้าน PDPA) ตรวจสอบและแก้ไขก่อนเผยแพร่ใช้งานจริงเสมอ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ช่องที่มีเครื่องหมาย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[ต้องกรอก]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คือจุดที่เจ้าของร้าน/แพลตฟอร์มต้องกรอกข้อมูลจริงเอง AI ไม่สามารถกรอกแทนได้</w:t>
            </w:r>
          </w:p>
          <w:p>
            <w:pPr>
              <w:spacing w:before="40" w:after="40" w:line="276" w:lineRule="auto"/>
            </w:pP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รอบแก้ไขนี้ (2026-09-10) ปรับปรุงตามข้อสังเกตของทนาย/นักบัญชีที่ทบทวนฉบับร่างเดิม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จุดที่แก้ไข: (1) ฐานทางกฎหมายของ GPS แยกตามกิจกรรมแทนที่จะล็อกเป็น Consent อย่างเดียว (2) เพิ่มหัวข้อเฉพาะสำหรับข้อมูลจากคอมเมนต์ Facebook (3) กำหนดสถานะ Controller/Processor ของแพลตฟอร์ม (4) เพิ่มสิทธิเจ้าของข้อมูลที่ขาดไป (5) แยกระยะเวลาเก็บข้อมูลตามประเภทเอกสาร (บัญชี/ภาษี vs. operational) — </w:t>
            </w:r>
            <w:r>
              <w:rPr>
                <w:rFonts w:ascii="TH Sarabun PSK" w:hAnsi="TH Sarabun PSK"/>
                <w:b/>
                <w:i w:val="0"/>
                <w:color w:val="B91C1C"/>
                <w:sz w:val="26"/>
                <w:rFonts w:ascii="TH Sarabun PSK" w:hAnsi="TH Sarabun PSK" w:cs="TH Sarabun PSK" w:eastAsia="TH Sarabun PSK"/>
              </w:rPr>
              <w:t>จุดที่ยังต้องให้ทนายยืนยันเป็นพิเศษจะกำกับด้วย 🔴/🟠 ตามความเร่งด่วน</w:t>
            </w:r>
          </w:p>
        </w:tc>
      </w:tr>
    </w:tbl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ปรับปรุงล่าสุด: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[ต้องกรอกวันที่ก่อนเผยแพร่จริง]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ผู้ควบคุมข้อมูลส่วนบุคคล: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[ชื่อร้าน/นิติบุคคล — ต้องกรอก]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ช่องทางติดต่อเรื่องข้อมูลส่วนบุคคล: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[อีเมล/เบอร์โทร — ต้องกรอก]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1. นโยบายนี้ใช้กับใคร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นโยบายนี้ใช้กับผู้ใช้บริการสั่งอาหารผ่านระบบ RAN-R-HAN ทุกช่องทาง ได้แก่ การสั่งซื้อออนไลน์ผ่านเว็บไซต์ การสั่งหน้าร้าน (Walk-in) และการสั่งผ่านระบบพรีออเดอร์ (คอมเมนต์ Facebook)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2. ข้อมูลส่วนบุคคลที่เราเก็บ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เราเก็บข้อมูลเท่าที่จำเป็นต่อการให้บริการสั่ง/รับ/จัดส่งอาหารเท่านั้น ได้แก่: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ประเภทข้อมูล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ตัวอย่าง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เก็บเมื่อไหร่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ชื่อผู้สั่ง/ผู้รับสินค้า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เมื่อสั่งซื้อทุกช่องทาง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เบอร์โทรศัพท์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เบอร์ติดต่อ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เมื่อสั่งซื้อทุกช่องทาง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ที่อยู่จัดส่ง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ที่อยู่สำหรับบริการจัดส่ง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เฉพาะกรณีเลือกบริการจัดส่ง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พิกัดตำแหน่ง (GPS)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ละติจูด/ลองจิจูด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เฉพาะกรณีลูกค้ากดยืนยันแชร์ตำแหน่งเพื่อจัดส่ง (ปุ่ม "Get GPS" เป็นทางเลือกเสริม ไม่บังคับ)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ประวัติการสั่งซื้อ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รายการอาหาร ยอดเงิน วันเวลา สถานะออเดอร์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ทุกครั้งที่สั่งซื้อ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ข้อมูลการชำระเงิน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หลักฐานการโอนเงิน (สลิป) ที่ส่งผ่านระบบตรวจสอบอัตโนมัติ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เฉพาะกรณีชำระผ่าน PromptPay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ข้อมูลจากคอมเมนต์ Facebook (เฉพาะระบบพรีออเดอร์)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ชื่อ/เบอร์/ที่อยู่/รายการที่พิมพ์ในคอมเมนต์เพื่อสั่งซื้อ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เมื่อพนักงานร้านนำเข้าข้อมูลจากคอมเมนต์เพื่อจัดรอบส่งของ — ดูรายละเอียดกระบวนการเฉพาะในข้อ 5</w:t>
            </w:r>
          </w:p>
        </w:tc>
      </w:tr>
    </w:tbl>
    <w:p>
      <w:pPr>
        <w:spacing w:before="40" w:after="80"/>
      </w:pP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เราไม่เก็บ: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ข้อมูลบัตรเครดิต/เดบิต (ระบบใช้การโอนผ่าน PromptPay โดยตรงกับธนาคาร ไม่ผ่านแพลตฟอร์ม), รหัสผ่านธนาคาร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3. เราเก็บข้อมูลเพื่อวัตถุประสงค์ใด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เพื่อดำเนินการตามคำสั่งซื้อ (จัดเตรียมอาหาร แจ้งสถานะ จัดส่ง/นัดรับ)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เพื่อตรวจสอบและยืนยันการชำระเงิน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เพื่อติดต่อกรณีมีปัญหาเกี่ยวกับคำสั่งซื้อ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เพื่อป้องกันการฉ้อโกง (เช่น ตรวจจับสลิปปลอม/สลิปซ้ำ)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เราจะ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ไม่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นำข้อมูลไปใช้เพื่อการตลาดหรือส่งต่อให้บุคคลที่สามเพื่อวัตถุประสงค์อื่นนอกเหนือจากที่ระบุในนโยบายนี้ [ต้องกรอก/ยืนยัน — ถ้าร้านมีแผนใช้ข้อมูลเพื่อการตลาดในอนาคต ต้องปรับข้อนี้และเพิ่มช่อง consent แยกต่างหาก]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4. ฐานทางกฎหมายในการประมวลผลข้อมูล (แยกตามกิจกรรม)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🟠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ข้อสังเกตจากทนาย (นำมาแก้ไขแล้วในรอบนี้):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ไม่ใช่ทุกกรณีที่ใช้ข้อมูล GPS ต้องอาศัยฐานความยินยอมเสมอไป — ต้องพิจารณาฐานทางกฎหมายที่เหมาะสม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เป็นรายกิจกรรมการประมวลผล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ไม่ใช่ผูกกับ "ประเภทข้อมูล" แบบเหมารวม ตารางด้านล่างนี้แยกตามกิจกรรมจริงของระบบ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แต่การเลือกฐานที่แสดงยังเป็นการประเมินเบื้องต้นของ AI ต้องให้ทนายยืนยันแต่ละแถวก่อนเผยแพร่จริง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กิจกรรมการประมวลผล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ข้อมูลที่เกี่ยวข้อง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ฐานทางกฎหมายที่เสนอ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เหตุผล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รับคำสั่งซื้อ/จัดเตรียมอาหาร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ชื่อ, เบอร์โทร, รายการอาหาร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ความจำเป็นเพื่อปฏิบัติตามสัญญา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เป็นข้อมูลขั้นต่ำที่ขาดไม่ได้ในการทำสัญญาซื้อขาย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จัดส่งสินค้าโดยใช้ที่อยู่ (ตัวอักษร)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ที่อยู่จัดส่ง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ความจำเป็นเพื่อปฏิบัติตามสัญญา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จำเป็นต่อการส่งมอบสินค้าตามที่ตกลง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ระบุตำแหน่งด้วย GPS (แม่นยำกว่าที่อยู่ตัวอักษร)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พิกัด GPS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ความยินยอม (Consent)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เป็นข้อมูลเสริมความแม่นยำ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ไม่ใช่ข้อมูลจำเป็นขั้นต่ำ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ของสัญญา (ระบบยังทำงานได้ด้วยที่อยู่ตัวอักษรอย่างเดียว) — จึงเหมาะสมกว่าที่จะให้ลูกค้าเลือกเองผ่านปุ่มกดยินยอมแยกต่างหาก ไม่ผูกเป็นเงื่อนไขบังคับของสัญญา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ตรวจสอบและยืนยันการชำระเงิน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หลักฐานการโอน/สลิป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ความจำเป็นเพื่อปฏิบัติตามสัญญา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การยืนยันการชำระเงินเป็นส่วนหนึ่งของการปฏิบัติตามสัญญาซื้อขาย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ป้องกันการฉ้อโกง (สลิปปลอม/สลิปซ้ำ)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ข้อมูลธุรกรรม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ประโยชน์โดยชอบด้วยกฎหมาย (Legitimate Interest)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 — ต้องผ่านการทดสอบ Balancing Test ว่าประโยชน์ของผู้ควบคุมไม่กระทบสิทธิเจ้าของข้อมูลเกินสมควร]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ป้องกันความเสียหายทางการเงินของร้านและระบบ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เก็บเอกสารประกอบบัญชี/ภาษี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ประวัติคำสั่งซื้อที่ชำระเงินสำเร็จ, สลิป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การปฏิบัติตามกฎหมาย (Legal Obligation)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พ.ร.บ.การบัญชี และประมวลรัษฎากรบังคับให้เก็บเอกสารประกอบการลงบัญชี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ข้อมูลจากคอมเมนต์ Facebook (พรีออเดอร์)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ชื่อ/เบอร์/ที่อยู่ที่ลูกค้าพิมพ์ในคอมเมนต์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 — ดูรายละเอียดในข้อ 5]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เป็นกรณีซับซ้อนที่สุด แยกอธิบายเป็นข้อ 5 โดยเฉพาะ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การเข้าถึงเพื่อสนับสนุนทางเทคนิค (Superadmin)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ข้อมูลร้านค้า/ลูกค้าที่จำเป็นต่อการแก้ปัญหา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ความยินยอมของร้านค้า (ชั่วคราว มีวันหมดอายุ)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ดูสถานะ Controller/Processor เพิ่มเติมในข้อ 6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5. ข้อมูลจากคอมเมนต์ Facebook (ระบบพรีออเดอร์) — กระบวนการเฉพาะ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🔴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จุดที่ทนายให้ความเห็นว่าต้องตรวจสอบก่อนเผยแพร่ที่สุด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เอกสารนี้ตอบคำถามเท่าที่ตรวจสอบได้จากระบบจริง ส่วนที่ยังไม่มีคำตอบให้ไว้ชัดจะกำกับว่า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[ต้องทนายยืนยัน]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หรือ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[ต้องกรอก]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คำถาม</w:t>
            </w:r>
          </w:p>
        </w:tc>
        <w:tc>
          <w:tcPr>
            <w:tcW w:type="dxa" w:w="451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คำตอบปัจจุบัน (จากการตรวจสอบระบบจริง)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ใครเป็นผู้ควบคุมข้อมูล (Controller) สำหรับกิจกรรมนี้?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— แนวทางเบื้องต้น: ร้านค้าน่าจะเป็นผู้ควบคุมข้อมูล เพราะร้านเป็นผู้ตัดสินใจเก็บข้อมูลจากคอมเมนต์และนำไปใช้จัดส่ง ส่วนแพลตฟอร์ม RAN-R-HAN เป็นผู้จัดหาเครื่องมือ (parser/ฐานข้อมูล) ให้ร้านใช้งาน — สถานะแพลตฟอร์มในกิจกรรมนี้เชื่อมโยงกับคำถามเรื่อง Controller/Processor โดยรวมในข้อ 6 ด้วย</w:t>
            </w:r>
          </w:p>
        </w:tc>
      </w:tr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ร้านได้รับข้อมูลมาอย่างไร?</w:t>
            </w:r>
          </w:p>
        </w:tc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ลูกค้าพิมพ์คอมเมนต์ (ชื่อ/เบอร์/ที่อยู่/รายการที่ต้องการ) ในโพสต์เปิดรอบสั่งซื้อของกลุ่ม Facebook สาธารณะ/กึ่งสาธารณะ "กาดแม่ฮ่องสอน"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ไม่ใช่การกรอกข้อมูลให้ร้านโดยตรงผ่านระบบของร้าน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จึงเป็น "ข้อมูลที่ได้จากแหล่งอื่นที่ไม่ใช่จากเจ้าของข้อมูลโดยตรง"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แจ้ง Privacy Notice ณ จุดเก็บข้อมูลอย่างไร?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ปัจจุบันมีเพียงข้อความแจ้งในภาคผนวกของเอกสาร Terms of Service (ฉบับร่าง) ที่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เสนอ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ให้แปะในโพสต์เปิดรอบสั่งซื้อ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ยังไม่ได้ถูกนำไปใช้จริง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ต้องยืนยันกับทนายว่าข้อความสั้นในภาคผนวกนั้นเพียงพอตามมาตรา 25 หรือต้องปรับเพิ่ม</w:t>
            </w:r>
          </w:p>
        </w:tc>
      </w:tr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ข้อมูลที่ลูกค้าโพสต์เป็นข้อมูลที่ร้านนำมาใช้เพื่อจัดส่งได้เพียงใด?</w:t>
            </w:r>
          </w:p>
        </w:tc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— แนวทางเบื้องต้น: ควรจำกัดเฉพาะวัตถุประสงค์จัดเตรียม/จัดส่งสินค้าตามรอบนั้นเท่านั้น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ห้ามนำไปใช้เพื่อการตลาด ติดต่อลูกค้าในภายหลังนอกรอบ หรือนำไปรวมกับฐานข้อมูลลูกค้าประจำโดยไม่ได้รับความยินยอมเพิ่มเติม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พนักงานนำข้อมูลจากคอมเมนต์เข้าฐานข้อมูลด้วยขั้นตอนอะไร?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ตรวจสอบจากระบบจริง: พนักงานคัดลอกข้อความคอมเมนต์ แล้ววางในหน้าแอดมิน ระบบมีตัวช่วยแยกข้อความอัตโนมัติ (parser) เพื่อแยกชื่อ/เบอร์โทร/ที่อยู่/รายการสินค้าออกจากข้อความอัตโนมัติ ก่อนพนักงานตรวจสอบและยืนยันบันทึกเข้าระบบ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ควรมีการบันทึก log ว่าพนักงานคนใดนำเข้าข้อมูลรอบใดเมื่อไหร่ เพื่อความรับผิดชอบตรวจสอบย้อนหลังได้ (accountability ตามหลัก PDPA)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— ปัจจุบันยังไม่ยืนยันว่าระบบบันทึก log จุดนี้ครบถ้วนหรือไม่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[ต้องตรวจสอบเพิ่มเติมทางเทคนิค]</w:t>
            </w:r>
          </w:p>
        </w:tc>
      </w:tr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หลังจบรอบส่งของต้องลบอะไรบ้าง?</w:t>
            </w:r>
          </w:p>
        </w:tc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แนะนำ: ข้อมูลดิบจากคอมเมนต์ (raw comment text) ที่ไม่ได้กลายเป็นคำสั่งซื้อที่ชำระเงินสำเร็จ ควรลบภายใน 90 วันหลังจบรอบ (ดูข้อ 7) ส่วนข้อมูลที่กลายเป็นคำสั่งซื้อสำเร็จแล้วให้ถือเป็นเอกสารประกอบบัญชีตามระยะเวลาปกติ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6. ใครเข้าถึงข้อมูลของท่านได้บ้าง และสถานะทางกฎหมายของแพลตฟอร์ม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พนักงาน/เจ้าของร้านที่ท่านสั่งซื้อด้วย (เพื่อจัดเตรียม/จัดส่งอาหาร)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ผู้ดูแลระบบแพลตฟอร์ม (Superadmin)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เฉพาะกรณีร้านค้าให้ความยินยอมชั่วคราวเพื่อขอรับการสนับสนุนทางเทคนิคเท่านั้น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และจะเข้าถึงได้ในช่วงเวลาที่จำกัดตามที่ร้านอนุญาต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ผู้ให้บริการตรวจสอบสลิปการชำระเงิน (SlipOK/OkSlip) เฉพาะข้อมูลธุรกรรมที่จำเป็นต่อการตรวจสอบยอดเงิน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เราจะ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ไม่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ขายข้อมูลส่วนบุคคลของท่านให้บุคคลที่สามเพื่อวัตถุประสงค์ทางการตลาด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🔴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ข้อสังเกตจากทนาย (สำคัญที่สุดข้อหนึ่ง — ยังไม่ได้ข้อสรุป):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คำว่า "ร้านให้ความยินยอมชั่วคราว" เพียงอย่างเดียว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ไม่เพียงพอ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ที่จะกำหนดสถานะทางกฎหมายของแพลตฟอร์มภายใต้ PDPA ต้องพิจารณาแยกให้ชัดว่าแพลตฟอร์ม RAN-R-HAN มีสถานะเป็น: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-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ผู้ประมวลผลข้อมูล (Data Processor)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ทำหน้าที่ประมวลผลข้อมูลลูกค้าตามคำสั่งของร้าน (ร้านเป็น Controller) เช่น การจัดเก็บ/แสดงผลข้อมูลคำสั่งซื้อในระบบ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-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ผู้ควบคุมข้อมูลร่วม (Joint Controller)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ในกิจกรรมที่แพลตฟอร์มมีอำนาจตัดสินใจร่วมกับร้าน เช่น การกำหนดนโยบายความปลอดภัยของระบบ หรือการเข้าถึงข้อมูลข้ามร้านของ Superadmin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-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ผู้ควบคุมข้อมูลเอง (Controller)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สำหรับข้อมูลบางส่วนที่แพลตฟอร์มเก็บเพื่อวัตถุประสงค์ของตัวเอง (เช่น บัญชีผู้ใช้ร้านค้า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users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/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shops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, การเก็บ log ความปลอดภัยของแพลตฟอร์มเอง, ข้อมูลการเรียกเก็บค่าบริการ)</w:t>
            </w:r>
          </w:p>
          <w:p>
            <w:pPr>
              <w:spacing w:before="40" w:after="40" w:line="276" w:lineRule="auto"/>
            </w:pP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สถานะที่ถูกต้องขึ้นอยู่กับสถาปัตยกรรมจริงและการตัดสินใจเกี่ยวกับข้อมูล (ใครเป็นคนสั่งให้เก็บ/ลบ/ใช้ข้อมูลอะไร)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จุดนี้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ต้องให้ทนายวิเคราะห์ร่วมกับเจ้าของระบบก่อนเผยแพร่นโยบายจริง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เพราะกระทบทั้งข้อความในนโยบายนี้และอาจกระทบว่าต้องมีสัญญาประมวลผลข้อมูล (Data Processing Agreement) ระหว่างแพลตฟอร์มกับร้านค้าแยกต่างหากหรือไม่ (ดูสัญญา B2B ที่ยังไม่ได้จัดทำ)</w:t>
            </w:r>
          </w:p>
        </w:tc>
      </w:tr>
    </w:tbl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7. ระยะเวลาการเก็บข้อมูล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🟠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ข้อสังเกตจากนักบัญชี (นำมาแก้ไขแล้วในรอบนี้):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PDPA ไม่ได้กำหนดตัวเลขปีตายตัว ตัวเลขด้านล่างอิงจากกฎหมายอื่นที่บังคับ (บัญชี/ภาษี) — แต่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ไม่ควรเขียนเหมารวมว่า "ข้อมูลการเงินทั้งหมด = 5 ปีเพราะกฎหมายบัญชี"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ต้องแยกให้ชัดระหว่าง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เอกสารประกอบการลงบัญชี/ภาษี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กับ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ข้อมูลเชิงปฏิบัติการ (Operational Data)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ที่ไม่ใช่เอกสารบัญชี เพราะเหตุผลทางกฎหมายในการเก็บต่างกัน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ประเภทข้อมูล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ระยะเวลาเก็บ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เหตุผล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เอกสารประกอบการลงบัญชี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(คำสั่งซื้อที่ชำระเงินสำเร็จ, สลิปการชำระเงิน, รายงานยอดขาย)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อย่างน้อย 5 ปี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นับแต่วันปิดบัญชี — กรมสรรพากรอาจสั่งให้เก็บเกิน 5 ปีแต่ไม่เกิน 7 ปีได้ในบางกรณี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พ.ร.บ.การบัญชี พ.ศ. 2543 กำหนดให้เก็บบัญชีและเอกสารประกอบการลงบัญชีไม่น้อยกว่า 5 ปีนับแต่วันปิดบัญชี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ใบกำกับภาษี/เอกสาร VAT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[เฉพาะกรณีร้านจดทะเบียนภาษีมูลค่าเพิ่ม]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อย่างน้อย 5 ปี อาจถึง 7 ปี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ตามประกาศอธิบดีกรมสรรพากร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ประมวลรัษฎากรกำหนดให้ผู้ประกอบการจด VAT เก็บใบกำกับภาษีและเอกสารประกอบ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ใช้เฉพาะเมื่อร้านอยู่ในระบบ VAT เท่านั้น `[ต้องกรอก/ตรวจสอบสถานะ VAT ของร้าน]`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ข้อมูลคำสั่งซื้อ/ตะกร้าที่ไม่สำเร็จ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(ยกเลิกก่อนชำระเงิน — ไม่ใช่เอกสารบัญชี)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90 วัน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[นโยบายที่กำหนดขึ้นเอง — ต้องมีเหตุผลรองรับชัดเจนก่อนเผยแพร่ เช่น ระยะเวลาที่สมเหตุสมผลสำหรับการแก้ปัญหา/ข้อร้องเรียนระยะสั้น]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ไม่มีกฎหมายบังคับให้เก็บ ใช้หลัก PDPA เก็บเท่าที่จำเป็นต่อวัตถุประสงค์เดิมเท่านั้น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ข้อมูลดิบจากคอมเมนต์ Facebook ที่ไม่ได้กลายเป็นออเดอร์สำเร็จ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(Operational Data)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90 วัน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[เหตุผลรองรับเดียวกับข้างต้น — ดูข้อ 5]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เช่นเดียวกับข้างต้น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Log การเข้าถึงข้อมูล/ความปลอดภัย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(เช่น การเข้าหน้าแอดมิน, Superadmin)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อย่างน้อย 1 ปี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เพื่อใช้ตรวจสอบย้อนหลังหากเกิดข้อพิพาทหรือเหตุข้อมูลรั่วไหล (ครอบคลุมอายุความละเมิดขั้นต่ำ 1 ปีนับแต่รู้)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ข้อมูลบัญชีร้านค้า/พนักงาน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(Operational, ไม่รวมเอกสารบัญชีค่าบริการ)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ระหว่างยังใช้บริการอยู่ + 1 ปีหลังเลิกใช้บริการ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ตามอายุสัญญาการใช้บริการ — ส่วนที่เป็นเอกสารบัญชี (เช่น ใบแจ้งหนี้ค่าบริการ) ให้ใช้แถวแรกของตารางนี้แทน</w:t>
            </w:r>
          </w:p>
        </w:tc>
      </w:tr>
    </w:tbl>
    <w:p>
      <w:pPr>
        <w:spacing w:before="40" w:after="80"/>
      </w:pP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หากท่านต้องการให้ลบข้อมูลก่อนครบกำหนดเวลาข้างต้น (ในกรณีที่ไม่มีข้อบังคับทางกฎหมายอื่นให้ต้องเก็บต่อ) สามารถใช้สิทธิตามข้อ 8 ได้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8. สิทธิของเจ้าของข้อมูล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🟠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ข้อสังเกตจากทนาย (แก้ไขแล้วในรอบนี้):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รายการสิทธิเดิมยังไม่ครบตามที่ PDPA กำหนด — เพิ่มสิทธิขอระงับการใช้ข้อมูลและสิทธิโอนย้ายข้อมูลแล้ว</w:t>
            </w:r>
          </w:p>
        </w:tc>
      </w:tr>
    </w:tbl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ท่านมีสิทธิตามกฎหมายคุ้มครองข้อมูลส่วนบุคคล ดังนี้: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สิทธิขอเข้าถึงและขอสำเนาข้อมูลส่วนบุคคล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ของท่าน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สิทธิขอให้แก้ไขข้อมูล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ที่ไม่ถูกต้องหรือไม่ครบถ้วน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สิทธิขอให้ลบหรือทำลายข้อมูล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(เมื่อพ้นความจำเป็นในการเก็บ หรือเมื่อถอนความยินยอม)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สิทธิขอให้ระงับการใช้ข้อมูล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เช่น ระหว่างที่กำลังตรวจสอบความถูกต้องของข้อมูลตามคำขอแก้ไข ท่านสามารถขอให้ระงับการนำข้อมูลไปใช้ชั่วคราวได้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สิทธิถอนความยินยอม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(สำหรับข้อมูลที่เก็บโดยอาศัยความยินยอม เช่น GPS) — การถอนความยินยอมไม่กระทบความชอบด้วยกฎหมายของการประมวลผลที่ทำไปแล้วก่อนถอน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สิทธิคัดค้านการประมวลผลข้อมูล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ที่อาศัยฐานประโยชน์โดยชอบด้วยกฎหมาย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สิทธิในการโอนย้ายข้อมูล (Data Portability)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เฉพาะข้อมูลที่ประมวลผลโดยอาศัยความยินยอมหรือสัญญา และเป็นการประมวลผลด้วยวิธีการอัตโนมัติ ท่านมีสิทธิขอรับข้อมูลในรูปแบบที่อ่านได้ด้วยเครื่อง หรือขอให้ส่งต่อไปยังผู้ควบคุมข้อมูลรายอื่น (หากทำได้ทางเทคนิค)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สิทธิร้องเรียน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ต่อสำนักงานคณะกรรมการคุ้มครองข้อมูลส่วนบุคคล (สคส./PDPC) หากเห็นว่าเราไม่ปฏิบัติตามกฎหมาย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หากท่านต้องการใช้สิทธิข้างต้น สามารถติดต่อได้ที่ [ช่องทางติดต่อ — ต้องกรอก]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9. ความปลอดภัยของข้อมูล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เรามีมาตรการป้องกันข้อมูลของท่าน เช่น การเข้ารหัสข้อมูลสำคัญ (เช่น กุญแจ API สำหรับตรวจสอบการชำระเงิน) และการจำกัดสิทธิ์การเข้าถึงข้อมูลเฉพาะผู้ที่จำเป็นต้องใช้งาน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🟡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[หมายเหตุภายใน — ไม่ต้องแสดงต่อสาธารณะ]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ข้อความในข้อนี้ต้องตรงกับสถานะจริงของระบบเสมอ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ก่อนเผยแพร่นโยบายข้อนี้ต่อสาธารณะ ต้องตรวจสอบให้แน่ใจว่าไม่มีช่องโหว่ที่ทำให้คำกล่าวนี้ไม่เป็นความจริง (อ้างอิงรายงานผลตรวจสอบความปลอดภัยที่จัดทำแยกต่างหาก) —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ห้ามเผยแพร่ข้อความนี้ต่อสาธารณะจนกว่าจะยืนยันแล้วว่าการจำกัดสิทธิ์การเข้าถึงข้อมูลทำงานถูกต้องจริงตามที่ระบุ</w:t>
            </w:r>
          </w:p>
        </w:tc>
      </w:tr>
    </w:tbl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10. การเปลี่ยนแปลงนโยบาย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เราอาจปรับปรุงนโยบายนี้เป็นครั้งคราว โดยจะแจ้งวันที่ปรับปรุงล่าสุดไว้ด้านบนของเอกสาร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11. ช่องทางติดต่อ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หากมีข้อสงสัยเกี่ยวกับนโยบายความเป็นส่วนตัวนี้ ติดต่อได้ที่: [ต้องกรอก]</w:t>
      </w:r>
    </w:p>
    <w:p>
      <w:r>
        <w:br w:type="page"/>
      </w:r>
    </w:p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แนวทางการแก้ไขแอป เพื่อรองรับข้อกำหนดกฎหมาย/PDPA — ฉบับร่าง (DRAFT)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 ฉบับร่างแนวทาง (DRAFT) — เป็นเอกสารวางแผนเท่านั้น ยังไม่มีการแก้โค้ดจริงในโปรเจกต์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เอกสารนี้แปลงข้อกำหนดจาก </w:t>
            </w:r>
            <w:r>
              <w:rPr>
                <w:rFonts w:ascii="TH Sarabun PSK" w:hAnsi="TH Sarabun PSK"/>
                <w:b w:val="0"/>
                <w:i w:val="0"/>
                <w:color w:val="2563EB"/>
                <w:sz w:val="26"/>
                <w:rFonts w:ascii="TH Sarabun PSK" w:hAnsi="TH Sarabun PSK" w:cs="TH Sarabun PSK" w:eastAsia="TH Sarabun PSK"/>
                <w:u w:val="single"/>
              </w:rPr>
              <w:t>นโยบายความเป็นส่วนตัว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และ </w:t>
            </w:r>
            <w:r>
              <w:rPr>
                <w:rFonts w:ascii="TH Sarabun PSK" w:hAnsi="TH Sarabun PSK"/>
                <w:b w:val="0"/>
                <w:i w:val="0"/>
                <w:color w:val="2563EB"/>
                <w:sz w:val="26"/>
                <w:rFonts w:ascii="TH Sarabun PSK" w:hAnsi="TH Sarabun PSK" w:cs="TH Sarabun PSK" w:eastAsia="TH Sarabun PSK"/>
                <w:u w:val="single"/>
              </w:rPr>
              <w:t>ข้อกำหนดการใช้งาน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(ฉบับร่างที่ทนาย/นักบัญชีทบทวนแล้ว) ให้เป็น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งานทางเทคนิคที่ต้องทำจริงในแอป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ไม่ใช่คำแนะนำกฎหมาย เป็นเอกสารวิศวกรรมที่ต่อยอดจากผลตรวจสอบกฎหมายก่อนหน้า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งานบางส่วนที่นี่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ทับซ้อน/เชื่อมโยงกับแผนพัฒนาหลัก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(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RAN-R-HAN-แผนพัฒนา-2026-09-10.md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, WP-1 ถึง WP-18) จะระบุจุดเชื่อมโยงไว้ในแต่ละข้อ เพื่อไม่ให้วางแผนซ้ำซ้อนกัน</w:t>
            </w:r>
          </w:p>
        </w:tc>
      </w:tr>
    </w:tbl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ภาพรวม: ช่องว่างทางเทคนิคที่พบ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จากการตรวจสอบระบบจริง (ไม่ใช่การคาดเดา) พบว่า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ตอนนี้แอปยังไม่มีกลไกทางเทคนิคใดๆ รองรับข้อกำหนดที่เขียนไว้ใน Privacy Policy/ToS ฉบับร่างเลย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เอกสารนโยบายกับพฤติกรรมจริงของแอปยังเป็นคนละเรื่องกัน ต้องปิดช่องว่างนี้ก่อนเผยแพร่นโยบายใช้งานจริง มิฉะนั้นนโยบายจะกลายเป็นการเขียนสิ่งที่ระบบไม่ได้ทำจริง (ซึ่งมีความเสี่ยงทางกฎหมายมากกว่าไม่เขียนเลย)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WP-19: หน้าเว็บจริงสำหรับ Privacy Policy และ Terms of Service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เอกสารทั้งสองมีอยู่แค่เป็นไฟล์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.md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ใน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docs/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ลูกค้าที่ใช้แอปจริงเข้าไม่ถึงเลย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route ใหม่ เช่น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/[slug]/privacy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/[slug]/terms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(หรือ path ที่ไม่ผูกกับร้านถ้าจะใช้ฉบับเดียวกันทุกร้าน — ต้องตัดสินใจว่านโยบายเป็นระดับแพลตฟอร์มหรือระดับร้าน เพราะแต่ละร้านมี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[ต้องกรอก]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เช่น ชื่อนิติบุคคล/ช่องทางติดต่อ ต่างกัน)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Render เนื้อหาจาก Markdown เป็นหน้าเว็บอ่านง่าย (ตัด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[ต้องกรอก]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/หมายเหตุภายในออกจากเวอร์ชันที่ลูกค้าเห็น — เอกสารร่างที่มีคำเตือน DRAFT ควรอยู่แค่ใน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docs/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เท่านั้น)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เพิ่มลิงก์ในหน้า footer ของหน้าเมนูลูกค้า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src/app/[slug]/page.tsx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MenuClient.tsx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และหน้า checkout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สูง — ไม่มีหน้านี้ = นโยบายที่เขียนไว้ไม่มีผลในทางปฏิบัติ เพราะลูกค้าไม่มีทางเห็น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ทำพร้อม Phase 2 ของแผนพัฒนาหลัก (ซิงก์เอกสาร)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WP-20: จุดขอความยินยอม (Consent UI) และบันทึก Consent ที่หน้า Checkout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ปุ่ม "Get GPS" เรียก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navigator.geolocation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ของเบราว์เซอร์ตรงๆ — ได้แค่ browser permission prompt มาตรฐาน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ไม่มีการบันทึกลงระบบว่าลูกค้ายินยอมเมื่อไหร่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และไม่มี checkbox ยอมรับ ToS/Privacy Policy ก่อนกดสั่งซื้อเลย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 checkbox "ยอมรับข้อกำหนดการใช้งานและนโยบายความเป็นส่วนตัว" (พร้อมลิงก์ไปหน้า WP-19) ก่อนปุ่มยืนยันสั่งซื้อในหน้า checkout — ห้ามกดสั่งซื้อได้จนกว่าจะติ๊กยอมรับ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เพิ่มคอลัมน์บันทึกเวลา (เช่น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orders.consent_accepted_at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) หรือสร้างตาราง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consent_log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แยก (เก็บ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consent_type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accepted_at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— ควรใช้ migration ใหม่ ไม่แก้ migration เก่า ตามกฎเหล็กของโปรเจกต์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สำหรับ GPS: หลังผู้ใช้กด allow ใน browser prompt สำเร็จ ให้บันทึก flag/timestamp ว่ายินยอมแชร์ตำแหน่งเมื่อไหร่ (ไม่ต้องเก็บพิกัดซ้ำซ้อน แค่หลักฐานว่ามีการยินยอมจริง)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สูง — เป็นหลักฐาน (evidence) ที่จำเป็นถ้าเกิดข้อพิพาทว่าลูกค้ายินยอมหรือไม่ ไม่มีระบบนี้ = ไม่มีหลักฐานพิสูจน์ความยินยอมเลย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งานใหม่ ไม่ซ้ำกับ WP เดิมในแผนพัฒนาหลัก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WP-21: Audit Log สำหรับการนำเข้าข้อมูลจากคอมเมนต์ Facebook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src/app/actions/delivery.ts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(ระบบพรีออเดอร์) ไม่มีการบันทึกว่าพนักงานคนใดนำเข้าข้อมูลรอบใดเมื่อไหร่เลย —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และตามที่ตรวจพบในรายงานความปลอดภัยก่อนหน้านี้ (SEC-E02) ฟังก์ชันเหล่านี้ยังไม่มีการเช็คสิทธิ์/ตัวตนผู้เรียกเลยด้วยซ้ำ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จึงยังไม่มีแม้แต่ข้อมูล "ใคร" ให้บันทึก log ได้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ทำหลัง WP-2 ของแผนพัฒนาหลักเท่านั้น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(เพิ่ม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auth.getUser()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เข้า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delivery.ts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เพราะต้องรู้ตัวตนผู้เรียกก่อนถึงจะบันทึก log ได้ว่าใครทำ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หลังจากนั้น เพิ่มการบันทึก audit log ทุกครั้งที่มีการนำเข้าพรีออเดอร์แบบ bulk จากคอมเมนต์ Facebook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addBulkPreorderItemsAction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) — เก็บ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imported_by_user_id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round_id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, จำนวนรายการที่นำเข้า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 checklist/คำเตือนในหน้า admin เปิดรอบพรีออเดอร์ ให้พนักงานแปะข้อความ consent (จากภาคผนวกของ ToS) ในโพสต์ Facebook ก่อนเปิดรับคอมเมนต์ — ไม่จำเป็นต้องเป็นระบบอัตโนมัติ แค่ UI reminder/checklist ก็เพียงพอสำหรับ MVP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สูง — เชื่อมโยงกับจุด 🔴 ที่ทนายระบุว่าต้องตรวจสอบก่อนเผยแพร่ (accountability ของข้อมูลจากคอมเมนต์)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ต่อยอดจาก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WP-2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ของแผนพัฒนาหลัก — ควรวางแผนทำในรอบเดียวกัน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WP-22: ระบบลบ/Anonymize ข้อมูลอัตโนมัติ (Data Retention Automation)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ไม่มีระบบลบข้อมูลอัตโนมัติเลยในโปรเจกต์ — ทุกอย่างที่เก็บเข้าฐานข้อมูลจะอยู่ถาวรจนกว่าจะมีคนลบมือ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(อิงตามตารางระยะเวลาในนโยบายความเป็นส่วนตัว ข้อ 7):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scheduled job (ตัวเลือก: Supabase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pg_cron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, หรือ Vercel Cron เรียก API route) รันเป็นรอบ (แนะนำทุกวัน) เพื่อ: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ลบ/anonymize คำสั่งซื้อที่ยกเลิกก่อนชำระเงิน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orders.status = 'cancelled'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ที่ไม่เคยมี payment สำเร็จ) ที่เก่ากว่า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ลบข้อมูลดิบจากคอมเมนต์ Facebook ที่ไม่ได้กลายเป็นออเดอร์สำเร็จ เก่ากว่า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 security/access log ที่เก่ากว่า 1 ปี (ต้องมีระบบ log นี้อยู่ก่อน — ดู WP-21 และงานความปลอดภัยในแผนหลัก)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ข้อมูลบัญชี/ภาษี (payments, orders ที่ชำระเงินสำเร็จ) — แนะนำ "ยัง"ไม่ตั้งให้ลบอัตโนมัติ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ในเฟสนี้ แม้จะครบ 5-7 ปี เพราะความเสี่ยงจากการลบผิดพลาด/ก่อนเวลาอันควรสูงกว่าการเก็บไว้เกิน — ให้ระบบแค่ flag ว่ารายการไหนครบกำหนดแล้ว รอเจ้าของร้านอนุมัติลบด้วยมือ (manual review ก่อน auto-delete)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ปานกลาง-สูง — ยิ่งไม่มีระบบนี้นาน ยิ่งมีข้อมูลสะสมเกินความจำเป็นมากขึ้นเรื่อยๆ ซึ่งขัดหลัก PDPA โดยตรงและเพิ่มความเสียหายหากมีข้อมูลรั่วไหล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งานใหม่ ไม่ซ้ำกับ WP เดิม แต่ควรทำหลัง Phase 1 (ความปลอดภัย) ของแผนหลักเสร็จก่อน เพื่อไม่ให้ scheduled job ตัวใหม่กลายเป็นอีกจุดที่ไม่มีการเช็คสิทธิ์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WP-23: กลไกรองรับการใช้สิทธิของเจ้าของข้อมูล (Data Subject Rights)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ไม่มีช่องทางให้ลูกค้าขอเข้าถึง/แก้ไข/ลบ/โอนย้ายข้อมูลของตัวเองในระบบเลย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 (ระดับ MVP พอสำหรับร้านเดียว ไม่ต้องสร้าง self-service UI ซับซ้อน):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ใส่ช่องทางติดต่อ (อีเมล/เบอร์โทร) ในหน้า Privacy Policy (WP-19) ให้ลูกค้าติดต่อขอใช้สิทธิได้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เจ้าของร้าน/Superadmin ดำเนินการตามคำขอผ่าน Supabase dashboard ได้โดยตรงในเฟสนี้ (ปริมาณคำขอของร้านเดียวไม่น่าจะมาก ยังไม่จำเป็นต้องสร้างระบบอัตโนมัติ)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แต่ต้องมีที่บันทึก log คำขอ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(แม้จะเป็นแค่ spreadsheet/บันทึกง่ายๆ นอกระบบก่อนก็ได้) — วันที่ขอ, สิทธิที่ขอใช้, วันที่ดำเนินการเสร็จ เพื่อพิสูจน์ compliance ย้อนหลังได้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ปานกลาง — ความเสี่ยงต่ำขณะมีลูกค้าไม่มาก แต่ควรมีกลไกพื้นฐานไว้ก่อนเปิดกว้างขึ้น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งานใหม่ ไม่ซ้ำกับ WP เดิม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WP-24: ผลกระทบทางเทคนิคจากการตัดสินใจ Controller/Processor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สถานะปัจจุบัน: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ยังไม่มีคำตอบ (รอทนายวิเคราะห์ร่วมกับเจ้าของระบบ ตามที่ระบุในนโยบายความเป็นส่วนตัว ข้อ 6)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งานที่ต้องทำ (ขึ้นกับผลตัดสินใจ — ยังทำไม่ได้จนกว่าจะมีคำตอบ):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ถ้าผลสรุปว่าแพลตฟอร์มเป็น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Processor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ให้ร้าน: อาจต้องมีสัญญา Data Processing Agreement (DPA) แนบท้ายสัญญา B2B (WP ใหม่ที่ยังไม่มีในแผนหลัก — เกี่ยวข้องกับ "สัญญา B2B" ที่เคยเสนอไว้ในเอกสารภาพรวมกฎหมาย)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ไม่ว่าผลจะเป็นสถานะใด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audit log ที่ครบถ้วนสำหรับการเข้าถึงข้ามร้านของ Superadmin คือสิ่งที่ต้องมีอยู่ดี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เพื่อพิสูจน์ accountability — งานนี้ทับซ้อนโดยตรงกับ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SEC-E01/SEC-E02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(ช่องโหว่ auth-bypass) ที่ระบุไว้ใน Phase 1 ของแผนพัฒนาหลักแล้ว ไม่ต้องเปิดงานใหม่ซ้ำ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Priority: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รอผลตัดสินใจทางกฎหมายก่อน จึงจะประเมิน priority ทางเทคนิคที่แท้จริงได้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เชื่อมโยง: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ขึ้นกับ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WP-1/WP-2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ของแผนพัฒนาหลัก โดยตรง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สรุปลำดับการทำงาน (ผูกกับ Phase ของแผนพัฒนาหลัก)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Phase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งานในเอกสารนี้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เหตุผล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1 (ความปลอดภัย — ทำก่อนสุด)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WP-21 (audit log พรีออเดอร์, ทำหลัง WP-2), ส่วน audit log ของ WP-24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ต้องมีตัวตนผู้ใช้ที่เช็คแล้วก่อน ถึงจะบันทึก log ได้ถูกต้อง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2 (ซิงก์เอกสาร)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WP-19 (หน้าเว็บ Privacy/ToS), WP-20 (consent UI)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ต้องมีหน้าให้ลิงก์ไปหาก่อนจะขอ consent ได้จริง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3 (เทสต์/โครงสร้าง)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WP-22 (ระบบลบข้อมูลอัตโนมัติ)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ควรมี test coverage ที่มั่นคงก่อนเพิ่ม scheduled job ที่ลบข้อมูลจริง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Phase 4 (รอตัดสินใจเจ้าของ/ทนาย)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WP-23 (สิทธิเจ้าของข้อมูล), WP-24 (Controller/Processor)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ขึ้นกับการตัดสินใจที่ยังไม่เกิดขึ้น</w:t>
            </w:r>
          </w:p>
        </w:tc>
      </w:tr>
    </w:tbl>
    <w:p>
      <w:pPr>
        <w:spacing w:before="40" w:after="80"/>
      </w:pP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ข้อควรระวังสุดท้าย: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เอกสารนี้เป็นแผนงานเท่านั้น ยังไม่มีการเขียนโค้ดใดๆ ทั้งสิ้น หากต้องการให้เริ่มลงมือพัฒนาจริงตาม WP ข้อใด ต้องแจ้งขอให้เริ่มงานเขียนโค้ดแยกเป็นคำขอใหม่</w:t>
      </w:r>
    </w:p>
    <w:p>
      <w:r>
        <w:br w:type="page"/>
      </w:r>
    </w:p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รายการตรวจสอบสิ่งที่ต้องดำเนินการด้านกฎหมาย (Legal &amp; PDPA Compliance Checklist)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ระบบ: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RAN-R-HAN (รับอาหาร) — ระบบสั่งอาหารออนไลน์และจัดการร้านอาหาร Multi-tenant SaaS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เอกสารสรุปความพร้อมและการปฏิบัติตามกฎหมาย (Legal Compliance Action Items)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ปรับปรุงล่าสุด: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2026-09-10</w:t>
            </w:r>
          </w:p>
        </w:tc>
      </w:tr>
    </w:tbl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📌 บทสรุปภาพรวม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ปัจจุบันระบบ RAN-R-HAN มีชุดเอกสารกฎหมายหลักครบถ้วนในรูปแบบฉบับร่าง (DRAFT) ได้แก่: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ข้อกำหนดและเงื่อนไขการใช้บริการ (Terms of Service - ToS)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นโยบายความเป็นส่วนตัว (Privacy Policy ตาม พ.ร.บ. คุ้มครองข้อมูลส่วนบุคคล พ.ศ. 2562)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แนวทางการแก้ไขแอปพลิเคชันเพื่อรองรับกฎหมาย (Engineering Roadmap: WP-19 ถึง WP-24)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เพื่อให้ระบบมีความพร้อมในการใช้งานจริงและสอดคล้องกับกฎหมายอย่างสมบูรณ์ จำเป็นต้องดำเนินการตาม 4 หมวดงานด้านล่างนี้: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⚖️ หมวดที่ 1: รายการที่ต้องส่งตรวจรับรองโดยทนายความและนักบัญชี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ลำดับ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ประเด็นที่ต้องตรวจสอบ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ความเร่งด่วน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รายละเอียดและสิ่งที่ต้องการคำยืนยัน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1.1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ชี้ขาดสถานะ Controller vs. Processor ของแพลตฟอร์ม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🔴 สูงสุด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สรุปสถานะของ RAN-R-HAN ภายใต้ PDPA ว่าเป็น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ผู้ประมวลผลข้อมูล (Processor)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หรือ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ผู้ควบคุมข้อมูลร่วม (Joint Controller)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ร่วมกับร้านค้า เพื่อจัดทำสัญญา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Data Processing Agreement (DPA)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แนบท้ายสัญญา B2B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1.2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ความชอบธรรมของข้อมูลพรีออเดอร์จาก Facebook Comment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🔴 สูงสุด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การนำเข้าข้อมูลลูกค้าจากคอมเมนต์สาธารณะ (กาดแม่ฮ่องสอน) เป็นการได้ข้อมูลจากแหล่งอื่น (ม. 25 PDPA) — ต้องให้ทนายยืนยันว่าข้อความ Consent สั้นในโพสต์เพียงพอหรือไม่ และแนวปฏิบัติของพนักงานชอบด้วยกฎหมายหรือไม่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1.3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การทดสอบความสมดุล (Balancing Test) ฐาน Legitimate Interest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🟠 ปานกลาง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ยืนยันความชอบธรรมในการเก็บข้อมูลธุรกรรมเพื่อป้องกันการฉ้อโกงและตรวจสลิปซ้ำ/สลิปปลอม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1.4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ข้อจำกัดความรับผิดในข้อกำหนดการใช้งาน (ToS)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🟠 ปานกลาง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ปรับปรุงข้อจำกัดความรับผิดใน ToS ข้อ 8 ให้รัดกุม ไม่ขัดต่อ พ.ร.บ. คุ้มครองผู้บริโภค และ พ.ร.บ. ข้อสัญญาที่ไม่เป็นธรรม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1.5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ระยะเวลาการจัดเก็บข้อมูลทางบัญชีและภาษี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🟠 ปานกลาง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ให้นักบัญชียืนยันประเภทเอกสารที่เข้าข่ายเอกสารประกอบการลงบัญชี (ต้องเก็บอย่างน้อย 5 ปี ถึง 7 ปี) เทียบกับ Operational Data ที่ต้องลบตามนโยบาย PDPA</w:t>
            </w:r>
          </w:p>
        </w:tc>
      </w:tr>
    </w:tbl>
    <w:p>
      <w:pPr>
        <w:spacing w:before="40"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🏢 หมวดที่ 2: ข้อมูลที่เจ้าของร้าน / ผู้ประกอบการต้องระบุเอง (</w:t>
      </w:r>
      <w:r>
        <w:rPr>
          <w:rFonts w:ascii="Calibri" w:hAnsi="Calibri"/>
          <w:b/>
          <w:i w:val="0"/>
          <w:color w:val="B45309"/>
          <w:sz w:val="30"/>
          <w:rFonts w:ascii="Calibri" w:hAnsi="Calibri" w:cs="Calibri" w:eastAsia="Calibri"/>
        </w:rPr>
        <w:t>[ต้องกรอก]</w:t>
      </w: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ข้อมูลผู้ควบคุมข้อมูลส่วนบุคคล: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ชื่อนิติบุคคล/ชื่อร้านค้า, เลขประจำตัวผู้เสียภาษี, ที่อยู่จดทะเบียน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ช่องทางติดต่อด้านสิทธิข้อมูลส่วนบุคคล: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อีเมลและเบอร์โทรศัพท์สำหรับรับเรื่องขอใช้สิทธิตาม PDPA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นโยบายการคืนเงิน (Refund Policy):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ระบุกรอบเวลาและขั้นตอนการโอนเงินคืน กรณีลูกค้ายกเลิกคำสั่งซื้อที่จ่าย PromptPay ไปแล้วก่อนที่ร้านจะเริ่มปรุงอาหาร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สถานะภาษีมูลค่าเพิ่ม (VAT):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ระบุว่าร้านจดทะเบียน VAT หรือไม่ เพื่อกำหนดข้อความการเก็บรักษาใบกำกับภาษี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นโยบายการตลาด: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ยืนยันว่าจะไม่มีการนำข้อมูลเบอร์โทรศัพท์ไปทำการตลาด (Marketing/SMS) หากมี ต้องจัดทำ Consent Form แยกต่างหาก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💻 หมวดที่ 3: แผนงานพัฒนาทางเทคนิคในระบบ (Technical Roadmap: WP-19 ถึง WP-24)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WP-19: สร้างหน้าเว็บจริงสำหรับ Privacy Policy และ Terms of Service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Route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/[slug]/privacy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/[slug]/terms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เพื่อให้ลูกค้าและบุคคลภายนอกเข้าถึงได้ตลอดเวลา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เพิ่มลิงก์นโยบายในส่วนท้าย (Footer) ของหน้าแสดงเมนูอาหาร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MenuClient.tsx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และหน้า Checkout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CheckoutClient.tsx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WP-20: จุดขอความยินยอม (Consent UI) และการบันทึกหลักฐานการยินยอม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เพิ่ม Checkbox บังคับ: </w:t>
      </w:r>
      <w:r>
        <w:rPr>
          <w:rFonts w:ascii="TH Sarabun PSK" w:hAnsi="TH Sarabun PSK"/>
          <w:b w:val="0"/>
          <w:i/>
          <w:color w:val="334155"/>
          <w:sz w:val="27"/>
          <w:rFonts w:ascii="TH Sarabun PSK" w:hAnsi="TH Sarabun PSK" w:cs="TH Sarabun PSK" w:eastAsia="TH Sarabun PSK"/>
        </w:rPr>
        <w:t>"ยอมรับข้อกำหนดการใช้งานและนโยบายความเป็นส่วนตัว"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ก่อนปุ่มกดสั่งซื้อในหน้า Checkout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Database Migration เพิ่มตาราง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consent_log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หรือคอลัมน์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orders.consent_accepted_at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เก็บ Timestamp และเวอร์ชันของนโยบาย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บันทึก Timestamp การให้ความยินยอมเมื่อผู้ใช้กดอนุญาตแชร์ตำแหน่ง GPS (ปุ่ม Get GPS)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WP-21: ระบบ Audit Log สำหรับการนำเข้าพรีออเดอร์จาก Facebook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บันทึก Audit Log ทุกครั้งที่มีการแปลงคอมเมนต์ Facebook เป็นออเดอร์ใน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delivery.ts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imported_by_user_id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round_id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, จำนวนรายการ)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 UI Checklist เตือนพนักงานให้แปะข้อความแจ้ง Consent ในโพสต์ Facebook ก่อนเปิดรับคอมเมนต์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WP-22: ระบบลบหรือทำลายข้อมูลอัตโนมัติ (Automated Data Retention)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ติดตั้ง Scheduled Job (Supabase pg_cron หรือ Vercel Cron) เพื่อรันงานกวาดล้างข้อมูลตามรอบ: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ลบหรือ Anonymize ออเดอร์ที่ยกเลิก/ชำระเงินไม่สำเร็จ ที่มีอายุเกิน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ลบข้อความดิบจากคอมเมนต์ Facebook ที่ไม่ได้สั่งซื้อสำเร็จ ที่มีอายุเกิน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 Log ความปลอดภัย/การเข้าสู่ระบบ ที่เก่ากว่า 1 ปี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คุ้มครองข้อมูลบิลที่ชำระเงินสำเร็จ ห้ามลบก่อน 5-7 ปี (ใช้ระบบแจ้งเตือนเจ้าของร้านแทนการลบอัตโนมัติ)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WP-23: กลไกรองรับการใช้สิทธิของเจ้าของข้อมูล (Data Subject Rights)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จัดเตรียมแบบฟอร์มหรือช่องทางรับคำขอด้านสิทธิ 8 ประการตาม PDPA (เข้าถึง, ขอสำเนา, แก้ไข, ลบ, ระงับ, โอนย้าย, ถอนความยินยอม, คัดค้าน)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มีกระบวนการบันทึก Log คำขอและกำหนดส่งมอบผลการดำเนินการให้แล้วเสร็จภายใน 30 วัน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📑 หมวดที่ 4: การปฏิบัติตามกฎหมายพาณิชย์และภาษีอื่นๆ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การจดทะเบียนพาณิชย์อิเล็กทรอนิกส์ (DBD Registered):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ดำเนินการยื่นขอเครื่องหมาย DBD Registered จากกรมพัฒนาธุรกิจการค้า กระทรวงพาณิชย์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การออกหลักฐานการรับเงิน: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ตรวจสอบความถูกต้องของสลิปและใบเสร็จรับเงินให้สอดคล้องกับระเบียบกรมสรรพากร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📂 รายการไฟล์เอกสารที่ซิงก์กับ Google Drive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ชุดเอกสารทั้งหมดถูกจัดเก็บและซิงก์ไว้ที่ Google Drive โฟลเดอร์: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📁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Google Drive / RAN-R-HAN / เอกสารกฎหมายและนโยบายความเป็นส่วนตัว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RANRHAN_ชุดเอกสารกฎหมายและนโยบายความเป็นส่วนตัว_ฉบับสมบูรณ์.docx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(รวมทุกฉบับสำหรับส่งทนาย/นักบัญชี)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RANRHAN_ข้อกำหนดการใช้งาน_ToS.docx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RANRHAN_นโยบายความเป็นส่วนตัว_Privacy_Policy.docx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RANRHAN_แนวทางแก้ไขแอปเพื่อรองรับกฎหมาย_Roadmap.docx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RANRHAN_สรุปรายการที่ต้องดำเนินการด้านกฎหมาย_Checklist.docx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ไฟล์ Markdown (.md) ต้นฉบับทั้งหมดสำหรับนักพัฒนา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PSK" w:hAnsi="TH Sarabun PSK"/>
        <w:b w:val="0"/>
        <w:i/>
        <w:color w:val="64748B"/>
        <w:sz w:val="19"/>
        <w:rFonts w:ascii="TH Sarabun PSK" w:hAnsi="TH Sarabun PSK" w:cs="TH Sarabun PSK" w:eastAsia="TH Sarabun PSK"/>
      </w:rPr>
      <w:t>เอกสารฉบับร่าง — ต้องผ่านการตรวจสอบโดยที่ปรึกษากฎหมายก่อนนำไปใช้งานจริง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PSK" w:hAnsi="TH Sarabun PSK"/>
        <w:b w:val="0"/>
        <w:i/>
        <w:color w:val="64748B"/>
        <w:sz w:val="20"/>
        <w:rFonts w:ascii="TH Sarabun PSK" w:hAnsi="TH Sarabun PSK" w:cs="TH Sarabun PSK" w:eastAsia="TH Sarabun PSK"/>
      </w:rPr>
      <w:t>RAN-R-HAN | เอกสารทางกฎหมายและนโยบายความเป็นส่วนตัว (DRAFT)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