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9050" distT="19050" distL="19050" distR="19050">
            <wp:extent cx="1561338" cy="90106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338" cy="90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92" w:line="240" w:lineRule="auto"/>
        <w:jc w:val="center"/>
        <w:rPr>
          <w:rFonts w:ascii="Tahoma" w:cs="Tahoma" w:eastAsia="Tahoma" w:hAnsi="Tahoma"/>
          <w:b w:val="1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sz w:val="48"/>
          <w:szCs w:val="48"/>
          <w:rtl w:val="0"/>
        </w:rPr>
        <w:t xml:space="preserve">Industry Project Proposal </w:t>
      </w:r>
    </w:p>
    <w:tbl>
      <w:tblPr>
        <w:tblStyle w:val="Table1"/>
        <w:tblW w:w="90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2"/>
        <w:gridCol w:w="4532"/>
        <w:tblGridChange w:id="0">
          <w:tblGrid>
            <w:gridCol w:w="4472"/>
            <w:gridCol w:w="453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7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 of the Organization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7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Cisco (CCAI)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7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Project location (city or timezone)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9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San Jose/ Milpitas, California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A. Project Description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3" w:line="240" w:lineRule="auto"/>
        <w:ind w:left="18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Problem definition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0" w:lineRule="auto"/>
        <w:ind w:left="4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[50-100 word description of the problem which the candidates need to solve]</w:t>
      </w:r>
    </w:p>
    <w:tbl>
      <w:tblPr>
        <w:tblStyle w:val="Table2"/>
        <w:tblW w:w="90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7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Cisco Agent Assist solution increases operational efficiency in a contact center by providing human agents the right information at the right time. During a call, the Agent Assist solution “listens” to the ongoing conversation and automatically surfaces resources from a company-specific knowledge base (KB) which are relevant to the customer’s query or issue. This feature’s entry point consists of a filter model that removes irrelevant parts of a conversation such as greetings or pleasantries and only sends queries closely related to  the company domain for downstream processing.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goal of this project is to build such a filter, a lightweight model capable of identifying which parts of a conversation are relevant and informative in the context of a contact center interaction. However, this project is not simply to develop a binary classifier. It will involve the acquisition and even generation of knowledgebases and datasets for training and evaluation. 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This project can be divided into the following parts: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Data acquisition and generation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Model development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Data Generation and Knowledgebase Acquisition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knowledge base is a data repository that persists organization-specific knowledge and documentation. Many companies have public customer service pages with articles, FAQs, and other documentation which can be scraped using a web crawler or off-the-shelf crawler tool like ParseHub to form example knowledgebases. The project team can select which domains and companies to target for populating these sample knowledgebases.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 a next step, it is required to generate synthetic examples of relevant queries for each knowledgebase. These queries can be generated using a natural language generation model.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9050" distT="19050" distL="19050" distR="19050">
            <wp:extent cx="677545" cy="63286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632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54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(e.g. T5 transformer-based question generation model). This data will be used for model  training and evaluation.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irrelevant queries, i.e. the queries not belonging to a knowledgebase can be sourced from here: 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497" w:firstLine="0"/>
              <w:rPr>
                <w:rFonts w:ascii="Tahoma" w:cs="Tahoma" w:eastAsia="Tahoma" w:hAnsi="Tahom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u w:val="single"/>
                <w:rtl w:val="0"/>
              </w:rPr>
              <w:t xml:space="preserve">https://github.com/gunthercox/chatterbot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836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u w:val="single"/>
                <w:rtl w:val="0"/>
              </w:rPr>
              <w:t xml:space="preserve">corpus/blob/master/chatterbot_corpus/data/english/greetings.yml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7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u w:val="single"/>
                <w:rtl w:val="0"/>
              </w:rPr>
              <w:t xml:space="preserve">https://github.com/zeloru/small-english-smalltalk-corpus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 example of irrelevant queries are greetings or pleasantries in a conversational setting.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Filter Model Development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For the second part of this project, the goal is to develop a model which is able to discriminate between relevant and irrelevant utterances in a conversation, given the domain context. The team can use either unsupervised or supervised algorithms to build the filter model. As this is a binary classification task, we are interested in the metrics of precision, recall, and F score. 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1" w:lineRule="auto"/>
        <w:ind w:right="344" w:firstLine="18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Research Questions/ Technological constraints that the Project will Answer</w:t>
      </w:r>
    </w:p>
    <w:tbl>
      <w:tblPr>
        <w:tblStyle w:val="Table4"/>
        <w:tblW w:w="90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6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Tech Constraints: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Target model latency &lt;50ms 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Key Challenges – Dealing With: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Heterogeneous data sources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Noisy labels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Class imbalance (only 10% of conversations are relevant)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Key Questions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Build a model that generalizes across industry domains or a set of models customized for specific domains? 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How can we scale the process of synthetic data generation and validation of the generated data?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How can we understand and balance the bias-variance tradeoff for this model / use case?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How can we understand and balance the tradeoff between precision and recall for this model / use case and justify why one or the other should be emphasized for any model fine-tuning?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9050" distT="19050" distL="19050" distR="19050">
            <wp:extent cx="677545" cy="63286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632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4" w:line="240" w:lineRule="auto"/>
        <w:ind w:left="18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Final deliverables at the end of the project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41" w:lineRule="auto"/>
        <w:ind w:left="6" w:hanging="0.9999999999999998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[Please list the desired technical deliverables from the project team in as much detail as possible] </w:t>
      </w:r>
    </w:p>
    <w:tbl>
      <w:tblPr>
        <w:tblStyle w:val="Table5"/>
        <w:tblW w:w="90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A python script for Data Generation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A python script for any data labeling techniques used, if applicable. - A python script for model training and inference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A python script for model evaluation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Synthetic data generated in .csv or.json format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7" w:lineRule="auto"/>
        <w:ind w:left="15" w:right="1139" w:firstLine="3.0000000000000004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activities/ technologies the project team may be expected to undertake/ work with </w:t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[E.g. What kind of technology stack they will work with, the datasets they may need to work on, what kind of analysis they may be expected to undertake, etc.]</w:t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Technology stack: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Python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Pandas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Keras or TensorFlow or PyTorch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Scikit-learn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Hugging Face Transformers </w:t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Web scraping and data generation: 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ParseHub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BeautifulSoup </w: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Machine Learning: 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Text classification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Natural language generation 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240" w:lineRule="auto"/>
        <w:ind w:left="18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Expected learning outcomes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41" w:lineRule="auto"/>
        <w:ind w:left="2" w:right="311" w:firstLine="2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[What do you expect the candidates to learn from the project. Please mention the technical skills they will imbibe over the project.]</w:t>
      </w:r>
    </w:p>
    <w:tbl>
      <w:tblPr>
        <w:tblStyle w:val="Table6"/>
        <w:tblW w:w="90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10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856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 Synthetic Data Generation process 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="240" w:lineRule="auto"/>
              <w:ind w:left="843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2. Model training and optimization  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40" w:lineRule="auto"/>
              <w:ind w:left="841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3. Natural language processing techniques 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"/>
        <w:gridCol w:w="4512"/>
        <w:tblGridChange w:id="0">
          <w:tblGrid>
            <w:gridCol w:w="4512"/>
            <w:gridCol w:w="4512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7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Desired Team Size (if any):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683"/>
              <w:jc w:val="righ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1- 3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540" w:top="707" w:left="1439" w:right="138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p7rNB95nxBdyc5+6w3viHgU4g==">AMUW2mUuON0UNWxooSXEpoM189EsCwJvBg8v8qiVue9vb72YDwKIebOy1q040+sAQKdBsPCe1+ALy3hZpxOPD1RnmkSCezveE6yiFDJmkUo2yr2lXfcsW80=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2021-07-07T05:58:00Z</dcterms:created>
</cp:coreProperties>
</file>