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0" w:line="276" w:lineRule="auto"/>
        <w:rPr>
          <w:rFonts w:ascii="Proxima Nova" w:cs="Proxima Nova" w:eastAsia="Proxima Nova" w:hAnsi="Proxima Nova"/>
          <w:color w:val="525252"/>
          <w:sz w:val="48"/>
          <w:szCs w:val="48"/>
        </w:rPr>
      </w:pPr>
      <w:bookmarkStart w:colFirst="0" w:colLast="0" w:name="_heading=h.tiah3go1jjyd" w:id="0"/>
      <w:bookmarkEnd w:id="0"/>
      <w:r w:rsidDel="00000000" w:rsidR="00000000" w:rsidRPr="00000000">
        <w:rPr>
          <w:rtl w:val="0"/>
        </w:rPr>
      </w:r>
    </w:p>
    <w:p w:rsidR="00000000" w:rsidDel="00000000" w:rsidP="00000000" w:rsidRDefault="00000000" w:rsidRPr="00000000" w14:paraId="00000002">
      <w:pPr>
        <w:pStyle w:val="Heading1"/>
        <w:spacing w:after="120" w:before="0" w:line="276" w:lineRule="auto"/>
        <w:rPr>
          <w:rFonts w:ascii="Proxima Nova" w:cs="Proxima Nova" w:eastAsia="Proxima Nova" w:hAnsi="Proxima Nova"/>
          <w:color w:val="525252"/>
          <w:sz w:val="48"/>
          <w:szCs w:val="48"/>
        </w:rPr>
      </w:pPr>
      <w:bookmarkStart w:colFirst="0" w:colLast="0" w:name="_heading=h.7mhrbl5yw9ft" w:id="1"/>
      <w:bookmarkEnd w:id="1"/>
      <w:r w:rsidDel="00000000" w:rsidR="00000000" w:rsidRPr="00000000">
        <w:rPr>
          <w:rFonts w:ascii="Proxima Nova" w:cs="Proxima Nova" w:eastAsia="Proxima Nova" w:hAnsi="Proxima Nova"/>
          <w:color w:val="525252"/>
          <w:sz w:val="48"/>
          <w:szCs w:val="48"/>
          <w:rtl w:val="0"/>
        </w:rPr>
        <w:t xml:space="preserve">Industry Project Proposal</w:t>
      </w:r>
    </w:p>
    <w:p w:rsidR="00000000" w:rsidDel="00000000" w:rsidP="00000000" w:rsidRDefault="00000000" w:rsidRPr="00000000" w14:paraId="00000003">
      <w:pPr>
        <w:widowControl w:val="0"/>
        <w:spacing w:line="276" w:lineRule="auto"/>
        <w:rPr>
          <w:rFonts w:ascii="Proxima Nova" w:cs="Proxima Nova" w:eastAsia="Proxima Nova" w:hAnsi="Proxima Nova"/>
          <w:color w:val="545454"/>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5">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Name of the Organization</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Samsung SDS Research America</w:t>
            </w:r>
          </w:p>
        </w:tc>
      </w:tr>
      <w:t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Project location (city)</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San Jose, California</w:t>
            </w:r>
          </w:p>
        </w:tc>
      </w:tr>
    </w:tbl>
    <w:p w:rsidR="00000000" w:rsidDel="00000000" w:rsidP="00000000" w:rsidRDefault="00000000" w:rsidRPr="00000000" w14:paraId="00000009">
      <w:pPr>
        <w:pStyle w:val="Heading3"/>
        <w:jc w:val="center"/>
        <w:rPr>
          <w:rFonts w:ascii="Proxima Nova" w:cs="Proxima Nova" w:eastAsia="Proxima Nova" w:hAnsi="Proxima Nova"/>
          <w:color w:val="007878"/>
          <w:sz w:val="24"/>
          <w:szCs w:val="24"/>
        </w:rPr>
      </w:pPr>
      <w:bookmarkStart w:colFirst="0" w:colLast="0" w:name="_heading=h.gjdgxs" w:id="2"/>
      <w:bookmarkEnd w:id="2"/>
      <w:r w:rsidDel="00000000" w:rsidR="00000000" w:rsidRPr="00000000">
        <w:rPr>
          <w:rtl w:val="0"/>
        </w:rPr>
      </w:r>
    </w:p>
    <w:p w:rsidR="00000000" w:rsidDel="00000000" w:rsidP="00000000" w:rsidRDefault="00000000" w:rsidRPr="00000000" w14:paraId="0000000A">
      <w:pPr>
        <w:pStyle w:val="Heading3"/>
        <w:numPr>
          <w:ilvl w:val="0"/>
          <w:numId w:val="3"/>
        </w:numPr>
        <w:spacing w:line="276" w:lineRule="auto"/>
        <w:ind w:left="360" w:hanging="360"/>
        <w:rPr>
          <w:rFonts w:ascii="Proxima Nova" w:cs="Proxima Nova" w:eastAsia="Proxima Nova" w:hAnsi="Proxima Nova"/>
          <w:color w:val="696969"/>
        </w:rPr>
      </w:pPr>
      <w:bookmarkStart w:colFirst="0" w:colLast="0" w:name="_heading=h.juzkuk3qt81s" w:id="3"/>
      <w:bookmarkEnd w:id="3"/>
      <w:r w:rsidDel="00000000" w:rsidR="00000000" w:rsidRPr="00000000">
        <w:rPr>
          <w:rFonts w:ascii="Proxima Nova" w:cs="Proxima Nova" w:eastAsia="Proxima Nova" w:hAnsi="Proxima Nova"/>
          <w:color w:val="696969"/>
          <w:rtl w:val="0"/>
        </w:rPr>
        <w:t xml:space="preserve">Project Description</w:t>
      </w:r>
    </w:p>
    <w:p w:rsidR="00000000" w:rsidDel="00000000" w:rsidP="00000000" w:rsidRDefault="00000000" w:rsidRPr="00000000" w14:paraId="0000000B">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Problem definition</w:t>
      </w:r>
    </w:p>
    <w:p w:rsidR="00000000" w:rsidDel="00000000" w:rsidP="00000000" w:rsidRDefault="00000000" w:rsidRPr="00000000" w14:paraId="0000000C">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[50-100 word description of the problem which the candidates need to solve]</w:t>
      </w:r>
    </w:p>
    <w:p w:rsidR="00000000" w:rsidDel="00000000" w:rsidP="00000000" w:rsidRDefault="00000000" w:rsidRPr="00000000" w14:paraId="0000000D">
      <w:pPr>
        <w:rPr>
          <w:rFonts w:ascii="Proxima Nova" w:cs="Proxima Nova" w:eastAsia="Proxima Nova" w:hAnsi="Proxima Nova"/>
          <w:i w:val="1"/>
          <w:color w:val="525252"/>
        </w:rPr>
      </w:pPr>
      <w:r w:rsidDel="00000000" w:rsidR="00000000" w:rsidRPr="00000000">
        <w:rPr>
          <w:rtl w:val="0"/>
        </w:rPr>
      </w:r>
    </w:p>
    <w:tbl>
      <w:tblPr>
        <w:tblStyle w:val="Table2"/>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2280" w:hRule="atLeast"/>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Retinal OCT image analysis for eye disease diagnosis: The OCT (Optical Coherence Tomography) is an imaging method used to capture cross sections of the retinas of patients. The captured images are used to diagnose the patient’s retinal health into four categories: Normal, CNV, DME, and DRUSEN. The goal of the first part of the project is to reproduce the state of art classification accuracy by training Deep Convolution Networks following the standard Supervised Learning paradigm. The second part of the project is about learning features from images without labels (Unsupervised Learning) based on the recent ‘Self-Supervised Learning’ method, with the goal of improving the classification accuracy over the baseline established from the first part of the project.</w:t>
            </w:r>
          </w:p>
        </w:tc>
      </w:tr>
    </w:tbl>
    <w:p w:rsidR="00000000" w:rsidDel="00000000" w:rsidP="00000000" w:rsidRDefault="00000000" w:rsidRPr="00000000" w14:paraId="0000000F">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Key Research Questions/ Technological constraints that the Project will Answer</w:t>
      </w:r>
    </w:p>
    <w:p w:rsidR="00000000" w:rsidDel="00000000" w:rsidP="00000000" w:rsidRDefault="00000000" w:rsidRPr="00000000" w14:paraId="00000011">
      <w:pPr>
        <w:rPr>
          <w:rFonts w:ascii="Proxima Nova" w:cs="Proxima Nova" w:eastAsia="Proxima Nova" w:hAnsi="Proxima Nova"/>
          <w:color w:val="525252"/>
        </w:rPr>
      </w:pPr>
      <w:r w:rsidDel="00000000" w:rsidR="00000000" w:rsidRPr="00000000">
        <w:rPr>
          <w:rtl w:val="0"/>
        </w:rPr>
      </w:r>
    </w:p>
    <w:tbl>
      <w:tblPr>
        <w:tblStyle w:val="Table3"/>
        <w:tblW w:w="908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9"/>
        <w:tblGridChange w:id="0">
          <w:tblGrid>
            <w:gridCol w:w="9089"/>
          </w:tblGrid>
        </w:tblGridChange>
      </w:tblGrid>
      <w:tr>
        <w:trPr>
          <w:trHeight w:val="1619" w:hRule="atLeast"/>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numPr>
                <w:ilvl w:val="0"/>
                <w:numId w:val="1"/>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Reproduce the SoTA accuracy to establish the baseline following the Supervised Learning based on the provided labels</w:t>
            </w:r>
          </w:p>
          <w:p w:rsidR="00000000" w:rsidDel="00000000" w:rsidP="00000000" w:rsidRDefault="00000000" w:rsidRPr="00000000" w14:paraId="00000013">
            <w:pPr>
              <w:widowControl w:val="0"/>
              <w:numPr>
                <w:ilvl w:val="0"/>
                <w:numId w:val="1"/>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Learn the Unsupervised Features based on the Self-Supervision technique </w:t>
            </w:r>
          </w:p>
          <w:p w:rsidR="00000000" w:rsidDel="00000000" w:rsidP="00000000" w:rsidRDefault="00000000" w:rsidRPr="00000000" w14:paraId="00000014">
            <w:pPr>
              <w:widowControl w:val="0"/>
              <w:numPr>
                <w:ilvl w:val="0"/>
                <w:numId w:val="1"/>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Train a classification head on top of the learned Unsupervised Features to further improve the accuracy upon the established baseline from #1 </w:t>
            </w:r>
          </w:p>
        </w:tc>
      </w:tr>
    </w:tbl>
    <w:p w:rsidR="00000000" w:rsidDel="00000000" w:rsidP="00000000" w:rsidRDefault="00000000" w:rsidRPr="00000000" w14:paraId="00000015">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Final deliverables at the end of the project</w:t>
      </w:r>
    </w:p>
    <w:p w:rsidR="00000000" w:rsidDel="00000000" w:rsidP="00000000" w:rsidRDefault="00000000" w:rsidRPr="00000000" w14:paraId="00000018">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[Please list the desired technical deliverables from the project team in as much detail as possible]</w:t>
      </w:r>
    </w:p>
    <w:p w:rsidR="00000000" w:rsidDel="00000000" w:rsidP="00000000" w:rsidRDefault="00000000" w:rsidRPr="00000000" w14:paraId="00000019">
      <w:pPr>
        <w:rPr>
          <w:rFonts w:ascii="Proxima Nova" w:cs="Proxima Nova" w:eastAsia="Proxima Nova" w:hAnsi="Proxima Nova"/>
          <w:color w:val="525252"/>
        </w:rPr>
      </w:pPr>
      <w:r w:rsidDel="00000000" w:rsidR="00000000" w:rsidRPr="00000000">
        <w:rPr>
          <w:rtl w:val="0"/>
        </w:rPr>
      </w:r>
    </w:p>
    <w:tbl>
      <w:tblPr>
        <w:tblStyle w:val="Table4"/>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1860" w:hRule="atLeast"/>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numPr>
                <w:ilvl w:val="0"/>
                <w:numId w:val="1"/>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Supervised Training script (including data augmentation) and model parameters</w:t>
            </w:r>
          </w:p>
          <w:p w:rsidR="00000000" w:rsidDel="00000000" w:rsidP="00000000" w:rsidRDefault="00000000" w:rsidRPr="00000000" w14:paraId="0000001B">
            <w:pPr>
              <w:widowControl w:val="0"/>
              <w:numPr>
                <w:ilvl w:val="0"/>
                <w:numId w:val="1"/>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Unsupervised Training script (including data augmentation) and model parameters</w:t>
            </w:r>
          </w:p>
          <w:p w:rsidR="00000000" w:rsidDel="00000000" w:rsidP="00000000" w:rsidRDefault="00000000" w:rsidRPr="00000000" w14:paraId="0000001C">
            <w:pPr>
              <w:widowControl w:val="0"/>
              <w:numPr>
                <w:ilvl w:val="0"/>
                <w:numId w:val="1"/>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Classification head training script (including data augmentation) and model parameters</w:t>
            </w:r>
          </w:p>
        </w:tc>
      </w:tr>
    </w:tbl>
    <w:p w:rsidR="00000000" w:rsidDel="00000000" w:rsidP="00000000" w:rsidRDefault="00000000" w:rsidRPr="00000000" w14:paraId="0000001D">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E">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Key activities/ technologies the project team may be expected to undertake/ work with</w:t>
      </w:r>
    </w:p>
    <w:p w:rsidR="00000000" w:rsidDel="00000000" w:rsidP="00000000" w:rsidRDefault="00000000" w:rsidRPr="00000000" w14:paraId="0000001F">
      <w:pPr>
        <w:rPr>
          <w:rFonts w:ascii="Proxima Nova" w:cs="Proxima Nova" w:eastAsia="Proxima Nova" w:hAnsi="Proxima Nova"/>
          <w:b w:val="1"/>
          <w:color w:val="525252"/>
        </w:rPr>
      </w:pPr>
      <w:r w:rsidDel="00000000" w:rsidR="00000000" w:rsidRPr="00000000">
        <w:rPr>
          <w:rFonts w:ascii="Proxima Nova" w:cs="Proxima Nova" w:eastAsia="Proxima Nova" w:hAnsi="Proxima Nova"/>
          <w:i w:val="1"/>
          <w:color w:val="525252"/>
          <w:rtl w:val="0"/>
        </w:rPr>
        <w:t xml:space="preserve">[E.g. What kind of technology stack they will work with, the datasets they may need to work on, what kind of analysis they may be expected to undertake, etc.]</w:t>
      </w:r>
      <w:r w:rsidDel="00000000" w:rsidR="00000000" w:rsidRPr="00000000">
        <w:rPr>
          <w:rtl w:val="0"/>
        </w:rPr>
      </w:r>
    </w:p>
    <w:p w:rsidR="00000000" w:rsidDel="00000000" w:rsidP="00000000" w:rsidRDefault="00000000" w:rsidRPr="00000000" w14:paraId="00000020">
      <w:pPr>
        <w:rPr>
          <w:rFonts w:ascii="Proxima Nova" w:cs="Proxima Nova" w:eastAsia="Proxima Nova" w:hAnsi="Proxima Nova"/>
          <w:color w:val="525252"/>
        </w:rPr>
      </w:pPr>
      <w:r w:rsidDel="00000000" w:rsidR="00000000" w:rsidRPr="00000000">
        <w:rPr>
          <w:rtl w:val="0"/>
        </w:rPr>
      </w:r>
    </w:p>
    <w:tbl>
      <w:tblPr>
        <w:tblStyle w:val="Table5"/>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Download and learn the data / use case from the Kaggle link: </w:t>
            </w:r>
            <w:hyperlink r:id="rId7">
              <w:r w:rsidDel="00000000" w:rsidR="00000000" w:rsidRPr="00000000">
                <w:rPr>
                  <w:rFonts w:ascii="Proxima Nova" w:cs="Proxima Nova" w:eastAsia="Proxima Nova" w:hAnsi="Proxima Nova"/>
                  <w:color w:val="0000ff"/>
                  <w:u w:val="single"/>
                  <w:rtl w:val="0"/>
                </w:rPr>
                <w:t xml:space="preserve">https://www.kaggle.com/paultimothymooney/kermany2018</w:t>
              </w:r>
            </w:hyperlink>
            <w:r w:rsidDel="00000000" w:rsidR="00000000" w:rsidRPr="00000000">
              <w:rPr>
                <w:rFonts w:ascii="Proxima Nova" w:cs="Proxima Nova" w:eastAsia="Proxima Nova" w:hAnsi="Proxima Nova"/>
                <w:color w:val="525252"/>
                <w:rtl w:val="0"/>
              </w:rPr>
              <w:t xml:space="preserve"> (1/2 week)</w:t>
            </w:r>
          </w:p>
          <w:p w:rsidR="00000000" w:rsidDel="00000000" w:rsidP="00000000" w:rsidRDefault="00000000" w:rsidRPr="00000000" w14:paraId="00000022">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3">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Identify and learn a few promising approaches from the published kernels from the same link (1/2 week)</w:t>
            </w:r>
          </w:p>
          <w:p w:rsidR="00000000" w:rsidDel="00000000" w:rsidP="00000000" w:rsidRDefault="00000000" w:rsidRPr="00000000" w14:paraId="00000024">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5">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Gain hands-on experience by replicating the supervised training steps in the selected kernels (1 week)</w:t>
            </w:r>
          </w:p>
          <w:p w:rsidR="00000000" w:rsidDel="00000000" w:rsidP="00000000" w:rsidRDefault="00000000" w:rsidRPr="00000000" w14:paraId="00000026">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7">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Study the Self-Supervised Feature Learning techniques from the Github repo: </w:t>
            </w:r>
            <w:hyperlink r:id="rId8">
              <w:r w:rsidDel="00000000" w:rsidR="00000000" w:rsidRPr="00000000">
                <w:rPr>
                  <w:rFonts w:ascii="Proxima Nova" w:cs="Proxima Nova" w:eastAsia="Proxima Nova" w:hAnsi="Proxima Nova"/>
                  <w:color w:val="0000ff"/>
                  <w:u w:val="single"/>
                  <w:rtl w:val="0"/>
                </w:rPr>
                <w:t xml:space="preserve">https://github.com/google-research/simclr</w:t>
              </w:r>
            </w:hyperlink>
            <w:r w:rsidDel="00000000" w:rsidR="00000000" w:rsidRPr="00000000">
              <w:rPr>
                <w:rFonts w:ascii="Proxima Nova" w:cs="Proxima Nova" w:eastAsia="Proxima Nova" w:hAnsi="Proxima Nova"/>
                <w:color w:val="525252"/>
                <w:rtl w:val="0"/>
              </w:rPr>
              <w:t xml:space="preserve"> (1/2 week)</w:t>
            </w:r>
          </w:p>
          <w:p w:rsidR="00000000" w:rsidDel="00000000" w:rsidP="00000000" w:rsidRDefault="00000000" w:rsidRPr="00000000" w14:paraId="00000028">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9">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Reproduce the results from the link above by replicating the training / testing steps</w:t>
            </w:r>
          </w:p>
          <w:p w:rsidR="00000000" w:rsidDel="00000000" w:rsidP="00000000" w:rsidRDefault="00000000" w:rsidRPr="00000000" w14:paraId="0000002A">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(1 ½ weeks)</w:t>
            </w:r>
          </w:p>
          <w:p w:rsidR="00000000" w:rsidDel="00000000" w:rsidP="00000000" w:rsidRDefault="00000000" w:rsidRPr="00000000" w14:paraId="0000002B">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C">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Apply the same training / testing steps to the Retinal OCT data (2 weeks)</w:t>
            </w:r>
          </w:p>
        </w:tc>
      </w:tr>
    </w:tbl>
    <w:p w:rsidR="00000000" w:rsidDel="00000000" w:rsidP="00000000" w:rsidRDefault="00000000" w:rsidRPr="00000000" w14:paraId="0000002D">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E">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F">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Expected learning outcomes</w:t>
      </w:r>
    </w:p>
    <w:p w:rsidR="00000000" w:rsidDel="00000000" w:rsidP="00000000" w:rsidRDefault="00000000" w:rsidRPr="00000000" w14:paraId="00000030">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[What do you expect the candidates to learn from the project. Please mention the technical skills they will imbibe over the project.]</w:t>
      </w:r>
    </w:p>
    <w:p w:rsidR="00000000" w:rsidDel="00000000" w:rsidP="00000000" w:rsidRDefault="00000000" w:rsidRPr="00000000" w14:paraId="00000031">
      <w:pPr>
        <w:rPr>
          <w:rFonts w:ascii="Proxima Nova" w:cs="Proxima Nova" w:eastAsia="Proxima Nova" w:hAnsi="Proxima Nova"/>
          <w:color w:val="525252"/>
        </w:rPr>
      </w:pPr>
      <w:r w:rsidDel="00000000" w:rsidR="00000000" w:rsidRPr="00000000">
        <w:rPr>
          <w:rtl w:val="0"/>
        </w:rPr>
      </w:r>
    </w:p>
    <w:tbl>
      <w:tblPr>
        <w:tblStyle w:val="Table6"/>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numPr>
                <w:ilvl w:val="0"/>
                <w:numId w:val="2"/>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Hands-on experience with prepping new dataset and feeding to a Supervised Learning pipeline</w:t>
            </w:r>
          </w:p>
          <w:p w:rsidR="00000000" w:rsidDel="00000000" w:rsidP="00000000" w:rsidRDefault="00000000" w:rsidRPr="00000000" w14:paraId="00000033">
            <w:pPr>
              <w:widowControl w:val="0"/>
              <w:numPr>
                <w:ilvl w:val="0"/>
                <w:numId w:val="2"/>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Understanding the concept and the practical benefit of Unsupervised Learning technique</w:t>
            </w:r>
          </w:p>
          <w:p w:rsidR="00000000" w:rsidDel="00000000" w:rsidP="00000000" w:rsidRDefault="00000000" w:rsidRPr="00000000" w14:paraId="00000034">
            <w:pPr>
              <w:widowControl w:val="0"/>
              <w:numPr>
                <w:ilvl w:val="0"/>
                <w:numId w:val="2"/>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Hands-on experience with Unsupervised Feature Learning based on Self-Supervision</w:t>
            </w:r>
          </w:p>
        </w:tc>
      </w:tr>
    </w:tbl>
    <w:p w:rsidR="00000000" w:rsidDel="00000000" w:rsidP="00000000" w:rsidRDefault="00000000" w:rsidRPr="00000000" w14:paraId="00000035">
      <w:pPr>
        <w:rPr>
          <w:rFonts w:ascii="Proxima Nova" w:cs="Proxima Nova" w:eastAsia="Proxima Nova" w:hAnsi="Proxima Nova"/>
          <w:color w:val="525252"/>
        </w:rPr>
      </w:pPr>
      <w:r w:rsidDel="00000000" w:rsidR="00000000" w:rsidRPr="00000000">
        <w:rPr>
          <w:rtl w:val="0"/>
        </w:rPr>
      </w:r>
    </w:p>
    <w:tbl>
      <w:tblPr>
        <w:tblStyle w:val="Table7"/>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Desired Team Size (if any):</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3</w:t>
            </w:r>
          </w:p>
        </w:tc>
      </w:tr>
    </w:tbl>
    <w:p w:rsidR="00000000" w:rsidDel="00000000" w:rsidP="00000000" w:rsidRDefault="00000000" w:rsidRPr="00000000" w14:paraId="00000038">
      <w:pPr>
        <w:pStyle w:val="Heading3"/>
        <w:jc w:val="center"/>
        <w:rPr>
          <w:rFonts w:ascii="Proxima Nova" w:cs="Proxima Nova" w:eastAsia="Proxima Nova" w:hAnsi="Proxima Nova"/>
          <w:color w:val="525252"/>
          <w:sz w:val="24"/>
          <w:szCs w:val="24"/>
        </w:rPr>
      </w:pPr>
      <w:bookmarkStart w:colFirst="0" w:colLast="0" w:name="_heading=h.1fob9te" w:id="4"/>
      <w:bookmarkEnd w:id="4"/>
      <w:r w:rsidDel="00000000" w:rsidR="00000000" w:rsidRPr="00000000">
        <w:rPr>
          <w:rtl w:val="0"/>
        </w:rPr>
      </w:r>
    </w:p>
    <w:p w:rsidR="00000000" w:rsidDel="00000000" w:rsidP="00000000" w:rsidRDefault="00000000" w:rsidRPr="00000000" w14:paraId="00000039">
      <w:pPr>
        <w:pStyle w:val="Heading3"/>
        <w:rPr>
          <w:rFonts w:ascii="Proxima Nova" w:cs="Proxima Nova" w:eastAsia="Proxima Nova" w:hAnsi="Proxima Nova"/>
          <w:color w:val="525252"/>
          <w:sz w:val="24"/>
          <w:szCs w:val="24"/>
        </w:rPr>
      </w:pPr>
      <w:bookmarkStart w:colFirst="0" w:colLast="0" w:name="_heading=h.3znysh7" w:id="5"/>
      <w:bookmarkEnd w:id="5"/>
      <w:r w:rsidDel="00000000" w:rsidR="00000000" w:rsidRPr="00000000">
        <w:rPr>
          <w:rFonts w:ascii="Proxima Nova" w:cs="Proxima Nova" w:eastAsia="Proxima Nova" w:hAnsi="Proxima Nova"/>
          <w:color w:val="525252"/>
          <w:sz w:val="24"/>
          <w:szCs w:val="24"/>
          <w:rtl w:val="0"/>
        </w:rPr>
        <w:t xml:space="preserve">B. Mentor Details</w:t>
      </w:r>
    </w:p>
    <w:p w:rsidR="00000000" w:rsidDel="00000000" w:rsidP="00000000" w:rsidRDefault="00000000" w:rsidRPr="00000000" w14:paraId="0000003A">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Details of a mentor from the organization who will guide the candidate(s) on the project</w:t>
      </w:r>
    </w:p>
    <w:p w:rsidR="00000000" w:rsidDel="00000000" w:rsidP="00000000" w:rsidRDefault="00000000" w:rsidRPr="00000000" w14:paraId="0000003B">
      <w:pPr>
        <w:rPr>
          <w:rFonts w:ascii="Proxima Nova" w:cs="Proxima Nova" w:eastAsia="Proxima Nova" w:hAnsi="Proxima Nova"/>
          <w:i w:val="1"/>
          <w:color w:val="525252"/>
        </w:rPr>
      </w:pPr>
      <w:r w:rsidDel="00000000" w:rsidR="00000000" w:rsidRPr="00000000">
        <w:rPr>
          <w:rtl w:val="0"/>
        </w:rPr>
      </w:r>
    </w:p>
    <w:tbl>
      <w:tblPr>
        <w:tblStyle w:val="Table8"/>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Mentor name</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Hankyu Moon</w:t>
            </w:r>
          </w:p>
        </w:tc>
      </w:tr>
      <w:t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Position in the organization</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AI Science Manager</w:t>
            </w:r>
          </w:p>
        </w:tc>
      </w:tr>
      <w:t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Mentor email ID</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hankyu.m@samsung.com</w:t>
            </w:r>
          </w:p>
        </w:tc>
      </w:tr>
      <w:t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Mentor contact number</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408-963-7828</w:t>
            </w:r>
          </w:p>
        </w:tc>
      </w:tr>
    </w:tbl>
    <w:p w:rsidR="00000000" w:rsidDel="00000000" w:rsidP="00000000" w:rsidRDefault="00000000" w:rsidRPr="00000000" w14:paraId="00000044">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45">
      <w:pPr>
        <w:rPr>
          <w:rFonts w:ascii="Proxima Nova" w:cs="Proxima Nova" w:eastAsia="Proxima Nova" w:hAnsi="Proxima Nova"/>
          <w:i w:val="1"/>
          <w:color w:val="525252"/>
        </w:rPr>
      </w:pPr>
      <w:r w:rsidDel="00000000" w:rsidR="00000000" w:rsidRPr="00000000">
        <w:rPr>
          <w:rFonts w:ascii="Proxima Nova" w:cs="Proxima Nova" w:eastAsia="Proxima Nova" w:hAnsi="Proxima Nova"/>
          <w:b w:val="1"/>
          <w:color w:val="525252"/>
          <w:rtl w:val="0"/>
        </w:rPr>
        <w:t xml:space="preserve">Brief profile of mentor </w:t>
      </w:r>
      <w:r w:rsidDel="00000000" w:rsidR="00000000" w:rsidRPr="00000000">
        <w:rPr>
          <w:rFonts w:ascii="Proxima Nova" w:cs="Proxima Nova" w:eastAsia="Proxima Nova" w:hAnsi="Proxima Nova"/>
          <w:i w:val="1"/>
          <w:color w:val="525252"/>
          <w:rtl w:val="0"/>
        </w:rPr>
        <w:t xml:space="preserve">[Can also be a link]</w:t>
      </w:r>
    </w:p>
    <w:p w:rsidR="00000000" w:rsidDel="00000000" w:rsidP="00000000" w:rsidRDefault="00000000" w:rsidRPr="00000000" w14:paraId="00000046">
      <w:pPr>
        <w:rPr>
          <w:rFonts w:ascii="Proxima Nova" w:cs="Proxima Nova" w:eastAsia="Proxima Nova" w:hAnsi="Proxima Nova"/>
          <w:i w:val="1"/>
          <w:color w:val="525252"/>
        </w:rPr>
      </w:pPr>
      <w:r w:rsidDel="00000000" w:rsidR="00000000" w:rsidRPr="00000000">
        <w:rPr>
          <w:rtl w:val="0"/>
        </w:rPr>
      </w:r>
    </w:p>
    <w:tbl>
      <w:tblPr>
        <w:tblStyle w:val="Table9"/>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2220" w:hRule="atLeast"/>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48">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https://www.linkedin.com/in/hankyu-moon-b678b910/</w:t>
            </w:r>
          </w:p>
          <w:p w:rsidR="00000000" w:rsidDel="00000000" w:rsidP="00000000" w:rsidRDefault="00000000" w:rsidRPr="00000000" w14:paraId="00000049">
            <w:pPr>
              <w:widowControl w:val="0"/>
              <w:rPr>
                <w:rFonts w:ascii="Proxima Nova" w:cs="Proxima Nova" w:eastAsia="Proxima Nova" w:hAnsi="Proxima Nova"/>
                <w:color w:val="525252"/>
              </w:rPr>
            </w:pPr>
            <w:r w:rsidDel="00000000" w:rsidR="00000000" w:rsidRPr="00000000">
              <w:rPr>
                <w:rtl w:val="0"/>
              </w:rPr>
            </w:r>
          </w:p>
        </w:tc>
      </w:tr>
    </w:tbl>
    <w:p w:rsidR="00000000" w:rsidDel="00000000" w:rsidP="00000000" w:rsidRDefault="00000000" w:rsidRPr="00000000" w14:paraId="0000004A">
      <w:pPr>
        <w:pStyle w:val="Heading3"/>
        <w:rPr>
          <w:rFonts w:ascii="Proxima Nova" w:cs="Proxima Nova" w:eastAsia="Proxima Nova" w:hAnsi="Proxima Nova"/>
          <w:color w:val="525252"/>
          <w:sz w:val="24"/>
          <w:szCs w:val="24"/>
        </w:rPr>
      </w:pPr>
      <w:bookmarkStart w:colFirst="0" w:colLast="0" w:name="_heading=h.2et92p0" w:id="6"/>
      <w:bookmarkEnd w:id="6"/>
      <w:r w:rsidDel="00000000" w:rsidR="00000000" w:rsidRPr="00000000">
        <w:rPr>
          <w:rFonts w:ascii="Proxima Nova" w:cs="Proxima Nova" w:eastAsia="Proxima Nova" w:hAnsi="Proxima Nova"/>
          <w:color w:val="525252"/>
          <w:sz w:val="24"/>
          <w:szCs w:val="24"/>
          <w:rtl w:val="0"/>
        </w:rPr>
        <w:t xml:space="preserve">C. Selection process</w:t>
      </w:r>
    </w:p>
    <w:p w:rsidR="00000000" w:rsidDel="00000000" w:rsidP="00000000" w:rsidRDefault="00000000" w:rsidRPr="00000000" w14:paraId="0000004B">
      <w:pPr>
        <w:rPr>
          <w:rFonts w:ascii="Proxima Nova" w:cs="Proxima Nova" w:eastAsia="Proxima Nova" w:hAnsi="Proxima Nova"/>
          <w:color w:val="525252"/>
        </w:rPr>
      </w:pPr>
      <w:r w:rsidDel="00000000" w:rsidR="00000000" w:rsidRPr="00000000">
        <w:rPr>
          <w:rtl w:val="0"/>
        </w:rPr>
      </w:r>
    </w:p>
    <w:tbl>
      <w:tblPr>
        <w:tblStyle w:val="Table10"/>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C">
            <w:pPr>
              <w:rPr>
                <w:rFonts w:ascii="Proxima Nova" w:cs="Proxima Nova" w:eastAsia="Proxima Nova" w:hAnsi="Proxima Nova"/>
                <w:color w:val="525252"/>
              </w:rPr>
            </w:pPr>
            <w:bookmarkStart w:colFirst="0" w:colLast="0" w:name="_heading=h.30j0zll" w:id="7"/>
            <w:bookmarkEnd w:id="7"/>
            <w:r w:rsidDel="00000000" w:rsidR="00000000" w:rsidRPr="00000000">
              <w:rPr>
                <w:rFonts w:ascii="Proxima Nova" w:cs="Proxima Nova" w:eastAsia="Proxima Nova" w:hAnsi="Proxima Nova"/>
                <w:b w:val="1"/>
                <w:color w:val="525252"/>
                <w:rtl w:val="0"/>
              </w:rPr>
              <w:t xml:space="preserve">Minimum eligibility criteria to apply</w:t>
            </w:r>
            <w:r w:rsidDel="00000000" w:rsidR="00000000" w:rsidRPr="00000000">
              <w:rPr>
                <w:rFonts w:ascii="Proxima Nova" w:cs="Proxima Nova" w:eastAsia="Proxima Nova" w:hAnsi="Proxima Nova"/>
                <w:color w:val="525252"/>
                <w:rtl w:val="0"/>
              </w:rPr>
              <w:t xml:space="preserve"> (if any): </w:t>
              <w:br w:type="textWrapping"/>
              <w:t xml:space="preserve">Hands on experience in (1) building image data pipeline (2) building Deep CNN models (3) using popular DL platforms such as TensorFlow.</w:t>
            </w:r>
          </w:p>
          <w:p w:rsidR="00000000" w:rsidDel="00000000" w:rsidP="00000000" w:rsidRDefault="00000000" w:rsidRPr="00000000" w14:paraId="0000004D">
            <w:pPr>
              <w:rPr>
                <w:rFonts w:ascii="Proxima Nova" w:cs="Proxima Nova" w:eastAsia="Proxima Nova" w:hAnsi="Proxima Nova"/>
                <w:b w:val="1"/>
                <w:color w:val="525252"/>
              </w:rPr>
            </w:pPr>
            <w:r w:rsidDel="00000000" w:rsidR="00000000" w:rsidRPr="00000000">
              <w:rPr>
                <w:rFonts w:ascii="Proxima Nova" w:cs="Proxima Nova" w:eastAsia="Proxima Nova" w:hAnsi="Proxima Nova"/>
                <w:color w:val="525252"/>
                <w:rtl w:val="0"/>
              </w:rPr>
              <w:t xml:space="preserve">Basic technical knowledge and skills to read and digest academic literature in AI and Computer Vision</w:t>
            </w:r>
            <w:r w:rsidDel="00000000" w:rsidR="00000000" w:rsidRPr="00000000">
              <w:rPr>
                <w:rtl w:val="0"/>
              </w:rPr>
            </w:r>
          </w:p>
          <w:p w:rsidR="00000000" w:rsidDel="00000000" w:rsidP="00000000" w:rsidRDefault="00000000" w:rsidRPr="00000000" w14:paraId="0000004E">
            <w:pPr>
              <w:rPr>
                <w:rFonts w:ascii="Proxima Nova" w:cs="Proxima Nova" w:eastAsia="Proxima Nova" w:hAnsi="Proxima Nova"/>
                <w:b w:val="1"/>
                <w:color w:val="525252"/>
              </w:rPr>
            </w:pPr>
            <w:r w:rsidDel="00000000" w:rsidR="00000000" w:rsidRPr="00000000">
              <w:rPr>
                <w:rtl w:val="0"/>
              </w:rPr>
            </w:r>
          </w:p>
        </w:tc>
      </w:tr>
      <w:tr>
        <w:trPr>
          <w:trHeight w:val="2400" w:hRule="atLeast"/>
        </w:trPr>
        <w:tc>
          <w:tcPr>
            <w:shd w:fill="auto" w:val="clear"/>
            <w:tcMar>
              <w:top w:w="100.0" w:type="dxa"/>
              <w:left w:w="100.0" w:type="dxa"/>
              <w:bottom w:w="100.0" w:type="dxa"/>
              <w:right w:w="100.0" w:type="dxa"/>
            </w:tcMar>
          </w:tcPr>
          <w:p w:rsidR="00000000" w:rsidDel="00000000" w:rsidP="00000000" w:rsidRDefault="00000000" w:rsidRPr="00000000" w14:paraId="0000004F">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Desired selection process </w:t>
            </w:r>
            <w:r w:rsidDel="00000000" w:rsidR="00000000" w:rsidRPr="00000000">
              <w:rPr>
                <w:rFonts w:ascii="Proxima Nova" w:cs="Proxima Nova" w:eastAsia="Proxima Nova" w:hAnsi="Proxima Nova"/>
                <w:color w:val="525252"/>
                <w:rtl w:val="0"/>
              </w:rPr>
              <w:t xml:space="preserve">(if any)</w:t>
            </w:r>
            <w:r w:rsidDel="00000000" w:rsidR="00000000" w:rsidRPr="00000000">
              <w:rPr>
                <w:rtl w:val="0"/>
              </w:rPr>
            </w:r>
          </w:p>
        </w:tc>
      </w:tr>
    </w:tbl>
    <w:p w:rsidR="00000000" w:rsidDel="00000000" w:rsidP="00000000" w:rsidRDefault="00000000" w:rsidRPr="00000000" w14:paraId="00000050">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51">
      <w:pPr>
        <w:spacing w:line="276" w:lineRule="auto"/>
        <w:rPr>
          <w:rFonts w:ascii="Proxima Nova" w:cs="Proxima Nova" w:eastAsia="Proxima Nova" w:hAnsi="Proxima Nova"/>
          <w:color w:val="525252"/>
        </w:rPr>
      </w:pPr>
      <w:r w:rsidDel="00000000" w:rsidR="00000000" w:rsidRPr="00000000">
        <w:br w:type="page"/>
      </w:r>
      <w:r w:rsidDel="00000000" w:rsidR="00000000" w:rsidRPr="00000000">
        <w:rPr>
          <w:rtl w:val="0"/>
        </w:rPr>
      </w:r>
    </w:p>
    <w:p w:rsidR="00000000" w:rsidDel="00000000" w:rsidP="00000000" w:rsidRDefault="00000000" w:rsidRPr="00000000" w14:paraId="00000052">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3">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4">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5">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6">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7">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8">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9">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A">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B">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C">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D">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E">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F">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0">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1">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2">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3">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4">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5">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6">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7">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8">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9">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A">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B">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C">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D">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E">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F">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70">
      <w:pPr>
        <w:widowControl w:val="0"/>
        <w:spacing w:line="276" w:lineRule="auto"/>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About FourthBrain</w:t>
      </w:r>
    </w:p>
    <w:p w:rsidR="00000000" w:rsidDel="00000000" w:rsidP="00000000" w:rsidRDefault="00000000" w:rsidRPr="00000000" w14:paraId="00000071">
      <w:pPr>
        <w:widowControl w:val="0"/>
        <w:spacing w:line="276" w:lineRule="auto"/>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FourthBrain trains aspiring Machine Learning engineers in the technical and practical skills necessary to contribute immediately to an AI team. Our remote, online program is designed to be flexible and accessible for anyone with software experience. We infuse values of collaboration, communication, empathy, and equity throughout the program.</w:t>
      </w:r>
    </w:p>
    <w:p w:rsidR="00000000" w:rsidDel="00000000" w:rsidP="00000000" w:rsidRDefault="00000000" w:rsidRPr="00000000" w14:paraId="00000072">
      <w:pPr>
        <w:widowControl w:val="0"/>
        <w:spacing w:line="276" w:lineRule="auto"/>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73">
      <w:pPr>
        <w:widowControl w:val="0"/>
        <w:spacing w:line="276" w:lineRule="auto"/>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We are part of the AI Fund, founded by Andrew Ng.</w:t>
      </w:r>
    </w:p>
    <w:p w:rsidR="00000000" w:rsidDel="00000000" w:rsidP="00000000" w:rsidRDefault="00000000" w:rsidRPr="00000000" w14:paraId="00000074">
      <w:pPr>
        <w:rPr>
          <w:rFonts w:ascii="Arial" w:cs="Arial" w:eastAsia="Arial" w:hAnsi="Arial"/>
        </w:rPr>
      </w:pPr>
      <w:r w:rsidDel="00000000" w:rsidR="00000000" w:rsidRPr="00000000">
        <w:rPr>
          <w:rtl w:val="0"/>
        </w:rPr>
      </w:r>
    </w:p>
    <w:sectPr>
      <w:headerReference r:id="rId9" w:type="default"/>
      <w:headerReference r:id="rId10" w:type="first"/>
      <w:footerReference r:id="rId11" w:type="first"/>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line="276" w:lineRule="auto"/>
      <w:jc w:val="center"/>
      <w:rPr/>
    </w:pPr>
    <w:r w:rsidDel="00000000" w:rsidR="00000000" w:rsidRPr="00000000">
      <w:rPr>
        <w:rFonts w:ascii="Proxima Nova" w:cs="Proxima Nova" w:eastAsia="Proxima Nova" w:hAnsi="Proxima Nova"/>
        <w:color w:val="696969"/>
      </w:rPr>
      <w:drawing>
        <wp:inline distB="114300" distT="114300" distL="114300" distR="114300">
          <wp:extent cx="1562100" cy="90151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62100" cy="9015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line="276" w:lineRule="auto"/>
      <w:jc w:val="center"/>
      <w:rPr>
        <w:color w:val="007878"/>
        <w:sz w:val="30"/>
        <w:szCs w:val="30"/>
      </w:rPr>
    </w:pPr>
    <w:r w:rsidDel="00000000" w:rsidR="00000000" w:rsidRPr="00000000">
      <w:rPr>
        <w:rFonts w:ascii="Proxima Nova" w:cs="Proxima Nova" w:eastAsia="Proxima Nova" w:hAnsi="Proxima Nova"/>
        <w:color w:val="696969"/>
      </w:rPr>
      <w:drawing>
        <wp:inline distB="114300" distT="114300" distL="114300" distR="114300">
          <wp:extent cx="678124" cy="633413"/>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78124"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pos="4680"/>
        <w:tab w:val="right" w:pos="9360"/>
      </w:tabs>
      <w:rPr>
        <w:color w:val="007878"/>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rFonts w:ascii="Open Sans" w:cs="Open Sans" w:eastAsia="Open Sans" w:hAnsi="Open Sans"/>
      <w:b w:val="1"/>
      <w:color w:val="007878"/>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80" w:before="360"/>
      <w:jc w:val="center"/>
      <w:outlineLvl w:val="0"/>
    </w:pPr>
    <w:rPr>
      <w:rFonts w:ascii="Open Sans" w:cs="Open Sans" w:eastAsia="Open Sans" w:hAnsi="Open Sans"/>
      <w:b w:val="1"/>
      <w:color w:val="007878"/>
      <w:sz w:val="36"/>
      <w:szCs w:val="36"/>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3A2E8C"/>
    <w:pPr>
      <w:tabs>
        <w:tab w:val="center" w:pos="4680"/>
        <w:tab w:val="right" w:pos="9360"/>
      </w:tabs>
    </w:pPr>
  </w:style>
  <w:style w:type="character" w:styleId="HeaderChar" w:customStyle="1">
    <w:name w:val="Header Char"/>
    <w:basedOn w:val="DefaultParagraphFont"/>
    <w:link w:val="Header"/>
    <w:uiPriority w:val="99"/>
    <w:rsid w:val="003A2E8C"/>
  </w:style>
  <w:style w:type="paragraph" w:styleId="Footer">
    <w:name w:val="footer"/>
    <w:basedOn w:val="Normal"/>
    <w:link w:val="FooterChar"/>
    <w:uiPriority w:val="99"/>
    <w:unhideWhenUsed w:val="1"/>
    <w:rsid w:val="003A2E8C"/>
    <w:pPr>
      <w:tabs>
        <w:tab w:val="center" w:pos="4680"/>
        <w:tab w:val="right" w:pos="9360"/>
      </w:tabs>
    </w:pPr>
  </w:style>
  <w:style w:type="character" w:styleId="FooterChar" w:customStyle="1">
    <w:name w:val="Footer Char"/>
    <w:basedOn w:val="DefaultParagraphFont"/>
    <w:link w:val="Footer"/>
    <w:uiPriority w:val="99"/>
    <w:rsid w:val="003A2E8C"/>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4B16CE"/>
    <w:pPr>
      <w:ind w:left="720"/>
      <w:contextualSpacing w:val="1"/>
    </w:pPr>
  </w:style>
  <w:style w:type="character" w:styleId="Hyperlink">
    <w:name w:val="Hyperlink"/>
    <w:basedOn w:val="DefaultParagraphFont"/>
    <w:uiPriority w:val="99"/>
    <w:unhideWhenUsed w:val="1"/>
    <w:rsid w:val="004B16CE"/>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paultimothymooney/kermany2018" TargetMode="External"/><Relationship Id="rId8" Type="http://schemas.openxmlformats.org/officeDocument/2006/relationships/hyperlink" Target="https://github.com/google-research/simcl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lvxckn4uknNIb/MyaX+OMERW2g==">AMUW2mV8cip6Ic9VK2pQP06Q+qj5XenNKizG5NF155XUjvtwA9OvUsdbLNgx0Y3/JDCMyNscKKSKNcjw0sBrJKK7GLoWJDvqDXtZ8NHy1OoX+E0ies6Nl5A6Xm6m7F4VlbXTdkw5h0/2kC1pE7/TrJFfAqz4W6gIE6O2b4sY0rRnIuBpu1nmvap9jO1DARuM2C99Yb4f5pfnWZ7XSKn6RcFnvmq/uCrqWbCiwRjSorNPZnaeSkIm5Sd1pheg6HIZ8A4KBT2nHTOn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2020-11-23T19:25:00Z</dcterms:created>
  <dc:creator>Sohini Roychowdhury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C:\Users\SDSA\Documents\Business\2020_BOs\FourthBrain\Project Description Form - 4B .docx</vt:lpwstr>
  </property>
</Properties>
</file>