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  <w:sz w:val="36"/>
        </w:rPr>
        <w:t>Guía de defensa — P1L6: del modelo OpenSees a la realidad aumentada</w:t>
      </w:r>
    </w:p>
    <w:p>
      <w:pPr>
        <w:jc w:val="both"/>
      </w:pPr>
      <w:r>
        <w:t xml:space="preserve">Documento de apoyo para la exposición. Cada concepto tiene dos partes: </w:t>
      </w:r>
      <w:r>
        <w:rPr>
          <w:b/>
        </w:rPr>
        <w:t>qué es</w:t>
      </w:r>
    </w:p>
    <w:p>
      <w:pPr>
        <w:jc w:val="both"/>
      </w:pPr>
      <w:r>
        <w:t xml:space="preserve">(lo que hay que decir) y </w:t>
      </w:r>
      <w:r>
        <w:rPr>
          <w:b/>
        </w:rPr>
        <w:t>cómo se muestra</w:t>
      </w:r>
      <w:r>
        <w:t xml:space="preserve"> (la demostración concreta).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Guion de apertura (60 segundos)</w:t>
      </w:r>
    </w:p>
    <w:p>
      <w:pPr>
        <w:jc w:val="both"/>
      </w:pPr>
      <w:r>
        <w:t>"Nuestro sistema tiene tres sistemas de coordenadas y una sola regla: la</w:t>
      </w:r>
    </w:p>
    <w:p>
      <w:pPr>
        <w:jc w:val="both"/>
      </w:pPr>
      <w:r>
        <w:t>geometría se calcula una vez en el escritorio y el teléfono solo la coloca. El</w:t>
      </w:r>
    </w:p>
    <w:p>
      <w:pPr>
        <w:jc w:val="both"/>
      </w:pPr>
      <w:r>
        <w:t>modelo se analiza en OpenSees con el eje vertical en z; el visor trabaja con el</w:t>
      </w:r>
    </w:p>
    <w:p>
      <w:pPr>
        <w:jc w:val="both"/>
      </w:pPr>
      <w:r>
        <w:t>vertical en y, y para relacionarlos definimos una rotación fija de menos</w:t>
      </w:r>
    </w:p>
    <w:p>
      <w:pPr>
        <w:jc w:val="both"/>
      </w:pPr>
      <w:r>
        <w:t>noventa grados. Esa geometría, ya en coordenadas del visor, se multiplica por la</w:t>
      </w:r>
    </w:p>
    <w:p>
      <w:pPr>
        <w:jc w:val="both"/>
      </w:pPr>
      <w:r>
        <w:t>pose que el teléfono estima a partir de una imagen de referencia, y con eso el</w:t>
      </w:r>
    </w:p>
    <w:p>
      <w:pPr>
        <w:jc w:val="both"/>
      </w:pPr>
      <w:r>
        <w:t>edificio aparece sobre el edificio real. La escala es uno porque el modelo está</w:t>
      </w:r>
    </w:p>
    <w:p>
      <w:pPr>
        <w:jc w:val="both"/>
      </w:pPr>
      <w:r>
        <w:t>en metros. Lo importante: en el teléfono no se corre ningún cálculo</w:t>
      </w:r>
    </w:p>
    <w:p>
      <w:pPr>
        <w:jc w:val="both"/>
      </w:pPr>
      <w:r>
        <w:t>estructural, solo se transforman coordenadas ya calculadas."</w:t>
      </w:r>
    </w:p>
    <w:p>
      <w:pPr>
        <w:jc w:val="both"/>
      </w:pPr>
      <w:r>
        <w:t>---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1. Coordenadas OpenSees (modelo)</w:t>
      </w:r>
    </w:p>
    <w:p>
      <w:pPr>
        <w:jc w:val="both"/>
      </w:pPr>
      <w:r>
        <w:rPr>
          <w:b/>
        </w:rPr>
        <w:t>Qué es.</w:t>
      </w:r>
      <w:r>
        <w:t xml:space="preserve"> El sistema de referencia del modelo estructural y del análisis:</w:t>
      </w:r>
    </w:p>
    <w:p>
      <w:pPr>
        <w:jc w:val="both"/>
      </w:pPr>
      <w:r>
        <w:t xml:space="preserve">tripleta (x, y, z) en metros, con </w:t>
      </w:r>
      <w:r>
        <w:rPr>
          <w:b/>
        </w:rPr>
        <w:t>z vertical</w:t>
      </w:r>
      <w:r>
        <w:t>. x e y son las coordenadas en</w:t>
      </w:r>
    </w:p>
    <w:p>
      <w:pPr>
        <w:jc w:val="both"/>
      </w:pPr>
      <w:r>
        <w:t>planta. El origen está en el borde del terreno; los apoyos están en z = 0.0.</w:t>
      </w:r>
    </w:p>
    <w:p>
      <w:pPr>
        <w:jc w:val="both"/>
      </w:pPr>
      <w:r>
        <w:t>OpenSees usa esta convención (-ndm) y es la que queda registrada en los</w:t>
      </w:r>
    </w:p>
    <w:p>
      <w:pPr>
        <w:jc w:val="both"/>
      </w:pPr>
      <w:r>
        <w:t xml:space="preserve">archivos de resultados con el campo </w:t>
      </w:r>
      <w:r>
        <w:rPr>
          <w:rFonts w:ascii="Consolas" w:hAnsi="Consolas"/>
          <w:sz w:val="20"/>
        </w:rPr>
        <w:t>position_m</w:t>
      </w:r>
      <w:r>
        <w:t>.</w:t>
      </w:r>
    </w:p>
    <w:p>
      <w:pPr>
        <w:jc w:val="both"/>
      </w:pPr>
      <w:r>
        <w:rPr>
          <w:b/>
        </w:rPr>
        <w:t>Dato real.</w:t>
      </w:r>
      <w:r>
        <w:t xml:space="preserve"> El nodo 1 del modelo está en [27.491, 0.181, 3.96]. La columna</w:t>
      </w:r>
    </w:p>
    <w:p>
      <w:pPr>
        <w:jc w:val="both"/>
      </w:pPr>
      <w:r>
        <w:t>E1-P1-C-010 va de [47.491, 0.182, 3.96] a [47.491, 0.182, 7.92], es decir</w:t>
      </w:r>
    </w:p>
    <w:p>
      <w:pPr>
        <w:jc w:val="both"/>
      </w:pPr>
      <w:r>
        <w:t>3,96 m de alto, con el mismo x e y (columna vertical) y z creciendo.</w:t>
      </w:r>
    </w:p>
    <w:p>
      <w:pPr>
        <w:jc w:val="both"/>
      </w:pPr>
      <w:r>
        <w:rPr>
          <w:b/>
        </w:rPr>
        <w:t>Cómo se muestra.</w:t>
      </w:r>
    </w:p>
    <w:p>
      <w:pPr>
        <w:pStyle w:val="ListBullet"/>
        <w:ind w:left="504"/>
      </w:pPr>
      <w:r>
        <w:t>En consola, la consulta de un elemento imprime los nodos en coordenadas de</w:t>
      </w:r>
    </w:p>
    <w:p>
      <w:pPr>
        <w:jc w:val="both"/>
      </w:pPr>
      <w:r>
        <w:t xml:space="preserve">  modelo: </w:t>
      </w:r>
      <w:r>
        <w:rPr>
          <w:rFonts w:ascii="Consolas" w:hAnsi="Consolas"/>
          <w:sz w:val="20"/>
        </w:rPr>
        <w:t>py -3.12 entregas\P1L6\transform\element_query.py E1-P1-C-010</w:t>
      </w:r>
      <w:r>
        <w:t>.</w:t>
      </w:r>
    </w:p>
    <w:p>
      <w:pPr>
        <w:pStyle w:val="ListBullet"/>
        <w:ind w:left="504"/>
      </w:pPr>
      <w:r>
        <w:t>En el visor, el inspector del elemento muestra las coordenadas del modelo de</w:t>
      </w:r>
    </w:p>
    <w:p>
      <w:pPr>
        <w:jc w:val="both"/>
      </w:pPr>
      <w:r>
        <w:t xml:space="preserve">  sus nodos.</w:t>
      </w:r>
    </w:p>
    <w:p>
      <w:pPr>
        <w:pStyle w:val="ListBullet"/>
        <w:ind w:left="504"/>
      </w:pPr>
      <w:r>
        <w:t>Si preguntan por unidades: todo el contrato está en SI (m, N, N·m, rad).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 Coordenadas Unity (visor)</w:t>
      </w:r>
    </w:p>
    <w:p>
      <w:pPr>
        <w:jc w:val="both"/>
      </w:pPr>
      <w:r>
        <w:rPr>
          <w:b/>
        </w:rPr>
        <w:t>Qué es.</w:t>
      </w:r>
      <w:r>
        <w:t xml:space="preserve"> El visor trabaja con la convención de Unity: </w:t>
      </w:r>
      <w:r>
        <w:rPr>
          <w:b/>
        </w:rPr>
        <w:t>y vertical</w:t>
      </w:r>
      <w:r>
        <w:t>, y</w:t>
      </w:r>
    </w:p>
    <w:p>
      <w:pPr>
        <w:jc w:val="both"/>
      </w:pPr>
      <w:r>
        <w:t>coordenadas en unidades de escena que en nuestro caso son metros. Como el</w:t>
      </w:r>
    </w:p>
    <w:p>
      <w:pPr>
        <w:jc w:val="both"/>
      </w:pPr>
      <w:r>
        <w:t>contenedor raíz del visor rota −90° alrededor del eje X, la conversión de coordenadas</w:t>
      </w:r>
    </w:p>
    <w:p>
      <w:pPr>
        <w:jc w:val="both"/>
      </w:pPr>
      <w:r>
        <w:t>queda fijada de forma exacta:</w:t>
      </w:r>
    </w:p>
    <w:p>
      <w:pPr>
        <w:spacing w:before="40" w:after="120"/>
      </w:pPr>
      <w:r>
        <w:rPr>
          <w:rFonts w:ascii="Consolas" w:hAnsi="Consolas"/>
          <w:sz w:val="18"/>
        </w:rPr>
        <w:t>p_unity = [x, z, -y]        (matriz M = [[1,0,0],[0,0,1],[0,-1,0]])</w:t>
        <w:br/>
        <w:t>p_model = [X, -Z, Y]        (la inversa, que es M traspuesta)</w:t>
      </w:r>
    </w:p>
    <w:p>
      <w:pPr>
        <w:jc w:val="both"/>
      </w:pPr>
      <w:r>
        <w:t>Dato real: la columna E1-P1-C-010 pasa de [47.491, 0.182, 3.96] a</w:t>
      </w:r>
    </w:p>
    <w:p>
      <w:pPr>
        <w:jc w:val="both"/>
      </w:pPr>
      <w:r>
        <w:t>[47.491, 3.96, −0.182]. La altura (3,96 → 7,92) queda en el eje y; el z del</w:t>
      </w:r>
    </w:p>
    <w:p>
      <w:pPr>
        <w:jc w:val="both"/>
      </w:pPr>
      <w:r>
        <w:t>modelo se convierte en y, y la coordenada en planta y se convierte en −z.</w:t>
      </w:r>
    </w:p>
    <w:p>
      <w:pPr>
        <w:jc w:val="both"/>
      </w:pPr>
      <w:r>
        <w:rPr>
          <w:b/>
        </w:rPr>
        <w:t>Por qué importa.</w:t>
      </w:r>
      <w:r>
        <w:t xml:space="preserve"> No es un detalle de código: es lo que permite que el</w:t>
      </w:r>
    </w:p>
    <w:p>
      <w:pPr>
        <w:jc w:val="both"/>
      </w:pPr>
      <w:r>
        <w:t>dataset que se genera en el escritorio sea el mismo que consume el visor, sin</w:t>
      </w:r>
    </w:p>
    <w:p>
      <w:pPr>
        <w:jc w:val="both"/>
      </w:pPr>
      <w:r>
        <w:t>convertir nada en el dispositivo.</w:t>
      </w:r>
    </w:p>
    <w:p>
      <w:pPr>
        <w:jc w:val="both"/>
      </w:pPr>
      <w:r>
        <w:rPr>
          <w:b/>
        </w:rPr>
        <w:t>Cómo se muestra.</w:t>
      </w:r>
      <w:r>
        <w:t xml:space="preserve"> La misma consulta </w:t>
      </w:r>
      <w:r>
        <w:rPr>
          <w:rFonts w:ascii="Consolas" w:hAnsi="Consolas"/>
          <w:sz w:val="20"/>
        </w:rPr>
        <w:t>element_query.py</w:t>
      </w:r>
      <w:r>
        <w:t xml:space="preserve"> imprime las dos</w:t>
      </w:r>
    </w:p>
    <w:p>
      <w:pPr>
        <w:jc w:val="both"/>
      </w:pPr>
      <w:r>
        <w:t>versiones del nodo (modelo y Unity) del mismo elemento, lo que demuestra que la</w:t>
      </w:r>
    </w:p>
    <w:p>
      <w:pPr>
        <w:jc w:val="both"/>
      </w:pPr>
      <w:r>
        <w:t>relación es exacta y no aproximada. También está en el contrato de</w:t>
      </w:r>
    </w:p>
    <w:p>
      <w:pPr>
        <w:jc w:val="both"/>
      </w:pPr>
      <w:r>
        <w:t>transformación.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3. Coordenadas AR (mundo real)</w:t>
      </w:r>
    </w:p>
    <w:p>
      <w:pPr>
        <w:jc w:val="both"/>
      </w:pPr>
      <w:r>
        <w:rPr>
          <w:b/>
        </w:rPr>
        <w:t>Qué es.</w:t>
      </w:r>
      <w:r>
        <w:t xml:space="preserve"> El sistema de coordenadas del mundo real, estimado por el motor de</w:t>
      </w:r>
    </w:p>
    <w:p>
      <w:pPr>
        <w:jc w:val="both"/>
      </w:pPr>
      <w:r>
        <w:t>realidad aumentada a partir de la cámara. Su origen está en la sesión del</w:t>
      </w:r>
    </w:p>
    <w:p>
      <w:pPr>
        <w:jc w:val="both"/>
      </w:pPr>
      <w:r>
        <w:t>dispositivo, el eje y apunta hacia arriba y las distancias son metros reales.</w:t>
      </w:r>
    </w:p>
    <w:p>
      <w:pPr>
        <w:jc w:val="both"/>
      </w:pPr>
      <w:r>
        <w:t>La estructura se ubica en este sistema mediante la pose de la imagen de</w:t>
      </w:r>
    </w:p>
    <w:p>
      <w:pPr>
        <w:jc w:val="both"/>
      </w:pPr>
      <w:r>
        <w:t>referencia:</w:t>
      </w:r>
    </w:p>
    <w:p>
      <w:pPr>
        <w:spacing w:before="40" w:after="120"/>
      </w:pPr>
      <w:r>
        <w:rPr>
          <w:rFonts w:ascii="Consolas" w:hAnsi="Consolas"/>
          <w:sz w:val="18"/>
        </w:rPr>
        <w:t>p_ar = R_anchor · (s · p_unity) + t_anchor</w:t>
      </w:r>
    </w:p>
    <w:p>
      <w:pPr>
        <w:jc w:val="both"/>
      </w:pPr>
      <w:r>
        <w:rPr>
          <w:b/>
        </w:rPr>
        <w:t>Cómo se muestra.</w:t>
      </w:r>
      <w:r>
        <w:t xml:space="preserve"> Con el teléfono apuntando a la lámina, el modelo aparece</w:t>
      </w:r>
    </w:p>
    <w:p>
      <w:pPr>
        <w:jc w:val="both"/>
      </w:pPr>
      <w:r>
        <w:t>encima del edificio. Si en la defensa no hay teléfono, se muestra la captura o</w:t>
      </w:r>
    </w:p>
    <w:p>
      <w:pPr>
        <w:jc w:val="both"/>
      </w:pPr>
      <w:r>
        <w:t>la escena final en el editor con el ancla simulada.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4. Escala</w:t>
      </w:r>
    </w:p>
    <w:p>
      <w:pPr>
        <w:jc w:val="both"/>
      </w:pPr>
      <w:r>
        <w:rPr>
          <w:b/>
        </w:rPr>
        <w:t>Qué es.</w:t>
      </w:r>
      <w:r>
        <w:t xml:space="preserve"> El factor s que relaciona el tamaño del modelo con el tamaño real.</w:t>
      </w:r>
    </w:p>
    <w:p>
      <w:pPr>
        <w:jc w:val="both"/>
      </w:pPr>
      <w:r>
        <w:t xml:space="preserve">En nuestro caso </w:t>
      </w:r>
      <w:r>
        <w:rPr>
          <w:b/>
        </w:rPr>
        <w:t>s = 1</w:t>
      </w:r>
      <w:r>
        <w:t>, porque el modelo está expresado en metros y el</w:t>
      </w:r>
    </w:p>
    <w:p>
      <w:pPr>
        <w:jc w:val="both"/>
      </w:pPr>
      <w:r>
        <w:t>edificio también tiene escala 1:1. La fórmula conserva el parámetro s a propósito,</w:t>
      </w:r>
    </w:p>
    <w:p>
      <w:pPr>
        <w:jc w:val="both"/>
      </w:pPr>
      <w:r>
        <w:t>para que el sistema pueda admitir en el futuro una maqueta a escala (por ejemplo</w:t>
      </w:r>
    </w:p>
    <w:p>
      <w:pPr>
        <w:jc w:val="both"/>
      </w:pPr>
      <w:r>
        <w:t>1:100) sin cambiar nada más.</w:t>
      </w:r>
    </w:p>
    <w:p>
      <w:pPr>
        <w:jc w:val="both"/>
      </w:pPr>
      <w:r>
        <w:rPr>
          <w:b/>
        </w:rPr>
        <w:t>Cómo se muestra.</w:t>
      </w:r>
      <w:r>
        <w:t xml:space="preserve"> En el módulo de transformación el valor por defecto de la</w:t>
      </w:r>
    </w:p>
    <w:p>
      <w:pPr>
        <w:jc w:val="both"/>
      </w:pPr>
      <w:r>
        <w:t>pose falsa es s = 1, y el reporte de pruebas muestra que con escala unitaria las</w:t>
      </w:r>
    </w:p>
    <w:p>
      <w:pPr>
        <w:jc w:val="both"/>
      </w:pPr>
      <w:r>
        <w:t>distancias del modelo se conservan en Unity. Si alguien pregunta por una</w:t>
      </w:r>
    </w:p>
    <w:p>
      <w:pPr>
        <w:jc w:val="both"/>
      </w:pPr>
      <w:r>
        <w:t>maqueta, la respuesta es que solo habría que cambiar ese número: la escala es un</w:t>
      </w:r>
    </w:p>
    <w:p>
      <w:pPr>
        <w:jc w:val="both"/>
      </w:pPr>
      <w:r>
        <w:t>parámetro de la transformación, no del dataset.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 Rotación</w:t>
      </w:r>
    </w:p>
    <w:p>
      <w:pPr>
        <w:jc w:val="both"/>
      </w:pPr>
      <w:r>
        <w:rPr>
          <w:b/>
        </w:rPr>
        <w:t>Qué es.</w:t>
      </w:r>
      <w:r>
        <w:t xml:space="preserve"> Hay dos rotaciones en el camino y conviene separarlas:</w:t>
      </w:r>
    </w:p>
    <w:p>
      <w:pPr>
        <w:pStyle w:val="ListNumber"/>
        <w:ind w:left="504"/>
      </w:pPr>
      <w:r>
        <w:rPr>
          <w:b/>
        </w:rPr>
        <w:t>La rotación canónica</w:t>
      </w:r>
      <w:r>
        <w:t xml:space="preserve"> (modelo a Unity): −90° alrededor de X, es decir la</w:t>
      </w:r>
    </w:p>
    <w:p>
      <w:pPr>
        <w:jc w:val="both"/>
      </w:pPr>
      <w:r>
        <w:t xml:space="preserve">   matriz M de arriba. Como es una rotación propia (su determinante es +1), no</w:t>
      </w:r>
    </w:p>
    <w:p>
      <w:pPr>
        <w:jc w:val="both"/>
      </w:pPr>
      <w:r>
        <w:t xml:space="preserve">   invierte la mano del sistema: el modelo no aparece reflejado, solo girado.</w:t>
      </w:r>
    </w:p>
    <w:p>
      <w:pPr>
        <w:jc w:val="both"/>
      </w:pPr>
      <w:r>
        <w:t xml:space="preserve">   Conserva distancias y ángulos, y su inversa es su matriz transpuesta.</w:t>
      </w:r>
    </w:p>
    <w:p>
      <w:pPr>
        <w:pStyle w:val="ListNumber"/>
        <w:ind w:left="504"/>
      </w:pPr>
      <w:r>
        <w:rPr>
          <w:b/>
        </w:rPr>
        <w:t>La rotación del ancla</w:t>
      </w:r>
      <w:r>
        <w:t xml:space="preserve"> (Unity a AR): la orientación que el motor estima</w:t>
      </w:r>
    </w:p>
    <w:p>
      <w:pPr>
        <w:jc w:val="both"/>
      </w:pPr>
      <w:r>
        <w:t xml:space="preserve">   para la lámina, que llega como cuaternión.</w:t>
      </w:r>
    </w:p>
    <w:p>
      <w:pPr>
        <w:jc w:val="both"/>
      </w:pPr>
      <w:r>
        <w:t>Componer dos rotaciones propias sigue siendo una rotación propia, así que la</w:t>
      </w:r>
    </w:p>
    <w:p>
      <w:pPr>
        <w:jc w:val="both"/>
      </w:pPr>
      <w:r>
        <w:t>estructura no se deforma en ningún paso.</w:t>
      </w:r>
    </w:p>
    <w:p>
      <w:pPr>
        <w:jc w:val="both"/>
      </w:pPr>
      <w:r>
        <w:rPr>
          <w:b/>
        </w:rPr>
        <w:t>Cómo se muestra.</w:t>
      </w:r>
      <w:r>
        <w:t xml:space="preserve"> La batería de pruebas (</w:t>
      </w:r>
      <w:r>
        <w:rPr>
          <w:rFonts w:ascii="Consolas" w:hAnsi="Consolas"/>
          <w:sz w:val="20"/>
        </w:rPr>
        <w:t>test_ar_transform.py</w:t>
      </w:r>
      <w:r>
        <w:t>, 20</w:t>
      </w:r>
    </w:p>
    <w:p>
      <w:pPr>
        <w:jc w:val="both"/>
      </w:pPr>
      <w:r>
        <w:t>verificaciones) incluye el viaje de ida y vuelta modelo → Unity → modelo con</w:t>
      </w:r>
    </w:p>
    <w:p>
      <w:pPr>
        <w:jc w:val="both"/>
      </w:pPr>
      <w:r>
        <w:t>error menor a 1e-9, la preservación de distancias y ángulos con una rotación</w:t>
      </w:r>
    </w:p>
    <w:p>
      <w:pPr>
        <w:jc w:val="both"/>
      </w:pPr>
      <w:r>
        <w:t>arbitraria del ancla, y una comprobación de quiralidad que confirma que no hay</w:t>
      </w:r>
    </w:p>
    <w:p>
      <w:pPr>
        <w:jc w:val="both"/>
      </w:pPr>
      <w:r>
        <w:t>espejo. Ejecutarla en vivo es la demostración más rápida de este punto.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6. Traslación</w:t>
      </w:r>
    </w:p>
    <w:p>
      <w:pPr>
        <w:jc w:val="both"/>
      </w:pPr>
      <w:r>
        <w:rPr>
          <w:b/>
        </w:rPr>
        <w:t>Qué es.</w:t>
      </w:r>
      <w:r>
        <w:t xml:space="preserve"> El vector t_anchor: dónde está la lámina respecto del origen del</w:t>
      </w:r>
    </w:p>
    <w:p>
      <w:pPr>
        <w:jc w:val="both"/>
      </w:pPr>
      <w:r>
        <w:t>mundo de realidad aumentada. Sin esta traslación el modelo aparecería flotando</w:t>
      </w:r>
    </w:p>
    <w:p>
      <w:pPr>
        <w:jc w:val="both"/>
      </w:pPr>
      <w:r>
        <w:t>en el origen de la sesión, que es un punto arbitrario.</w:t>
      </w:r>
    </w:p>
    <w:p>
      <w:pPr>
        <w:jc w:val="both"/>
      </w:pPr>
      <w:r>
        <w:t xml:space="preserve">Para desarrollar sin teléfono definimos una </w:t>
      </w:r>
      <w:r>
        <w:rPr>
          <w:b/>
        </w:rPr>
        <w:t>pose falsa</w:t>
      </w:r>
      <w:r>
        <w:t>: t = (0,0,0),</w:t>
      </w:r>
    </w:p>
    <w:p>
      <w:pPr>
        <w:jc w:val="both"/>
      </w:pPr>
      <w:r>
        <w:t>rotación identidad y escala 1. Con esa pose el modelo se dibuja en su posición</w:t>
      </w:r>
    </w:p>
    <w:p>
      <w:pPr>
        <w:jc w:val="both"/>
      </w:pPr>
      <w:r>
        <w:t>de diseño y todo el resto del flujo se puede probar en el escritorio, que es</w:t>
      </w:r>
    </w:p>
    <w:p>
      <w:pPr>
        <w:jc w:val="both"/>
      </w:pPr>
      <w:r>
        <w:t>justamente como validamos el sistema antes de la prueba de campo.</w:t>
      </w:r>
    </w:p>
    <w:p>
      <w:pPr>
        <w:jc w:val="both"/>
      </w:pPr>
      <w:r>
        <w:rPr>
          <w:b/>
        </w:rPr>
        <w:t>Cómo se muestra.</w:t>
      </w:r>
      <w:r>
        <w:t xml:space="preserve"> El módulo de transformación expone esa pose falsa como</w:t>
      </w:r>
    </w:p>
    <w:p>
      <w:pPr>
        <w:jc w:val="both"/>
      </w:pPr>
      <w:r>
        <w:t>función (ancla falsa), y el contrato la documenta. Si preguntan cómo se sabe</w:t>
      </w:r>
    </w:p>
    <w:p>
      <w:pPr>
        <w:jc w:val="both"/>
      </w:pPr>
      <w:r>
        <w:t>que funciona sin teléfono: porque con t = 0 y rotación identidad la</w:t>
      </w:r>
    </w:p>
    <w:p>
      <w:pPr>
        <w:jc w:val="both"/>
      </w:pPr>
      <w:r>
        <w:t>transformación se reduce a la rotación canónica, que sí se puede verificar</w:t>
      </w:r>
    </w:p>
    <w:p>
      <w:pPr>
        <w:jc w:val="both"/>
      </w:pPr>
      <w:r>
        <w:t>numéricamente contra las coordenadas conocidas.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7. Anchor (ancla)</w:t>
      </w:r>
    </w:p>
    <w:p>
      <w:pPr>
        <w:jc w:val="both"/>
      </w:pPr>
      <w:r>
        <w:rPr>
          <w:b/>
        </w:rPr>
        <w:t>Qué es.</w:t>
      </w:r>
      <w:r>
        <w:t xml:space="preserve"> Un ancla es el vínculo estable entre el modelo y el punto físico de</w:t>
      </w:r>
    </w:p>
    <w:p>
      <w:pPr>
        <w:jc w:val="both"/>
      </w:pPr>
      <w:r>
        <w:t>referencia. En la práctica es un ancla del motor de realidad aumentada, asociada</w:t>
      </w:r>
    </w:p>
    <w:p>
      <w:pPr>
        <w:jc w:val="both"/>
      </w:pPr>
      <w:r>
        <w:t>a la imagen de referencia, que entrega la posición y la orientación que se</w:t>
      </w:r>
    </w:p>
    <w:p>
      <w:pPr>
        <w:jc w:val="both"/>
      </w:pPr>
      <w:r>
        <w:t>aplican al modelo. Su valor real no es solo geométrico: la pose de la imagen cambia</w:t>
      </w:r>
    </w:p>
    <w:p>
      <w:pPr>
        <w:jc w:val="both"/>
      </w:pPr>
      <w:r>
        <w:t>fotograma a fotograma por el ruido de la cámara, y el ancla entrega una pose estable para</w:t>
      </w:r>
    </w:p>
    <w:p>
      <w:pPr>
        <w:jc w:val="both"/>
      </w:pPr>
      <w:r>
        <w:t>que el modelo no tiemble.</w:t>
      </w:r>
    </w:p>
    <w:p>
      <w:pPr>
        <w:jc w:val="both"/>
      </w:pPr>
      <w:r>
        <w:t>Regla de seguridad del sistema: el proveedor de anclas solo entrega la pose</w:t>
      </w:r>
    </w:p>
    <w:p>
      <w:pPr>
        <w:jc w:val="both"/>
      </w:pPr>
      <w:r>
        <w:t>cuando el seguimiento está en estado confiable (Tracking). Si la imagen se</w:t>
      </w:r>
    </w:p>
    <w:p>
      <w:pPr>
        <w:jc w:val="both"/>
      </w:pPr>
      <w:r>
        <w:t>pierde o el seguimiento se degrada, los elementos se ocultan en lugar de</w:t>
      </w:r>
    </w:p>
    <w:p>
      <w:pPr>
        <w:jc w:val="both"/>
      </w:pPr>
      <w:r>
        <w:t>mostrarse desplazados. Es una decisión de diseño explícita: preferimos no ver</w:t>
      </w:r>
    </w:p>
    <w:p>
      <w:pPr>
        <w:jc w:val="both"/>
      </w:pPr>
      <w:r>
        <w:t>el modelo antes que verlo en el lugar equivocado.</w:t>
      </w:r>
    </w:p>
    <w:p>
      <w:pPr>
        <w:jc w:val="both"/>
      </w:pPr>
      <w:r>
        <w:rPr>
          <w:b/>
        </w:rPr>
        <w:t>Cómo se muestra.</w:t>
      </w:r>
      <w:r>
        <w:t xml:space="preserve"> En el proyecto del móvil se puede mostrar el adaptador que</w:t>
      </w:r>
    </w:p>
    <w:p>
      <w:pPr>
        <w:jc w:val="both"/>
      </w:pPr>
      <w:r>
        <w:t>gestiona las anclas y los tres estados de seguimiento; en la demostración con</w:t>
      </w:r>
    </w:p>
    <w:p>
      <w:pPr>
        <w:jc w:val="both"/>
      </w:pPr>
      <w:r>
        <w:t>teléfono, tapando parcialmente la lámina se ve cómo el modelo desaparece en</w:t>
      </w:r>
    </w:p>
    <w:p>
      <w:pPr>
        <w:jc w:val="both"/>
      </w:pPr>
      <w:r>
        <w:t>lugar de quedarse flotando.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8. Qué corre en el teléfono</w:t>
      </w:r>
    </w:p>
    <w:p>
      <w:pPr>
        <w:jc w:val="both"/>
      </w:pPr>
      <w:r>
        <w:t>Lista corta y taxativa. En el dispositivo corre:</w:t>
      </w:r>
    </w:p>
    <w:p>
      <w:pPr>
        <w:pStyle w:val="ListBullet"/>
        <w:ind w:left="504"/>
      </w:pPr>
      <w:r>
        <w:t>la cámara con el motor de seguimiento de imagen;</w:t>
      </w:r>
    </w:p>
    <w:p>
      <w:pPr>
        <w:pStyle w:val="ListBullet"/>
        <w:ind w:left="504"/>
      </w:pPr>
      <w:r>
        <w:t>la estimación de la pose de la imagen;</w:t>
      </w:r>
    </w:p>
    <w:p>
      <w:pPr>
        <w:pStyle w:val="ListBullet"/>
        <w:ind w:left="504"/>
      </w:pPr>
      <w:r>
        <w:t>la creación y recuperación del ancla;</w:t>
      </w:r>
    </w:p>
    <w:p>
      <w:pPr>
        <w:pStyle w:val="ListBullet"/>
        <w:ind w:left="504"/>
      </w:pPr>
      <w:r>
        <w:t>la aplicación de la transformación rígida a la geometría que ya viene</w:t>
      </w:r>
    </w:p>
    <w:p>
      <w:pPr>
        <w:jc w:val="both"/>
      </w:pPr>
      <w:r>
        <w:t xml:space="preserve">  calculada;</w:t>
      </w:r>
    </w:p>
    <w:p>
      <w:pPr>
        <w:pStyle w:val="ListBullet"/>
        <w:ind w:left="504"/>
      </w:pPr>
      <w:r>
        <w:t>la carga del archivo de datos desde el propio paquete de la aplicación;</w:t>
      </w:r>
    </w:p>
    <w:p>
      <w:pPr>
        <w:pStyle w:val="ListBullet"/>
        <w:ind w:left="504"/>
      </w:pPr>
      <w:r>
        <w:t>el render de los elementos y la selección al tocar (por código de elemento);</w:t>
      </w:r>
    </w:p>
    <w:p>
      <w:pPr>
        <w:pStyle w:val="ListBullet"/>
        <w:ind w:left="504"/>
      </w:pPr>
      <w:r>
        <w:t>la lectura y presentación de los resultados ya calculados.</w:t>
      </w:r>
    </w:p>
    <w:p>
      <w:pPr>
        <w:jc w:val="both"/>
      </w:pPr>
      <w:r>
        <w:rPr>
          <w:b/>
        </w:rPr>
        <w:t>Lo que NO corre en el teléfono:</w:t>
      </w:r>
      <w:r>
        <w:t xml:space="preserve"> el análisis de OpenSees, el reparto de</w:t>
      </w:r>
    </w:p>
    <w:p>
      <w:pPr>
        <w:jc w:val="both"/>
      </w:pPr>
      <w:r>
        <w:t>cargas tributarias, las combinaciones de acciones, las curvas de capacidad y la</w:t>
      </w:r>
    </w:p>
    <w:p>
      <w:pPr>
        <w:jc w:val="both"/>
      </w:pPr>
      <w:r>
        <w:t>razón demanda/capacidad. Nada de eso se recalcula en el dispositivo. El</w:t>
      </w:r>
    </w:p>
    <w:p>
      <w:pPr>
        <w:jc w:val="both"/>
      </w:pPr>
      <w:r>
        <w:t>contrato lo dice de forma explícita: no se deben recalcular fuerzas ni cambiar</w:t>
      </w:r>
    </w:p>
    <w:p>
      <w:pPr>
        <w:jc w:val="both"/>
      </w:pPr>
      <w:r>
        <w:t>geometría en el dispositivo.</w:t>
      </w:r>
    </w:p>
    <w:p>
      <w:pPr>
        <w:jc w:val="both"/>
      </w:pPr>
      <w:r>
        <w:rPr>
          <w:b/>
        </w:rPr>
        <w:t>Cómo se muestra.</w:t>
      </w:r>
      <w:r>
        <w:t xml:space="preserve"> Mencionar el tamaño del archivo de datos que se embebe en</w:t>
      </w:r>
    </w:p>
    <w:p>
      <w:pPr>
        <w:jc w:val="both"/>
      </w:pPr>
      <w:r>
        <w:t>la aplicación (unos 11 MB) y que se carga al inicio: es el mismo archivo que se</w:t>
      </w:r>
    </w:p>
    <w:p>
      <w:pPr>
        <w:jc w:val="both"/>
      </w:pPr>
      <w:r>
        <w:t>genera en el escritorio, sin cálculos. Si quieren verlo en vivo, la escena</w:t>
      </w:r>
    </w:p>
    <w:p>
      <w:pPr>
        <w:jc w:val="both"/>
      </w:pPr>
      <w:r>
        <w:t>final del proyecto en el editor muestra el mismo flujo sin la cámara.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9. Qué fue calculado previamente (en el escritorio)</w:t>
      </w:r>
    </w:p>
    <w:p>
      <w:pPr>
        <w:jc w:val="both"/>
      </w:pPr>
      <w:r>
        <w:t>Todo el contenido estructural se produjo fuera del dispositivo:</w:t>
      </w:r>
    </w:p>
    <w:p>
      <w:pPr>
        <w:pStyle w:val="ListNumber"/>
        <w:ind w:left="504"/>
      </w:pPr>
      <w:r>
        <w:rPr>
          <w:b/>
        </w:rPr>
        <w:t>Análisis OpenSees</w:t>
      </w:r>
      <w:r>
        <w:t xml:space="preserve"> de los cuatro casos: peso propio, sobrecarga y sismo</w:t>
      </w:r>
    </w:p>
    <w:p>
      <w:pPr>
        <w:jc w:val="both"/>
      </w:pPr>
      <w:r>
        <w:t xml:space="preserve">   en dos direcciones. De ahí salen fuerzas de extremo y desplazamientos; el</w:t>
      </w:r>
    </w:p>
    <w:p>
      <w:pPr>
        <w:jc w:val="both"/>
      </w:pPr>
      <w:r>
        <w:t xml:space="preserve">   corte basal sísmico calculado fue de 17 638,7 kN en cada dirección.</w:t>
      </w:r>
    </w:p>
    <w:p>
      <w:pPr>
        <w:pStyle w:val="ListNumber"/>
        <w:ind w:left="504"/>
      </w:pPr>
      <w:r>
        <w:rPr>
          <w:b/>
        </w:rPr>
        <w:t>Superposición de acciones</w:t>
      </w:r>
      <w:r>
        <w:t xml:space="preserve"> para la envolvente de diseño, verificada</w:t>
      </w:r>
    </w:p>
    <w:p>
      <w:pPr>
        <w:jc w:val="both"/>
      </w:pPr>
      <w:r>
        <w:t xml:space="preserve">   numéricamente contra el análisis.</w:t>
      </w:r>
    </w:p>
    <w:p>
      <w:pPr>
        <w:pStyle w:val="ListNumber"/>
        <w:ind w:left="504"/>
      </w:pPr>
      <w:r>
        <w:rPr>
          <w:b/>
        </w:rPr>
        <w:t>Capacidad</w:t>
      </w:r>
      <w:r>
        <w:t>: curvas momento-curvatura y envolventes axial-momento de los</w:t>
      </w:r>
    </w:p>
    <w:p>
      <w:pPr>
        <w:jc w:val="both"/>
      </w:pPr>
      <w:r>
        <w:t xml:space="preserve">   elementos verticales, con la razón demanda/capacidad (la envolvente de</w:t>
      </w:r>
    </w:p>
    <w:p>
      <w:pPr>
        <w:jc w:val="both"/>
      </w:pPr>
      <w:r>
        <w:t xml:space="preserve">   demanda aparece en cero en la totalidad de los registros, y eso está</w:t>
      </w:r>
    </w:p>
    <w:p>
      <w:pPr>
        <w:jc w:val="both"/>
      </w:pPr>
      <w:r>
        <w:t xml:space="preserve">   declarado como limitación abierta).</w:t>
      </w:r>
    </w:p>
    <w:p>
      <w:pPr>
        <w:pStyle w:val="ListNumber"/>
        <w:ind w:left="504"/>
      </w:pPr>
      <w:r>
        <w:rPr>
          <w:b/>
        </w:rPr>
        <w:t>Tabla de identidad</w:t>
      </w:r>
      <w:r>
        <w:t>: la cadena que une el código del elemento con el</w:t>
      </w:r>
    </w:p>
    <w:p>
      <w:pPr>
        <w:jc w:val="both"/>
      </w:pPr>
      <w:r>
        <w:t xml:space="preserve">   sólido del visor, con las etiquetas del modelo de análisis y con los nodos</w:t>
      </w:r>
    </w:p>
    <w:p>
      <w:pPr>
        <w:jc w:val="both"/>
      </w:pPr>
      <w:r>
        <w:t xml:space="preserve">   discretizados. Un elemento físico puede tener más de una etiqueta de</w:t>
      </w:r>
    </w:p>
    <w:p>
      <w:pPr>
        <w:jc w:val="both"/>
      </w:pPr>
      <w:r>
        <w:t xml:space="preserve">   análisis, por eso la relación es de uno a muchos.</w:t>
      </w:r>
    </w:p>
    <w:p>
      <w:pPr>
        <w:pStyle w:val="ListNumber"/>
        <w:ind w:left="504"/>
      </w:pPr>
      <w:r>
        <w:rPr>
          <w:b/>
        </w:rPr>
        <w:t>Geometría de los 658 elementos</w:t>
      </w:r>
      <w:r>
        <w:t xml:space="preserve"> (625 estructurales más 33 apoyos),</w:t>
      </w:r>
    </w:p>
    <w:p>
      <w:pPr>
        <w:jc w:val="both"/>
      </w:pPr>
      <w:r>
        <w:t xml:space="preserve">   resuelta desde la topología del modelo de análisis y el modelo maestro.</w:t>
      </w:r>
    </w:p>
    <w:p>
      <w:pPr>
        <w:pStyle w:val="ListNumber"/>
        <w:ind w:left="504"/>
      </w:pPr>
      <w:r>
        <w:rPr>
          <w:b/>
        </w:rPr>
        <w:t>Archivo de datos para el visor</w:t>
      </w:r>
      <w:r>
        <w:t>, generado y validado (identidad,</w:t>
      </w:r>
    </w:p>
    <w:p>
      <w:pPr>
        <w:jc w:val="both"/>
      </w:pPr>
      <w:r>
        <w:t xml:space="preserve">   unidades, geometría) antes de publicarlo.</w:t>
      </w:r>
    </w:p>
    <w:p>
      <w:pPr>
        <w:pStyle w:val="ListNumber"/>
        <w:ind w:left="504"/>
      </w:pPr>
      <w:r>
        <w:rPr>
          <w:b/>
        </w:rPr>
        <w:t>Módulo de transformación</w:t>
      </w:r>
      <w:r>
        <w:t xml:space="preserve"> con su batería de 20 pruebas, y su espejo en</w:t>
      </w:r>
    </w:p>
    <w:p>
      <w:pPr>
        <w:jc w:val="both"/>
      </w:pPr>
      <w:r>
        <w:t xml:space="preserve">   el proyecto de Unity para que ambos entornos apliquen la misma matemática.</w:t>
      </w:r>
    </w:p>
    <w:p>
      <w:pPr>
        <w:jc w:val="both"/>
      </w:pPr>
      <w:r>
        <w:rPr>
          <w:b/>
        </w:rPr>
        <w:t>Cómo se muestra.</w:t>
      </w:r>
      <w:r>
        <w:t xml:space="preserve"> Una consulta de un elemento real en consola que devuelve</w:t>
      </w:r>
    </w:p>
    <w:p>
      <w:pPr>
        <w:jc w:val="both"/>
      </w:pPr>
      <w:r>
        <w:t>identidad, nodos en los dos sistemas, sección, material y resultado de la</w:t>
      </w:r>
    </w:p>
    <w:p>
      <w:pPr>
        <w:jc w:val="both"/>
      </w:pPr>
      <w:r>
        <w:t>envolvente, todo desde el mismo registro. Ahí se ve que el teléfono solo</w:t>
      </w:r>
    </w:p>
    <w:p>
      <w:pPr>
        <w:jc w:val="both"/>
      </w:pPr>
      <w:r>
        <w:t>necesita mostrar lo que el escritorio ya resolvió.</w:t>
      </w:r>
    </w:p>
    <w:p>
      <w:pPr>
        <w:jc w:val="both"/>
      </w:pPr>
      <w:r>
        <w:t>---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Demostración completa en 5 pasos (≈4 minutos)</w:t>
      </w:r>
    </w:p>
    <w:p>
      <w:pPr>
        <w:pStyle w:val="ListNumber"/>
        <w:ind w:left="504"/>
      </w:pPr>
      <w:r>
        <w:rPr>
          <w:b/>
        </w:rPr>
        <w:t>Pruebas de la transformación</w:t>
      </w:r>
      <w:r>
        <w:t xml:space="preserve"> (30 s):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py -3.12 entregas\P1L6\transform\test_ar_transform.py</w:t>
      </w:r>
      <w:r>
        <w:t xml:space="preserve"> → 20 verificaciones.</w:t>
      </w:r>
    </w:p>
    <w:p>
      <w:pPr>
        <w:pStyle w:val="ListNumber"/>
        <w:ind w:left="504"/>
      </w:pPr>
      <w:r>
        <w:rPr>
          <w:b/>
        </w:rPr>
        <w:t>Un elemento real de punta a punta</w:t>
      </w:r>
      <w:r>
        <w:t xml:space="preserve"> (45 s):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py -3.12 entregas\P1L6\transform\element_query.py E1-P1-C-010</w:t>
      </w:r>
      <w:r>
        <w:t xml:space="preserve"> →</w:t>
      </w:r>
    </w:p>
    <w:p>
      <w:pPr>
        <w:jc w:val="both"/>
      </w:pPr>
      <w:r>
        <w:t xml:space="preserve">   identidad, nodos en modelo y Unity, sección y resultado (axial 2 698 kN).</w:t>
      </w:r>
    </w:p>
    <w:p>
      <w:pPr>
        <w:pStyle w:val="ListNumber"/>
        <w:ind w:left="504"/>
      </w:pPr>
      <w:r>
        <w:rPr>
          <w:b/>
        </w:rPr>
        <w:t>Validación de los datos publicados</w:t>
      </w:r>
      <w:r>
        <w:t xml:space="preserve"> (30 s):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py -3.12 entregas\P1L6\transform\validate_ar_dataset.py</w:t>
      </w:r>
      <w:r>
        <w:t xml:space="preserve"> → integridad de</w:t>
      </w:r>
    </w:p>
    <w:p>
      <w:pPr>
        <w:jc w:val="both"/>
      </w:pPr>
      <w:r>
        <w:t xml:space="preserve">   identidad y unidades, geometría completa.</w:t>
      </w:r>
    </w:p>
    <w:p>
      <w:pPr>
        <w:pStyle w:val="ListNumber"/>
        <w:ind w:left="504"/>
      </w:pPr>
      <w:r>
        <w:rPr>
          <w:b/>
        </w:rPr>
        <w:t>Visor de escritorio</w:t>
      </w:r>
      <w:r>
        <w:t xml:space="preserve"> (1.5 min): abrir la aplicación, mostrar que las</w:t>
      </w:r>
    </w:p>
    <w:p>
      <w:pPr>
        <w:jc w:val="both"/>
      </w:pPr>
      <w:r>
        <w:t xml:space="preserve">   losas se ven por defecto y el interruptor Losas; buscar la columna por su</w:t>
      </w:r>
    </w:p>
    <w:p>
      <w:pPr>
        <w:jc w:val="both"/>
      </w:pPr>
      <w:r>
        <w:t xml:space="preserve">   código y mostrar identidad, nodos, sección y resultado; mostrar un diagrama</w:t>
      </w:r>
    </w:p>
    <w:p>
      <w:pPr>
        <w:jc w:val="both"/>
      </w:pPr>
      <w:r>
        <w:t xml:space="preserve">   de fuerzas.</w:t>
      </w:r>
    </w:p>
    <w:p>
      <w:pPr>
        <w:pStyle w:val="ListNumber"/>
        <w:ind w:left="504"/>
      </w:pPr>
      <w:r>
        <w:rPr>
          <w:b/>
        </w:rPr>
        <w:t>Teléfono</w:t>
      </w:r>
      <w:r>
        <w:t xml:space="preserve"> (1 min, si hay dispositivo): abrir la aplicación, apuntar a la</w:t>
      </w:r>
    </w:p>
    <w:p>
      <w:pPr>
        <w:jc w:val="both"/>
      </w:pPr>
      <w:r>
        <w:t xml:space="preserve">   lámina, mostrar el modelo con resultados y comprobar que al perder el</w:t>
      </w:r>
    </w:p>
    <w:p>
      <w:pPr>
        <w:jc w:val="both"/>
      </w:pPr>
      <w:r>
        <w:t xml:space="preserve">   seguimiento los elementos se ocultan. Si no hay dispositivo, mostrar la</w:t>
      </w:r>
    </w:p>
    <w:p>
      <w:pPr>
        <w:jc w:val="both"/>
      </w:pPr>
      <w:r>
        <w:t xml:space="preserve">   escena final en el editor o las capturas de la integración móvil.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Preguntas difíciles y cómo responder</w:t>
      </w:r>
    </w:p>
    <w:p>
      <w:pPr>
        <w:pStyle w:val="ListBullet"/>
        <w:ind w:left="504"/>
      </w:pPr>
      <w:r>
        <w:rPr>
          <w:b/>
        </w:rPr>
        <w:t>¿Por qué exactamente −90°?</w:t>
      </w:r>
      <w:r>
        <w:t xml:space="preserve"> Porque el modelo tiene el vertical en z y Unity</w:t>
      </w:r>
    </w:p>
    <w:p>
      <w:pPr>
        <w:jc w:val="both"/>
      </w:pPr>
      <w:r>
        <w:t xml:space="preserve">  en y. La rotación del contenedor raíz del visor define la correspondencia, y</w:t>
      </w:r>
    </w:p>
    <w:p>
      <w:pPr>
        <w:jc w:val="both"/>
      </w:pPr>
      <w:r>
        <w:t xml:space="preserve">  se eligió de modo que el mismo dataset sirva para escritorio y para el</w:t>
      </w:r>
    </w:p>
    <w:p>
      <w:pPr>
        <w:jc w:val="both"/>
      </w:pPr>
      <w:r>
        <w:t xml:space="preserve">  teléfono, sin conversiones en el dispositivo.</w:t>
      </w:r>
    </w:p>
    <w:p>
      <w:pPr>
        <w:pStyle w:val="ListBullet"/>
        <w:ind w:left="504"/>
      </w:pPr>
      <w:r>
        <w:rPr>
          <w:b/>
        </w:rPr>
        <w:t>¿Cómo sabes que el elemento que se ve es el del análisis?</w:t>
      </w:r>
      <w:r>
        <w:t xml:space="preserve"> Por la cadena de</w:t>
      </w:r>
    </w:p>
    <w:p>
      <w:pPr>
        <w:jc w:val="both"/>
      </w:pPr>
      <w:r>
        <w:t xml:space="preserve">  identidad: código de elemento, sólido del visor, etiquetas del modelo de</w:t>
      </w:r>
    </w:p>
    <w:p>
      <w:pPr>
        <w:jc w:val="both"/>
      </w:pPr>
      <w:r>
        <w:t xml:space="preserve">  análisis y nodos discretizados, más una comprobación de que la distancia entre</w:t>
      </w:r>
    </w:p>
    <w:p>
      <w:pPr>
        <w:jc w:val="both"/>
      </w:pPr>
      <w:r>
        <w:t xml:space="preserve">  extremos coincide con la longitud del elemento en el archivo de resultados.</w:t>
      </w:r>
    </w:p>
    <w:p>
      <w:pPr>
        <w:pStyle w:val="ListBullet"/>
        <w:ind w:left="504"/>
      </w:pPr>
      <w:r>
        <w:rPr>
          <w:b/>
        </w:rPr>
        <w:t>¿De dónde sale la escala?</w:t>
      </w:r>
      <w:r>
        <w:t xml:space="preserve"> Es un parámetro de la transformación, fijada en</w:t>
      </w:r>
    </w:p>
    <w:p>
      <w:pPr>
        <w:jc w:val="both"/>
      </w:pPr>
      <w:r>
        <w:t xml:space="preserve">  uno porque el modelo está en metros. La fórmula la conserva para admitir</w:t>
      </w:r>
    </w:p>
    <w:p>
      <w:pPr>
        <w:jc w:val="both"/>
      </w:pPr>
      <w:r>
        <w:t xml:space="preserve">  maquetas.</w:t>
      </w:r>
    </w:p>
    <w:p>
      <w:pPr>
        <w:pStyle w:val="ListBullet"/>
        <w:ind w:left="504"/>
      </w:pPr>
      <w:r>
        <w:rPr>
          <w:b/>
        </w:rPr>
        <w:t>¿Qué pasa si se pierde la imagen?</w:t>
      </w:r>
      <w:r>
        <w:t xml:space="preserve"> El sistema oculta los elementos. Está</w:t>
      </w:r>
    </w:p>
    <w:p>
      <w:pPr>
        <w:jc w:val="both"/>
      </w:pPr>
      <w:r>
        <w:t xml:space="preserve">  decidido así para no inducir a lecturas erróneas de posición.</w:t>
      </w:r>
    </w:p>
    <w:p>
      <w:pPr>
        <w:pStyle w:val="ListBullet"/>
        <w:ind w:left="504"/>
      </w:pPr>
      <w:r>
        <w:rPr>
          <w:b/>
        </w:rPr>
        <w:t>¿Cuál es el error de alineación?</w:t>
      </w:r>
      <w:r>
        <w:t xml:space="preserve"> La parte matemática es despreciable</w:t>
      </w:r>
    </w:p>
    <w:p>
      <w:pPr>
        <w:jc w:val="both"/>
      </w:pPr>
      <w:r>
        <w:t xml:space="preserve">  (verificaciones con error del orden de 1e-9); la parte de datos está por</w:t>
      </w:r>
    </w:p>
    <w:p>
      <w:pPr>
        <w:jc w:val="both"/>
      </w:pPr>
      <w:r>
        <w:t xml:space="preserve">  debajo del 0,01 por ciento; la parte relevante es el seguimiento de la cámara,</w:t>
      </w:r>
    </w:p>
    <w:p>
      <w:pPr>
        <w:jc w:val="both"/>
      </w:pPr>
      <w:r>
        <w:t xml:space="preserve">  que solo puede medirse en terreno. Ahí está la prueba pendiente.</w:t>
      </w:r>
    </w:p>
    <w:p>
      <w:pPr>
        <w:pStyle w:val="ListBullet"/>
        <w:ind w:left="504"/>
      </w:pPr>
      <w:r>
        <w:rPr>
          <w:b/>
        </w:rPr>
        <w:t>¿Por qué no calcular en el teléfono?</w:t>
      </w:r>
      <w:r>
        <w:t xml:space="preserve"> Para que todos vean exactamente el</w:t>
      </w:r>
    </w:p>
    <w:p>
      <w:pPr>
        <w:jc w:val="both"/>
      </w:pPr>
      <w:r>
        <w:t xml:space="preserve">  mismo resultado que el análisis validado, sin depender del dispositivo, y para</w:t>
      </w:r>
    </w:p>
    <w:p>
      <w:pPr>
        <w:jc w:val="both"/>
      </w:pPr>
      <w:r>
        <w:t xml:space="preserve">  no duplicar la lógica de cálculo en dos entornos.</w:t>
      </w:r>
    </w:p>
    <w:p>
      <w:pPr>
        <w:pStyle w:val="ListBullet"/>
        <w:ind w:left="504"/>
      </w:pPr>
      <w:r>
        <w:rPr>
          <w:b/>
        </w:rPr>
        <w:t>¿Qué es lo que falta para cerrar?</w:t>
      </w:r>
      <w:r>
        <w:t xml:space="preserve"> La prueba en teléfono con la lámina</w:t>
      </w:r>
    </w:p>
    <w:p>
      <w:pPr>
        <w:jc w:val="both"/>
      </w:pPr>
      <w:r>
        <w:t xml:space="preserve">  calibrada, la corrección de la envolvente de demanda del archivo de capacidad</w:t>
      </w:r>
    </w:p>
    <w:p>
      <w:pPr>
        <w:jc w:val="both"/>
      </w:pPr>
      <w:r>
        <w:t xml:space="preserve">  y actualizar el visor a la última versión publicada.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Archivos que conviene tener abiertos</w:t>
      </w:r>
    </w:p>
    <w:p>
      <w:pPr>
        <w:pStyle w:val="ListBullet"/>
        <w:ind w:left="504"/>
      </w:pPr>
      <w:r>
        <w:rPr>
          <w:rFonts w:ascii="Consolas" w:hAnsi="Consolas"/>
          <w:sz w:val="20"/>
        </w:rPr>
        <w:t>entregas/P1L6/AR_TRANSFORM_CONTRACT.md</w:t>
      </w:r>
      <w:r>
        <w:t xml:space="preserve"> — el contrato completo.</w:t>
      </w:r>
    </w:p>
    <w:p>
      <w:pPr>
        <w:pStyle w:val="ListBullet"/>
        <w:ind w:left="504"/>
      </w:pPr>
      <w:r>
        <w:rPr>
          <w:rFonts w:ascii="Consolas" w:hAnsi="Consolas"/>
          <w:sz w:val="20"/>
        </w:rPr>
        <w:t>entregas/P1L6/transform/ar_math.py</w:t>
      </w:r>
      <w:r>
        <w:t xml:space="preserve"> — la matemática.</w:t>
      </w:r>
    </w:p>
    <w:p>
      <w:pPr>
        <w:pStyle w:val="ListBullet"/>
        <w:ind w:left="504"/>
      </w:pPr>
      <w:r>
        <w:rPr>
          <w:rFonts w:ascii="Consolas" w:hAnsi="Consolas"/>
          <w:sz w:val="20"/>
        </w:rPr>
        <w:t>entregas/P1L6/transform/test_ar_transform.py</w:t>
      </w:r>
      <w:r>
        <w:t xml:space="preserve"> — las 20 verificaciones.</w:t>
      </w:r>
    </w:p>
    <w:p>
      <w:pPr>
        <w:pStyle w:val="ListBullet"/>
        <w:ind w:left="504"/>
      </w:pPr>
      <w:r>
        <w:rPr>
          <w:rFonts w:ascii="Consolas" w:hAnsi="Consolas"/>
          <w:sz w:val="20"/>
        </w:rPr>
        <w:t>entregas/P1L6/transform/element_query.py</w:t>
      </w:r>
      <w:r>
        <w:t xml:space="preserve"> — la consulta de un elemento.</w:t>
      </w:r>
    </w:p>
    <w:p>
      <w:pPr>
        <w:pStyle w:val="ListBullet"/>
        <w:ind w:left="504"/>
      </w:pPr>
      <w:r>
        <w:rPr>
          <w:rFonts w:ascii="Consolas" w:hAnsi="Consolas"/>
          <w:sz w:val="20"/>
        </w:rPr>
        <w:t>entregas/P1L6/AR_DATASET_VALIDATION.md</w:t>
      </w:r>
      <w:r>
        <w:t xml:space="preserve"> — la validación de datos.</w:t>
      </w:r>
    </w:p>
    <w:p>
      <w:pPr>
        <w:pStyle w:val="ListBullet"/>
        <w:ind w:left="504"/>
      </w:pPr>
      <w:r>
        <w:rPr>
          <w:rFonts w:ascii="Consolas" w:hAnsi="Consolas"/>
          <w:sz w:val="20"/>
        </w:rPr>
        <w:t>entregas/P1L6/MOBILE_INTEGRATION_QA.md</w:t>
      </w:r>
      <w:r>
        <w:t xml:space="preserve"> — el estado de la integración móvil.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