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1293" w14:textId="187E8966" w:rsidR="007B3792" w:rsidRDefault="007B3792" w:rsidP="008A1BC6">
      <w:pPr>
        <w:jc w:val="both"/>
        <w:rPr>
          <w:lang w:val="en-US"/>
        </w:rPr>
      </w:pPr>
      <w:r>
        <w:rPr>
          <w:lang w:val="en-US"/>
        </w:rPr>
        <w:t>Phuong Nguyen</w:t>
      </w:r>
    </w:p>
    <w:p w14:paraId="47EB5AF6" w14:textId="06E0F121" w:rsidR="007B3792" w:rsidRPr="007B3792" w:rsidRDefault="007B3792" w:rsidP="008A1BC6">
      <w:pPr>
        <w:jc w:val="both"/>
        <w:rPr>
          <w:lang w:val="en-US"/>
        </w:rPr>
      </w:pPr>
      <w:r>
        <w:rPr>
          <w:lang w:val="en-US"/>
        </w:rPr>
        <w:t xml:space="preserve">Professor </w:t>
      </w:r>
      <w:r w:rsidRPr="007B3792">
        <w:t>Curt Childress</w:t>
      </w:r>
    </w:p>
    <w:p w14:paraId="7A1565DC" w14:textId="04030B7C" w:rsidR="007B3792" w:rsidRDefault="007B3792" w:rsidP="008A1BC6">
      <w:pPr>
        <w:jc w:val="both"/>
        <w:rPr>
          <w:lang w:val="en-US"/>
        </w:rPr>
      </w:pPr>
      <w:r w:rsidRPr="007B3792">
        <w:rPr>
          <w:lang w:val="en-US"/>
        </w:rPr>
        <w:t>GOVT</w:t>
      </w:r>
      <w:r>
        <w:rPr>
          <w:lang w:val="en-US"/>
        </w:rPr>
        <w:t>-</w:t>
      </w:r>
      <w:r w:rsidRPr="007B3792">
        <w:rPr>
          <w:lang w:val="en-US"/>
        </w:rPr>
        <w:t>2305</w:t>
      </w:r>
      <w:r>
        <w:rPr>
          <w:lang w:val="en-US"/>
        </w:rPr>
        <w:t>-</w:t>
      </w:r>
      <w:r w:rsidRPr="007B3792">
        <w:rPr>
          <w:lang w:val="en-US"/>
        </w:rPr>
        <w:t>14</w:t>
      </w:r>
    </w:p>
    <w:p w14:paraId="1090075C" w14:textId="1462DE0F" w:rsidR="007B3792" w:rsidRDefault="007B3792" w:rsidP="008A1BC6">
      <w:pPr>
        <w:jc w:val="both"/>
        <w:rPr>
          <w:lang w:val="en-US"/>
        </w:rPr>
      </w:pPr>
      <w:r>
        <w:rPr>
          <w:lang w:val="en-US"/>
        </w:rPr>
        <w:t>12 September 2025</w:t>
      </w:r>
    </w:p>
    <w:p w14:paraId="57282A0C" w14:textId="086C8D76" w:rsidR="007B3792" w:rsidRPr="007B3792" w:rsidRDefault="007B3792" w:rsidP="008A1BC6">
      <w:pPr>
        <w:jc w:val="center"/>
        <w:rPr>
          <w:lang w:val="en-US"/>
        </w:rPr>
      </w:pPr>
      <w:r>
        <w:rPr>
          <w:lang w:val="en-US"/>
        </w:rPr>
        <w:t>Virtual Exit Ticket 1</w:t>
      </w:r>
    </w:p>
    <w:p w14:paraId="7985F4BE" w14:textId="0CD255CB" w:rsidR="005E4719" w:rsidRPr="005E4719" w:rsidRDefault="005E4719" w:rsidP="008A1BC6">
      <w:pPr>
        <w:jc w:val="both"/>
      </w:pPr>
      <w:r w:rsidRPr="005E4719">
        <w:rPr>
          <w:b/>
          <w:bCs/>
        </w:rPr>
        <w:t>Diagnostic Questions</w:t>
      </w:r>
    </w:p>
    <w:p w14:paraId="2D14854E" w14:textId="77777777" w:rsidR="005E4719" w:rsidRPr="005E4719" w:rsidRDefault="005E4719" w:rsidP="008A1BC6">
      <w:pPr>
        <w:numPr>
          <w:ilvl w:val="0"/>
          <w:numId w:val="1"/>
        </w:numPr>
        <w:jc w:val="both"/>
      </w:pPr>
      <w:r w:rsidRPr="005E4719">
        <w:t>What is the elite perspective of American democracy?</w:t>
      </w:r>
    </w:p>
    <w:p w14:paraId="7ED4B92C" w14:textId="57532DE5" w:rsidR="005E4719" w:rsidRPr="005E4719" w:rsidRDefault="005E4719" w:rsidP="008A1BC6">
      <w:pPr>
        <w:ind w:left="720" w:firstLine="720"/>
        <w:jc w:val="both"/>
      </w:pPr>
      <w:r w:rsidRPr="005E4719">
        <w:t>From the elite perspective, American democracy is shaped by a small number of wealthy and powerful individuals or groups. This is a system where laws and the Constitution are used as tools to control power and maintain stability and order in society, instead of participating and making decisions equally by everyone. They believe that billionaires, corporations have more effects than citizens in politics, economics, and culture. Therefore, democracy often reflects the interests of the elite more than the will of the majority.</w:t>
      </w:r>
    </w:p>
    <w:p w14:paraId="29636335" w14:textId="77777777" w:rsidR="005E4719" w:rsidRPr="005E4719" w:rsidRDefault="005E4719" w:rsidP="008A1BC6">
      <w:pPr>
        <w:numPr>
          <w:ilvl w:val="0"/>
          <w:numId w:val="1"/>
        </w:numPr>
        <w:jc w:val="both"/>
      </w:pPr>
      <w:r w:rsidRPr="005E4719">
        <w:t>Would a social media network (Facebook, Instagram, etc) generate high social capital?  Why or why not?</w:t>
      </w:r>
    </w:p>
    <w:p w14:paraId="0900345F" w14:textId="5D0F274B" w:rsidR="005E4719" w:rsidRPr="005E4719" w:rsidRDefault="005E4719" w:rsidP="008A1BC6">
      <w:pPr>
        <w:ind w:left="720" w:firstLine="720"/>
        <w:jc w:val="both"/>
      </w:pPr>
      <w:r w:rsidRPr="005E4719">
        <w:t>I think social media networks can generate some social capital because they not only help people stay connected, share resources, and support each other, which is similar to traditional community networks, but also remove distance limits. For example, friends use social media platforms like Instagram to share their interests with others or to keep in touch when they are far apart. Moreover, online groups can organize fundraising, which is used to help people in difficult circumstances. However, it may not create as strong or trustworthy ties as face-to-face communities. According to Robert Putnam’s idea, real social capital depends on trust and cooperation, so online networks can help but cannot completely replace strong offline relationships.</w:t>
      </w:r>
    </w:p>
    <w:p w14:paraId="62A32FA7" w14:textId="77777777" w:rsidR="005E4719" w:rsidRPr="005E4719" w:rsidRDefault="005E4719" w:rsidP="008A1BC6">
      <w:pPr>
        <w:numPr>
          <w:ilvl w:val="0"/>
          <w:numId w:val="1"/>
        </w:numPr>
        <w:jc w:val="both"/>
      </w:pPr>
      <w:r w:rsidRPr="005E4719">
        <w:lastRenderedPageBreak/>
        <w:t>How should we see government and politics?  Do these concepts represent the same thing?</w:t>
      </w:r>
    </w:p>
    <w:p w14:paraId="610CE872" w14:textId="3E8A81D2" w:rsidR="005E4719" w:rsidRPr="005E4719" w:rsidRDefault="005E4719" w:rsidP="008A1BC6">
      <w:pPr>
        <w:ind w:left="720" w:firstLine="720"/>
        <w:jc w:val="both"/>
      </w:pPr>
      <w:r w:rsidRPr="005E4719">
        <w:t>We should see the government as formal rules, organizations that shape political action, such as Congress or courts. On the other hand, politics is the process by which a society makes decisions together like who gets resources, how much they receive, and according to what rules. They are related but not the same, as government is the system and politics is the process.</w:t>
      </w:r>
    </w:p>
    <w:p w14:paraId="473E506E" w14:textId="77777777" w:rsidR="005E4719" w:rsidRPr="005E4719" w:rsidRDefault="005E4719" w:rsidP="008A1BC6">
      <w:pPr>
        <w:jc w:val="both"/>
      </w:pPr>
      <w:r w:rsidRPr="005E4719">
        <w:rPr>
          <w:b/>
          <w:bCs/>
        </w:rPr>
        <w:t>Miscellaneous Question</w:t>
      </w:r>
    </w:p>
    <w:p w14:paraId="3C3F4514" w14:textId="77777777" w:rsidR="005E4719" w:rsidRPr="005E4719" w:rsidRDefault="005E4719" w:rsidP="008A1BC6">
      <w:pPr>
        <w:numPr>
          <w:ilvl w:val="0"/>
          <w:numId w:val="2"/>
        </w:numPr>
        <w:jc w:val="both"/>
      </w:pPr>
      <w:r w:rsidRPr="005E4719">
        <w:t>What topic (or concept) from the class session or textbook most interests you for further exploration</w:t>
      </w:r>
      <w:r>
        <w:rPr>
          <w:lang w:val="en-US"/>
        </w:rPr>
        <w:t>?</w:t>
      </w:r>
    </w:p>
    <w:p w14:paraId="3CA05ED5" w14:textId="3A507903" w:rsidR="005E4719" w:rsidRPr="005E4719" w:rsidRDefault="005E4719" w:rsidP="008A1BC6">
      <w:pPr>
        <w:ind w:left="720" w:firstLine="720"/>
        <w:jc w:val="both"/>
      </w:pPr>
      <w:r w:rsidRPr="005E4719">
        <w:t>I am interested in how public policies and welfare programs in the U.S. promote or limit solidarity. I want to understand whether these programs encourage people to feel responsible for others or whether the strong focus on individualism in American society reduces responsibility for the community.</w:t>
      </w:r>
    </w:p>
    <w:p w14:paraId="70CF8FF8" w14:textId="77777777" w:rsidR="00762CA5" w:rsidRDefault="00762CA5" w:rsidP="008A1BC6">
      <w:pPr>
        <w:jc w:val="both"/>
      </w:pPr>
    </w:p>
    <w:sectPr w:rsidR="00762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E50EE"/>
    <w:multiLevelType w:val="multilevel"/>
    <w:tmpl w:val="00B8CB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9527E3"/>
    <w:multiLevelType w:val="multilevel"/>
    <w:tmpl w:val="F09A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363620">
    <w:abstractNumId w:val="1"/>
  </w:num>
  <w:num w:numId="2" w16cid:durableId="194098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719"/>
    <w:rsid w:val="00170F23"/>
    <w:rsid w:val="00231F2D"/>
    <w:rsid w:val="005E4719"/>
    <w:rsid w:val="00762CA5"/>
    <w:rsid w:val="007B3792"/>
    <w:rsid w:val="00806E43"/>
    <w:rsid w:val="008A1BC6"/>
    <w:rsid w:val="00A91C4F"/>
    <w:rsid w:val="00E65A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FABE"/>
  <w15:chartTrackingRefBased/>
  <w15:docId w15:val="{D7440CD1-B1C8-4C40-9A40-448D7226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7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7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47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7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47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47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47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47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47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7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7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471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71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E471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E47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47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47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47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4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7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7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47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4719"/>
    <w:rPr>
      <w:i/>
      <w:iCs/>
      <w:color w:val="404040" w:themeColor="text1" w:themeTint="BF"/>
    </w:rPr>
  </w:style>
  <w:style w:type="paragraph" w:styleId="ListParagraph">
    <w:name w:val="List Paragraph"/>
    <w:basedOn w:val="Normal"/>
    <w:uiPriority w:val="34"/>
    <w:qFormat/>
    <w:rsid w:val="005E4719"/>
    <w:pPr>
      <w:ind w:left="720"/>
      <w:contextualSpacing/>
    </w:pPr>
  </w:style>
  <w:style w:type="character" w:styleId="IntenseEmphasis">
    <w:name w:val="Intense Emphasis"/>
    <w:basedOn w:val="DefaultParagraphFont"/>
    <w:uiPriority w:val="21"/>
    <w:qFormat/>
    <w:rsid w:val="005E4719"/>
    <w:rPr>
      <w:i/>
      <w:iCs/>
      <w:color w:val="2F5496" w:themeColor="accent1" w:themeShade="BF"/>
    </w:rPr>
  </w:style>
  <w:style w:type="paragraph" w:styleId="IntenseQuote">
    <w:name w:val="Intense Quote"/>
    <w:basedOn w:val="Normal"/>
    <w:next w:val="Normal"/>
    <w:link w:val="IntenseQuoteChar"/>
    <w:uiPriority w:val="30"/>
    <w:qFormat/>
    <w:rsid w:val="005E4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719"/>
    <w:rPr>
      <w:i/>
      <w:iCs/>
      <w:color w:val="2F5496" w:themeColor="accent1" w:themeShade="BF"/>
    </w:rPr>
  </w:style>
  <w:style w:type="character" w:styleId="IntenseReference">
    <w:name w:val="Intense Reference"/>
    <w:basedOn w:val="DefaultParagraphFont"/>
    <w:uiPriority w:val="32"/>
    <w:qFormat/>
    <w:rsid w:val="005E47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6</cp:revision>
  <dcterms:created xsi:type="dcterms:W3CDTF">2025-09-14T03:02:00Z</dcterms:created>
  <dcterms:modified xsi:type="dcterms:W3CDTF">2025-09-14T03:05:00Z</dcterms:modified>
</cp:coreProperties>
</file>