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AB6F" w14:textId="2294EFF0" w:rsidR="00F033C6" w:rsidRDefault="00F033C6" w:rsidP="00F033C6">
      <w:pPr>
        <w:rPr>
          <w:lang w:val="en-US"/>
        </w:rPr>
      </w:pPr>
      <w:r>
        <w:rPr>
          <w:lang w:val="en-US"/>
        </w:rPr>
        <w:t>Phuong Nguyen</w:t>
      </w:r>
    </w:p>
    <w:p w14:paraId="66A3AB59" w14:textId="77777777" w:rsidR="00F033C6" w:rsidRPr="00F033C6" w:rsidRDefault="00F033C6" w:rsidP="00F033C6">
      <w:pPr>
        <w:rPr>
          <w:lang w:val="en-US"/>
        </w:rPr>
      </w:pPr>
      <w:r w:rsidRPr="00F033C6">
        <w:rPr>
          <w:lang w:val="en-US"/>
        </w:rPr>
        <w:t>Professor Juan Olivares</w:t>
      </w:r>
    </w:p>
    <w:p w14:paraId="3F54CE82" w14:textId="77777777" w:rsidR="00F033C6" w:rsidRDefault="00F033C6" w:rsidP="00F033C6">
      <w:pPr>
        <w:rPr>
          <w:lang w:val="en-US"/>
        </w:rPr>
      </w:pPr>
      <w:r w:rsidRPr="00F033C6">
        <w:rPr>
          <w:lang w:val="en-US"/>
        </w:rPr>
        <w:t>History 1301</w:t>
      </w:r>
    </w:p>
    <w:p w14:paraId="072C65DC" w14:textId="11CA9A56" w:rsidR="00F033C6" w:rsidRDefault="00F033C6" w:rsidP="00F033C6">
      <w:pPr>
        <w:rPr>
          <w:lang w:val="en-US"/>
        </w:rPr>
      </w:pPr>
      <w:r>
        <w:rPr>
          <w:lang w:val="en-US"/>
        </w:rPr>
        <w:t>27</w:t>
      </w:r>
      <w:r w:rsidR="00CC78A8">
        <w:rPr>
          <w:vertAlign w:val="superscript"/>
          <w:lang w:val="en-US"/>
        </w:rPr>
        <w:t xml:space="preserve"> </w:t>
      </w:r>
      <w:r>
        <w:rPr>
          <w:lang w:val="en-US"/>
        </w:rPr>
        <w:t>April</w:t>
      </w:r>
      <w:r w:rsidRPr="00F033C6">
        <w:rPr>
          <w:lang w:val="en-US"/>
        </w:rPr>
        <w:t xml:space="preserve"> 202</w:t>
      </w:r>
      <w:r>
        <w:rPr>
          <w:lang w:val="en-US"/>
        </w:rPr>
        <w:t>5</w:t>
      </w:r>
    </w:p>
    <w:p w14:paraId="24418139" w14:textId="60082B1A" w:rsidR="00F033C6" w:rsidRDefault="00F033C6" w:rsidP="00F033C6">
      <w:pPr>
        <w:jc w:val="center"/>
        <w:rPr>
          <w:lang w:val="en-US"/>
        </w:rPr>
      </w:pPr>
      <w:r w:rsidRPr="00F033C6">
        <w:t>How the U.S. Constitution Reflects Colonial Values and Adapts to Modern Changes</w:t>
      </w:r>
    </w:p>
    <w:p w14:paraId="642D19F1" w14:textId="251A90A9" w:rsidR="00146120" w:rsidRPr="00146120" w:rsidRDefault="00F033C6" w:rsidP="00F033C6">
      <w:pPr>
        <w:ind w:firstLine="720"/>
        <w:rPr>
          <w:b/>
          <w:bCs/>
          <w:lang w:val="en-US"/>
        </w:rPr>
      </w:pPr>
      <w:r w:rsidRPr="00F033C6">
        <w:rPr>
          <w:lang w:val="en-US"/>
        </w:rPr>
        <w:t>The United States Constitution is a cornerstone of American modern democracy, playing a important role in shaping how power is organized and protecting the fundamental freedoms of citizens. In 1787, Meeting took places to modify the existing Articles of Confederation; however, the convention decided to create an completely new constitution to replace ineffective articles. The new constitution created a stronger national government and decreased power of states. It established a system of checks and balances through three branches—legislative, executive, and judicial, helping protect American citizens’ rights. Over time, it has been changed to fit the needs of each generation.</w:t>
      </w:r>
      <w:r>
        <w:rPr>
          <w:lang w:val="en-US"/>
        </w:rPr>
        <w:t xml:space="preserve"> </w:t>
      </w:r>
      <w:r w:rsidR="00146120" w:rsidRPr="00146120">
        <w:rPr>
          <w:b/>
          <w:bCs/>
          <w:lang w:val="en-US"/>
        </w:rPr>
        <w:t>This essay will discuss how the Constitution reflects historical values, adapts to change, and remains an enduring commitment to democracy and human values in the 21st century.</w:t>
      </w:r>
    </w:p>
    <w:p w14:paraId="4940C36C" w14:textId="2897D758" w:rsidR="005E4A7B" w:rsidRDefault="005E4A7B" w:rsidP="00C92DF4">
      <w:pPr>
        <w:ind w:firstLine="720"/>
        <w:rPr>
          <w:lang w:val="en-US"/>
        </w:rPr>
      </w:pPr>
      <w:r>
        <w:rPr>
          <w:lang w:val="en-US"/>
        </w:rPr>
        <w:t xml:space="preserve">The U.S. Constitution is the </w:t>
      </w:r>
      <w:r w:rsidRPr="00835242">
        <w:rPr>
          <w:lang w:val="en-US"/>
        </w:rPr>
        <w:t>charter of government</w:t>
      </w:r>
      <w:r>
        <w:rPr>
          <w:lang w:val="en-US"/>
        </w:rPr>
        <w:t xml:space="preserve">, which defines the structure of a stronger federal government and also reflects American colonial values and Enlightment thought. Because of the fail of Article of Confederation, in 1787, the Constitution convention decided to create an completely new constitution to replace ineffective articles. </w:t>
      </w:r>
      <w:r w:rsidRPr="005E4A7B">
        <w:rPr>
          <w:lang w:val="en-US"/>
        </w:rPr>
        <w:t xml:space="preserve">According to U.S. Senate, the existence of the U.S. Constitution is to serve American citizens (para. 1). Congress </w:t>
      </w:r>
      <w:r>
        <w:rPr>
          <w:lang w:val="en-US"/>
        </w:rPr>
        <w:t>organizes</w:t>
      </w:r>
      <w:r w:rsidRPr="005E4A7B">
        <w:rPr>
          <w:lang w:val="en-US"/>
        </w:rPr>
        <w:t xml:space="preserve"> the executive and judicial branches, the President is reponsible for legislative acts, and the Senate </w:t>
      </w:r>
      <w:r>
        <w:rPr>
          <w:lang w:val="en-US"/>
        </w:rPr>
        <w:t>helps manage both</w:t>
      </w:r>
      <w:r w:rsidRPr="005E4A7B">
        <w:rPr>
          <w:lang w:val="en-US"/>
        </w:rPr>
        <w:t xml:space="preserve"> executive and judicial branches (“Constitution” para. 2). </w:t>
      </w:r>
      <w:r>
        <w:rPr>
          <w:lang w:val="en-US"/>
        </w:rPr>
        <w:t xml:space="preserve"> The framers succeed in dividing and balancing the power of government to not only protect both majority rule and minority rights, but also maintain a balance between liberty and equality, and between federal and state authorities </w:t>
      </w:r>
      <w:r>
        <w:rPr>
          <w:lang w:val="en-US"/>
        </w:rPr>
        <w:lastRenderedPageBreak/>
        <w:t>(“Cons</w:t>
      </w:r>
      <w:r w:rsidR="00726F17">
        <w:rPr>
          <w:lang w:val="en-US"/>
        </w:rPr>
        <w:t>t</w:t>
      </w:r>
      <w:r>
        <w:rPr>
          <w:lang w:val="en-US"/>
        </w:rPr>
        <w:t xml:space="preserve">itution” para. 3). This balance was deeply influenced by the American colonial experience which emphasizes important things such as individual liberty, religious freedom, and traditions of local self-government. </w:t>
      </w:r>
      <w:r w:rsidR="005809E6">
        <w:rPr>
          <w:lang w:val="en-US"/>
        </w:rPr>
        <w:t xml:space="preserve"> </w:t>
      </w:r>
      <w:r w:rsidR="00E7620C">
        <w:rPr>
          <w:lang w:val="en-US"/>
        </w:rPr>
        <w:t>In addition, the Enlightment also considerately affect to mindset of citizens that government have to protect natural rights and only exist with</w:t>
      </w:r>
      <w:r w:rsidR="00E7620C" w:rsidRPr="00E7620C">
        <w:rPr>
          <w:lang w:val="en-US"/>
        </w:rPr>
        <w:t xml:space="preserve"> the consent of the governed</w:t>
      </w:r>
      <w:r w:rsidR="00E7620C">
        <w:rPr>
          <w:lang w:val="en-US"/>
        </w:rPr>
        <w:t>. These thoughts were appropriate with</w:t>
      </w:r>
      <w:r w:rsidR="00E7620C" w:rsidRPr="00E7620C">
        <w:rPr>
          <w:lang w:val="en-US"/>
        </w:rPr>
        <w:t xml:space="preserve"> Classical Liberalism</w:t>
      </w:r>
      <w:r w:rsidR="00426432">
        <w:rPr>
          <w:lang w:val="en-US"/>
        </w:rPr>
        <w:t>, which is a vision of a free society where each person</w:t>
      </w:r>
      <w:r w:rsidR="00C92DF4">
        <w:rPr>
          <w:lang w:val="en-US"/>
        </w:rPr>
        <w:t xml:space="preserve"> “</w:t>
      </w:r>
      <w:r w:rsidR="00C92DF4" w:rsidRPr="00C92DF4">
        <w:t>within a rule-bound set of behavioral norms</w:t>
      </w:r>
      <w:r w:rsidR="00C92DF4">
        <w:rPr>
          <w:lang w:val="en-US"/>
        </w:rPr>
        <w:t>”</w:t>
      </w:r>
      <w:r w:rsidR="00426432">
        <w:rPr>
          <w:lang w:val="en-US"/>
        </w:rPr>
        <w:t xml:space="preserve"> </w:t>
      </w:r>
      <w:r w:rsidR="00C92DF4">
        <w:rPr>
          <w:lang w:val="en-US"/>
        </w:rPr>
        <w:t>can “</w:t>
      </w:r>
      <w:r w:rsidR="00C92DF4" w:rsidRPr="00C92DF4">
        <w:rPr>
          <w:lang w:val="en-US"/>
        </w:rPr>
        <w:t>achieve internally defined goals</w:t>
      </w:r>
      <w:r w:rsidR="00C92DF4">
        <w:rPr>
          <w:lang w:val="en-US"/>
        </w:rPr>
        <w:t>” without “social or collective purpose” (</w:t>
      </w:r>
      <w:r w:rsidR="00C92DF4" w:rsidRPr="00426432">
        <w:t>Buchanan</w:t>
      </w:r>
      <w:r w:rsidR="00C92DF4">
        <w:rPr>
          <w:lang w:val="en-US"/>
        </w:rPr>
        <w:t xml:space="preserve">).  Such a foundation led the Anti-Federalists to demand the addition of the Bill of Rights to guarantee self-determination rights. Therefore, the Constitution was a result of not only a political failure of the previous system, but also the democratic values that were shaped by both history and ideology. </w:t>
      </w:r>
    </w:p>
    <w:p w14:paraId="0C9E73ED" w14:textId="77777777" w:rsidR="002C5747" w:rsidRDefault="00C92DF4" w:rsidP="005E4A7B">
      <w:pPr>
        <w:rPr>
          <w:lang w:val="en-US"/>
        </w:rPr>
      </w:pPr>
      <w:r>
        <w:rPr>
          <w:lang w:val="en-US"/>
        </w:rPr>
        <w:tab/>
        <w:t xml:space="preserve">One of the most </w:t>
      </w:r>
      <w:r w:rsidR="00726F17">
        <w:rPr>
          <w:lang w:val="en-US"/>
        </w:rPr>
        <w:t>distinctive</w:t>
      </w:r>
      <w:r>
        <w:rPr>
          <w:lang w:val="en-US"/>
        </w:rPr>
        <w:t xml:space="preserve"> of Constitution is the distribution of powers through federalism and separation of powers into three branches. Federalism divided </w:t>
      </w:r>
      <w:r w:rsidR="00726F17">
        <w:rPr>
          <w:lang w:val="en-US"/>
        </w:rPr>
        <w:t>authority</w:t>
      </w:r>
      <w:r>
        <w:rPr>
          <w:lang w:val="en-US"/>
        </w:rPr>
        <w:t xml:space="preserve"> between the national government and the state</w:t>
      </w:r>
      <w:r w:rsidR="00726F17">
        <w:rPr>
          <w:lang w:val="en-US"/>
        </w:rPr>
        <w:t xml:space="preserve"> in order to protect regional autonomy while promoting national unity. This was an important change to address the weaknesses of the Articles of Confederation. The Federalists argued that the Constitution would help create a stable government and able to control power while protecting individuals liberty. According to Federalist No. 51, </w:t>
      </w:r>
      <w:r w:rsidR="00446CA4">
        <w:rPr>
          <w:lang w:val="en-US"/>
        </w:rPr>
        <w:t>“</w:t>
      </w:r>
      <w:r w:rsidR="00446CA4" w:rsidRPr="00446CA4">
        <w:t>Ambition must be made to counteract ambition</w:t>
      </w:r>
      <w:r w:rsidR="00446CA4">
        <w:rPr>
          <w:lang w:val="en-US"/>
        </w:rPr>
        <w:t>”</w:t>
      </w:r>
      <w:r w:rsidR="005A1024">
        <w:rPr>
          <w:lang w:val="en-US"/>
        </w:rPr>
        <w:t xml:space="preserve"> (</w:t>
      </w:r>
      <w:r w:rsidR="005A1024" w:rsidRPr="005A1024">
        <w:t>Hamilton</w:t>
      </w:r>
      <w:r w:rsidR="005A1024">
        <w:rPr>
          <w:lang w:val="en-US"/>
        </w:rPr>
        <w:t xml:space="preserve"> para. 4)</w:t>
      </w:r>
      <w:r w:rsidR="00446CA4">
        <w:rPr>
          <w:lang w:val="en-US"/>
        </w:rPr>
        <w:t>. They emphasized that the control of power through separation of powers and the checks and balances system can avoid dominance by any single branch.</w:t>
      </w:r>
      <w:r w:rsidR="005A1024">
        <w:rPr>
          <w:lang w:val="en-US"/>
        </w:rPr>
        <w:t xml:space="preserve"> Moreover, the Constitution protects individual liberty by dividing power between the federal and state governments. As Hamilton noted, “</w:t>
      </w:r>
      <w:r w:rsidR="005A1024" w:rsidRPr="005A1024">
        <w:t>Hence a double security arises to the rights of the people. The different governments will controul each other; at the same time that each will be controuled by itself.</w:t>
      </w:r>
      <w:r w:rsidR="005A1024">
        <w:rPr>
          <w:lang w:val="en-US"/>
        </w:rPr>
        <w:t>” (para. 9). It also protects the minorities from majorities (</w:t>
      </w:r>
      <w:r w:rsidR="00663C26">
        <w:rPr>
          <w:lang w:val="en-US"/>
        </w:rPr>
        <w:t>Hamilton para. 10</w:t>
      </w:r>
      <w:r w:rsidR="005A1024">
        <w:rPr>
          <w:lang w:val="en-US"/>
        </w:rPr>
        <w:t>).</w:t>
      </w:r>
      <w:r w:rsidR="00663C26">
        <w:rPr>
          <w:lang w:val="en-US"/>
        </w:rPr>
        <w:t xml:space="preserve"> In contrast, the Anti-Federalists had a concern that the concentration of power and the potential for tyranny.</w:t>
      </w:r>
      <w:r w:rsidR="002C5747">
        <w:rPr>
          <w:lang w:val="en-US"/>
        </w:rPr>
        <w:t xml:space="preserve"> </w:t>
      </w:r>
      <w:r w:rsidR="002C5747">
        <w:rPr>
          <w:lang w:val="en-US"/>
        </w:rPr>
        <w:lastRenderedPageBreak/>
        <w:t>They pointed out that “</w:t>
      </w:r>
      <w:r w:rsidR="002C5747" w:rsidRPr="002C5747">
        <w:t>power has gravitated to the federal government, just as the Antifederalists warned it would.</w:t>
      </w:r>
      <w:r w:rsidR="002C5747">
        <w:rPr>
          <w:lang w:val="en-US"/>
        </w:rPr>
        <w:t>” (Leibiger para. 5). The establishment of central government and the separation of powers reflected the individualism and regional differences of the U.S.</w:t>
      </w:r>
    </w:p>
    <w:p w14:paraId="3BF4CBFB" w14:textId="77777777" w:rsidR="003070AF" w:rsidRDefault="002C5747" w:rsidP="005E4A7B">
      <w:pPr>
        <w:rPr>
          <w:lang w:val="en-US"/>
        </w:rPr>
      </w:pPr>
      <w:r>
        <w:rPr>
          <w:lang w:val="en-US"/>
        </w:rPr>
        <w:tab/>
        <w:t>The addition of the Bill of Rights to the U.S. Constitution addressed the concerns of the Anti-Federalists by protecting individual freedoms and limiting federal power. Classical Liberalism</w:t>
      </w:r>
      <w:r w:rsidR="00901BD8">
        <w:rPr>
          <w:lang w:val="en-US"/>
        </w:rPr>
        <w:t>, which focused on natural rights and limits government powers,</w:t>
      </w:r>
      <w:r>
        <w:rPr>
          <w:lang w:val="en-US"/>
        </w:rPr>
        <w:t xml:space="preserve"> deeply influenced American society and </w:t>
      </w:r>
      <w:r w:rsidR="00901BD8">
        <w:rPr>
          <w:lang w:val="en-US"/>
        </w:rPr>
        <w:t>Anti-Federalists.</w:t>
      </w:r>
      <w:r w:rsidR="00340C47">
        <w:rPr>
          <w:lang w:val="en-US"/>
        </w:rPr>
        <w:t xml:space="preserve"> According to </w:t>
      </w:r>
      <w:r w:rsidR="00340C47" w:rsidRPr="00340C47">
        <w:t>Kaminski</w:t>
      </w:r>
      <w:r w:rsidR="00340C47" w:rsidRPr="00340C47">
        <w:rPr>
          <w:lang w:val="en-US"/>
        </w:rPr>
        <w:t>, “</w:t>
      </w:r>
      <w:r w:rsidR="00340C47" w:rsidRPr="00340C47">
        <w:t>Although in reasoning it would appear to be unnecessary, yet if the people prefer having their rights stately defined, it is certainly reasonable that it should be done</w:t>
      </w:r>
      <w:r w:rsidR="00340C47" w:rsidRPr="00340C47">
        <w:rPr>
          <w:lang w:val="en-US"/>
        </w:rPr>
        <w:t>”</w:t>
      </w:r>
      <w:r w:rsidR="00340C47">
        <w:rPr>
          <w:lang w:val="en-US"/>
        </w:rPr>
        <w:t xml:space="preserve"> (304). This suggests that t</w:t>
      </w:r>
      <w:r w:rsidR="00901BD8">
        <w:rPr>
          <w:lang w:val="en-US"/>
        </w:rPr>
        <w:t>he Anti-Federalists argued that even if natural rights already existed, they needed to be explicitly stated</w:t>
      </w:r>
      <w:r w:rsidR="00340C47">
        <w:rPr>
          <w:lang w:val="en-US"/>
        </w:rPr>
        <w:t xml:space="preserve"> and protected through </w:t>
      </w:r>
      <w:r w:rsidR="00340C47" w:rsidRPr="00340C47">
        <w:rPr>
          <w:lang w:val="en"/>
        </w:rPr>
        <w:t>legal recognition</w:t>
      </w:r>
      <w:r w:rsidR="00901BD8">
        <w:rPr>
          <w:lang w:val="en-US"/>
        </w:rPr>
        <w:t xml:space="preserve"> to prevent </w:t>
      </w:r>
      <w:r w:rsidR="00340C47">
        <w:rPr>
          <w:lang w:val="en-US"/>
        </w:rPr>
        <w:t xml:space="preserve">government abuses in the future. The Bill of Rights recognized the power of states and citizens that allowed flexibility in the application of rights based on local contexts. </w:t>
      </w:r>
      <w:r w:rsidR="00B63D3E">
        <w:rPr>
          <w:lang w:val="en-US"/>
        </w:rPr>
        <w:t>In the 21</w:t>
      </w:r>
      <w:r w:rsidR="00B63D3E" w:rsidRPr="00B63D3E">
        <w:rPr>
          <w:vertAlign w:val="superscript"/>
          <w:lang w:val="en-US"/>
        </w:rPr>
        <w:t>st</w:t>
      </w:r>
      <w:r w:rsidR="00B63D3E">
        <w:rPr>
          <w:lang w:val="en-US"/>
        </w:rPr>
        <w:t xml:space="preserve"> century, the Bill of Rights continues to guarantee rights that may not have been stated in Constitution such as free speech, the right to bear arms. Despite the changing social context, maintaining these rights are still morally important as they could be a tool against injustice. According to </w:t>
      </w:r>
      <w:r w:rsidR="00B63D3E" w:rsidRPr="00B63D3E">
        <w:t>Machan</w:t>
      </w:r>
      <w:r w:rsidR="00B63D3E">
        <w:rPr>
          <w:lang w:val="en-US"/>
        </w:rPr>
        <w:t>, t</w:t>
      </w:r>
      <w:r w:rsidR="00B63D3E" w:rsidRPr="00B63D3E">
        <w:t xml:space="preserve">he right to </w:t>
      </w:r>
      <w:r w:rsidR="00B63D3E">
        <w:rPr>
          <w:lang w:val="en-US"/>
        </w:rPr>
        <w:t xml:space="preserve">bear arms </w:t>
      </w:r>
      <w:r w:rsidR="00B63D3E" w:rsidRPr="00B63D3E">
        <w:t xml:space="preserve">comes from our </w:t>
      </w:r>
      <w:r w:rsidR="00B63D3E">
        <w:rPr>
          <w:lang w:val="en-US"/>
        </w:rPr>
        <w:t>basic</w:t>
      </w:r>
      <w:r w:rsidR="00B63D3E" w:rsidRPr="00B63D3E">
        <w:t xml:space="preserve"> right to protect our lives and the importance we place on life</w:t>
      </w:r>
      <w:r w:rsidR="00B63D3E">
        <w:rPr>
          <w:lang w:val="en-US"/>
        </w:rPr>
        <w:t xml:space="preserve"> such as families (</w:t>
      </w:r>
      <w:r w:rsidR="003070AF" w:rsidRPr="003070AF">
        <w:t>Machan</w:t>
      </w:r>
      <w:r w:rsidR="003070AF">
        <w:rPr>
          <w:lang w:val="en-US"/>
        </w:rPr>
        <w:t xml:space="preserve"> para. 13)</w:t>
      </w:r>
      <w:r w:rsidR="00B63D3E" w:rsidRPr="00B63D3E">
        <w:t>.</w:t>
      </w:r>
      <w:r w:rsidR="003070AF">
        <w:rPr>
          <w:lang w:val="en-US"/>
        </w:rPr>
        <w:t xml:space="preserve"> T</w:t>
      </w:r>
      <w:r w:rsidR="003070AF" w:rsidRPr="003070AF">
        <w:rPr>
          <w:lang w:val="en-US"/>
        </w:rPr>
        <w:t>his i</w:t>
      </w:r>
      <w:r w:rsidR="003070AF">
        <w:rPr>
          <w:lang w:val="en-US"/>
        </w:rPr>
        <w:t>s, however,</w:t>
      </w:r>
      <w:r w:rsidR="003070AF" w:rsidRPr="003070AF">
        <w:rPr>
          <w:lang w:val="en-US"/>
        </w:rPr>
        <w:t xml:space="preserve"> controversial, so its application requires constant caution and flexibility to face ethical challenges in modern society.</w:t>
      </w:r>
      <w:r w:rsidR="003070AF">
        <w:rPr>
          <w:lang w:val="en-US"/>
        </w:rPr>
        <w:t xml:space="preserve"> </w:t>
      </w:r>
    </w:p>
    <w:p w14:paraId="60E59A5D" w14:textId="64BDC252" w:rsidR="00043575" w:rsidRDefault="003070AF" w:rsidP="00043575">
      <w:pPr>
        <w:rPr>
          <w:lang w:val="en-US"/>
        </w:rPr>
      </w:pPr>
      <w:r>
        <w:rPr>
          <w:lang w:val="en-US"/>
        </w:rPr>
        <w:tab/>
        <w:t>Although the Constitution was written in the 18</w:t>
      </w:r>
      <w:r w:rsidRPr="003070AF">
        <w:rPr>
          <w:vertAlign w:val="superscript"/>
          <w:lang w:val="en-US"/>
        </w:rPr>
        <w:t>th</w:t>
      </w:r>
      <w:r>
        <w:rPr>
          <w:lang w:val="en-US"/>
        </w:rPr>
        <w:t xml:space="preserve"> century, it have been shaping modern American life. In today’s society, </w:t>
      </w:r>
      <w:r w:rsidRPr="003070AF">
        <w:rPr>
          <w:lang w:val="en-US"/>
        </w:rPr>
        <w:t>issues such as abortion rights, gun control, access to health care, and education funding often</w:t>
      </w:r>
      <w:r>
        <w:rPr>
          <w:lang w:val="en-US"/>
        </w:rPr>
        <w:t xml:space="preserve"> show </w:t>
      </w:r>
      <w:r w:rsidRPr="003070AF">
        <w:rPr>
          <w:lang w:val="en-US"/>
        </w:rPr>
        <w:t>tension between the power of the federal government and states</w:t>
      </w:r>
      <w:r>
        <w:rPr>
          <w:lang w:val="en-US"/>
        </w:rPr>
        <w:t xml:space="preserve">. Many states have enacted laws that </w:t>
      </w:r>
      <w:r w:rsidR="00D81F86" w:rsidRPr="00D81F86">
        <w:rPr>
          <w:lang w:val="en"/>
        </w:rPr>
        <w:t>directly challenge federal policy and use the Constitution to justify their argument</w:t>
      </w:r>
      <w:r w:rsidR="00D81F86">
        <w:rPr>
          <w:lang w:val="en"/>
        </w:rPr>
        <w:t xml:space="preserve">s. </w:t>
      </w:r>
      <w:r w:rsidR="00D81F86" w:rsidRPr="00D81F86">
        <w:rPr>
          <w:lang w:val="en"/>
        </w:rPr>
        <w:t>Meanwhile,</w:t>
      </w:r>
      <w:r w:rsidR="00D81F86">
        <w:rPr>
          <w:lang w:val="en"/>
        </w:rPr>
        <w:t xml:space="preserve"> </w:t>
      </w:r>
      <w:r w:rsidR="00D81F86" w:rsidRPr="00D81F86">
        <w:rPr>
          <w:lang w:val="en"/>
        </w:rPr>
        <w:t xml:space="preserve">because the Constitution was written as </w:t>
      </w:r>
      <w:r w:rsidR="00D81F86">
        <w:rPr>
          <w:lang w:val="en"/>
        </w:rPr>
        <w:t>“</w:t>
      </w:r>
      <w:r w:rsidR="00D81F86" w:rsidRPr="00D81F86">
        <w:rPr>
          <w:lang w:val="en"/>
        </w:rPr>
        <w:t>a concise statement of national principles</w:t>
      </w:r>
      <w:r w:rsidR="00D81F86">
        <w:rPr>
          <w:lang w:val="en"/>
        </w:rPr>
        <w:t>”</w:t>
      </w:r>
      <w:r w:rsidR="00D81F86" w:rsidRPr="00D81F86">
        <w:rPr>
          <w:lang w:val="en"/>
        </w:rPr>
        <w:t xml:space="preserve"> rather than </w:t>
      </w:r>
      <w:r w:rsidR="00D81F86">
        <w:rPr>
          <w:lang w:val="en"/>
        </w:rPr>
        <w:t>“</w:t>
      </w:r>
      <w:r w:rsidR="00D81F86" w:rsidRPr="00D81F86">
        <w:rPr>
          <w:lang w:val="en"/>
        </w:rPr>
        <w:t>a detailed plan</w:t>
      </w:r>
      <w:r w:rsidR="00D81F86">
        <w:rPr>
          <w:lang w:val="en"/>
        </w:rPr>
        <w:t>”</w:t>
      </w:r>
      <w:r w:rsidR="00D81F86" w:rsidRPr="00D81F86">
        <w:rPr>
          <w:lang w:val="en"/>
        </w:rPr>
        <w:t xml:space="preserve"> of </w:t>
      </w:r>
      <w:r w:rsidR="00D81F86" w:rsidRPr="00D81F86">
        <w:rPr>
          <w:lang w:val="en"/>
        </w:rPr>
        <w:lastRenderedPageBreak/>
        <w:t xml:space="preserve">government, it has been able to adapt over time to </w:t>
      </w:r>
      <w:r w:rsidR="00D81F86">
        <w:rPr>
          <w:lang w:val="en"/>
        </w:rPr>
        <w:t>“</w:t>
      </w:r>
      <w:r w:rsidR="00D81F86" w:rsidRPr="00D81F86">
        <w:rPr>
          <w:lang w:val="en"/>
        </w:rPr>
        <w:t>meet the changing needs of modern society</w:t>
      </w:r>
      <w:r w:rsidR="00D81F86">
        <w:rPr>
          <w:lang w:val="en"/>
        </w:rPr>
        <w:t>” (“Constitution” para. 3)</w:t>
      </w:r>
      <w:r w:rsidR="00D81F86" w:rsidRPr="00D81F86">
        <w:rPr>
          <w:lang w:val="en"/>
        </w:rPr>
        <w:t>.</w:t>
      </w:r>
      <w:r w:rsidR="00A04F32">
        <w:rPr>
          <w:lang w:val="en"/>
        </w:rPr>
        <w:t xml:space="preserve"> </w:t>
      </w:r>
      <w:r w:rsidR="00A04F32" w:rsidRPr="00A04F32">
        <w:rPr>
          <w:lang w:val="en"/>
        </w:rPr>
        <w:t>The strength of the Constitution is its ability to evolve while maintaining its core values. It continues to influence everyday life</w:t>
      </w:r>
      <w:r w:rsidR="00A04F32">
        <w:rPr>
          <w:lang w:val="en"/>
        </w:rPr>
        <w:t xml:space="preserve">, </w:t>
      </w:r>
      <w:r w:rsidR="00A04F32" w:rsidRPr="00A04F32">
        <w:rPr>
          <w:lang w:val="en"/>
        </w:rPr>
        <w:t>from voting rights and privacy to education and health care policy</w:t>
      </w:r>
      <w:r w:rsidR="00A04F32">
        <w:rPr>
          <w:lang w:val="en"/>
        </w:rPr>
        <w:t xml:space="preserve">, which </w:t>
      </w:r>
      <w:r w:rsidR="00A04F32" w:rsidRPr="00A04F32">
        <w:rPr>
          <w:lang w:val="en"/>
        </w:rPr>
        <w:t>indicates its importance in the 21st century. However, some traditional principles established by the Constitution, such as the Electoral College system, should be reconsidered to better align with modern democratic values.</w:t>
      </w:r>
      <w:r w:rsidR="00A04F32">
        <w:rPr>
          <w:lang w:val="en"/>
        </w:rPr>
        <w:t xml:space="preserve"> </w:t>
      </w:r>
      <w:r w:rsidR="00A04F32" w:rsidRPr="00A04F32">
        <w:rPr>
          <w:lang w:val="en"/>
        </w:rPr>
        <w:t xml:space="preserve">George C. Edwards III </w:t>
      </w:r>
      <w:r w:rsidR="00A04F32">
        <w:rPr>
          <w:lang w:val="en"/>
        </w:rPr>
        <w:t xml:space="preserve">argued that </w:t>
      </w:r>
      <w:r w:rsidR="00A04F32" w:rsidRPr="00A04F32">
        <w:rPr>
          <w:lang w:val="en"/>
        </w:rPr>
        <w:t>“</w:t>
      </w:r>
      <w:r w:rsidR="00A04F32" w:rsidRPr="00A04F32">
        <w:t>the electoral college is fundamentally at odds with the principles of political equality and majority rule.</w:t>
      </w:r>
      <w:r w:rsidR="00A04F32" w:rsidRPr="00A04F32">
        <w:rPr>
          <w:lang w:val="en"/>
        </w:rPr>
        <w:t>”</w:t>
      </w:r>
      <w:r w:rsidR="00A04F32">
        <w:rPr>
          <w:lang w:val="en"/>
        </w:rPr>
        <w:t xml:space="preserve"> (</w:t>
      </w:r>
      <w:r w:rsidR="00A04F32" w:rsidRPr="00A04F32">
        <w:t>Madonna</w:t>
      </w:r>
      <w:r w:rsidR="00A04F32">
        <w:rPr>
          <w:lang w:val="en-US"/>
        </w:rPr>
        <w:t xml:space="preserve"> para. 1). This implies that this system</w:t>
      </w:r>
      <w:r w:rsidR="00043575" w:rsidRPr="00043575">
        <w:rPr>
          <w:lang w:val="en"/>
        </w:rPr>
        <w:t xml:space="preserve"> no longer </w:t>
      </w:r>
      <w:r w:rsidR="00043575">
        <w:rPr>
          <w:lang w:val="en"/>
        </w:rPr>
        <w:t>protect the fair</w:t>
      </w:r>
      <w:r w:rsidR="00043575" w:rsidRPr="00043575">
        <w:rPr>
          <w:lang w:val="en"/>
        </w:rPr>
        <w:t>. He also points out that</w:t>
      </w:r>
      <w:r w:rsidR="00043575">
        <w:rPr>
          <w:lang w:val="en"/>
        </w:rPr>
        <w:t xml:space="preserve"> “</w:t>
      </w:r>
      <w:r w:rsidR="00043575" w:rsidRPr="00043575">
        <w:t>the Founders</w:t>
      </w:r>
      <w:r w:rsidR="00043575">
        <w:rPr>
          <w:lang w:val="en-US"/>
        </w:rPr>
        <w:t xml:space="preserve">’ </w:t>
      </w:r>
      <w:r w:rsidR="00043575" w:rsidRPr="00043575">
        <w:t>considerations are not relevant today: presidents simply are no longer selected by Congress, state legislatures, or electors.</w:t>
      </w:r>
      <w:r w:rsidR="00043575">
        <w:rPr>
          <w:lang w:val="en-US"/>
        </w:rPr>
        <w:t xml:space="preserve">” (Madonna para. 2). This </w:t>
      </w:r>
      <w:r w:rsidR="00043575" w:rsidRPr="00043575">
        <w:rPr>
          <w:lang w:val="en-US"/>
        </w:rPr>
        <w:t>emphasizes that the political context has changed dramatically since the 18th century.</w:t>
      </w:r>
      <w:r w:rsidR="00043575">
        <w:rPr>
          <w:lang w:val="en-US"/>
        </w:rPr>
        <w:t xml:space="preserve"> </w:t>
      </w:r>
      <w:r w:rsidR="00043575" w:rsidRPr="00043575">
        <w:rPr>
          <w:lang w:val="en-US"/>
        </w:rPr>
        <w:t>According to Thomas Jefferson, the government must adapt to society</w:t>
      </w:r>
      <w:r w:rsidR="00043575">
        <w:rPr>
          <w:lang w:val="en-US"/>
        </w:rPr>
        <w:t>’</w:t>
      </w:r>
      <w:r w:rsidR="00043575" w:rsidRPr="00043575">
        <w:rPr>
          <w:lang w:val="en-US"/>
        </w:rPr>
        <w:t>s needs. Reforming or eliminating the Electoral College is both morally and practically necessary. This change would strengthen political equality and ensure that leaders reflect the needs of the residents in the 21</w:t>
      </w:r>
      <w:r w:rsidR="00043575" w:rsidRPr="00043575">
        <w:rPr>
          <w:vertAlign w:val="superscript"/>
          <w:lang w:val="en-US"/>
        </w:rPr>
        <w:t>st</w:t>
      </w:r>
      <w:r w:rsidR="00043575">
        <w:rPr>
          <w:lang w:val="en-US"/>
        </w:rPr>
        <w:t xml:space="preserve">. </w:t>
      </w:r>
    </w:p>
    <w:p w14:paraId="4DE0030F" w14:textId="31133B25" w:rsidR="007D5BA2" w:rsidRDefault="007D5BA2" w:rsidP="00043575">
      <w:pPr>
        <w:rPr>
          <w:lang w:val="en-US"/>
        </w:rPr>
      </w:pPr>
      <w:r>
        <w:rPr>
          <w:lang w:val="en-US"/>
        </w:rPr>
        <w:tab/>
      </w:r>
      <w:r w:rsidRPr="007D5BA2">
        <w:rPr>
          <w:lang w:val="en-US"/>
        </w:rPr>
        <w:t xml:space="preserve">Cultural background plays an important role in shaping how individuals </w:t>
      </w:r>
      <w:r w:rsidRPr="007D5BA2">
        <w:t>see and think about constitutional rights</w:t>
      </w:r>
      <w:r w:rsidRPr="007D5BA2">
        <w:rPr>
          <w:lang w:val="en-US"/>
        </w:rPr>
        <w:t>. In Vietnamese culture, where both community solidarity and individual freedom are highly valued, the</w:t>
      </w:r>
      <w:r w:rsidRPr="007D5BA2">
        <w:t xml:space="preserve"> structure of the Constitution</w:t>
      </w:r>
      <w:r>
        <w:rPr>
          <w:lang w:val="en-US"/>
        </w:rPr>
        <w:t xml:space="preserve"> </w:t>
      </w:r>
      <w:r w:rsidRPr="007D5BA2">
        <w:rPr>
          <w:lang w:val="en-US"/>
        </w:rPr>
        <w:t>also reflects a distinctive mix</w:t>
      </w:r>
      <w:r>
        <w:rPr>
          <w:lang w:val="en-US"/>
        </w:rPr>
        <w:t xml:space="preserve"> – </w:t>
      </w:r>
      <w:r w:rsidRPr="007D5BA2">
        <w:rPr>
          <w:lang w:val="en-US"/>
        </w:rPr>
        <w:t>Mixed</w:t>
      </w:r>
      <w:r>
        <w:rPr>
          <w:lang w:val="en-US"/>
        </w:rPr>
        <w:t xml:space="preserve"> </w:t>
      </w:r>
      <w:r w:rsidRPr="007D5BA2">
        <w:rPr>
          <w:lang w:val="en-US"/>
        </w:rPr>
        <w:t>Constitutional Syste</w:t>
      </w:r>
      <w:r>
        <w:rPr>
          <w:lang w:val="en-US"/>
        </w:rPr>
        <w:t>m (</w:t>
      </w:r>
      <w:r w:rsidR="00BC5F54">
        <w:rPr>
          <w:lang w:val="en-US"/>
        </w:rPr>
        <w:t>Bui</w:t>
      </w:r>
      <w:r>
        <w:rPr>
          <w:lang w:val="en-US"/>
        </w:rPr>
        <w:t>)</w:t>
      </w:r>
      <w:r w:rsidRPr="007D5BA2">
        <w:rPr>
          <w:lang w:val="en-US"/>
        </w:rPr>
        <w:t xml:space="preserve">. According to Vietnamese regulations, “Human rights and citizens’ rights shall only be restricted when prescribed by statute in imperative circumstances for the reasons of national defence, national security, social order and security, social morality, and community’s well-being.” </w:t>
      </w:r>
      <w:r>
        <w:rPr>
          <w:lang w:val="en-US"/>
        </w:rPr>
        <w:t>(</w:t>
      </w:r>
      <w:r w:rsidR="00BC5F54">
        <w:rPr>
          <w:lang w:val="en-US"/>
        </w:rPr>
        <w:t>Bui</w:t>
      </w:r>
      <w:r>
        <w:rPr>
          <w:lang w:val="en-US"/>
        </w:rPr>
        <w:t xml:space="preserve">). </w:t>
      </w:r>
      <w:r w:rsidRPr="007D5BA2">
        <w:rPr>
          <w:lang w:val="en-US"/>
        </w:rPr>
        <w:t>This establishes a system that can maintain public order and protect individual freedoms. All adjusted to align with Vietnam’s specific social and cultural context, and deeply influenced by multiple ideological currents, especially Ho Chi Minh's ideology</w:t>
      </w:r>
      <w:r w:rsidR="00BC5F54">
        <w:rPr>
          <w:lang w:val="en-US"/>
        </w:rPr>
        <w:t xml:space="preserve"> (Bui)</w:t>
      </w:r>
      <w:r w:rsidRPr="007D5BA2">
        <w:rPr>
          <w:lang w:val="en-US"/>
        </w:rPr>
        <w:t xml:space="preserve">. His philosophy emphasizes that personal </w:t>
      </w:r>
      <w:r w:rsidRPr="007D5BA2">
        <w:rPr>
          <w:lang w:val="en-US"/>
        </w:rPr>
        <w:lastRenderedPageBreak/>
        <w:t>freedom cannot be separated from responsibilities to the community and the nation, shaping an understanding of human rights that is more community-oriented compared to the purely individualistic approach of Western traditions.</w:t>
      </w:r>
    </w:p>
    <w:p w14:paraId="7E96AFD5" w14:textId="4A6C4541" w:rsidR="00901BD8" w:rsidRDefault="00CA3352" w:rsidP="005E4A7B">
      <w:pPr>
        <w:rPr>
          <w:lang w:val="en-US"/>
        </w:rPr>
      </w:pPr>
      <w:r>
        <w:rPr>
          <w:lang w:val="en-US"/>
        </w:rPr>
        <w:tab/>
      </w:r>
      <w:r w:rsidRPr="00CA3352">
        <w:t>In the 21st century, many social, political, and economic issues continue to cause strong debates about the United States Constitution. According to a survey by the Pew Research Center, the biggest problems for the American public include inflation (65%), the cost of healthcare (64%), and the lack of cooperation between political parties (62%)</w:t>
      </w:r>
      <w:r>
        <w:rPr>
          <w:lang w:val="en-US"/>
        </w:rPr>
        <w:t xml:space="preserve"> (</w:t>
      </w:r>
      <w:r w:rsidRPr="00CA3352">
        <w:t>Nadeem</w:t>
      </w:r>
      <w:r>
        <w:rPr>
          <w:lang w:val="en-US"/>
        </w:rPr>
        <w:t>)</w:t>
      </w:r>
      <w:r w:rsidRPr="00CA3352">
        <w:t>. Gun violence (60%) and violent crime (59%) are also ranked among the top national concerns</w:t>
      </w:r>
      <w:r>
        <w:rPr>
          <w:lang w:val="en-US"/>
        </w:rPr>
        <w:t xml:space="preserve"> (</w:t>
      </w:r>
      <w:r w:rsidRPr="00CA3352">
        <w:t>Nadeem</w:t>
      </w:r>
      <w:r>
        <w:rPr>
          <w:lang w:val="en-US"/>
        </w:rPr>
        <w:t>)</w:t>
      </w:r>
      <w:r w:rsidRPr="00CA3352">
        <w:t>. There is a clear political divide in how these problems are seen. For example, 72% of Republicans and Republican-leaning independents believe the federal budget deficit is a very big problem, while only 39% of Democrats agree</w:t>
      </w:r>
      <w:r w:rsidR="005A5332">
        <w:rPr>
          <w:lang w:val="en-US"/>
        </w:rPr>
        <w:t xml:space="preserve"> (</w:t>
      </w:r>
      <w:r w:rsidR="005A5332" w:rsidRPr="00CA3352">
        <w:t>Nadeem</w:t>
      </w:r>
      <w:r w:rsidR="005A5332">
        <w:rPr>
          <w:lang w:val="en-US"/>
        </w:rPr>
        <w:t>)</w:t>
      </w:r>
      <w:r w:rsidRPr="00CA3352">
        <w:t>. On the other hand, 81% of Democrats see gun violence as a very big problem, compared to only 38% of Republicans</w:t>
      </w:r>
      <w:r w:rsidR="005A5332">
        <w:rPr>
          <w:lang w:val="en-US"/>
        </w:rPr>
        <w:t xml:space="preserve"> (</w:t>
      </w:r>
      <w:r w:rsidR="005A5332" w:rsidRPr="00CA3352">
        <w:t>Nadeem</w:t>
      </w:r>
      <w:r w:rsidR="005A5332">
        <w:rPr>
          <w:lang w:val="en-US"/>
        </w:rPr>
        <w:t>)</w:t>
      </w:r>
      <w:r w:rsidRPr="00CA3352">
        <w:t>. These differences show deep divisions in views on constitutional and public policy issues.</w:t>
      </w:r>
      <w:r w:rsidR="005A5332">
        <w:rPr>
          <w:lang w:val="en-US"/>
        </w:rPr>
        <w:t xml:space="preserve"> Al</w:t>
      </w:r>
      <w:r w:rsidRPr="00CA3352">
        <w:t xml:space="preserve">though the U.S. Constitution still protects many basic rights </w:t>
      </w:r>
      <w:r w:rsidR="005A5332">
        <w:rPr>
          <w:lang w:val="en-US"/>
        </w:rPr>
        <w:t>such as</w:t>
      </w:r>
      <w:r w:rsidRPr="00CA3352">
        <w:t xml:space="preserve"> free speech, the right to vote, the new challenges of the 21st century show that it needs to be updated and interpreted more flexibly. </w:t>
      </w:r>
      <w:r w:rsidR="005A5332">
        <w:rPr>
          <w:lang w:val="en-US"/>
        </w:rPr>
        <w:t>Some p</w:t>
      </w:r>
      <w:r w:rsidRPr="00CA3352">
        <w:t xml:space="preserve">roblems such as rising healthcare costs, and widespread gun violence </w:t>
      </w:r>
      <w:r w:rsidR="005A5332">
        <w:rPr>
          <w:lang w:val="en-US"/>
        </w:rPr>
        <w:t>could affect</w:t>
      </w:r>
      <w:r w:rsidRPr="00CA3352">
        <w:t xml:space="preserve"> the needs and </w:t>
      </w:r>
      <w:r w:rsidR="005A5332">
        <w:rPr>
          <w:lang w:val="en-US"/>
        </w:rPr>
        <w:t>wants</w:t>
      </w:r>
      <w:r w:rsidRPr="00CA3352">
        <w:t xml:space="preserve"> of </w:t>
      </w:r>
      <w:r w:rsidR="005A5332">
        <w:rPr>
          <w:lang w:val="en-US"/>
        </w:rPr>
        <w:t>citizens like safety, health or education</w:t>
      </w:r>
      <w:r w:rsidRPr="00CA3352">
        <w:t>. Therefore, while the Constitution builds a strong foundation for freedom and justice, it needs to keep adapting and improving to meet the demands of today’s society.</w:t>
      </w:r>
    </w:p>
    <w:p w14:paraId="4F806215" w14:textId="225817DA" w:rsidR="0072039A" w:rsidRPr="0072039A" w:rsidRDefault="0072039A" w:rsidP="0072039A">
      <w:pPr>
        <w:ind w:firstLine="720"/>
        <w:rPr>
          <w:lang w:val="en-US"/>
        </w:rPr>
      </w:pPr>
      <w:r>
        <w:rPr>
          <w:lang w:val="en-US"/>
        </w:rPr>
        <w:t>T</w:t>
      </w:r>
      <w:r w:rsidRPr="0072039A">
        <w:rPr>
          <w:lang w:val="en-US"/>
        </w:rPr>
        <w:t>he United States Constitution</w:t>
      </w:r>
      <w:r>
        <w:rPr>
          <w:lang w:val="en-US"/>
        </w:rPr>
        <w:t xml:space="preserve"> not only</w:t>
      </w:r>
      <w:r w:rsidRPr="0072039A">
        <w:rPr>
          <w:lang w:val="en-US"/>
        </w:rPr>
        <w:t xml:space="preserve"> is </w:t>
      </w:r>
      <w:r>
        <w:rPr>
          <w:lang w:val="en-US"/>
        </w:rPr>
        <w:t>a foundation</w:t>
      </w:r>
      <w:r w:rsidRPr="0072039A">
        <w:rPr>
          <w:lang w:val="en-US"/>
        </w:rPr>
        <w:t xml:space="preserve"> that protects freedom and justice</w:t>
      </w:r>
      <w:r>
        <w:rPr>
          <w:lang w:val="en-US"/>
        </w:rPr>
        <w:t xml:space="preserve">, but also </w:t>
      </w:r>
      <w:r w:rsidRPr="0072039A">
        <w:rPr>
          <w:lang w:val="en-US"/>
        </w:rPr>
        <w:t xml:space="preserve">demands flexible interpretation to respond to changes in society. Over many years of social, political, and technological change, the Constitution has built a strong base to protect individual rights and balance the needs of a growing and diverse country. However, many new challenges continue to show the need for updates. Keeping the original spirit of the </w:t>
      </w:r>
      <w:r w:rsidRPr="0072039A">
        <w:rPr>
          <w:lang w:val="en-US"/>
        </w:rPr>
        <w:lastRenderedPageBreak/>
        <w:t>Constitution while adjusting to modern times makes sure that it remains not just a historical document, but also a lasting promise to democracy and human dignity in the 21st century.</w:t>
      </w:r>
      <w:r w:rsidR="00146120" w:rsidRPr="00146120">
        <w:rPr>
          <w:lang w:val="en-US"/>
        </w:rPr>
        <w:t xml:space="preserve"> By preserving its original spirit while adapting to new changes, the Constitution can continue to serve as both a safeguard for liberty and a symbol of unity for Americans.</w:t>
      </w:r>
    </w:p>
    <w:p w14:paraId="3B2190C1" w14:textId="77777777" w:rsidR="0072039A" w:rsidRPr="005A5332" w:rsidRDefault="0072039A" w:rsidP="005E4A7B">
      <w:pPr>
        <w:rPr>
          <w:lang w:val="en-US"/>
        </w:rPr>
      </w:pPr>
    </w:p>
    <w:p w14:paraId="744DD05C" w14:textId="346A6015" w:rsidR="00F033C6" w:rsidRDefault="00F033C6">
      <w:pPr>
        <w:rPr>
          <w:lang w:val="en-US"/>
        </w:rPr>
      </w:pPr>
      <w:r>
        <w:rPr>
          <w:lang w:val="en-US"/>
        </w:rPr>
        <w:br w:type="page"/>
      </w:r>
    </w:p>
    <w:p w14:paraId="34B5D25E" w14:textId="37897664" w:rsidR="00426432" w:rsidRDefault="00F033C6" w:rsidP="00F033C6">
      <w:pPr>
        <w:jc w:val="center"/>
        <w:rPr>
          <w:lang w:val="en-US"/>
        </w:rPr>
      </w:pPr>
      <w:r>
        <w:rPr>
          <w:lang w:val="en-US"/>
        </w:rPr>
        <w:lastRenderedPageBreak/>
        <w:t>W</w:t>
      </w:r>
      <w:r w:rsidR="00426432">
        <w:rPr>
          <w:lang w:val="en-US"/>
        </w:rPr>
        <w:t>orks Cited</w:t>
      </w:r>
    </w:p>
    <w:p w14:paraId="2A1CC621" w14:textId="6AEDA973" w:rsidR="00BC5F54" w:rsidRDefault="00426432" w:rsidP="00F033C6">
      <w:pPr>
        <w:ind w:left="630" w:hanging="630"/>
        <w:rPr>
          <w:lang w:val="en-US"/>
        </w:rPr>
      </w:pPr>
      <w:r w:rsidRPr="00426432">
        <w:t xml:space="preserve">Buchanan, James M. "The Soul of Classical Liberalism." </w:t>
      </w:r>
      <w:r w:rsidRPr="00426432">
        <w:rPr>
          <w:i/>
          <w:iCs/>
        </w:rPr>
        <w:t>Independent Review</w:t>
      </w:r>
      <w:r w:rsidRPr="00426432">
        <w:t xml:space="preserve">, vol. 5, no. 1, summer 2000, p. 111. </w:t>
      </w:r>
      <w:r w:rsidRPr="00426432">
        <w:rPr>
          <w:i/>
          <w:iCs/>
        </w:rPr>
        <w:t>Gale Academic OneFile</w:t>
      </w:r>
      <w:r w:rsidRPr="00426432">
        <w:t>, link.gale.com/apps/doc/A64148828/AONE?u=txshracd2500&amp;sid=bookmark-AONE&amp;xid=6f3d688b. Accessed 28 Apr. 2025.</w:t>
      </w:r>
      <w:r w:rsidRPr="00426432">
        <w:rPr>
          <w:lang w:val="en-US"/>
        </w:rPr>
        <w:t xml:space="preserve"> </w:t>
      </w:r>
    </w:p>
    <w:p w14:paraId="0AE2EA90" w14:textId="58B67685" w:rsidR="00726F17" w:rsidRDefault="00BC5F54" w:rsidP="00F033C6">
      <w:pPr>
        <w:ind w:left="630" w:hanging="630"/>
        <w:rPr>
          <w:lang w:val="en-US"/>
        </w:rPr>
      </w:pPr>
      <w:r w:rsidRPr="00BC5F54">
        <w:t xml:space="preserve">Bui, Ngoc Son. “Vietnam’s Mixed Constitution and Human Rights.” </w:t>
      </w:r>
      <w:r w:rsidRPr="00BC5F54">
        <w:rPr>
          <w:i/>
          <w:iCs/>
        </w:rPr>
        <w:t>Law &amp; Ethics of Human Rights</w:t>
      </w:r>
      <w:r w:rsidRPr="00BC5F54">
        <w:t>, vol. 16, no. 2, Nov. 2022, pp. 295–319. https://doi.org/10.1515/lehr-2022-2007.</w:t>
      </w:r>
    </w:p>
    <w:p w14:paraId="6064D567" w14:textId="1294275B" w:rsidR="00726F17" w:rsidRPr="00F033C6" w:rsidRDefault="00726F17" w:rsidP="00F033C6">
      <w:pPr>
        <w:ind w:left="630" w:hanging="630"/>
        <w:rPr>
          <w:lang w:val="en-US"/>
        </w:rPr>
      </w:pPr>
      <w:r w:rsidRPr="00726F17">
        <w:t xml:space="preserve">“Constitution of the United States.” </w:t>
      </w:r>
      <w:r w:rsidRPr="00726F17">
        <w:rPr>
          <w:i/>
          <w:iCs/>
        </w:rPr>
        <w:t>U.S. Senate: Constitution of the United States</w:t>
      </w:r>
      <w:r w:rsidRPr="00726F17">
        <w:t xml:space="preserve">, 7 Aug. 2023, www.senate.gov/about/origins-foundations/senate-and-constitution/constitution.htm. </w:t>
      </w:r>
    </w:p>
    <w:p w14:paraId="0F69B858" w14:textId="135081E7" w:rsidR="005A1024" w:rsidRDefault="005A1024" w:rsidP="00F033C6">
      <w:pPr>
        <w:ind w:left="630" w:hanging="630"/>
        <w:rPr>
          <w:lang w:val="en-US"/>
        </w:rPr>
      </w:pPr>
      <w:r w:rsidRPr="005A1024">
        <w:t xml:space="preserve">Hamilton, Alexander. </w:t>
      </w:r>
      <w:r>
        <w:rPr>
          <w:lang w:val="en-US"/>
        </w:rPr>
        <w:t>“</w:t>
      </w:r>
      <w:r w:rsidRPr="005A1024">
        <w:t>The Federalist No. 51</w:t>
      </w:r>
      <w:r>
        <w:rPr>
          <w:i/>
          <w:iCs/>
          <w:lang w:val="en-US"/>
        </w:rPr>
        <w:t>.”</w:t>
      </w:r>
      <w:r w:rsidRPr="005A1024">
        <w:t xml:space="preserve"> 6 Feb. 1788. </w:t>
      </w:r>
      <w:r w:rsidRPr="005A1024">
        <w:rPr>
          <w:i/>
          <w:iCs/>
        </w:rPr>
        <w:t>Founders Online</w:t>
      </w:r>
      <w:r w:rsidRPr="005A1024">
        <w:t xml:space="preserve">, National Archives, </w:t>
      </w:r>
      <w:r w:rsidRPr="0072039A">
        <w:t>https://founders.archives.gov/documents/Hamilton/01-04-02-0199</w:t>
      </w:r>
      <w:r w:rsidRPr="005A1024">
        <w:t>.</w:t>
      </w:r>
    </w:p>
    <w:p w14:paraId="5FDF6D1B" w14:textId="7F4EF66C" w:rsidR="00F033C6" w:rsidRDefault="00F033C6" w:rsidP="00F033C6">
      <w:pPr>
        <w:ind w:left="630" w:hanging="630"/>
        <w:rPr>
          <w:lang w:val="en-US"/>
        </w:rPr>
      </w:pPr>
      <w:r w:rsidRPr="00901BD8">
        <w:t xml:space="preserve">Kaminski, John P., et al., editors. </w:t>
      </w:r>
      <w:r w:rsidRPr="00901BD8">
        <w:rPr>
          <w:i/>
          <w:iCs/>
        </w:rPr>
        <w:t>The Documentary History of the Ratification of the Constitution</w:t>
      </w:r>
      <w:r w:rsidRPr="00901BD8">
        <w:t>. Vol. 2, Pennsylvania, Wisconsin Historical Society Press, 1976, pp. 303–06.</w:t>
      </w:r>
    </w:p>
    <w:p w14:paraId="756AEDCA" w14:textId="3A8A9883" w:rsidR="00B63D3E" w:rsidRDefault="002C5747" w:rsidP="00F033C6">
      <w:pPr>
        <w:ind w:left="630" w:hanging="630"/>
        <w:rPr>
          <w:lang w:val="en-US"/>
        </w:rPr>
      </w:pPr>
      <w:r w:rsidRPr="002C5747">
        <w:t>Leibiger, Stuart. "Ratifying the Republic: Antifederalists and Federalists in Constitutional Time." </w:t>
      </w:r>
      <w:r w:rsidRPr="002C5747">
        <w:rPr>
          <w:i/>
          <w:iCs/>
        </w:rPr>
        <w:t>Journal of Southern History</w:t>
      </w:r>
      <w:r w:rsidRPr="002C5747">
        <w:t>, vol. 70, no. 4, Nov. 2004, pp. 900+. </w:t>
      </w:r>
      <w:r w:rsidRPr="002C5747">
        <w:rPr>
          <w:i/>
          <w:iCs/>
        </w:rPr>
        <w:t>Gale Academic OneFile</w:t>
      </w:r>
      <w:r w:rsidRPr="002C5747">
        <w:t>, link.gale.com/apps/doc/A125485622/AONE?u=txshracd2500&amp;sid=bookmark-AONE&amp;xid=5fd55abc. Accessed 28 Apr. 2025.</w:t>
      </w:r>
    </w:p>
    <w:p w14:paraId="7434069A" w14:textId="7209BD9E" w:rsidR="00A04F32" w:rsidRDefault="00B63D3E" w:rsidP="00F033C6">
      <w:pPr>
        <w:ind w:left="630" w:hanging="630"/>
        <w:rPr>
          <w:lang w:val="en-US"/>
        </w:rPr>
      </w:pPr>
      <w:r w:rsidRPr="00B63D3E">
        <w:t xml:space="preserve">Machan, Tibor R. “The Bill of Rights And Moral Philosophy.” </w:t>
      </w:r>
      <w:r w:rsidRPr="00B63D3E">
        <w:rPr>
          <w:i/>
          <w:iCs/>
        </w:rPr>
        <w:t>Foundation for Economic Education</w:t>
      </w:r>
      <w:r w:rsidRPr="00B63D3E">
        <w:t xml:space="preserve">, 1 July 1992, fee.org/articles/the-bill-of-rights-and-moral-philosophy/. </w:t>
      </w:r>
    </w:p>
    <w:p w14:paraId="4BD3C096" w14:textId="7ABC430B" w:rsidR="00CA3352" w:rsidRDefault="00A04F32" w:rsidP="00F033C6">
      <w:pPr>
        <w:ind w:left="630" w:hanging="630"/>
        <w:rPr>
          <w:lang w:val="en-US"/>
        </w:rPr>
      </w:pPr>
      <w:r w:rsidRPr="00A04F32">
        <w:t xml:space="preserve">Madonna, G. Terry. "Why the Electoral College Is Bad for America." </w:t>
      </w:r>
      <w:r w:rsidRPr="00A04F32">
        <w:rPr>
          <w:i/>
          <w:iCs/>
        </w:rPr>
        <w:t>Presidential Studies Quarterly</w:t>
      </w:r>
      <w:r w:rsidRPr="00A04F32">
        <w:t xml:space="preserve">, vol. 35, no. 2, June 2005, pp. 411+. </w:t>
      </w:r>
      <w:r w:rsidRPr="00A04F32">
        <w:rPr>
          <w:i/>
          <w:iCs/>
        </w:rPr>
        <w:t>Gale Academic OneFile</w:t>
      </w:r>
      <w:r w:rsidRPr="00A04F32">
        <w:t xml:space="preserve">, </w:t>
      </w:r>
      <w:r w:rsidRPr="00A04F32">
        <w:lastRenderedPageBreak/>
        <w:t>link.gale.com/apps/doc/A134170689/AONE?u=txshracd2500&amp;sid=bookmark-AONE&amp;xid=8e8e7325. Accessed 28 Apr. 2025.</w:t>
      </w:r>
    </w:p>
    <w:p w14:paraId="45B59EC7" w14:textId="02197AE8" w:rsidR="00CA3352" w:rsidRPr="00CA3352" w:rsidRDefault="00CA3352" w:rsidP="00F033C6">
      <w:pPr>
        <w:ind w:left="630" w:hanging="630"/>
      </w:pPr>
      <w:r w:rsidRPr="00CA3352">
        <w:t>Nadeem, Reem</w:t>
      </w:r>
      <w:r>
        <w:rPr>
          <w:lang w:val="en-US"/>
        </w:rPr>
        <w:t>.</w:t>
      </w:r>
      <w:r w:rsidRPr="00CA3352">
        <w:t xml:space="preserve"> “Inflation, Health Costs, Partisan Cooperation Among the Nation’s Top Problems.” </w:t>
      </w:r>
      <w:r w:rsidRPr="00CA3352">
        <w:rPr>
          <w:i/>
          <w:iCs/>
        </w:rPr>
        <w:t>Pew Research Center</w:t>
      </w:r>
      <w:r w:rsidRPr="00CA3352">
        <w:t>, 24 Apr. 2025, www.pewresearch.org/politics/2023/06/21/inflation-health-costs-partisan-cooperation-among-the-nations-top-problems.</w:t>
      </w:r>
    </w:p>
    <w:p w14:paraId="14C5248C" w14:textId="587FD4AC" w:rsidR="00CF7AEB" w:rsidRPr="00F033C6" w:rsidRDefault="00CF7AEB">
      <w:pPr>
        <w:rPr>
          <w:lang w:val="en-US"/>
        </w:rPr>
      </w:pPr>
    </w:p>
    <w:sectPr w:rsidR="00CF7AEB" w:rsidRPr="00F033C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8868E" w14:textId="77777777" w:rsidR="00572F50" w:rsidRDefault="00572F50" w:rsidP="005C7A31">
      <w:pPr>
        <w:spacing w:line="240" w:lineRule="auto"/>
      </w:pPr>
      <w:r>
        <w:separator/>
      </w:r>
    </w:p>
  </w:endnote>
  <w:endnote w:type="continuationSeparator" w:id="0">
    <w:p w14:paraId="66C3F8F5" w14:textId="77777777" w:rsidR="00572F50" w:rsidRDefault="00572F50" w:rsidP="005C7A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B5373" w14:textId="77777777" w:rsidR="00572F50" w:rsidRDefault="00572F50" w:rsidP="005C7A31">
      <w:pPr>
        <w:spacing w:line="240" w:lineRule="auto"/>
      </w:pPr>
      <w:r>
        <w:separator/>
      </w:r>
    </w:p>
  </w:footnote>
  <w:footnote w:type="continuationSeparator" w:id="0">
    <w:p w14:paraId="78F82F22" w14:textId="77777777" w:rsidR="00572F50" w:rsidRDefault="00572F50" w:rsidP="005C7A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E80B" w14:textId="754644DB" w:rsidR="005C7A31" w:rsidRPr="005C7A31" w:rsidRDefault="005C7A31" w:rsidP="005C7A31">
    <w:pPr>
      <w:pStyle w:val="Header"/>
      <w:jc w:val="right"/>
      <w:rPr>
        <w:lang w:val="en-US"/>
      </w:rPr>
    </w:pPr>
    <w:r>
      <w:rPr>
        <w:lang w:val="en-US"/>
      </w:rPr>
      <w:t xml:space="preserve">Page </w:t>
    </w:r>
    <w:sdt>
      <w:sdtPr>
        <w:id w:val="-2147342306"/>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p w14:paraId="39ABC613" w14:textId="3FD66DDF" w:rsidR="005C7A31" w:rsidRDefault="005C7A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7B"/>
    <w:rsid w:val="00043575"/>
    <w:rsid w:val="00061FAC"/>
    <w:rsid w:val="000A00D5"/>
    <w:rsid w:val="000A2356"/>
    <w:rsid w:val="00146120"/>
    <w:rsid w:val="00170F23"/>
    <w:rsid w:val="001A0D6A"/>
    <w:rsid w:val="001A7024"/>
    <w:rsid w:val="002C5747"/>
    <w:rsid w:val="003070AF"/>
    <w:rsid w:val="00340C47"/>
    <w:rsid w:val="00426432"/>
    <w:rsid w:val="00446CA4"/>
    <w:rsid w:val="00572F50"/>
    <w:rsid w:val="005809E6"/>
    <w:rsid w:val="005A1024"/>
    <w:rsid w:val="005A5332"/>
    <w:rsid w:val="005C7A31"/>
    <w:rsid w:val="005E4A7B"/>
    <w:rsid w:val="005F6EB0"/>
    <w:rsid w:val="00663C26"/>
    <w:rsid w:val="0072039A"/>
    <w:rsid w:val="00726F17"/>
    <w:rsid w:val="00762CA5"/>
    <w:rsid w:val="007D5BA2"/>
    <w:rsid w:val="00806E43"/>
    <w:rsid w:val="008F622B"/>
    <w:rsid w:val="00901BD8"/>
    <w:rsid w:val="009804FD"/>
    <w:rsid w:val="00A04F32"/>
    <w:rsid w:val="00A264FE"/>
    <w:rsid w:val="00A91C4F"/>
    <w:rsid w:val="00B63D3E"/>
    <w:rsid w:val="00BC5F54"/>
    <w:rsid w:val="00BF114E"/>
    <w:rsid w:val="00C75280"/>
    <w:rsid w:val="00C92DF4"/>
    <w:rsid w:val="00CA3352"/>
    <w:rsid w:val="00CC78A8"/>
    <w:rsid w:val="00CD0B53"/>
    <w:rsid w:val="00CF7AEB"/>
    <w:rsid w:val="00D81F86"/>
    <w:rsid w:val="00E65A09"/>
    <w:rsid w:val="00E7620C"/>
    <w:rsid w:val="00F033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1688"/>
  <w15:chartTrackingRefBased/>
  <w15:docId w15:val="{FFB7F338-6047-4E39-83FE-61C9CD6D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A7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A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4A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4A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4A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4A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4A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A7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A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E4A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E4A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4A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4A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4A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4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A7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A7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4A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4A7B"/>
    <w:rPr>
      <w:i/>
      <w:iCs/>
      <w:color w:val="404040" w:themeColor="text1" w:themeTint="BF"/>
    </w:rPr>
  </w:style>
  <w:style w:type="paragraph" w:styleId="ListParagraph">
    <w:name w:val="List Paragraph"/>
    <w:basedOn w:val="Normal"/>
    <w:uiPriority w:val="34"/>
    <w:qFormat/>
    <w:rsid w:val="005E4A7B"/>
    <w:pPr>
      <w:ind w:left="720"/>
      <w:contextualSpacing/>
    </w:pPr>
  </w:style>
  <w:style w:type="character" w:styleId="IntenseEmphasis">
    <w:name w:val="Intense Emphasis"/>
    <w:basedOn w:val="DefaultParagraphFont"/>
    <w:uiPriority w:val="21"/>
    <w:qFormat/>
    <w:rsid w:val="005E4A7B"/>
    <w:rPr>
      <w:i/>
      <w:iCs/>
      <w:color w:val="2F5496" w:themeColor="accent1" w:themeShade="BF"/>
    </w:rPr>
  </w:style>
  <w:style w:type="paragraph" w:styleId="IntenseQuote">
    <w:name w:val="Intense Quote"/>
    <w:basedOn w:val="Normal"/>
    <w:next w:val="Normal"/>
    <w:link w:val="IntenseQuoteChar"/>
    <w:uiPriority w:val="30"/>
    <w:qFormat/>
    <w:rsid w:val="005E4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A7B"/>
    <w:rPr>
      <w:i/>
      <w:iCs/>
      <w:color w:val="2F5496" w:themeColor="accent1" w:themeShade="BF"/>
    </w:rPr>
  </w:style>
  <w:style w:type="character" w:styleId="IntenseReference">
    <w:name w:val="Intense Reference"/>
    <w:basedOn w:val="DefaultParagraphFont"/>
    <w:uiPriority w:val="32"/>
    <w:qFormat/>
    <w:rsid w:val="005E4A7B"/>
    <w:rPr>
      <w:b/>
      <w:bCs/>
      <w:smallCaps/>
      <w:color w:val="2F5496" w:themeColor="accent1" w:themeShade="BF"/>
      <w:spacing w:val="5"/>
    </w:rPr>
  </w:style>
  <w:style w:type="character" w:styleId="CommentReference">
    <w:name w:val="annotation reference"/>
    <w:basedOn w:val="DefaultParagraphFont"/>
    <w:uiPriority w:val="99"/>
    <w:semiHidden/>
    <w:unhideWhenUsed/>
    <w:rsid w:val="005E4A7B"/>
    <w:rPr>
      <w:sz w:val="16"/>
      <w:szCs w:val="16"/>
    </w:rPr>
  </w:style>
  <w:style w:type="paragraph" w:styleId="CommentText">
    <w:name w:val="annotation text"/>
    <w:basedOn w:val="Normal"/>
    <w:link w:val="CommentTextChar"/>
    <w:uiPriority w:val="99"/>
    <w:unhideWhenUsed/>
    <w:rsid w:val="005E4A7B"/>
    <w:pPr>
      <w:spacing w:line="240" w:lineRule="auto"/>
    </w:pPr>
    <w:rPr>
      <w:sz w:val="20"/>
      <w:szCs w:val="20"/>
    </w:rPr>
  </w:style>
  <w:style w:type="character" w:customStyle="1" w:styleId="CommentTextChar">
    <w:name w:val="Comment Text Char"/>
    <w:basedOn w:val="DefaultParagraphFont"/>
    <w:link w:val="CommentText"/>
    <w:uiPriority w:val="99"/>
    <w:rsid w:val="005E4A7B"/>
    <w:rPr>
      <w:sz w:val="20"/>
      <w:szCs w:val="20"/>
    </w:rPr>
  </w:style>
  <w:style w:type="paragraph" w:styleId="CommentSubject">
    <w:name w:val="annotation subject"/>
    <w:basedOn w:val="CommentText"/>
    <w:next w:val="CommentText"/>
    <w:link w:val="CommentSubjectChar"/>
    <w:uiPriority w:val="99"/>
    <w:semiHidden/>
    <w:unhideWhenUsed/>
    <w:rsid w:val="005E4A7B"/>
    <w:rPr>
      <w:b/>
      <w:bCs/>
    </w:rPr>
  </w:style>
  <w:style w:type="character" w:customStyle="1" w:styleId="CommentSubjectChar">
    <w:name w:val="Comment Subject Char"/>
    <w:basedOn w:val="CommentTextChar"/>
    <w:link w:val="CommentSubject"/>
    <w:uiPriority w:val="99"/>
    <w:semiHidden/>
    <w:rsid w:val="005E4A7B"/>
    <w:rPr>
      <w:b/>
      <w:bCs/>
      <w:sz w:val="20"/>
      <w:szCs w:val="20"/>
    </w:rPr>
  </w:style>
  <w:style w:type="character" w:styleId="Hyperlink">
    <w:name w:val="Hyperlink"/>
    <w:basedOn w:val="DefaultParagraphFont"/>
    <w:uiPriority w:val="99"/>
    <w:unhideWhenUsed/>
    <w:rsid w:val="005A1024"/>
    <w:rPr>
      <w:color w:val="0563C1" w:themeColor="hyperlink"/>
      <w:u w:val="single"/>
    </w:rPr>
  </w:style>
  <w:style w:type="character" w:styleId="UnresolvedMention">
    <w:name w:val="Unresolved Mention"/>
    <w:basedOn w:val="DefaultParagraphFont"/>
    <w:uiPriority w:val="99"/>
    <w:semiHidden/>
    <w:unhideWhenUsed/>
    <w:rsid w:val="005A1024"/>
    <w:rPr>
      <w:color w:val="605E5C"/>
      <w:shd w:val="clear" w:color="auto" w:fill="E1DFDD"/>
    </w:rPr>
  </w:style>
  <w:style w:type="paragraph" w:styleId="HTMLPreformatted">
    <w:name w:val="HTML Preformatted"/>
    <w:basedOn w:val="Normal"/>
    <w:link w:val="HTMLPreformattedChar"/>
    <w:uiPriority w:val="99"/>
    <w:semiHidden/>
    <w:unhideWhenUsed/>
    <w:rsid w:val="00340C4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0C47"/>
    <w:rPr>
      <w:rFonts w:ascii="Consolas" w:hAnsi="Consolas"/>
      <w:sz w:val="20"/>
      <w:szCs w:val="20"/>
    </w:rPr>
  </w:style>
  <w:style w:type="paragraph" w:styleId="Header">
    <w:name w:val="header"/>
    <w:basedOn w:val="Normal"/>
    <w:link w:val="HeaderChar"/>
    <w:uiPriority w:val="99"/>
    <w:unhideWhenUsed/>
    <w:rsid w:val="005C7A31"/>
    <w:pPr>
      <w:tabs>
        <w:tab w:val="center" w:pos="4513"/>
        <w:tab w:val="right" w:pos="9026"/>
      </w:tabs>
      <w:spacing w:line="240" w:lineRule="auto"/>
    </w:pPr>
  </w:style>
  <w:style w:type="character" w:customStyle="1" w:styleId="HeaderChar">
    <w:name w:val="Header Char"/>
    <w:basedOn w:val="DefaultParagraphFont"/>
    <w:link w:val="Header"/>
    <w:uiPriority w:val="99"/>
    <w:rsid w:val="005C7A31"/>
  </w:style>
  <w:style w:type="paragraph" w:styleId="Footer">
    <w:name w:val="footer"/>
    <w:basedOn w:val="Normal"/>
    <w:link w:val="FooterChar"/>
    <w:uiPriority w:val="99"/>
    <w:unhideWhenUsed/>
    <w:rsid w:val="005C7A31"/>
    <w:pPr>
      <w:tabs>
        <w:tab w:val="center" w:pos="4513"/>
        <w:tab w:val="right" w:pos="9026"/>
      </w:tabs>
      <w:spacing w:line="240" w:lineRule="auto"/>
    </w:pPr>
  </w:style>
  <w:style w:type="character" w:customStyle="1" w:styleId="FooterChar">
    <w:name w:val="Footer Char"/>
    <w:basedOn w:val="DefaultParagraphFont"/>
    <w:link w:val="Footer"/>
    <w:uiPriority w:val="99"/>
    <w:rsid w:val="005C7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9735">
      <w:bodyDiv w:val="1"/>
      <w:marLeft w:val="0"/>
      <w:marRight w:val="0"/>
      <w:marTop w:val="0"/>
      <w:marBottom w:val="0"/>
      <w:divBdr>
        <w:top w:val="none" w:sz="0" w:space="0" w:color="auto"/>
        <w:left w:val="none" w:sz="0" w:space="0" w:color="auto"/>
        <w:bottom w:val="none" w:sz="0" w:space="0" w:color="auto"/>
        <w:right w:val="none" w:sz="0" w:space="0" w:color="auto"/>
      </w:divBdr>
      <w:divsChild>
        <w:div w:id="376667131">
          <w:marLeft w:val="-720"/>
          <w:marRight w:val="0"/>
          <w:marTop w:val="0"/>
          <w:marBottom w:val="0"/>
          <w:divBdr>
            <w:top w:val="none" w:sz="0" w:space="0" w:color="auto"/>
            <w:left w:val="none" w:sz="0" w:space="0" w:color="auto"/>
            <w:bottom w:val="none" w:sz="0" w:space="0" w:color="auto"/>
            <w:right w:val="none" w:sz="0" w:space="0" w:color="auto"/>
          </w:divBdr>
        </w:div>
      </w:divsChild>
    </w:div>
    <w:div w:id="215707253">
      <w:bodyDiv w:val="1"/>
      <w:marLeft w:val="0"/>
      <w:marRight w:val="0"/>
      <w:marTop w:val="0"/>
      <w:marBottom w:val="0"/>
      <w:divBdr>
        <w:top w:val="none" w:sz="0" w:space="0" w:color="auto"/>
        <w:left w:val="none" w:sz="0" w:space="0" w:color="auto"/>
        <w:bottom w:val="none" w:sz="0" w:space="0" w:color="auto"/>
        <w:right w:val="none" w:sz="0" w:space="0" w:color="auto"/>
      </w:divBdr>
    </w:div>
    <w:div w:id="443622959">
      <w:bodyDiv w:val="1"/>
      <w:marLeft w:val="0"/>
      <w:marRight w:val="0"/>
      <w:marTop w:val="0"/>
      <w:marBottom w:val="0"/>
      <w:divBdr>
        <w:top w:val="none" w:sz="0" w:space="0" w:color="auto"/>
        <w:left w:val="none" w:sz="0" w:space="0" w:color="auto"/>
        <w:bottom w:val="none" w:sz="0" w:space="0" w:color="auto"/>
        <w:right w:val="none" w:sz="0" w:space="0" w:color="auto"/>
      </w:divBdr>
    </w:div>
    <w:div w:id="445537646">
      <w:bodyDiv w:val="1"/>
      <w:marLeft w:val="0"/>
      <w:marRight w:val="0"/>
      <w:marTop w:val="0"/>
      <w:marBottom w:val="0"/>
      <w:divBdr>
        <w:top w:val="none" w:sz="0" w:space="0" w:color="auto"/>
        <w:left w:val="none" w:sz="0" w:space="0" w:color="auto"/>
        <w:bottom w:val="none" w:sz="0" w:space="0" w:color="auto"/>
        <w:right w:val="none" w:sz="0" w:space="0" w:color="auto"/>
      </w:divBdr>
    </w:div>
    <w:div w:id="551623488">
      <w:bodyDiv w:val="1"/>
      <w:marLeft w:val="0"/>
      <w:marRight w:val="0"/>
      <w:marTop w:val="0"/>
      <w:marBottom w:val="0"/>
      <w:divBdr>
        <w:top w:val="none" w:sz="0" w:space="0" w:color="auto"/>
        <w:left w:val="none" w:sz="0" w:space="0" w:color="auto"/>
        <w:bottom w:val="none" w:sz="0" w:space="0" w:color="auto"/>
        <w:right w:val="none" w:sz="0" w:space="0" w:color="auto"/>
      </w:divBdr>
    </w:div>
    <w:div w:id="615215952">
      <w:bodyDiv w:val="1"/>
      <w:marLeft w:val="0"/>
      <w:marRight w:val="0"/>
      <w:marTop w:val="0"/>
      <w:marBottom w:val="0"/>
      <w:divBdr>
        <w:top w:val="none" w:sz="0" w:space="0" w:color="auto"/>
        <w:left w:val="none" w:sz="0" w:space="0" w:color="auto"/>
        <w:bottom w:val="none" w:sz="0" w:space="0" w:color="auto"/>
        <w:right w:val="none" w:sz="0" w:space="0" w:color="auto"/>
      </w:divBdr>
    </w:div>
    <w:div w:id="630138676">
      <w:bodyDiv w:val="1"/>
      <w:marLeft w:val="0"/>
      <w:marRight w:val="0"/>
      <w:marTop w:val="0"/>
      <w:marBottom w:val="0"/>
      <w:divBdr>
        <w:top w:val="none" w:sz="0" w:space="0" w:color="auto"/>
        <w:left w:val="none" w:sz="0" w:space="0" w:color="auto"/>
        <w:bottom w:val="none" w:sz="0" w:space="0" w:color="auto"/>
        <w:right w:val="none" w:sz="0" w:space="0" w:color="auto"/>
      </w:divBdr>
      <w:divsChild>
        <w:div w:id="13263126">
          <w:marLeft w:val="-720"/>
          <w:marRight w:val="0"/>
          <w:marTop w:val="0"/>
          <w:marBottom w:val="0"/>
          <w:divBdr>
            <w:top w:val="none" w:sz="0" w:space="0" w:color="auto"/>
            <w:left w:val="none" w:sz="0" w:space="0" w:color="auto"/>
            <w:bottom w:val="none" w:sz="0" w:space="0" w:color="auto"/>
            <w:right w:val="none" w:sz="0" w:space="0" w:color="auto"/>
          </w:divBdr>
        </w:div>
      </w:divsChild>
    </w:div>
    <w:div w:id="773330762">
      <w:bodyDiv w:val="1"/>
      <w:marLeft w:val="0"/>
      <w:marRight w:val="0"/>
      <w:marTop w:val="0"/>
      <w:marBottom w:val="0"/>
      <w:divBdr>
        <w:top w:val="none" w:sz="0" w:space="0" w:color="auto"/>
        <w:left w:val="none" w:sz="0" w:space="0" w:color="auto"/>
        <w:bottom w:val="none" w:sz="0" w:space="0" w:color="auto"/>
        <w:right w:val="none" w:sz="0" w:space="0" w:color="auto"/>
      </w:divBdr>
      <w:divsChild>
        <w:div w:id="1176385321">
          <w:marLeft w:val="-720"/>
          <w:marRight w:val="0"/>
          <w:marTop w:val="0"/>
          <w:marBottom w:val="0"/>
          <w:divBdr>
            <w:top w:val="none" w:sz="0" w:space="0" w:color="auto"/>
            <w:left w:val="none" w:sz="0" w:space="0" w:color="auto"/>
            <w:bottom w:val="none" w:sz="0" w:space="0" w:color="auto"/>
            <w:right w:val="none" w:sz="0" w:space="0" w:color="auto"/>
          </w:divBdr>
        </w:div>
      </w:divsChild>
    </w:div>
    <w:div w:id="886530237">
      <w:bodyDiv w:val="1"/>
      <w:marLeft w:val="0"/>
      <w:marRight w:val="0"/>
      <w:marTop w:val="0"/>
      <w:marBottom w:val="0"/>
      <w:divBdr>
        <w:top w:val="none" w:sz="0" w:space="0" w:color="auto"/>
        <w:left w:val="none" w:sz="0" w:space="0" w:color="auto"/>
        <w:bottom w:val="none" w:sz="0" w:space="0" w:color="auto"/>
        <w:right w:val="none" w:sz="0" w:space="0" w:color="auto"/>
      </w:divBdr>
      <w:divsChild>
        <w:div w:id="645162162">
          <w:marLeft w:val="-720"/>
          <w:marRight w:val="0"/>
          <w:marTop w:val="0"/>
          <w:marBottom w:val="0"/>
          <w:divBdr>
            <w:top w:val="none" w:sz="0" w:space="0" w:color="auto"/>
            <w:left w:val="none" w:sz="0" w:space="0" w:color="auto"/>
            <w:bottom w:val="none" w:sz="0" w:space="0" w:color="auto"/>
            <w:right w:val="none" w:sz="0" w:space="0" w:color="auto"/>
          </w:divBdr>
        </w:div>
      </w:divsChild>
    </w:div>
    <w:div w:id="1060178445">
      <w:bodyDiv w:val="1"/>
      <w:marLeft w:val="0"/>
      <w:marRight w:val="0"/>
      <w:marTop w:val="0"/>
      <w:marBottom w:val="0"/>
      <w:divBdr>
        <w:top w:val="none" w:sz="0" w:space="0" w:color="auto"/>
        <w:left w:val="none" w:sz="0" w:space="0" w:color="auto"/>
        <w:bottom w:val="none" w:sz="0" w:space="0" w:color="auto"/>
        <w:right w:val="none" w:sz="0" w:space="0" w:color="auto"/>
      </w:divBdr>
    </w:div>
    <w:div w:id="1248004820">
      <w:bodyDiv w:val="1"/>
      <w:marLeft w:val="0"/>
      <w:marRight w:val="0"/>
      <w:marTop w:val="0"/>
      <w:marBottom w:val="0"/>
      <w:divBdr>
        <w:top w:val="none" w:sz="0" w:space="0" w:color="auto"/>
        <w:left w:val="none" w:sz="0" w:space="0" w:color="auto"/>
        <w:bottom w:val="none" w:sz="0" w:space="0" w:color="auto"/>
        <w:right w:val="none" w:sz="0" w:space="0" w:color="auto"/>
      </w:divBdr>
      <w:divsChild>
        <w:div w:id="609707494">
          <w:marLeft w:val="-720"/>
          <w:marRight w:val="0"/>
          <w:marTop w:val="0"/>
          <w:marBottom w:val="0"/>
          <w:divBdr>
            <w:top w:val="none" w:sz="0" w:space="0" w:color="auto"/>
            <w:left w:val="none" w:sz="0" w:space="0" w:color="auto"/>
            <w:bottom w:val="none" w:sz="0" w:space="0" w:color="auto"/>
            <w:right w:val="none" w:sz="0" w:space="0" w:color="auto"/>
          </w:divBdr>
        </w:div>
      </w:divsChild>
    </w:div>
    <w:div w:id="1500653932">
      <w:bodyDiv w:val="1"/>
      <w:marLeft w:val="0"/>
      <w:marRight w:val="0"/>
      <w:marTop w:val="0"/>
      <w:marBottom w:val="0"/>
      <w:divBdr>
        <w:top w:val="none" w:sz="0" w:space="0" w:color="auto"/>
        <w:left w:val="none" w:sz="0" w:space="0" w:color="auto"/>
        <w:bottom w:val="none" w:sz="0" w:space="0" w:color="auto"/>
        <w:right w:val="none" w:sz="0" w:space="0" w:color="auto"/>
      </w:divBdr>
    </w:div>
    <w:div w:id="1518695276">
      <w:bodyDiv w:val="1"/>
      <w:marLeft w:val="0"/>
      <w:marRight w:val="0"/>
      <w:marTop w:val="0"/>
      <w:marBottom w:val="0"/>
      <w:divBdr>
        <w:top w:val="none" w:sz="0" w:space="0" w:color="auto"/>
        <w:left w:val="none" w:sz="0" w:space="0" w:color="auto"/>
        <w:bottom w:val="none" w:sz="0" w:space="0" w:color="auto"/>
        <w:right w:val="none" w:sz="0" w:space="0" w:color="auto"/>
      </w:divBdr>
    </w:div>
    <w:div w:id="1824809039">
      <w:bodyDiv w:val="1"/>
      <w:marLeft w:val="0"/>
      <w:marRight w:val="0"/>
      <w:marTop w:val="0"/>
      <w:marBottom w:val="0"/>
      <w:divBdr>
        <w:top w:val="none" w:sz="0" w:space="0" w:color="auto"/>
        <w:left w:val="none" w:sz="0" w:space="0" w:color="auto"/>
        <w:bottom w:val="none" w:sz="0" w:space="0" w:color="auto"/>
        <w:right w:val="none" w:sz="0" w:space="0" w:color="auto"/>
      </w:divBdr>
      <w:divsChild>
        <w:div w:id="1165828088">
          <w:marLeft w:val="-720"/>
          <w:marRight w:val="0"/>
          <w:marTop w:val="0"/>
          <w:marBottom w:val="0"/>
          <w:divBdr>
            <w:top w:val="none" w:sz="0" w:space="0" w:color="auto"/>
            <w:left w:val="none" w:sz="0" w:space="0" w:color="auto"/>
            <w:bottom w:val="none" w:sz="0" w:space="0" w:color="auto"/>
            <w:right w:val="none" w:sz="0" w:space="0" w:color="auto"/>
          </w:divBdr>
        </w:div>
      </w:divsChild>
    </w:div>
    <w:div w:id="1854300438">
      <w:bodyDiv w:val="1"/>
      <w:marLeft w:val="0"/>
      <w:marRight w:val="0"/>
      <w:marTop w:val="0"/>
      <w:marBottom w:val="0"/>
      <w:divBdr>
        <w:top w:val="none" w:sz="0" w:space="0" w:color="auto"/>
        <w:left w:val="none" w:sz="0" w:space="0" w:color="auto"/>
        <w:bottom w:val="none" w:sz="0" w:space="0" w:color="auto"/>
        <w:right w:val="none" w:sz="0" w:space="0" w:color="auto"/>
      </w:divBdr>
    </w:div>
    <w:div w:id="1886746371">
      <w:bodyDiv w:val="1"/>
      <w:marLeft w:val="0"/>
      <w:marRight w:val="0"/>
      <w:marTop w:val="0"/>
      <w:marBottom w:val="0"/>
      <w:divBdr>
        <w:top w:val="none" w:sz="0" w:space="0" w:color="auto"/>
        <w:left w:val="none" w:sz="0" w:space="0" w:color="auto"/>
        <w:bottom w:val="none" w:sz="0" w:space="0" w:color="auto"/>
        <w:right w:val="none" w:sz="0" w:space="0" w:color="auto"/>
      </w:divBdr>
    </w:div>
    <w:div w:id="1911770006">
      <w:bodyDiv w:val="1"/>
      <w:marLeft w:val="0"/>
      <w:marRight w:val="0"/>
      <w:marTop w:val="0"/>
      <w:marBottom w:val="0"/>
      <w:divBdr>
        <w:top w:val="none" w:sz="0" w:space="0" w:color="auto"/>
        <w:left w:val="none" w:sz="0" w:space="0" w:color="auto"/>
        <w:bottom w:val="none" w:sz="0" w:space="0" w:color="auto"/>
        <w:right w:val="none" w:sz="0" w:space="0" w:color="auto"/>
      </w:divBdr>
    </w:div>
    <w:div w:id="1967587674">
      <w:bodyDiv w:val="1"/>
      <w:marLeft w:val="0"/>
      <w:marRight w:val="0"/>
      <w:marTop w:val="0"/>
      <w:marBottom w:val="0"/>
      <w:divBdr>
        <w:top w:val="none" w:sz="0" w:space="0" w:color="auto"/>
        <w:left w:val="none" w:sz="0" w:space="0" w:color="auto"/>
        <w:bottom w:val="none" w:sz="0" w:space="0" w:color="auto"/>
        <w:right w:val="none" w:sz="0" w:space="0" w:color="auto"/>
      </w:divBdr>
      <w:divsChild>
        <w:div w:id="820190793">
          <w:marLeft w:val="-720"/>
          <w:marRight w:val="0"/>
          <w:marTop w:val="0"/>
          <w:marBottom w:val="0"/>
          <w:divBdr>
            <w:top w:val="none" w:sz="0" w:space="0" w:color="auto"/>
            <w:left w:val="none" w:sz="0" w:space="0" w:color="auto"/>
            <w:bottom w:val="none" w:sz="0" w:space="0" w:color="auto"/>
            <w:right w:val="none" w:sz="0" w:space="0" w:color="auto"/>
          </w:divBdr>
        </w:div>
      </w:divsChild>
    </w:div>
    <w:div w:id="2003312557">
      <w:bodyDiv w:val="1"/>
      <w:marLeft w:val="0"/>
      <w:marRight w:val="0"/>
      <w:marTop w:val="0"/>
      <w:marBottom w:val="0"/>
      <w:divBdr>
        <w:top w:val="none" w:sz="0" w:space="0" w:color="auto"/>
        <w:left w:val="none" w:sz="0" w:space="0" w:color="auto"/>
        <w:bottom w:val="none" w:sz="0" w:space="0" w:color="auto"/>
        <w:right w:val="none" w:sz="0" w:space="0" w:color="auto"/>
      </w:divBdr>
      <w:divsChild>
        <w:div w:id="1212116846">
          <w:marLeft w:val="-720"/>
          <w:marRight w:val="0"/>
          <w:marTop w:val="0"/>
          <w:marBottom w:val="0"/>
          <w:divBdr>
            <w:top w:val="none" w:sz="0" w:space="0" w:color="auto"/>
            <w:left w:val="none" w:sz="0" w:space="0" w:color="auto"/>
            <w:bottom w:val="none" w:sz="0" w:space="0" w:color="auto"/>
            <w:right w:val="none" w:sz="0" w:space="0" w:color="auto"/>
          </w:divBdr>
        </w:div>
      </w:divsChild>
    </w:div>
    <w:div w:id="2005627393">
      <w:bodyDiv w:val="1"/>
      <w:marLeft w:val="0"/>
      <w:marRight w:val="0"/>
      <w:marTop w:val="0"/>
      <w:marBottom w:val="0"/>
      <w:divBdr>
        <w:top w:val="none" w:sz="0" w:space="0" w:color="auto"/>
        <w:left w:val="none" w:sz="0" w:space="0" w:color="auto"/>
        <w:bottom w:val="none" w:sz="0" w:space="0" w:color="auto"/>
        <w:right w:val="none" w:sz="0" w:space="0" w:color="auto"/>
      </w:divBdr>
    </w:div>
    <w:div w:id="2074115954">
      <w:bodyDiv w:val="1"/>
      <w:marLeft w:val="0"/>
      <w:marRight w:val="0"/>
      <w:marTop w:val="0"/>
      <w:marBottom w:val="0"/>
      <w:divBdr>
        <w:top w:val="none" w:sz="0" w:space="0" w:color="auto"/>
        <w:left w:val="none" w:sz="0" w:space="0" w:color="auto"/>
        <w:bottom w:val="none" w:sz="0" w:space="0" w:color="auto"/>
        <w:right w:val="none" w:sz="0" w:space="0" w:color="auto"/>
      </w:divBdr>
    </w:div>
    <w:div w:id="208780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8</Pages>
  <Words>1944</Words>
  <Characters>11085</Characters>
  <Application>Microsoft Office Word</Application>
  <DocSecurity>0</DocSecurity>
  <Lines>221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1</cp:revision>
  <dcterms:created xsi:type="dcterms:W3CDTF">2025-04-24T18:45:00Z</dcterms:created>
  <dcterms:modified xsi:type="dcterms:W3CDTF">2025-11-20T03:47:00Z</dcterms:modified>
</cp:coreProperties>
</file>