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83A82" w14:textId="77777777" w:rsidR="00D21710" w:rsidRPr="00D21710" w:rsidRDefault="00116D12" w:rsidP="00116D12">
      <w:pPr>
        <w:widowControl/>
        <w:shd w:val="clear" w:color="auto" w:fill="FFFFFF"/>
        <w:spacing w:line="360" w:lineRule="atLeast"/>
        <w:jc w:val="center"/>
        <w:outlineLvl w:val="0"/>
        <w:rPr>
          <w:rFonts w:ascii="Tahoma" w:eastAsia="宋体" w:hAnsi="Tahoma" w:cs="Tahoma"/>
          <w:b/>
          <w:bCs/>
          <w:color w:val="2EB1E8"/>
          <w:kern w:val="36"/>
          <w:sz w:val="44"/>
          <w:szCs w:val="44"/>
        </w:rPr>
      </w:pPr>
      <w:r w:rsidRPr="00116D12">
        <w:rPr>
          <w:rFonts w:ascii="Tahoma" w:eastAsia="宋体" w:hAnsi="Tahoma" w:cs="Tahoma"/>
          <w:b/>
          <w:bCs/>
          <w:color w:val="2EB1E8"/>
          <w:kern w:val="36"/>
          <w:sz w:val="44"/>
          <w:szCs w:val="44"/>
        </w:rPr>
        <w:t>AES</w:t>
      </w:r>
      <w:r w:rsidRPr="00116D12">
        <w:rPr>
          <w:rFonts w:ascii="Tahoma" w:eastAsia="宋体" w:hAnsi="Tahoma" w:cs="Tahoma"/>
          <w:b/>
          <w:bCs/>
          <w:color w:val="2EB1E8"/>
          <w:kern w:val="36"/>
          <w:sz w:val="44"/>
          <w:szCs w:val="44"/>
        </w:rPr>
        <w:t>五种加密模式</w:t>
      </w:r>
    </w:p>
    <w:p w14:paraId="050C774E" w14:textId="1483531D" w:rsidR="00116D12" w:rsidRPr="00116D12" w:rsidRDefault="00116D12" w:rsidP="00116D12">
      <w:pPr>
        <w:widowControl/>
        <w:shd w:val="clear" w:color="auto" w:fill="FFFFFF"/>
        <w:spacing w:line="360" w:lineRule="atLeast"/>
        <w:jc w:val="center"/>
        <w:outlineLvl w:val="0"/>
        <w:rPr>
          <w:rFonts w:ascii="Tahoma" w:eastAsia="宋体" w:hAnsi="Tahoma" w:cs="Tahoma"/>
          <w:b/>
          <w:bCs/>
          <w:color w:val="000000"/>
          <w:kern w:val="36"/>
          <w:sz w:val="44"/>
          <w:szCs w:val="44"/>
        </w:rPr>
      </w:pPr>
      <w:r w:rsidRPr="00116D12">
        <w:rPr>
          <w:rFonts w:ascii="Tahoma" w:eastAsia="宋体" w:hAnsi="Tahoma" w:cs="Tahoma"/>
          <w:b/>
          <w:bCs/>
          <w:color w:val="2EB1E8"/>
          <w:kern w:val="36"/>
          <w:sz w:val="44"/>
          <w:szCs w:val="44"/>
        </w:rPr>
        <w:t>（</w:t>
      </w:r>
      <w:r w:rsidRPr="00116D12">
        <w:rPr>
          <w:rFonts w:ascii="Tahoma" w:eastAsia="宋体" w:hAnsi="Tahoma" w:cs="Tahoma"/>
          <w:b/>
          <w:bCs/>
          <w:color w:val="2EB1E8"/>
          <w:kern w:val="36"/>
          <w:sz w:val="44"/>
          <w:szCs w:val="44"/>
        </w:rPr>
        <w:t>CBC</w:t>
      </w:r>
      <w:r w:rsidRPr="00116D12">
        <w:rPr>
          <w:rFonts w:ascii="Tahoma" w:eastAsia="宋体" w:hAnsi="Tahoma" w:cs="Tahoma"/>
          <w:b/>
          <w:bCs/>
          <w:color w:val="2EB1E8"/>
          <w:kern w:val="36"/>
          <w:sz w:val="44"/>
          <w:szCs w:val="44"/>
        </w:rPr>
        <w:t>、</w:t>
      </w:r>
      <w:r w:rsidRPr="00116D12">
        <w:rPr>
          <w:rFonts w:ascii="Tahoma" w:eastAsia="宋体" w:hAnsi="Tahoma" w:cs="Tahoma"/>
          <w:b/>
          <w:bCs/>
          <w:color w:val="2EB1E8"/>
          <w:kern w:val="36"/>
          <w:sz w:val="44"/>
          <w:szCs w:val="44"/>
        </w:rPr>
        <w:t>ECB</w:t>
      </w:r>
      <w:r w:rsidRPr="00116D12">
        <w:rPr>
          <w:rFonts w:ascii="Tahoma" w:eastAsia="宋体" w:hAnsi="Tahoma" w:cs="Tahoma"/>
          <w:b/>
          <w:bCs/>
          <w:color w:val="2EB1E8"/>
          <w:kern w:val="36"/>
          <w:sz w:val="44"/>
          <w:szCs w:val="44"/>
        </w:rPr>
        <w:t>、</w:t>
      </w:r>
      <w:r w:rsidRPr="00116D12">
        <w:rPr>
          <w:rFonts w:ascii="Tahoma" w:eastAsia="宋体" w:hAnsi="Tahoma" w:cs="Tahoma"/>
          <w:b/>
          <w:bCs/>
          <w:color w:val="2EB1E8"/>
          <w:kern w:val="36"/>
          <w:sz w:val="44"/>
          <w:szCs w:val="44"/>
        </w:rPr>
        <w:t>CTR</w:t>
      </w:r>
      <w:r w:rsidRPr="00116D12">
        <w:rPr>
          <w:rFonts w:ascii="Tahoma" w:eastAsia="宋体" w:hAnsi="Tahoma" w:cs="Tahoma"/>
          <w:b/>
          <w:bCs/>
          <w:color w:val="2EB1E8"/>
          <w:kern w:val="36"/>
          <w:sz w:val="44"/>
          <w:szCs w:val="44"/>
        </w:rPr>
        <w:t>、</w:t>
      </w:r>
      <w:r w:rsidRPr="00116D12">
        <w:rPr>
          <w:rFonts w:ascii="Tahoma" w:eastAsia="宋体" w:hAnsi="Tahoma" w:cs="Tahoma"/>
          <w:b/>
          <w:bCs/>
          <w:color w:val="2EB1E8"/>
          <w:kern w:val="36"/>
          <w:sz w:val="44"/>
          <w:szCs w:val="44"/>
        </w:rPr>
        <w:t>OCF</w:t>
      </w:r>
      <w:r w:rsidRPr="00116D12">
        <w:rPr>
          <w:rFonts w:ascii="Tahoma" w:eastAsia="宋体" w:hAnsi="Tahoma" w:cs="Tahoma"/>
          <w:b/>
          <w:bCs/>
          <w:color w:val="2EB1E8"/>
          <w:kern w:val="36"/>
          <w:sz w:val="44"/>
          <w:szCs w:val="44"/>
        </w:rPr>
        <w:t>、</w:t>
      </w:r>
      <w:r w:rsidRPr="00116D12">
        <w:rPr>
          <w:rFonts w:ascii="Tahoma" w:eastAsia="宋体" w:hAnsi="Tahoma" w:cs="Tahoma"/>
          <w:b/>
          <w:bCs/>
          <w:color w:val="2EB1E8"/>
          <w:kern w:val="36"/>
          <w:sz w:val="44"/>
          <w:szCs w:val="44"/>
        </w:rPr>
        <w:t>CFB</w:t>
      </w:r>
      <w:r w:rsidRPr="00116D12">
        <w:rPr>
          <w:rFonts w:ascii="Tahoma" w:eastAsia="宋体" w:hAnsi="Tahoma" w:cs="Tahoma"/>
          <w:b/>
          <w:bCs/>
          <w:color w:val="2EB1E8"/>
          <w:kern w:val="36"/>
          <w:sz w:val="44"/>
          <w:szCs w:val="44"/>
        </w:rPr>
        <w:t>）</w:t>
      </w:r>
    </w:p>
    <w:p w14:paraId="6C388324" w14:textId="77777777" w:rsidR="00116D12" w:rsidRDefault="00116D12" w:rsidP="00116D12">
      <w:pPr>
        <w:widowControl/>
        <w:shd w:val="clear" w:color="auto" w:fill="FFFFFF"/>
        <w:jc w:val="left"/>
        <w:rPr>
          <w:rFonts w:ascii="Tahoma" w:eastAsia="宋体" w:hAnsi="Tahoma" w:cs="Tahoma"/>
          <w:color w:val="444444"/>
          <w:kern w:val="0"/>
          <w:sz w:val="18"/>
          <w:szCs w:val="18"/>
        </w:rPr>
      </w:pPr>
      <w:r w:rsidRPr="00116D12">
        <w:rPr>
          <w:rFonts w:ascii="Tahoma" w:eastAsia="宋体" w:hAnsi="Tahoma" w:cs="Tahoma"/>
          <w:color w:val="444444"/>
          <w:kern w:val="0"/>
          <w:sz w:val="18"/>
          <w:szCs w:val="18"/>
        </w:rPr>
        <w:t>分组密码有五种工作体制：</w:t>
      </w:r>
    </w:p>
    <w:p w14:paraId="193C0EF2" w14:textId="77777777" w:rsidR="00116D12" w:rsidRDefault="00116D12" w:rsidP="00116D12">
      <w:pPr>
        <w:widowControl/>
        <w:shd w:val="clear" w:color="auto" w:fill="FFFFFF"/>
        <w:jc w:val="left"/>
        <w:rPr>
          <w:rFonts w:ascii="Tahoma" w:eastAsia="宋体" w:hAnsi="Tahoma" w:cs="Tahoma"/>
          <w:color w:val="444444"/>
          <w:kern w:val="0"/>
          <w:sz w:val="18"/>
          <w:szCs w:val="18"/>
        </w:rPr>
      </w:pPr>
      <w:r w:rsidRPr="00116D12">
        <w:rPr>
          <w:rFonts w:ascii="Tahoma" w:eastAsia="宋体" w:hAnsi="Tahoma" w:cs="Tahoma"/>
          <w:color w:val="444444"/>
          <w:kern w:val="0"/>
          <w:sz w:val="18"/>
          <w:szCs w:val="18"/>
        </w:rPr>
        <w:t>1.</w:t>
      </w:r>
      <w:r w:rsidRPr="00116D12">
        <w:rPr>
          <w:rFonts w:ascii="Tahoma" w:eastAsia="宋体" w:hAnsi="Tahoma" w:cs="Tahoma"/>
          <w:color w:val="444444"/>
          <w:kern w:val="0"/>
          <w:sz w:val="18"/>
          <w:szCs w:val="18"/>
        </w:rPr>
        <w:t>电码本模式（</w:t>
      </w:r>
      <w:r w:rsidRPr="00116D12">
        <w:rPr>
          <w:rFonts w:ascii="Tahoma" w:eastAsia="宋体" w:hAnsi="Tahoma" w:cs="Tahoma"/>
          <w:color w:val="444444"/>
          <w:kern w:val="0"/>
          <w:sz w:val="18"/>
          <w:szCs w:val="18"/>
        </w:rPr>
        <w:t>Electronic Codebook Book (ECB)</w:t>
      </w:r>
      <w:r w:rsidRPr="00116D12">
        <w:rPr>
          <w:rFonts w:ascii="Tahoma" w:eastAsia="宋体" w:hAnsi="Tahoma" w:cs="Tahoma"/>
          <w:color w:val="444444"/>
          <w:kern w:val="0"/>
          <w:sz w:val="18"/>
          <w:szCs w:val="18"/>
        </w:rPr>
        <w:t>）；</w:t>
      </w:r>
    </w:p>
    <w:p w14:paraId="58742DDA" w14:textId="77777777" w:rsidR="00116D12" w:rsidRDefault="00116D12" w:rsidP="00116D12">
      <w:pPr>
        <w:widowControl/>
        <w:shd w:val="clear" w:color="auto" w:fill="FFFFFF"/>
        <w:jc w:val="left"/>
        <w:rPr>
          <w:rFonts w:ascii="Tahoma" w:eastAsia="宋体" w:hAnsi="Tahoma" w:cs="Tahoma"/>
          <w:color w:val="444444"/>
          <w:kern w:val="0"/>
          <w:sz w:val="18"/>
          <w:szCs w:val="18"/>
        </w:rPr>
      </w:pPr>
      <w:r w:rsidRPr="00116D12">
        <w:rPr>
          <w:rFonts w:ascii="Tahoma" w:eastAsia="宋体" w:hAnsi="Tahoma" w:cs="Tahoma"/>
          <w:color w:val="444444"/>
          <w:kern w:val="0"/>
          <w:sz w:val="18"/>
          <w:szCs w:val="18"/>
        </w:rPr>
        <w:t>2.</w:t>
      </w:r>
      <w:r w:rsidRPr="00116D12">
        <w:rPr>
          <w:rFonts w:ascii="Tahoma" w:eastAsia="宋体" w:hAnsi="Tahoma" w:cs="Tahoma"/>
          <w:color w:val="444444"/>
          <w:kern w:val="0"/>
          <w:sz w:val="18"/>
          <w:szCs w:val="18"/>
        </w:rPr>
        <w:t>密码分组链接模式（</w:t>
      </w:r>
      <w:r w:rsidRPr="00116D12">
        <w:rPr>
          <w:rFonts w:ascii="Tahoma" w:eastAsia="宋体" w:hAnsi="Tahoma" w:cs="Tahoma"/>
          <w:color w:val="444444"/>
          <w:kern w:val="0"/>
          <w:sz w:val="18"/>
          <w:szCs w:val="18"/>
        </w:rPr>
        <w:t>Cipher Block Chaining (CBC)</w:t>
      </w:r>
      <w:r w:rsidRPr="00116D12">
        <w:rPr>
          <w:rFonts w:ascii="Tahoma" w:eastAsia="宋体" w:hAnsi="Tahoma" w:cs="Tahoma"/>
          <w:color w:val="444444"/>
          <w:kern w:val="0"/>
          <w:sz w:val="18"/>
          <w:szCs w:val="18"/>
        </w:rPr>
        <w:t>）；</w:t>
      </w:r>
    </w:p>
    <w:p w14:paraId="0BB103CF" w14:textId="77777777" w:rsidR="00116D12" w:rsidRDefault="00116D12" w:rsidP="00116D12">
      <w:pPr>
        <w:widowControl/>
        <w:shd w:val="clear" w:color="auto" w:fill="FFFFFF"/>
        <w:jc w:val="left"/>
        <w:rPr>
          <w:rFonts w:ascii="Tahoma" w:eastAsia="宋体" w:hAnsi="Tahoma" w:cs="Tahoma"/>
          <w:color w:val="444444"/>
          <w:kern w:val="0"/>
          <w:sz w:val="18"/>
          <w:szCs w:val="18"/>
        </w:rPr>
      </w:pPr>
      <w:r w:rsidRPr="00116D12">
        <w:rPr>
          <w:rFonts w:ascii="Tahoma" w:eastAsia="宋体" w:hAnsi="Tahoma" w:cs="Tahoma"/>
          <w:color w:val="444444"/>
          <w:kern w:val="0"/>
          <w:sz w:val="18"/>
          <w:szCs w:val="18"/>
        </w:rPr>
        <w:t>3.</w:t>
      </w:r>
      <w:r w:rsidRPr="00116D12">
        <w:rPr>
          <w:rFonts w:ascii="Tahoma" w:eastAsia="宋体" w:hAnsi="Tahoma" w:cs="Tahoma"/>
          <w:color w:val="444444"/>
          <w:kern w:val="0"/>
          <w:sz w:val="18"/>
          <w:szCs w:val="18"/>
        </w:rPr>
        <w:t>计算器模式（</w:t>
      </w:r>
      <w:r w:rsidRPr="00116D12">
        <w:rPr>
          <w:rFonts w:ascii="Tahoma" w:eastAsia="宋体" w:hAnsi="Tahoma" w:cs="Tahoma"/>
          <w:color w:val="444444"/>
          <w:kern w:val="0"/>
          <w:sz w:val="18"/>
          <w:szCs w:val="18"/>
        </w:rPr>
        <w:t>Counter (CTR)</w:t>
      </w:r>
      <w:r w:rsidRPr="00116D12">
        <w:rPr>
          <w:rFonts w:ascii="Tahoma" w:eastAsia="宋体" w:hAnsi="Tahoma" w:cs="Tahoma"/>
          <w:color w:val="444444"/>
          <w:kern w:val="0"/>
          <w:sz w:val="18"/>
          <w:szCs w:val="18"/>
        </w:rPr>
        <w:t>）；</w:t>
      </w:r>
    </w:p>
    <w:p w14:paraId="146AD06A" w14:textId="77777777" w:rsidR="00116D12" w:rsidRDefault="00116D12" w:rsidP="00116D12">
      <w:pPr>
        <w:widowControl/>
        <w:shd w:val="clear" w:color="auto" w:fill="FFFFFF"/>
        <w:jc w:val="left"/>
        <w:rPr>
          <w:rFonts w:ascii="Tahoma" w:eastAsia="宋体" w:hAnsi="Tahoma" w:cs="Tahoma"/>
          <w:color w:val="444444"/>
          <w:kern w:val="0"/>
          <w:sz w:val="18"/>
          <w:szCs w:val="18"/>
        </w:rPr>
      </w:pPr>
      <w:r w:rsidRPr="00116D12">
        <w:rPr>
          <w:rFonts w:ascii="Tahoma" w:eastAsia="宋体" w:hAnsi="Tahoma" w:cs="Tahoma"/>
          <w:color w:val="444444"/>
          <w:kern w:val="0"/>
          <w:sz w:val="18"/>
          <w:szCs w:val="18"/>
        </w:rPr>
        <w:t>4.</w:t>
      </w:r>
      <w:r w:rsidRPr="00116D12">
        <w:rPr>
          <w:rFonts w:ascii="Tahoma" w:eastAsia="宋体" w:hAnsi="Tahoma" w:cs="Tahoma"/>
          <w:color w:val="444444"/>
          <w:kern w:val="0"/>
          <w:sz w:val="18"/>
          <w:szCs w:val="18"/>
        </w:rPr>
        <w:t>密码反馈模式（</w:t>
      </w:r>
      <w:r w:rsidRPr="00116D12">
        <w:rPr>
          <w:rFonts w:ascii="Tahoma" w:eastAsia="宋体" w:hAnsi="Tahoma" w:cs="Tahoma"/>
          <w:color w:val="444444"/>
          <w:kern w:val="0"/>
          <w:sz w:val="18"/>
          <w:szCs w:val="18"/>
        </w:rPr>
        <w:t>Cipher </w:t>
      </w:r>
      <w:proofErr w:type="spellStart"/>
      <w:r w:rsidRPr="00116D12">
        <w:rPr>
          <w:rFonts w:ascii="Tahoma" w:eastAsia="宋体" w:hAnsi="Tahoma" w:cs="Tahoma"/>
          <w:color w:val="444444"/>
          <w:kern w:val="0"/>
          <w:sz w:val="18"/>
          <w:szCs w:val="18"/>
        </w:rPr>
        <w:t>FeedBack</w:t>
      </w:r>
      <w:proofErr w:type="spellEnd"/>
      <w:r w:rsidRPr="00116D12">
        <w:rPr>
          <w:rFonts w:ascii="Tahoma" w:eastAsia="宋体" w:hAnsi="Tahoma" w:cs="Tahoma"/>
          <w:color w:val="444444"/>
          <w:kern w:val="0"/>
          <w:sz w:val="18"/>
          <w:szCs w:val="18"/>
        </w:rPr>
        <w:t> (CFB)</w:t>
      </w:r>
      <w:r w:rsidRPr="00116D12">
        <w:rPr>
          <w:rFonts w:ascii="Tahoma" w:eastAsia="宋体" w:hAnsi="Tahoma" w:cs="Tahoma"/>
          <w:color w:val="444444"/>
          <w:kern w:val="0"/>
          <w:sz w:val="18"/>
          <w:szCs w:val="18"/>
        </w:rPr>
        <w:t>）；</w:t>
      </w:r>
    </w:p>
    <w:p w14:paraId="4A499B37" w14:textId="60CA38B7" w:rsidR="00116D12" w:rsidRDefault="00116D12" w:rsidP="00116D12">
      <w:pPr>
        <w:widowControl/>
        <w:shd w:val="clear" w:color="auto" w:fill="FFFFFF"/>
        <w:jc w:val="left"/>
        <w:rPr>
          <w:rFonts w:ascii="Tahoma" w:eastAsia="宋体" w:hAnsi="Tahoma" w:cs="Tahoma"/>
          <w:color w:val="444444"/>
          <w:kern w:val="0"/>
          <w:sz w:val="18"/>
          <w:szCs w:val="18"/>
        </w:rPr>
      </w:pPr>
      <w:r w:rsidRPr="00116D12">
        <w:rPr>
          <w:rFonts w:ascii="Tahoma" w:eastAsia="宋体" w:hAnsi="Tahoma" w:cs="Tahoma"/>
          <w:color w:val="444444"/>
          <w:kern w:val="0"/>
          <w:sz w:val="18"/>
          <w:szCs w:val="18"/>
        </w:rPr>
        <w:t>5.</w:t>
      </w:r>
      <w:r w:rsidRPr="00116D12">
        <w:rPr>
          <w:rFonts w:ascii="Tahoma" w:eastAsia="宋体" w:hAnsi="Tahoma" w:cs="Tahoma"/>
          <w:color w:val="444444"/>
          <w:kern w:val="0"/>
          <w:sz w:val="18"/>
          <w:szCs w:val="18"/>
        </w:rPr>
        <w:t>输出反馈模式（</w:t>
      </w:r>
      <w:r w:rsidRPr="00116D12">
        <w:rPr>
          <w:rFonts w:ascii="Tahoma" w:eastAsia="宋体" w:hAnsi="Tahoma" w:cs="Tahoma"/>
          <w:color w:val="444444"/>
          <w:kern w:val="0"/>
          <w:sz w:val="18"/>
          <w:szCs w:val="18"/>
        </w:rPr>
        <w:t>Output </w:t>
      </w:r>
      <w:proofErr w:type="spellStart"/>
      <w:r w:rsidRPr="00116D12">
        <w:rPr>
          <w:rFonts w:ascii="Tahoma" w:eastAsia="宋体" w:hAnsi="Tahoma" w:cs="Tahoma"/>
          <w:color w:val="444444"/>
          <w:kern w:val="0"/>
          <w:sz w:val="18"/>
          <w:szCs w:val="18"/>
        </w:rPr>
        <w:t>FeedBack</w:t>
      </w:r>
      <w:proofErr w:type="spellEnd"/>
      <w:r w:rsidRPr="00116D12">
        <w:rPr>
          <w:rFonts w:ascii="Tahoma" w:eastAsia="宋体" w:hAnsi="Tahoma" w:cs="Tahoma"/>
          <w:color w:val="444444"/>
          <w:kern w:val="0"/>
          <w:sz w:val="18"/>
          <w:szCs w:val="18"/>
        </w:rPr>
        <w:t> (OFB)</w:t>
      </w:r>
      <w:r w:rsidRPr="00116D12">
        <w:rPr>
          <w:rFonts w:ascii="Tahoma" w:eastAsia="宋体" w:hAnsi="Tahoma" w:cs="Tahoma"/>
          <w:color w:val="444444"/>
          <w:kern w:val="0"/>
          <w:sz w:val="18"/>
          <w:szCs w:val="18"/>
        </w:rPr>
        <w:t>）。</w:t>
      </w:r>
    </w:p>
    <w:p w14:paraId="48EEA5E3" w14:textId="77777777" w:rsidR="00116D12" w:rsidRPr="00116D12" w:rsidRDefault="00116D12" w:rsidP="00116D12">
      <w:pPr>
        <w:widowControl/>
        <w:shd w:val="clear" w:color="auto" w:fill="FFFFFF"/>
        <w:jc w:val="left"/>
        <w:rPr>
          <w:rFonts w:ascii="Tahoma" w:eastAsia="宋体" w:hAnsi="Tahoma" w:cs="Tahoma"/>
          <w:color w:val="444444"/>
          <w:kern w:val="0"/>
          <w:sz w:val="18"/>
          <w:szCs w:val="18"/>
        </w:rPr>
      </w:pPr>
    </w:p>
    <w:p w14:paraId="04D46972" w14:textId="77777777" w:rsidR="00116D12" w:rsidRPr="00116D12" w:rsidRDefault="00116D12" w:rsidP="00116D12">
      <w:pPr>
        <w:widowControl/>
        <w:shd w:val="clear" w:color="auto" w:fill="FFFFFF"/>
        <w:jc w:val="left"/>
        <w:rPr>
          <w:rFonts w:ascii="Tahoma" w:eastAsia="宋体" w:hAnsi="Tahoma" w:cs="Tahoma"/>
          <w:color w:val="444444"/>
          <w:kern w:val="0"/>
          <w:sz w:val="18"/>
          <w:szCs w:val="18"/>
        </w:rPr>
      </w:pPr>
      <w:r w:rsidRPr="00116D12">
        <w:rPr>
          <w:rFonts w:ascii="Tahoma" w:eastAsia="宋体" w:hAnsi="Tahoma" w:cs="Tahoma"/>
          <w:color w:val="444444"/>
          <w:kern w:val="0"/>
          <w:sz w:val="18"/>
          <w:szCs w:val="18"/>
        </w:rPr>
        <w:t>以下逐一介绍一下：</w:t>
      </w:r>
    </w:p>
    <w:p w14:paraId="1E60F385" w14:textId="77777777" w:rsidR="00D21710" w:rsidRPr="00D21710" w:rsidRDefault="00D21710" w:rsidP="00D21710">
      <w:pPr>
        <w:widowControl/>
        <w:shd w:val="clear" w:color="auto" w:fill="FFFFFF"/>
        <w:jc w:val="left"/>
        <w:rPr>
          <w:rFonts w:ascii="Tahoma" w:eastAsia="宋体" w:hAnsi="Tahoma" w:cs="Tahoma"/>
          <w:color w:val="444444"/>
          <w:kern w:val="0"/>
          <w:sz w:val="18"/>
          <w:szCs w:val="18"/>
        </w:rPr>
      </w:pPr>
      <w:r w:rsidRPr="00D21710">
        <w:rPr>
          <w:rFonts w:ascii="Tahoma" w:eastAsia="宋体" w:hAnsi="Tahoma" w:cs="Tahoma"/>
          <w:b/>
          <w:bCs/>
          <w:color w:val="444444"/>
          <w:kern w:val="0"/>
          <w:sz w:val="18"/>
          <w:szCs w:val="18"/>
        </w:rPr>
        <w:t>1.</w:t>
      </w:r>
      <w:r w:rsidRPr="00D21710">
        <w:rPr>
          <w:rFonts w:ascii="Tahoma" w:eastAsia="宋体" w:hAnsi="Tahoma" w:cs="Tahoma"/>
          <w:b/>
          <w:bCs/>
          <w:color w:val="444444"/>
          <w:kern w:val="0"/>
          <w:sz w:val="18"/>
          <w:szCs w:val="18"/>
        </w:rPr>
        <w:t>电码本模式（</w:t>
      </w:r>
      <w:r w:rsidRPr="00D21710">
        <w:rPr>
          <w:rFonts w:ascii="Tahoma" w:eastAsia="宋体" w:hAnsi="Tahoma" w:cs="Tahoma"/>
          <w:b/>
          <w:bCs/>
          <w:color w:val="444444"/>
          <w:kern w:val="0"/>
          <w:sz w:val="18"/>
          <w:szCs w:val="18"/>
        </w:rPr>
        <w:t>Electronic Codebook Book (ECB)</w:t>
      </w:r>
    </w:p>
    <w:p w14:paraId="086AEB6B" w14:textId="77777777" w:rsidR="00D21710" w:rsidRPr="00D21710" w:rsidRDefault="00D21710" w:rsidP="00D21710">
      <w:pPr>
        <w:widowControl/>
        <w:shd w:val="clear" w:color="auto" w:fill="FFFFFF"/>
        <w:jc w:val="left"/>
        <w:rPr>
          <w:rFonts w:ascii="Tahoma" w:eastAsia="宋体" w:hAnsi="Tahoma" w:cs="Tahoma"/>
          <w:color w:val="444444"/>
          <w:kern w:val="0"/>
          <w:sz w:val="18"/>
          <w:szCs w:val="18"/>
        </w:rPr>
      </w:pPr>
      <w:r w:rsidRPr="00D21710">
        <w:rPr>
          <w:rFonts w:ascii="Tahoma" w:eastAsia="宋体" w:hAnsi="Tahoma" w:cs="Tahoma"/>
          <w:b/>
          <w:bCs/>
          <w:color w:val="444444"/>
          <w:kern w:val="0"/>
          <w:sz w:val="18"/>
          <w:szCs w:val="18"/>
        </w:rPr>
        <w:t>    </w:t>
      </w:r>
      <w:r w:rsidRPr="00D21710">
        <w:rPr>
          <w:rFonts w:ascii="Tahoma" w:eastAsia="宋体" w:hAnsi="Tahoma" w:cs="Tahoma"/>
          <w:b/>
          <w:bCs/>
          <w:color w:val="444444"/>
          <w:kern w:val="0"/>
          <w:sz w:val="18"/>
          <w:szCs w:val="18"/>
        </w:rPr>
        <w:t>这种模式是将整个明文分成若干段相同的小段，然后对每一小段进行加密。</w:t>
      </w:r>
    </w:p>
    <w:p w14:paraId="325983A0" w14:textId="294A3D9D" w:rsidR="002A08C3" w:rsidRPr="00D21710" w:rsidRDefault="00B14780" w:rsidP="00B14780">
      <w:pPr>
        <w:jc w:val="center"/>
      </w:pPr>
      <w:r>
        <w:object w:dxaOrig="8859" w:dyaOrig="7860" w14:anchorId="4021F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4pt;height:277.5pt" o:ole="">
            <v:imagedata r:id="rId6" o:title=""/>
          </v:shape>
          <o:OLEObject Type="Embed" ProgID="Visio.Drawing.11" ShapeID="_x0000_i1025" DrawAspect="Content" ObjectID="_1643013634" r:id="rId7"/>
        </w:object>
      </w:r>
    </w:p>
    <w:p w14:paraId="692C44CC" w14:textId="4B78CB7E" w:rsidR="00116D12" w:rsidRDefault="00116D12"/>
    <w:p w14:paraId="742373A4" w14:textId="575F0606" w:rsidR="00B14780" w:rsidRDefault="00B14780"/>
    <w:p w14:paraId="73770060" w14:textId="375647CE" w:rsidR="00DD7B40" w:rsidRDefault="00DD7B40"/>
    <w:p w14:paraId="040D7717" w14:textId="139E6B40" w:rsidR="00DD7B40" w:rsidRDefault="00DD7B40"/>
    <w:p w14:paraId="3F852B13" w14:textId="72D253E9" w:rsidR="00DD7B40" w:rsidRDefault="00DD7B40"/>
    <w:p w14:paraId="09EA13F3" w14:textId="740BFFF4" w:rsidR="00DD7B40" w:rsidRDefault="00DD7B40"/>
    <w:p w14:paraId="0B673A11" w14:textId="122B4C8F" w:rsidR="00DD7B40" w:rsidRDefault="00DD7B40"/>
    <w:p w14:paraId="2224CE23" w14:textId="7904D36D" w:rsidR="00DD7B40" w:rsidRDefault="00DD7B40"/>
    <w:p w14:paraId="492FFE13" w14:textId="5132F3F2" w:rsidR="00DD7B40" w:rsidRDefault="00DD7B40"/>
    <w:p w14:paraId="2AC56AF9" w14:textId="72A5A70C" w:rsidR="00DD7B40" w:rsidRDefault="00DD7B40"/>
    <w:p w14:paraId="58067A55" w14:textId="0B8FFC34" w:rsidR="00DD7B40" w:rsidRDefault="00DD7B40"/>
    <w:p w14:paraId="2DCB0AE4" w14:textId="616DA8EA" w:rsidR="00DD7B40" w:rsidRDefault="00DD7B40"/>
    <w:p w14:paraId="46F5FBEA" w14:textId="65CE10DA" w:rsidR="00DD7B40" w:rsidRDefault="00DD7B40"/>
    <w:p w14:paraId="2D697B06" w14:textId="77777777" w:rsidR="00DD7B40" w:rsidRDefault="00DD7B40"/>
    <w:p w14:paraId="1EDAF504" w14:textId="77777777" w:rsidR="00B14780" w:rsidRPr="00B14780" w:rsidRDefault="00B14780" w:rsidP="00B14780">
      <w:pPr>
        <w:widowControl/>
        <w:shd w:val="clear" w:color="auto" w:fill="FFFFFF"/>
        <w:jc w:val="left"/>
        <w:rPr>
          <w:rFonts w:ascii="Tahoma" w:eastAsia="宋体" w:hAnsi="Tahoma" w:cs="Tahoma"/>
          <w:color w:val="444444"/>
          <w:kern w:val="0"/>
          <w:sz w:val="18"/>
          <w:szCs w:val="18"/>
        </w:rPr>
      </w:pPr>
      <w:r w:rsidRPr="00B14780">
        <w:rPr>
          <w:rFonts w:ascii="Tahoma" w:eastAsia="宋体" w:hAnsi="Tahoma" w:cs="Tahoma"/>
          <w:b/>
          <w:bCs/>
          <w:color w:val="444444"/>
          <w:kern w:val="0"/>
          <w:sz w:val="18"/>
          <w:szCs w:val="18"/>
        </w:rPr>
        <w:t>2.</w:t>
      </w:r>
      <w:r w:rsidRPr="00B14780">
        <w:rPr>
          <w:rFonts w:ascii="Tahoma" w:eastAsia="宋体" w:hAnsi="Tahoma" w:cs="Tahoma"/>
          <w:b/>
          <w:bCs/>
          <w:color w:val="444444"/>
          <w:kern w:val="0"/>
          <w:sz w:val="18"/>
          <w:szCs w:val="18"/>
        </w:rPr>
        <w:t>密码分组链接模式（</w:t>
      </w:r>
      <w:r w:rsidRPr="00B14780">
        <w:rPr>
          <w:rFonts w:ascii="Tahoma" w:eastAsia="宋体" w:hAnsi="Tahoma" w:cs="Tahoma"/>
          <w:b/>
          <w:bCs/>
          <w:color w:val="444444"/>
          <w:kern w:val="0"/>
          <w:sz w:val="18"/>
          <w:szCs w:val="18"/>
        </w:rPr>
        <w:t>Cipher Block Chaining (CBC)</w:t>
      </w:r>
      <w:r w:rsidRPr="00B14780">
        <w:rPr>
          <w:rFonts w:ascii="Tahoma" w:eastAsia="宋体" w:hAnsi="Tahoma" w:cs="Tahoma"/>
          <w:b/>
          <w:bCs/>
          <w:color w:val="444444"/>
          <w:kern w:val="0"/>
          <w:sz w:val="18"/>
          <w:szCs w:val="18"/>
        </w:rPr>
        <w:t>）</w:t>
      </w:r>
    </w:p>
    <w:p w14:paraId="50F668C1" w14:textId="77777777" w:rsidR="00B14780" w:rsidRPr="00B14780" w:rsidRDefault="00B14780" w:rsidP="00B14780">
      <w:pPr>
        <w:widowControl/>
        <w:shd w:val="clear" w:color="auto" w:fill="FFFFFF"/>
        <w:jc w:val="left"/>
        <w:rPr>
          <w:rFonts w:ascii="Tahoma" w:eastAsia="宋体" w:hAnsi="Tahoma" w:cs="Tahoma"/>
          <w:color w:val="444444"/>
          <w:kern w:val="0"/>
          <w:sz w:val="18"/>
          <w:szCs w:val="18"/>
        </w:rPr>
      </w:pPr>
      <w:r w:rsidRPr="00B14780">
        <w:rPr>
          <w:rFonts w:ascii="Tahoma" w:eastAsia="宋体" w:hAnsi="Tahoma" w:cs="Tahoma"/>
          <w:b/>
          <w:bCs/>
          <w:color w:val="444444"/>
          <w:kern w:val="0"/>
          <w:sz w:val="18"/>
          <w:szCs w:val="18"/>
        </w:rPr>
        <w:t xml:space="preserve">    </w:t>
      </w:r>
      <w:r w:rsidRPr="00B14780">
        <w:rPr>
          <w:rFonts w:ascii="Tahoma" w:eastAsia="宋体" w:hAnsi="Tahoma" w:cs="Tahoma"/>
          <w:b/>
          <w:bCs/>
          <w:color w:val="444444"/>
          <w:kern w:val="0"/>
          <w:sz w:val="18"/>
          <w:szCs w:val="18"/>
        </w:rPr>
        <w:t>这种模式是先将明文切分成若干小段，然后每一小段与初始块或者上一段的密文段进行异或运算后，再与密钥进行加密。</w:t>
      </w:r>
    </w:p>
    <w:p w14:paraId="181D86D6" w14:textId="5D170671" w:rsidR="00B14780" w:rsidRPr="00B14780" w:rsidRDefault="00B14780" w:rsidP="00B14780">
      <w:pPr>
        <w:widowControl/>
        <w:shd w:val="clear" w:color="auto" w:fill="FFFFFF"/>
        <w:jc w:val="left"/>
        <w:rPr>
          <w:rFonts w:ascii="Tahoma" w:eastAsia="宋体" w:hAnsi="Tahoma" w:cs="Tahoma"/>
          <w:color w:val="444444"/>
          <w:kern w:val="0"/>
          <w:sz w:val="18"/>
          <w:szCs w:val="18"/>
        </w:rPr>
      </w:pPr>
      <w:r w:rsidRPr="00B14780">
        <w:rPr>
          <w:rFonts w:ascii="Tahoma" w:eastAsia="宋体" w:hAnsi="Tahoma" w:cs="Tahoma"/>
          <w:noProof/>
          <w:color w:val="444444"/>
          <w:kern w:val="0"/>
          <w:sz w:val="18"/>
          <w:szCs w:val="18"/>
        </w:rPr>
        <mc:AlternateContent>
          <mc:Choice Requires="wps">
            <w:drawing>
              <wp:inline distT="0" distB="0" distL="0" distR="0" wp14:anchorId="5CE3810F" wp14:editId="0D1CD667">
                <wp:extent cx="304800" cy="304800"/>
                <wp:effectExtent l="0" t="0" r="0" b="0"/>
                <wp:docPr id="1" name="矩形 1" descr="C:\Users\Acer\AppData\Local\youdao\ynote\images\98A4BA9C60AF4E8BB5F1551EB18E47FF\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C240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bcDGnQ0DAAAbBgAADgAAAAAAAAAAAAAAAAAuAgAAZHJzL2Uyb0RvYy54&#10;bWxQSwECLQAUAAYACAAAACEATKDpLNgAAAADAQAADwAAAAAAAAAAAAAAAABnBQAAZHJzL2Rvd25y&#10;ZXYueG1sUEsFBgAAAAAEAAQA8wAAAGwGAAAAAA==&#10;" filled="f" stroked="f">
                <o:lock v:ext="edit" aspectratio="t"/>
                <w10:anchorlock/>
              </v:rect>
            </w:pict>
          </mc:Fallback>
        </mc:AlternateContent>
      </w:r>
      <w:r w:rsidR="00DD7B40" w:rsidRPr="00DD7B40">
        <w:t xml:space="preserve"> </w:t>
      </w:r>
      <w:r w:rsidR="00DD7B40">
        <w:object w:dxaOrig="5765" w:dyaOrig="5301" w14:anchorId="0D0C2ABF">
          <v:shape id="_x0000_i1026" type="#_x0000_t75" style="width:214.9pt;height:197.65pt" o:ole="">
            <v:imagedata r:id="rId8" o:title=""/>
          </v:shape>
          <o:OLEObject Type="Embed" ProgID="Visio.Drawing.11" ShapeID="_x0000_i1026" DrawAspect="Content" ObjectID="_1643013635" r:id="rId9"/>
        </w:object>
      </w:r>
    </w:p>
    <w:p w14:paraId="385F4B74" w14:textId="77777777" w:rsidR="00DA6A71" w:rsidRPr="00DA6A71" w:rsidRDefault="00DA6A71" w:rsidP="00DA6A71">
      <w:pPr>
        <w:widowControl/>
        <w:shd w:val="clear" w:color="auto" w:fill="FFFFFF"/>
        <w:jc w:val="left"/>
        <w:rPr>
          <w:rFonts w:ascii="Tahoma" w:eastAsia="宋体" w:hAnsi="Tahoma" w:cs="Tahoma"/>
          <w:color w:val="444444"/>
          <w:kern w:val="0"/>
          <w:sz w:val="18"/>
          <w:szCs w:val="18"/>
        </w:rPr>
      </w:pPr>
      <w:r w:rsidRPr="00DA6A71">
        <w:rPr>
          <w:rFonts w:ascii="Tahoma" w:eastAsia="宋体" w:hAnsi="Tahoma" w:cs="Tahoma"/>
          <w:b/>
          <w:bCs/>
          <w:color w:val="444444"/>
          <w:kern w:val="0"/>
          <w:sz w:val="18"/>
          <w:szCs w:val="18"/>
        </w:rPr>
        <w:t>3.</w:t>
      </w:r>
      <w:r w:rsidRPr="00DA6A71">
        <w:rPr>
          <w:rFonts w:ascii="Tahoma" w:eastAsia="宋体" w:hAnsi="Tahoma" w:cs="Tahoma"/>
          <w:b/>
          <w:bCs/>
          <w:color w:val="444444"/>
          <w:kern w:val="0"/>
          <w:sz w:val="18"/>
          <w:szCs w:val="18"/>
        </w:rPr>
        <w:t>计算器模式（</w:t>
      </w:r>
      <w:r w:rsidRPr="00DA6A71">
        <w:rPr>
          <w:rFonts w:ascii="Tahoma" w:eastAsia="宋体" w:hAnsi="Tahoma" w:cs="Tahoma"/>
          <w:b/>
          <w:bCs/>
          <w:color w:val="444444"/>
          <w:kern w:val="0"/>
          <w:sz w:val="18"/>
          <w:szCs w:val="18"/>
        </w:rPr>
        <w:t>Counter (CTR)</w:t>
      </w:r>
      <w:r w:rsidRPr="00DA6A71">
        <w:rPr>
          <w:rFonts w:ascii="Tahoma" w:eastAsia="宋体" w:hAnsi="Tahoma" w:cs="Tahoma"/>
          <w:b/>
          <w:bCs/>
          <w:color w:val="444444"/>
          <w:kern w:val="0"/>
          <w:sz w:val="18"/>
          <w:szCs w:val="18"/>
        </w:rPr>
        <w:t>）</w:t>
      </w:r>
    </w:p>
    <w:p w14:paraId="6C48B4E7" w14:textId="77777777" w:rsidR="00DA6A71" w:rsidRDefault="00DA6A71" w:rsidP="00DA6A71">
      <w:pPr>
        <w:widowControl/>
        <w:shd w:val="clear" w:color="auto" w:fill="FFFFFF"/>
        <w:jc w:val="left"/>
        <w:rPr>
          <w:rFonts w:ascii="Tahoma" w:eastAsia="宋体" w:hAnsi="Tahoma" w:cs="Tahoma"/>
          <w:color w:val="444444"/>
          <w:kern w:val="0"/>
          <w:sz w:val="18"/>
          <w:szCs w:val="18"/>
        </w:rPr>
      </w:pPr>
      <w:r w:rsidRPr="00DA6A71">
        <w:rPr>
          <w:rFonts w:ascii="Tahoma" w:eastAsia="宋体" w:hAnsi="Tahoma" w:cs="Tahoma"/>
          <w:color w:val="444444"/>
          <w:kern w:val="0"/>
          <w:sz w:val="18"/>
          <w:szCs w:val="18"/>
        </w:rPr>
        <w:t>        </w:t>
      </w:r>
      <w:r w:rsidRPr="00DA6A71">
        <w:rPr>
          <w:rFonts w:ascii="Tahoma" w:eastAsia="宋体" w:hAnsi="Tahoma" w:cs="Tahoma"/>
          <w:color w:val="444444"/>
          <w:kern w:val="0"/>
          <w:sz w:val="18"/>
          <w:szCs w:val="18"/>
        </w:rPr>
        <w:t>计算器模式不常见，在</w:t>
      </w:r>
      <w:r w:rsidRPr="00DA6A71">
        <w:rPr>
          <w:rFonts w:ascii="Tahoma" w:eastAsia="宋体" w:hAnsi="Tahoma" w:cs="Tahoma"/>
          <w:color w:val="444444"/>
          <w:kern w:val="0"/>
          <w:sz w:val="18"/>
          <w:szCs w:val="18"/>
        </w:rPr>
        <w:t>CTR</w:t>
      </w:r>
      <w:r w:rsidRPr="00DA6A71">
        <w:rPr>
          <w:rFonts w:ascii="Tahoma" w:eastAsia="宋体" w:hAnsi="Tahoma" w:cs="Tahoma"/>
          <w:color w:val="444444"/>
          <w:kern w:val="0"/>
          <w:sz w:val="18"/>
          <w:szCs w:val="18"/>
        </w:rPr>
        <w:t>模式中，</w:t>
      </w:r>
      <w:r w:rsidRPr="00DA6A71">
        <w:rPr>
          <w:rFonts w:ascii="Tahoma" w:eastAsia="宋体" w:hAnsi="Tahoma" w:cs="Tahoma"/>
          <w:color w:val="444444"/>
          <w:kern w:val="0"/>
          <w:sz w:val="18"/>
          <w:szCs w:val="18"/>
        </w:rPr>
        <w:t> </w:t>
      </w:r>
      <w:r w:rsidRPr="00DA6A71">
        <w:rPr>
          <w:rFonts w:ascii="Tahoma" w:eastAsia="宋体" w:hAnsi="Tahoma" w:cs="Tahoma"/>
          <w:color w:val="444444"/>
          <w:kern w:val="0"/>
          <w:sz w:val="18"/>
          <w:szCs w:val="18"/>
        </w:rPr>
        <w:t>有一个自增的算子，这个算子用密钥加密之后的输出和明文异或的结果得到密文，相当于一次一密。这种加密方式简单快速，安全可靠，而且可以并行加密，但是</w:t>
      </w:r>
      <w:r w:rsidRPr="00DA6A71">
        <w:rPr>
          <w:rFonts w:ascii="Tahoma" w:eastAsia="宋体" w:hAnsi="Tahoma" w:cs="Tahoma"/>
          <w:color w:val="FF0000"/>
          <w:kern w:val="0"/>
          <w:sz w:val="18"/>
          <w:szCs w:val="18"/>
        </w:rPr>
        <w:t>在计算器不能维持很长的情况下，密钥只能使用一次</w:t>
      </w:r>
      <w:r w:rsidRPr="00DA6A71">
        <w:rPr>
          <w:rFonts w:ascii="Tahoma" w:eastAsia="宋体" w:hAnsi="Tahoma" w:cs="Tahoma"/>
          <w:color w:val="444444"/>
          <w:kern w:val="0"/>
          <w:sz w:val="18"/>
          <w:szCs w:val="18"/>
        </w:rPr>
        <w:t>。</w:t>
      </w:r>
    </w:p>
    <w:p w14:paraId="3ADE663A" w14:textId="5BE7F256" w:rsidR="00DA6A71" w:rsidRPr="00DA6A71" w:rsidRDefault="00DA6A71" w:rsidP="00DA6A71">
      <w:pPr>
        <w:widowControl/>
        <w:shd w:val="clear" w:color="auto" w:fill="FFFFFF"/>
        <w:jc w:val="left"/>
        <w:rPr>
          <w:rFonts w:ascii="Tahoma" w:eastAsia="宋体" w:hAnsi="Tahoma" w:cs="Tahoma"/>
          <w:color w:val="444444"/>
          <w:kern w:val="0"/>
          <w:sz w:val="18"/>
          <w:szCs w:val="18"/>
        </w:rPr>
      </w:pPr>
      <w:r w:rsidRPr="00DA6A71">
        <w:rPr>
          <w:rFonts w:ascii="Tahoma" w:eastAsia="宋体" w:hAnsi="Tahoma" w:cs="Tahoma"/>
          <w:color w:val="444444"/>
          <w:kern w:val="0"/>
          <w:sz w:val="18"/>
          <w:szCs w:val="18"/>
        </w:rPr>
        <w:t>CTR</w:t>
      </w:r>
      <w:r w:rsidRPr="00DA6A71">
        <w:rPr>
          <w:rFonts w:ascii="Tahoma" w:eastAsia="宋体" w:hAnsi="Tahoma" w:cs="Tahoma"/>
          <w:color w:val="444444"/>
          <w:kern w:val="0"/>
          <w:sz w:val="18"/>
          <w:szCs w:val="18"/>
        </w:rPr>
        <w:t>的示意图如下所示：</w:t>
      </w:r>
    </w:p>
    <w:p w14:paraId="33C44363" w14:textId="7CEB188A" w:rsidR="00B14780" w:rsidRDefault="00B14780"/>
    <w:p w14:paraId="62196B21" w14:textId="1B6EA260" w:rsidR="002A7B0A" w:rsidRDefault="002A7B0A" w:rsidP="002A7B0A">
      <w:pPr>
        <w:jc w:val="center"/>
      </w:pPr>
      <w:r>
        <w:object w:dxaOrig="8878" w:dyaOrig="5152" w14:anchorId="62F3F30D">
          <v:shape id="_x0000_i1027" type="#_x0000_t75" style="width:327.75pt;height:190.5pt" o:ole="">
            <v:imagedata r:id="rId10" o:title=""/>
          </v:shape>
          <o:OLEObject Type="Embed" ProgID="Visio.Drawing.11" ShapeID="_x0000_i1027" DrawAspect="Content" ObjectID="_1643013636" r:id="rId11"/>
        </w:object>
      </w:r>
    </w:p>
    <w:p w14:paraId="7E57FA03" w14:textId="47131336" w:rsidR="00FB5037" w:rsidRDefault="00FB5037" w:rsidP="002A7B0A">
      <w:pPr>
        <w:jc w:val="center"/>
      </w:pPr>
    </w:p>
    <w:p w14:paraId="41D4D935" w14:textId="1D9D90E3" w:rsidR="0016584B" w:rsidRDefault="0016584B" w:rsidP="002A7B0A">
      <w:pPr>
        <w:jc w:val="center"/>
      </w:pPr>
    </w:p>
    <w:p w14:paraId="40CC04A5" w14:textId="6DDAFFE9" w:rsidR="0016584B" w:rsidRDefault="0016584B" w:rsidP="002A7B0A">
      <w:pPr>
        <w:jc w:val="center"/>
      </w:pPr>
    </w:p>
    <w:p w14:paraId="059882E9" w14:textId="46E2E276" w:rsidR="0016584B" w:rsidRDefault="0016584B" w:rsidP="002A7B0A">
      <w:pPr>
        <w:jc w:val="center"/>
      </w:pPr>
    </w:p>
    <w:p w14:paraId="09169D17" w14:textId="43953520" w:rsidR="0016584B" w:rsidRDefault="0016584B" w:rsidP="002A7B0A">
      <w:pPr>
        <w:jc w:val="center"/>
      </w:pPr>
    </w:p>
    <w:p w14:paraId="4E23E830" w14:textId="528F51ED" w:rsidR="0016584B" w:rsidRDefault="0016584B" w:rsidP="002A7B0A">
      <w:pPr>
        <w:jc w:val="center"/>
      </w:pPr>
    </w:p>
    <w:p w14:paraId="5F46DECB" w14:textId="3CDDE897" w:rsidR="0016584B" w:rsidRDefault="0016584B" w:rsidP="002A7B0A">
      <w:pPr>
        <w:jc w:val="center"/>
      </w:pPr>
    </w:p>
    <w:p w14:paraId="45F579E7" w14:textId="77777777" w:rsidR="0016584B" w:rsidRDefault="0016584B" w:rsidP="002A7B0A">
      <w:pPr>
        <w:jc w:val="center"/>
      </w:pPr>
    </w:p>
    <w:p w14:paraId="0CEB7053" w14:textId="77777777" w:rsidR="00FB5037" w:rsidRPr="00FB5037" w:rsidRDefault="00FB5037" w:rsidP="00FB5037">
      <w:pPr>
        <w:widowControl/>
        <w:shd w:val="clear" w:color="auto" w:fill="FFFFFF"/>
        <w:jc w:val="left"/>
        <w:rPr>
          <w:rFonts w:ascii="Tahoma" w:eastAsia="宋体" w:hAnsi="Tahoma" w:cs="Tahoma"/>
          <w:color w:val="444444"/>
          <w:kern w:val="0"/>
          <w:sz w:val="18"/>
          <w:szCs w:val="18"/>
        </w:rPr>
      </w:pPr>
      <w:r w:rsidRPr="00FB5037">
        <w:rPr>
          <w:rFonts w:ascii="Tahoma" w:eastAsia="宋体" w:hAnsi="Tahoma" w:cs="Tahoma"/>
          <w:b/>
          <w:bCs/>
          <w:color w:val="444444"/>
          <w:kern w:val="0"/>
          <w:sz w:val="18"/>
          <w:szCs w:val="18"/>
        </w:rPr>
        <w:t>4.</w:t>
      </w:r>
      <w:r w:rsidRPr="00FB5037">
        <w:rPr>
          <w:rFonts w:ascii="Tahoma" w:eastAsia="宋体" w:hAnsi="Tahoma" w:cs="Tahoma"/>
          <w:b/>
          <w:bCs/>
          <w:color w:val="444444"/>
          <w:kern w:val="0"/>
          <w:sz w:val="18"/>
          <w:szCs w:val="18"/>
        </w:rPr>
        <w:t>密码反馈模式（</w:t>
      </w:r>
      <w:r w:rsidRPr="00FB5037">
        <w:rPr>
          <w:rFonts w:ascii="Tahoma" w:eastAsia="宋体" w:hAnsi="Tahoma" w:cs="Tahoma"/>
          <w:b/>
          <w:bCs/>
          <w:color w:val="444444"/>
          <w:kern w:val="0"/>
          <w:sz w:val="18"/>
          <w:szCs w:val="18"/>
        </w:rPr>
        <w:t>Cipher </w:t>
      </w:r>
      <w:proofErr w:type="spellStart"/>
      <w:r w:rsidRPr="00FB5037">
        <w:rPr>
          <w:rFonts w:ascii="Tahoma" w:eastAsia="宋体" w:hAnsi="Tahoma" w:cs="Tahoma"/>
          <w:b/>
          <w:bCs/>
          <w:color w:val="444444"/>
          <w:kern w:val="0"/>
          <w:sz w:val="18"/>
          <w:szCs w:val="18"/>
        </w:rPr>
        <w:t>FeedBack</w:t>
      </w:r>
      <w:proofErr w:type="spellEnd"/>
      <w:r w:rsidRPr="00FB5037">
        <w:rPr>
          <w:rFonts w:ascii="Tahoma" w:eastAsia="宋体" w:hAnsi="Tahoma" w:cs="Tahoma"/>
          <w:b/>
          <w:bCs/>
          <w:color w:val="444444"/>
          <w:kern w:val="0"/>
          <w:sz w:val="18"/>
          <w:szCs w:val="18"/>
        </w:rPr>
        <w:t> (CFB)</w:t>
      </w:r>
      <w:r w:rsidRPr="00FB5037">
        <w:rPr>
          <w:rFonts w:ascii="Tahoma" w:eastAsia="宋体" w:hAnsi="Tahoma" w:cs="Tahoma"/>
          <w:b/>
          <w:bCs/>
          <w:color w:val="444444"/>
          <w:kern w:val="0"/>
          <w:sz w:val="18"/>
          <w:szCs w:val="18"/>
        </w:rPr>
        <w:t>）</w:t>
      </w:r>
    </w:p>
    <w:p w14:paraId="3F40E503" w14:textId="77777777" w:rsidR="00FB5037" w:rsidRPr="00FB5037" w:rsidRDefault="00FB5037" w:rsidP="00FB5037">
      <w:pPr>
        <w:widowControl/>
        <w:shd w:val="clear" w:color="auto" w:fill="FFFFFF"/>
        <w:jc w:val="left"/>
        <w:rPr>
          <w:rFonts w:ascii="Tahoma" w:eastAsia="宋体" w:hAnsi="Tahoma" w:cs="Tahoma"/>
          <w:color w:val="444444"/>
          <w:kern w:val="0"/>
          <w:sz w:val="18"/>
          <w:szCs w:val="18"/>
        </w:rPr>
      </w:pPr>
      <w:r w:rsidRPr="00FB5037">
        <w:rPr>
          <w:rFonts w:ascii="Tahoma" w:eastAsia="宋体" w:hAnsi="Tahoma" w:cs="Tahoma"/>
          <w:b/>
          <w:bCs/>
          <w:color w:val="454545"/>
          <w:kern w:val="0"/>
          <w:sz w:val="27"/>
          <w:szCs w:val="27"/>
        </w:rPr>
        <w:t xml:space="preserve">    </w:t>
      </w:r>
      <w:r w:rsidRPr="00FB5037">
        <w:rPr>
          <w:rFonts w:ascii="Tahoma" w:eastAsia="宋体" w:hAnsi="Tahoma" w:cs="Tahoma"/>
          <w:b/>
          <w:bCs/>
          <w:color w:val="454545"/>
          <w:kern w:val="0"/>
          <w:sz w:val="27"/>
          <w:szCs w:val="27"/>
        </w:rPr>
        <w:t>这种模式较复杂。</w:t>
      </w:r>
    </w:p>
    <w:p w14:paraId="1BF41183" w14:textId="7D508762" w:rsidR="00FB5037" w:rsidRDefault="00FB5037" w:rsidP="00FB5037"/>
    <w:p w14:paraId="1566AEAB" w14:textId="0E7EDF25" w:rsidR="00FB5037" w:rsidRDefault="00E7495D" w:rsidP="0016584B">
      <w:pPr>
        <w:jc w:val="center"/>
      </w:pPr>
      <w:r>
        <w:object w:dxaOrig="9181" w:dyaOrig="6850" w14:anchorId="480D121F">
          <v:shape id="_x0000_i1028" type="#_x0000_t75" style="width:274.9pt;height:205.15pt" o:ole="">
            <v:imagedata r:id="rId12" o:title=""/>
          </v:shape>
          <o:OLEObject Type="Embed" ProgID="Visio.Drawing.11" ShapeID="_x0000_i1028" DrawAspect="Content" ObjectID="_1643013637" r:id="rId13"/>
        </w:object>
      </w:r>
    </w:p>
    <w:p w14:paraId="34434C2F" w14:textId="04A85EB8" w:rsidR="00E7495D" w:rsidRDefault="00E7495D" w:rsidP="0016584B">
      <w:pPr>
        <w:jc w:val="center"/>
      </w:pPr>
    </w:p>
    <w:p w14:paraId="4A465EAF" w14:textId="08AB2F00" w:rsidR="009F6B10" w:rsidRDefault="009F6B10" w:rsidP="0016584B">
      <w:pPr>
        <w:jc w:val="center"/>
      </w:pPr>
    </w:p>
    <w:p w14:paraId="2A36DB28" w14:textId="77777777" w:rsidR="009F6B10" w:rsidRDefault="009F6B10" w:rsidP="0016584B">
      <w:pPr>
        <w:jc w:val="center"/>
      </w:pPr>
    </w:p>
    <w:p w14:paraId="29ED6CCD" w14:textId="77777777" w:rsidR="00E7495D" w:rsidRPr="00E7495D" w:rsidRDefault="00E7495D" w:rsidP="00E7495D">
      <w:pPr>
        <w:widowControl/>
        <w:shd w:val="clear" w:color="auto" w:fill="FFFFFF"/>
        <w:jc w:val="left"/>
        <w:rPr>
          <w:rFonts w:ascii="Tahoma" w:eastAsia="宋体" w:hAnsi="Tahoma" w:cs="Tahoma"/>
          <w:color w:val="444444"/>
          <w:kern w:val="0"/>
          <w:sz w:val="18"/>
          <w:szCs w:val="18"/>
        </w:rPr>
      </w:pPr>
      <w:r w:rsidRPr="00E7495D">
        <w:rPr>
          <w:rFonts w:ascii="Tahoma" w:eastAsia="宋体" w:hAnsi="Tahoma" w:cs="Tahoma"/>
          <w:b/>
          <w:bCs/>
          <w:color w:val="444444"/>
          <w:kern w:val="0"/>
          <w:sz w:val="18"/>
          <w:szCs w:val="18"/>
        </w:rPr>
        <w:t>5.</w:t>
      </w:r>
      <w:r w:rsidRPr="00E7495D">
        <w:rPr>
          <w:rFonts w:ascii="Tahoma" w:eastAsia="宋体" w:hAnsi="Tahoma" w:cs="Tahoma"/>
          <w:b/>
          <w:bCs/>
          <w:color w:val="444444"/>
          <w:kern w:val="0"/>
          <w:sz w:val="18"/>
          <w:szCs w:val="18"/>
        </w:rPr>
        <w:t>输出反馈模式（</w:t>
      </w:r>
      <w:r w:rsidRPr="00E7495D">
        <w:rPr>
          <w:rFonts w:ascii="Tahoma" w:eastAsia="宋体" w:hAnsi="Tahoma" w:cs="Tahoma"/>
          <w:b/>
          <w:bCs/>
          <w:color w:val="444444"/>
          <w:kern w:val="0"/>
          <w:sz w:val="18"/>
          <w:szCs w:val="18"/>
        </w:rPr>
        <w:t>Output </w:t>
      </w:r>
      <w:proofErr w:type="spellStart"/>
      <w:r w:rsidRPr="00E7495D">
        <w:rPr>
          <w:rFonts w:ascii="Tahoma" w:eastAsia="宋体" w:hAnsi="Tahoma" w:cs="Tahoma"/>
          <w:b/>
          <w:bCs/>
          <w:color w:val="444444"/>
          <w:kern w:val="0"/>
          <w:sz w:val="18"/>
          <w:szCs w:val="18"/>
        </w:rPr>
        <w:t>FeedBack</w:t>
      </w:r>
      <w:proofErr w:type="spellEnd"/>
      <w:r w:rsidRPr="00E7495D">
        <w:rPr>
          <w:rFonts w:ascii="Tahoma" w:eastAsia="宋体" w:hAnsi="Tahoma" w:cs="Tahoma"/>
          <w:b/>
          <w:bCs/>
          <w:color w:val="444444"/>
          <w:kern w:val="0"/>
          <w:sz w:val="18"/>
          <w:szCs w:val="18"/>
        </w:rPr>
        <w:t> (OFB)</w:t>
      </w:r>
      <w:r w:rsidRPr="00E7495D">
        <w:rPr>
          <w:rFonts w:ascii="Tahoma" w:eastAsia="宋体" w:hAnsi="Tahoma" w:cs="Tahoma"/>
          <w:b/>
          <w:bCs/>
          <w:color w:val="444444"/>
          <w:kern w:val="0"/>
          <w:sz w:val="18"/>
          <w:szCs w:val="18"/>
        </w:rPr>
        <w:t>）</w:t>
      </w:r>
    </w:p>
    <w:p w14:paraId="1473C8C5" w14:textId="77777777" w:rsidR="00E7495D" w:rsidRPr="00E7495D" w:rsidRDefault="00E7495D" w:rsidP="00E7495D">
      <w:pPr>
        <w:widowControl/>
        <w:shd w:val="clear" w:color="auto" w:fill="FFFFFF"/>
        <w:jc w:val="left"/>
        <w:rPr>
          <w:rFonts w:ascii="Tahoma" w:eastAsia="宋体" w:hAnsi="Tahoma" w:cs="Tahoma"/>
          <w:color w:val="444444"/>
          <w:kern w:val="0"/>
          <w:sz w:val="18"/>
          <w:szCs w:val="18"/>
        </w:rPr>
      </w:pPr>
      <w:r w:rsidRPr="00E7495D">
        <w:rPr>
          <w:rFonts w:ascii="Tahoma" w:eastAsia="宋体" w:hAnsi="Tahoma" w:cs="Tahoma"/>
          <w:b/>
          <w:bCs/>
          <w:color w:val="444444"/>
          <w:kern w:val="0"/>
          <w:sz w:val="18"/>
          <w:szCs w:val="18"/>
        </w:rPr>
        <w:t>    </w:t>
      </w:r>
      <w:r w:rsidRPr="00E7495D">
        <w:rPr>
          <w:rFonts w:ascii="Tahoma" w:eastAsia="宋体" w:hAnsi="Tahoma" w:cs="Tahoma"/>
          <w:b/>
          <w:bCs/>
          <w:color w:val="444444"/>
          <w:kern w:val="0"/>
          <w:sz w:val="18"/>
          <w:szCs w:val="18"/>
        </w:rPr>
        <w:t>这种模式较复杂。</w:t>
      </w:r>
    </w:p>
    <w:p w14:paraId="4F517868" w14:textId="038508F9" w:rsidR="00E7495D" w:rsidRDefault="00E7495D" w:rsidP="0016584B">
      <w:pPr>
        <w:jc w:val="center"/>
      </w:pPr>
    </w:p>
    <w:p w14:paraId="21B5EE1C" w14:textId="0A8223DF" w:rsidR="00E7495D" w:rsidRDefault="00E7495D" w:rsidP="0016584B">
      <w:pPr>
        <w:jc w:val="center"/>
      </w:pPr>
      <w:r>
        <w:object w:dxaOrig="9181" w:dyaOrig="6850" w14:anchorId="4F99C6DA">
          <v:shape id="_x0000_i1029" type="#_x0000_t75" style="width:290.25pt;height:216.4pt" o:ole="">
            <v:imagedata r:id="rId14" o:title=""/>
          </v:shape>
          <o:OLEObject Type="Embed" ProgID="Visio.Drawing.11" ShapeID="_x0000_i1029" DrawAspect="Content" ObjectID="_1643013638" r:id="rId15"/>
        </w:object>
      </w:r>
    </w:p>
    <w:p w14:paraId="4D253D5B" w14:textId="7D70F32E" w:rsidR="00E7495D" w:rsidRDefault="00E7495D" w:rsidP="0016584B">
      <w:pPr>
        <w:jc w:val="center"/>
      </w:pPr>
    </w:p>
    <w:p w14:paraId="712E217F" w14:textId="0E1BB2FD" w:rsidR="007B431A" w:rsidRDefault="007B431A" w:rsidP="0016584B">
      <w:pPr>
        <w:jc w:val="center"/>
      </w:pPr>
    </w:p>
    <w:p w14:paraId="57AE3CBF" w14:textId="525D4500" w:rsidR="004B5569" w:rsidRDefault="004B5569" w:rsidP="0016584B">
      <w:pPr>
        <w:jc w:val="center"/>
      </w:pPr>
    </w:p>
    <w:p w14:paraId="5F2CF421" w14:textId="5A9E7BBD" w:rsidR="004B5569" w:rsidRDefault="004B5569" w:rsidP="0016584B">
      <w:pPr>
        <w:jc w:val="center"/>
      </w:pPr>
    </w:p>
    <w:p w14:paraId="0CFDF521" w14:textId="05B1A2F2" w:rsidR="004B5569" w:rsidRDefault="004B5569" w:rsidP="0016584B">
      <w:pPr>
        <w:jc w:val="center"/>
      </w:pPr>
    </w:p>
    <w:p w14:paraId="3B2F8C82" w14:textId="032B99A4" w:rsidR="004B5569" w:rsidRPr="00E7495D" w:rsidRDefault="004B5569" w:rsidP="004B5569">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444444"/>
          <w:kern w:val="0"/>
          <w:sz w:val="18"/>
          <w:szCs w:val="18"/>
        </w:rPr>
        <w:lastRenderedPageBreak/>
        <w:t>6</w:t>
      </w:r>
      <w:r w:rsidRPr="00E7495D">
        <w:rPr>
          <w:rFonts w:ascii="Tahoma" w:eastAsia="宋体" w:hAnsi="Tahoma" w:cs="Tahoma"/>
          <w:b/>
          <w:bCs/>
          <w:color w:val="444444"/>
          <w:kern w:val="0"/>
          <w:sz w:val="18"/>
          <w:szCs w:val="18"/>
        </w:rPr>
        <w:t>.</w:t>
      </w:r>
      <w:r w:rsidRPr="004B5569">
        <w:t xml:space="preserve"> </w:t>
      </w:r>
      <w:r w:rsidRPr="004B5569">
        <w:rPr>
          <w:rFonts w:ascii="Tahoma" w:eastAsia="宋体" w:hAnsi="Tahoma" w:cs="Tahoma"/>
          <w:b/>
          <w:bCs/>
          <w:color w:val="444444"/>
          <w:kern w:val="0"/>
          <w:sz w:val="18"/>
          <w:szCs w:val="18"/>
        </w:rPr>
        <w:t xml:space="preserve">cipher block chaining message authentication code (CBC-MAC) </w:t>
      </w:r>
    </w:p>
    <w:p w14:paraId="0AC4DAFC" w14:textId="3D11AA72" w:rsidR="004B5569" w:rsidRDefault="004B5569" w:rsidP="0016584B">
      <w:pPr>
        <w:jc w:val="center"/>
      </w:pPr>
    </w:p>
    <w:p w14:paraId="69C4BA64" w14:textId="77777777" w:rsidR="004B5569" w:rsidRDefault="004B5569" w:rsidP="0016584B">
      <w:pPr>
        <w:jc w:val="center"/>
      </w:pPr>
    </w:p>
    <w:p w14:paraId="3EDB4AE0" w14:textId="753952EF" w:rsidR="007B431A" w:rsidRDefault="004B5569" w:rsidP="007B431A">
      <w:pPr>
        <w:jc w:val="center"/>
      </w:pPr>
      <w:r>
        <w:object w:dxaOrig="10785" w:dyaOrig="5320" w14:anchorId="69E0B1F1">
          <v:shape id="_x0000_i1030" type="#_x0000_t75" style="width:415.15pt;height:204.75pt" o:ole="">
            <v:imagedata r:id="rId16" o:title=""/>
          </v:shape>
          <o:OLEObject Type="Embed" ProgID="Visio.Drawing.11" ShapeID="_x0000_i1030" DrawAspect="Content" ObjectID="_1643013639" r:id="rId17"/>
        </w:object>
      </w:r>
    </w:p>
    <w:p w14:paraId="332F96E8" w14:textId="43BD1454" w:rsidR="006B5491" w:rsidRDefault="006B5491" w:rsidP="006B5491">
      <w:pPr>
        <w:jc w:val="left"/>
      </w:pPr>
    </w:p>
    <w:p w14:paraId="7352F7BF" w14:textId="77777777" w:rsidR="006B5491" w:rsidRDefault="006B5491" w:rsidP="006B5491">
      <w:pPr>
        <w:jc w:val="left"/>
      </w:pPr>
      <w:r>
        <w:t>AES是一种对称加密算法，它的相关概念在此不赘述。</w:t>
      </w:r>
    </w:p>
    <w:p w14:paraId="50F7460F" w14:textId="77777777" w:rsidR="006B5491" w:rsidRDefault="006B5491" w:rsidP="006B5491">
      <w:pPr>
        <w:jc w:val="left"/>
      </w:pPr>
    </w:p>
    <w:p w14:paraId="3947880A" w14:textId="77777777" w:rsidR="006B5491" w:rsidRDefault="006B5491" w:rsidP="006B5491">
      <w:pPr>
        <w:jc w:val="left"/>
      </w:pPr>
      <w:r>
        <w:t>GCM ( Galois/Counter Mode) 指的是该对称加密采用Counter模式，并带有GMAC消息认证码。</w:t>
      </w:r>
    </w:p>
    <w:p w14:paraId="083AB244" w14:textId="77777777" w:rsidR="006B5491" w:rsidRDefault="006B5491" w:rsidP="006B5491">
      <w:pPr>
        <w:jc w:val="left"/>
      </w:pPr>
    </w:p>
    <w:p w14:paraId="4ED58AE2" w14:textId="77777777" w:rsidR="006B5491" w:rsidRDefault="006B5491" w:rsidP="006B5491">
      <w:pPr>
        <w:jc w:val="left"/>
      </w:pPr>
      <w:r>
        <w:rPr>
          <w:rFonts w:hint="eastAsia"/>
        </w:rPr>
        <w:t>在详细介绍</w:t>
      </w:r>
      <w:r>
        <w:t>AES-GCM之前，我们先了解一些相关概念。</w:t>
      </w:r>
    </w:p>
    <w:p w14:paraId="713DD212" w14:textId="77777777" w:rsidR="006B5491" w:rsidRDefault="006B5491" w:rsidP="006B5491">
      <w:pPr>
        <w:jc w:val="left"/>
      </w:pPr>
    </w:p>
    <w:p w14:paraId="6BB0F1CD" w14:textId="77777777" w:rsidR="006B5491" w:rsidRDefault="006B5491" w:rsidP="006B5491">
      <w:pPr>
        <w:jc w:val="left"/>
      </w:pPr>
    </w:p>
    <w:p w14:paraId="7E3929A6" w14:textId="77777777" w:rsidR="006B5491" w:rsidRDefault="006B5491" w:rsidP="006B5491">
      <w:pPr>
        <w:jc w:val="left"/>
      </w:pPr>
    </w:p>
    <w:p w14:paraId="71FFBFF6" w14:textId="77777777" w:rsidR="006B5491" w:rsidRDefault="006B5491" w:rsidP="006B5491">
      <w:pPr>
        <w:jc w:val="left"/>
      </w:pPr>
      <w:r>
        <w:rPr>
          <w:rFonts w:hint="eastAsia"/>
        </w:rPr>
        <w:t>下文中出现的符号</w:t>
      </w:r>
      <w:r>
        <w:t>:</w:t>
      </w:r>
    </w:p>
    <w:tbl>
      <w:tblPr>
        <w:tblW w:w="1442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1"/>
        <w:gridCol w:w="12476"/>
      </w:tblGrid>
      <w:tr w:rsidR="006B5491" w:rsidRPr="006B5491" w14:paraId="371388AC" w14:textId="77777777" w:rsidTr="006B54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2A89A9" w14:textId="77777777" w:rsidR="006B5491" w:rsidRPr="006B5491" w:rsidRDefault="006B5491" w:rsidP="006B5491">
            <w:pPr>
              <w:widowControl/>
              <w:spacing w:line="330" w:lineRule="atLeast"/>
              <w:jc w:val="left"/>
              <w:rPr>
                <w:rFonts w:ascii="Arial" w:eastAsia="宋体" w:hAnsi="Arial" w:cs="Arial"/>
                <w:color w:val="4F4F4F"/>
                <w:kern w:val="0"/>
                <w:szCs w:val="21"/>
              </w:rPr>
            </w:pPr>
            <w:proofErr w:type="spellStart"/>
            <w:r w:rsidRPr="006B5491">
              <w:rPr>
                <w:rFonts w:ascii="Arial" w:eastAsia="宋体" w:hAnsi="Arial" w:cs="Arial"/>
                <w:color w:val="4F4F4F"/>
                <w:kern w:val="0"/>
                <w:szCs w:val="21"/>
              </w:rPr>
              <w:t>Ek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EFD6E3" w14:textId="77777777" w:rsidR="006B5491" w:rsidRPr="006B5491" w:rsidRDefault="006B5491" w:rsidP="006B5491">
            <w:pPr>
              <w:widowControl/>
              <w:spacing w:line="330" w:lineRule="atLeast"/>
              <w:jc w:val="left"/>
              <w:rPr>
                <w:rFonts w:ascii="Arial" w:eastAsia="宋体" w:hAnsi="Arial" w:cs="Arial"/>
                <w:color w:val="4F4F4F"/>
                <w:kern w:val="0"/>
                <w:szCs w:val="21"/>
              </w:rPr>
            </w:pPr>
            <w:r w:rsidRPr="006B5491">
              <w:rPr>
                <w:rFonts w:ascii="Arial" w:eastAsia="宋体" w:hAnsi="Arial" w:cs="Arial"/>
                <w:color w:val="4F4F4F"/>
                <w:kern w:val="0"/>
                <w:szCs w:val="21"/>
              </w:rPr>
              <w:t>使用秘钥</w:t>
            </w:r>
            <w:r w:rsidRPr="006B5491">
              <w:rPr>
                <w:rFonts w:ascii="Arial" w:eastAsia="宋体" w:hAnsi="Arial" w:cs="Arial"/>
                <w:color w:val="4F4F4F"/>
                <w:kern w:val="0"/>
                <w:szCs w:val="21"/>
              </w:rPr>
              <w:t>k</w:t>
            </w:r>
            <w:r w:rsidRPr="006B5491">
              <w:rPr>
                <w:rFonts w:ascii="Arial" w:eastAsia="宋体" w:hAnsi="Arial" w:cs="Arial"/>
                <w:color w:val="4F4F4F"/>
                <w:kern w:val="0"/>
                <w:szCs w:val="21"/>
              </w:rPr>
              <w:t>对输入做对称加密运算</w:t>
            </w:r>
          </w:p>
        </w:tc>
      </w:tr>
      <w:tr w:rsidR="006B5491" w:rsidRPr="006B5491" w14:paraId="57DC23FF" w14:textId="77777777" w:rsidTr="006B549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6F0FE5" w14:textId="77777777" w:rsidR="006B5491" w:rsidRPr="006B5491" w:rsidRDefault="006B5491" w:rsidP="006B5491">
            <w:pPr>
              <w:widowControl/>
              <w:spacing w:line="330" w:lineRule="atLeast"/>
              <w:jc w:val="left"/>
              <w:rPr>
                <w:rFonts w:ascii="Arial" w:eastAsia="宋体" w:hAnsi="Arial" w:cs="Arial"/>
                <w:color w:val="4F4F4F"/>
                <w:kern w:val="0"/>
                <w:szCs w:val="21"/>
              </w:rPr>
            </w:pPr>
            <w:r w:rsidRPr="006B5491">
              <w:rPr>
                <w:rFonts w:ascii="Arial" w:eastAsia="宋体" w:hAnsi="Arial" w:cs="Arial"/>
                <w:color w:val="4F4F4F"/>
                <w:kern w:val="0"/>
                <w:szCs w:val="21"/>
              </w:rPr>
              <w:t>XOR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6C17CC3" w14:textId="77777777" w:rsidR="006B5491" w:rsidRPr="006B5491" w:rsidRDefault="006B5491" w:rsidP="006B5491">
            <w:pPr>
              <w:widowControl/>
              <w:spacing w:line="330" w:lineRule="atLeast"/>
              <w:jc w:val="left"/>
              <w:rPr>
                <w:rFonts w:ascii="Arial" w:eastAsia="宋体" w:hAnsi="Arial" w:cs="Arial"/>
                <w:color w:val="4F4F4F"/>
                <w:kern w:val="0"/>
                <w:szCs w:val="21"/>
              </w:rPr>
            </w:pPr>
            <w:r w:rsidRPr="006B5491">
              <w:rPr>
                <w:rFonts w:ascii="Arial" w:eastAsia="宋体" w:hAnsi="Arial" w:cs="Arial"/>
                <w:color w:val="4F4F4F"/>
                <w:kern w:val="0"/>
                <w:szCs w:val="21"/>
              </w:rPr>
              <w:t>异或运算</w:t>
            </w:r>
          </w:p>
        </w:tc>
      </w:tr>
      <w:tr w:rsidR="006B5491" w:rsidRPr="006B5491" w14:paraId="61060365" w14:textId="77777777" w:rsidTr="006B54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5DE1B4" w14:textId="77777777" w:rsidR="006B5491" w:rsidRPr="006B5491" w:rsidRDefault="006B5491" w:rsidP="006B5491">
            <w:pPr>
              <w:widowControl/>
              <w:spacing w:line="330" w:lineRule="atLeast"/>
              <w:jc w:val="left"/>
              <w:rPr>
                <w:rFonts w:ascii="Arial" w:eastAsia="宋体" w:hAnsi="Arial" w:cs="Arial"/>
                <w:color w:val="4F4F4F"/>
                <w:kern w:val="0"/>
                <w:szCs w:val="21"/>
              </w:rPr>
            </w:pPr>
            <w:proofErr w:type="spellStart"/>
            <w:r w:rsidRPr="006B5491">
              <w:rPr>
                <w:rFonts w:ascii="Arial" w:eastAsia="宋体" w:hAnsi="Arial" w:cs="Arial"/>
                <w:color w:val="4F4F4F"/>
                <w:kern w:val="0"/>
                <w:szCs w:val="21"/>
              </w:rPr>
              <w:t>Mh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A877BB" w14:textId="77777777" w:rsidR="006B5491" w:rsidRPr="006B5491" w:rsidRDefault="006B5491" w:rsidP="006B5491">
            <w:pPr>
              <w:widowControl/>
              <w:spacing w:line="330" w:lineRule="atLeast"/>
              <w:jc w:val="left"/>
              <w:rPr>
                <w:rFonts w:ascii="Arial" w:eastAsia="宋体" w:hAnsi="Arial" w:cs="Arial"/>
                <w:color w:val="4F4F4F"/>
                <w:kern w:val="0"/>
                <w:szCs w:val="21"/>
              </w:rPr>
            </w:pPr>
            <w:r w:rsidRPr="006B5491">
              <w:rPr>
                <w:rFonts w:ascii="Arial" w:eastAsia="宋体" w:hAnsi="Arial" w:cs="Arial"/>
                <w:color w:val="4F4F4F"/>
                <w:kern w:val="0"/>
                <w:szCs w:val="21"/>
              </w:rPr>
              <w:t>将输入与秘钥</w:t>
            </w:r>
            <w:r w:rsidRPr="006B5491">
              <w:rPr>
                <w:rFonts w:ascii="Arial" w:eastAsia="宋体" w:hAnsi="Arial" w:cs="Arial"/>
                <w:color w:val="4F4F4F"/>
                <w:kern w:val="0"/>
                <w:szCs w:val="21"/>
              </w:rPr>
              <w:t>h</w:t>
            </w:r>
            <w:r w:rsidRPr="006B5491">
              <w:rPr>
                <w:rFonts w:ascii="Arial" w:eastAsia="宋体" w:hAnsi="Arial" w:cs="Arial"/>
                <w:color w:val="4F4F4F"/>
                <w:kern w:val="0"/>
                <w:szCs w:val="21"/>
              </w:rPr>
              <w:t>在有限域</w:t>
            </w:r>
            <w:r w:rsidRPr="006B5491">
              <w:rPr>
                <w:rFonts w:ascii="Arial" w:eastAsia="宋体" w:hAnsi="Arial" w:cs="Arial"/>
                <w:color w:val="4F4F4F"/>
                <w:kern w:val="0"/>
                <w:szCs w:val="21"/>
              </w:rPr>
              <w:t>GF(2^128)</w:t>
            </w:r>
            <w:r w:rsidRPr="006B5491">
              <w:rPr>
                <w:rFonts w:ascii="Arial" w:eastAsia="宋体" w:hAnsi="Arial" w:cs="Arial"/>
                <w:color w:val="4F4F4F"/>
                <w:kern w:val="0"/>
                <w:szCs w:val="21"/>
              </w:rPr>
              <w:t>上做乘法</w:t>
            </w:r>
          </w:p>
        </w:tc>
      </w:tr>
    </w:tbl>
    <w:p w14:paraId="7B74278A" w14:textId="77777777" w:rsidR="006B5491" w:rsidRPr="006B5491" w:rsidRDefault="006B5491" w:rsidP="006B5491">
      <w:pPr>
        <w:jc w:val="left"/>
      </w:pPr>
    </w:p>
    <w:p w14:paraId="321DDDFB" w14:textId="77777777" w:rsidR="006B5491" w:rsidRDefault="006B5491" w:rsidP="006B5491">
      <w:pPr>
        <w:jc w:val="left"/>
      </w:pPr>
      <w:proofErr w:type="spellStart"/>
      <w:r>
        <w:t>Ek</w:t>
      </w:r>
      <w:proofErr w:type="spellEnd"/>
      <w:r>
        <w:tab/>
        <w:t>使用秘钥k对输入做对称加密运算</w:t>
      </w:r>
    </w:p>
    <w:p w14:paraId="3ED9C1F9" w14:textId="77777777" w:rsidR="006B5491" w:rsidRDefault="006B5491" w:rsidP="006B5491">
      <w:pPr>
        <w:jc w:val="left"/>
      </w:pPr>
      <w:r>
        <w:t>XOR</w:t>
      </w:r>
      <w:r>
        <w:tab/>
        <w:t>异或运算</w:t>
      </w:r>
    </w:p>
    <w:p w14:paraId="42F3347D" w14:textId="77777777" w:rsidR="006B5491" w:rsidRDefault="006B5491" w:rsidP="006B5491">
      <w:pPr>
        <w:jc w:val="left"/>
      </w:pPr>
      <w:proofErr w:type="spellStart"/>
      <w:r>
        <w:t>Mh</w:t>
      </w:r>
      <w:proofErr w:type="spellEnd"/>
      <w:r>
        <w:tab/>
        <w:t>将输入与秘钥h在有限域GF(2^128)上做乘法</w:t>
      </w:r>
    </w:p>
    <w:p w14:paraId="073180BF" w14:textId="77777777" w:rsidR="006B5491" w:rsidRDefault="006B5491" w:rsidP="006B5491">
      <w:pPr>
        <w:jc w:val="left"/>
      </w:pPr>
    </w:p>
    <w:p w14:paraId="1124D0FE" w14:textId="77777777" w:rsidR="006B5491" w:rsidRDefault="006B5491" w:rsidP="006B5491">
      <w:pPr>
        <w:jc w:val="left"/>
      </w:pPr>
      <w:r>
        <w:t>ECB（ Electronic Mode 电子密码本模式）</w:t>
      </w:r>
    </w:p>
    <w:p w14:paraId="4C725D31" w14:textId="77777777" w:rsidR="006B5491" w:rsidRDefault="006B5491" w:rsidP="006B5491">
      <w:pPr>
        <w:jc w:val="left"/>
      </w:pPr>
      <w:r>
        <w:rPr>
          <w:rFonts w:hint="eastAsia"/>
        </w:rPr>
        <w:t>当我们有一段明文，需要对其进行</w:t>
      </w:r>
      <w:r>
        <w:t>AES加密时，需要对明文进行分组，分组长度可为128，256，或512bits。采用ECB模式的分组密码算法加密过程如下图：</w:t>
      </w:r>
    </w:p>
    <w:p w14:paraId="5A6DEE20" w14:textId="75CA01BD" w:rsidR="006B5491" w:rsidRDefault="007506DE" w:rsidP="006B5491">
      <w:pPr>
        <w:jc w:val="left"/>
      </w:pPr>
      <w:r>
        <w:rPr>
          <w:noProof/>
        </w:rPr>
        <w:lastRenderedPageBreak/>
        <w:drawing>
          <wp:inline distT="0" distB="0" distL="0" distR="0" wp14:anchorId="0EC87DF8" wp14:editId="0031139C">
            <wp:extent cx="5267325" cy="2647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647950"/>
                    </a:xfrm>
                    <a:prstGeom prst="rect">
                      <a:avLst/>
                    </a:prstGeom>
                    <a:noFill/>
                    <a:ln>
                      <a:noFill/>
                    </a:ln>
                  </pic:spPr>
                </pic:pic>
              </a:graphicData>
            </a:graphic>
          </wp:inline>
        </w:drawing>
      </w:r>
    </w:p>
    <w:p w14:paraId="46552CD9" w14:textId="77777777" w:rsidR="006B5491" w:rsidRDefault="006B5491" w:rsidP="006B5491">
      <w:pPr>
        <w:jc w:val="left"/>
      </w:pPr>
    </w:p>
    <w:p w14:paraId="4CA657E6" w14:textId="77777777" w:rsidR="006B5491" w:rsidRDefault="006B5491" w:rsidP="006B5491">
      <w:pPr>
        <w:jc w:val="left"/>
      </w:pPr>
      <w:r>
        <w:rPr>
          <w:rFonts w:hint="eastAsia"/>
        </w:rPr>
        <w:t>由上图可以看出，明文中重复的排列会反映在密文中。</w:t>
      </w:r>
    </w:p>
    <w:p w14:paraId="2486EEF1" w14:textId="77777777" w:rsidR="006B5491" w:rsidRDefault="006B5491" w:rsidP="006B5491">
      <w:pPr>
        <w:jc w:val="left"/>
      </w:pPr>
    </w:p>
    <w:p w14:paraId="67896BF7" w14:textId="77777777" w:rsidR="006B5491" w:rsidRDefault="006B5491" w:rsidP="006B5491">
      <w:pPr>
        <w:jc w:val="left"/>
      </w:pPr>
      <w:r>
        <w:rPr>
          <w:rFonts w:hint="eastAsia"/>
        </w:rPr>
        <w:t>并且，当密文被篡改时，解密后对应的明文分组也会出错，且解密者察觉不到密文被篡改了。也就是说，</w:t>
      </w:r>
      <w:r>
        <w:t>ECB不能提供对密文的完整性校验。</w:t>
      </w:r>
    </w:p>
    <w:p w14:paraId="1DFFC976" w14:textId="77777777" w:rsidR="006B5491" w:rsidRDefault="006B5491" w:rsidP="006B5491">
      <w:pPr>
        <w:jc w:val="left"/>
      </w:pPr>
      <w:r>
        <w:rPr>
          <w:rFonts w:hint="eastAsia"/>
        </w:rPr>
        <w:t>因此，在任何情况下都不推荐使用</w:t>
      </w:r>
      <w:r>
        <w:t>ECB模式。</w:t>
      </w:r>
    </w:p>
    <w:p w14:paraId="78E06877" w14:textId="77777777" w:rsidR="006B5491" w:rsidRDefault="006B5491" w:rsidP="006B5491">
      <w:pPr>
        <w:jc w:val="left"/>
      </w:pPr>
    </w:p>
    <w:p w14:paraId="024F933C" w14:textId="77777777" w:rsidR="006B5491" w:rsidRDefault="006B5491" w:rsidP="006B5491">
      <w:pPr>
        <w:jc w:val="left"/>
      </w:pPr>
    </w:p>
    <w:p w14:paraId="41D01DF8" w14:textId="77777777" w:rsidR="006B5491" w:rsidRDefault="006B5491" w:rsidP="006B5491">
      <w:pPr>
        <w:jc w:val="left"/>
      </w:pPr>
      <w:r>
        <w:t xml:space="preserve">CTR ( </w:t>
      </w:r>
      <w:proofErr w:type="spellStart"/>
      <w:r>
        <w:t>CounTeR</w:t>
      </w:r>
      <w:proofErr w:type="spellEnd"/>
      <w:r>
        <w:t xml:space="preserve"> 计数器模式)</w:t>
      </w:r>
    </w:p>
    <w:p w14:paraId="681A7D46" w14:textId="77777777" w:rsidR="006B5491" w:rsidRDefault="006B5491" w:rsidP="006B5491">
      <w:pPr>
        <w:jc w:val="left"/>
      </w:pPr>
      <w:r>
        <w:rPr>
          <w:rFonts w:hint="eastAsia"/>
        </w:rPr>
        <w:t>在计数器模式下，我们不再对密文进行加密，而是对一个逐次累加的计数器进行加密，用加密后的比特序列与明文分组进行</w:t>
      </w:r>
      <w:r>
        <w:t xml:space="preserve"> XOR得到密文。过程如下图：</w:t>
      </w:r>
    </w:p>
    <w:p w14:paraId="5B44D087" w14:textId="77777777" w:rsidR="006B5491" w:rsidRDefault="006B5491" w:rsidP="006B5491">
      <w:pPr>
        <w:jc w:val="left"/>
      </w:pPr>
    </w:p>
    <w:p w14:paraId="7A00ACAC" w14:textId="7211F246" w:rsidR="006B5491" w:rsidRDefault="007506DE" w:rsidP="006B5491">
      <w:pPr>
        <w:jc w:val="left"/>
      </w:pPr>
      <w:r>
        <w:rPr>
          <w:noProof/>
        </w:rPr>
        <w:drawing>
          <wp:inline distT="0" distB="0" distL="0" distR="0" wp14:anchorId="07B1C310" wp14:editId="35D09380">
            <wp:extent cx="5274310" cy="2731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31770"/>
                    </a:xfrm>
                    <a:prstGeom prst="rect">
                      <a:avLst/>
                    </a:prstGeom>
                    <a:noFill/>
                    <a:ln>
                      <a:noFill/>
                    </a:ln>
                  </pic:spPr>
                </pic:pic>
              </a:graphicData>
            </a:graphic>
          </wp:inline>
        </w:drawing>
      </w:r>
    </w:p>
    <w:p w14:paraId="06ED3654" w14:textId="77777777" w:rsidR="006B5491" w:rsidRDefault="006B5491" w:rsidP="006B5491">
      <w:pPr>
        <w:jc w:val="left"/>
      </w:pPr>
    </w:p>
    <w:p w14:paraId="5549E119" w14:textId="77777777" w:rsidR="006B5491" w:rsidRDefault="006B5491" w:rsidP="006B5491">
      <w:pPr>
        <w:jc w:val="left"/>
      </w:pPr>
    </w:p>
    <w:p w14:paraId="0E4D58D9" w14:textId="77777777" w:rsidR="006B5491" w:rsidRDefault="006B5491" w:rsidP="006B5491">
      <w:pPr>
        <w:jc w:val="left"/>
      </w:pPr>
      <w:r>
        <w:rPr>
          <w:rFonts w:hint="eastAsia"/>
        </w:rPr>
        <w:t>计数器模式下，每次与明文分组进行</w:t>
      </w:r>
      <w:r>
        <w:t>XOR的比特序列是不同的，因此，计数器模式解决了ECB模式中，相同的明文会得到相同的密文的问题。CBC，CFB，OFB模式都能解决这个问</w:t>
      </w:r>
      <w:r>
        <w:lastRenderedPageBreak/>
        <w:t>题，但CTR的另两个优点是：1）支持加解密并行计算，可事先进行加解密准备；2）错误密文中的对应比特只会影响明文中的对应比特等优点。</w:t>
      </w:r>
    </w:p>
    <w:p w14:paraId="48562B5D" w14:textId="77777777" w:rsidR="006B5491" w:rsidRDefault="006B5491" w:rsidP="006B5491">
      <w:pPr>
        <w:jc w:val="left"/>
      </w:pPr>
      <w:r>
        <w:rPr>
          <w:rFonts w:hint="eastAsia"/>
        </w:rPr>
        <w:t>但</w:t>
      </w:r>
      <w:r>
        <w:t>CTR仍然不能提供密文消息完整性校验的功能。</w:t>
      </w:r>
    </w:p>
    <w:p w14:paraId="2CCA60E8" w14:textId="77777777" w:rsidR="006B5491" w:rsidRDefault="006B5491" w:rsidP="006B5491">
      <w:pPr>
        <w:jc w:val="left"/>
      </w:pPr>
      <w:r>
        <w:rPr>
          <w:rFonts w:hint="eastAsia"/>
        </w:rPr>
        <w:t>有的人可能会想到，如果将密文的</w:t>
      </w:r>
      <w:r>
        <w:t>hash值随密文一起发送，密文接收者对收到的密文计算hash值，与收到的hash值进行比对，这样是否就能校验消息的完整性呢？</w:t>
      </w:r>
    </w:p>
    <w:p w14:paraId="6AF4811D" w14:textId="77777777" w:rsidR="006B5491" w:rsidRDefault="006B5491" w:rsidP="006B5491">
      <w:pPr>
        <w:jc w:val="left"/>
      </w:pPr>
      <w:r>
        <w:rPr>
          <w:rFonts w:hint="eastAsia"/>
        </w:rPr>
        <w:t>再仔细想想，就能发现这其中的漏洞。当篡改者截获原始的密文消息时，先篡改密文，而后计算篡改后的密文</w:t>
      </w:r>
      <w:r>
        <w:t>hash, 替换掉原始消息中的密文hash。这样，消息接收者仍然没有办法发现对源密文的篡改。可见，使用单向散列函数计算hash值仍然不能解决消息完整性校验的问题。</w:t>
      </w:r>
    </w:p>
    <w:p w14:paraId="410A37C3" w14:textId="77777777" w:rsidR="006B5491" w:rsidRDefault="006B5491" w:rsidP="006B5491">
      <w:pPr>
        <w:jc w:val="left"/>
      </w:pPr>
    </w:p>
    <w:p w14:paraId="400A01FE" w14:textId="77777777" w:rsidR="006B5491" w:rsidRDefault="006B5491" w:rsidP="006B5491">
      <w:pPr>
        <w:jc w:val="left"/>
      </w:pPr>
    </w:p>
    <w:p w14:paraId="5AFB320E" w14:textId="77777777" w:rsidR="006B5491" w:rsidRDefault="006B5491" w:rsidP="006B5491">
      <w:pPr>
        <w:jc w:val="left"/>
      </w:pPr>
      <w:r>
        <w:t>MAC  ( Message Authentication Code, 消息验证码)</w:t>
      </w:r>
    </w:p>
    <w:p w14:paraId="71BC398B" w14:textId="77777777" w:rsidR="006B5491" w:rsidRDefault="006B5491" w:rsidP="006B5491">
      <w:pPr>
        <w:jc w:val="left"/>
      </w:pPr>
      <w:r>
        <w:rPr>
          <w:rFonts w:hint="eastAsia"/>
        </w:rPr>
        <w:t>想要校验消息的完整性，必须引入另一个概念：消息验证码。消息验证码是一种与秘钥相关的单项散列函数。</w:t>
      </w:r>
    </w:p>
    <w:p w14:paraId="5CF8905E" w14:textId="77777777" w:rsidR="006B5491" w:rsidRDefault="006B5491" w:rsidP="006B5491">
      <w:pPr>
        <w:jc w:val="left"/>
      </w:pPr>
    </w:p>
    <w:p w14:paraId="46C73E30" w14:textId="727580A5" w:rsidR="006B5491" w:rsidRDefault="007506DE" w:rsidP="006B5491">
      <w:pPr>
        <w:jc w:val="left"/>
      </w:pPr>
      <w:r>
        <w:rPr>
          <w:noProof/>
        </w:rPr>
        <w:drawing>
          <wp:inline distT="0" distB="0" distL="0" distR="0" wp14:anchorId="15F78277" wp14:editId="2B6F935F">
            <wp:extent cx="2505075" cy="2505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64A9A1AF" w14:textId="77777777" w:rsidR="006B5491" w:rsidRDefault="006B5491" w:rsidP="006B5491">
      <w:pPr>
        <w:jc w:val="left"/>
      </w:pPr>
    </w:p>
    <w:p w14:paraId="5AACA624" w14:textId="77777777" w:rsidR="006B5491" w:rsidRDefault="006B5491" w:rsidP="006B5491">
      <w:pPr>
        <w:jc w:val="left"/>
      </w:pPr>
      <w:r>
        <w:rPr>
          <w:rFonts w:hint="eastAsia"/>
        </w:rPr>
        <w:t>密文的收发双发需要提前共享一个秘钥。密文发送者将密文的</w:t>
      </w:r>
      <w:r>
        <w:t>MAC值随密文一起发送，密文接收者通过共享秘钥计算收到密文的MAC值，这样就可以对收到的密文做完整性校验。当篡改者篡改密文后，没有共享秘钥，就无法计算出篡改后的密文的MAC值。</w:t>
      </w:r>
    </w:p>
    <w:p w14:paraId="2C6E9EAD" w14:textId="77777777" w:rsidR="006B5491" w:rsidRDefault="006B5491" w:rsidP="006B5491">
      <w:pPr>
        <w:jc w:val="left"/>
      </w:pPr>
      <w:r w:rsidRPr="007506DE">
        <w:rPr>
          <w:rFonts w:hint="eastAsia"/>
          <w:highlight w:val="red"/>
        </w:rPr>
        <w:t>如果生成密文的加密模式是</w:t>
      </w:r>
      <w:r w:rsidRPr="007506DE">
        <w:rPr>
          <w:highlight w:val="red"/>
        </w:rPr>
        <w:t>CTR，或者是其他有初始IV的加密模式，别忘了将初始的计时器或初始向量的值作为附加消息与密文一起计算MAC。</w:t>
      </w:r>
    </w:p>
    <w:p w14:paraId="2ACA2665" w14:textId="77777777" w:rsidR="006B5491" w:rsidRDefault="006B5491" w:rsidP="006B5491">
      <w:pPr>
        <w:jc w:val="left"/>
      </w:pPr>
    </w:p>
    <w:p w14:paraId="282FB879" w14:textId="77777777" w:rsidR="006B5491" w:rsidRDefault="006B5491" w:rsidP="006B5491">
      <w:pPr>
        <w:jc w:val="left"/>
      </w:pPr>
    </w:p>
    <w:p w14:paraId="49C4D43F" w14:textId="77777777" w:rsidR="006B5491" w:rsidRDefault="006B5491" w:rsidP="006B5491">
      <w:pPr>
        <w:jc w:val="left"/>
      </w:pPr>
      <w:r>
        <w:t>GMAC ( Galois message authentication code mode, 伽罗瓦消息验证码 )</w:t>
      </w:r>
    </w:p>
    <w:p w14:paraId="1F0F4A02" w14:textId="77777777" w:rsidR="006B5491" w:rsidRDefault="006B5491" w:rsidP="006B5491">
      <w:pPr>
        <w:jc w:val="left"/>
      </w:pPr>
      <w:r>
        <w:rPr>
          <w:rFonts w:hint="eastAsia"/>
        </w:rPr>
        <w:t>对应到上图中的消息认证码，</w:t>
      </w:r>
      <w:r>
        <w:t>GMAC就是利用伽罗华域(Galois Field，GF，有限域)乘法运算来计算消息的MAC值。假设秘钥长度为128bits, 当密文大于128bits时，需要将密文按128bits进行分组。应用流程如下图：</w:t>
      </w:r>
    </w:p>
    <w:p w14:paraId="2896EF64" w14:textId="77777777" w:rsidR="006B5491" w:rsidRDefault="006B5491" w:rsidP="006B5491">
      <w:pPr>
        <w:jc w:val="left"/>
      </w:pPr>
    </w:p>
    <w:p w14:paraId="416A9FCD" w14:textId="51F53B57" w:rsidR="006B5491" w:rsidRDefault="007506DE" w:rsidP="006B5491">
      <w:pPr>
        <w:jc w:val="left"/>
      </w:pPr>
      <w:r>
        <w:rPr>
          <w:noProof/>
        </w:rPr>
        <w:lastRenderedPageBreak/>
        <w:drawing>
          <wp:inline distT="0" distB="0" distL="0" distR="0" wp14:anchorId="2F69D9A5" wp14:editId="0453AED5">
            <wp:extent cx="5274310" cy="14598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59865"/>
                    </a:xfrm>
                    <a:prstGeom prst="rect">
                      <a:avLst/>
                    </a:prstGeom>
                    <a:noFill/>
                    <a:ln>
                      <a:noFill/>
                    </a:ln>
                  </pic:spPr>
                </pic:pic>
              </a:graphicData>
            </a:graphic>
          </wp:inline>
        </w:drawing>
      </w:r>
    </w:p>
    <w:p w14:paraId="32815876" w14:textId="77777777" w:rsidR="006B5491" w:rsidRDefault="006B5491" w:rsidP="006B5491">
      <w:pPr>
        <w:jc w:val="left"/>
      </w:pPr>
      <w:r>
        <w:t>GCM（ Galois/Counter Mode ) </w:t>
      </w:r>
    </w:p>
    <w:p w14:paraId="272B6A4E" w14:textId="77777777" w:rsidR="006B5491" w:rsidRDefault="006B5491" w:rsidP="006B5491">
      <w:pPr>
        <w:jc w:val="left"/>
      </w:pPr>
      <w:r>
        <w:t>GCM中的G就是指GMAC，C就是指CTR。</w:t>
      </w:r>
    </w:p>
    <w:p w14:paraId="4799F818" w14:textId="77777777" w:rsidR="006B5491" w:rsidRDefault="006B5491" w:rsidP="006B5491">
      <w:pPr>
        <w:jc w:val="left"/>
      </w:pPr>
      <w:r>
        <w:t>GCM可以提供对消息的加密和完整性校验，另外，它还可以提供附加消息的完整性校验。在实际应用场景中，有些信息是我们不需要保密，但信息的接收者需要确认它的真实性的，例如源IP，源端口，目的IP，IV，等等。因此，我们可以将这一部分作为附加消息加入到MAC值的计算当中。下图的</w:t>
      </w:r>
      <w:proofErr w:type="spellStart"/>
      <w:r>
        <w:t>Ek</w:t>
      </w:r>
      <w:proofErr w:type="spellEnd"/>
      <w:r>
        <w:t>表示用对称秘钥k对输入做AES运算。最后，密文接收者会收到密文、IV（计数器CTR的初始值）、MAC值。</w:t>
      </w:r>
    </w:p>
    <w:p w14:paraId="78CF8EAD" w14:textId="24467E56" w:rsidR="006B5491" w:rsidRDefault="006B5491" w:rsidP="006B5491">
      <w:pPr>
        <w:jc w:val="left"/>
      </w:pPr>
    </w:p>
    <w:p w14:paraId="3F696722" w14:textId="0511B1AF" w:rsidR="00A9148A" w:rsidRDefault="00A9148A" w:rsidP="006B5491">
      <w:pPr>
        <w:jc w:val="left"/>
      </w:pPr>
      <w:r>
        <w:rPr>
          <w:noProof/>
        </w:rPr>
        <w:drawing>
          <wp:inline distT="0" distB="0" distL="0" distR="0" wp14:anchorId="73F21A0A" wp14:editId="2049F3A5">
            <wp:extent cx="5274310" cy="40735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073525"/>
                    </a:xfrm>
                    <a:prstGeom prst="rect">
                      <a:avLst/>
                    </a:prstGeom>
                    <a:noFill/>
                    <a:ln>
                      <a:noFill/>
                    </a:ln>
                  </pic:spPr>
                </pic:pic>
              </a:graphicData>
            </a:graphic>
          </wp:inline>
        </w:drawing>
      </w:r>
    </w:p>
    <w:p w14:paraId="12DA31A9" w14:textId="57AFE4E1" w:rsidR="00782470" w:rsidRDefault="00782470" w:rsidP="006B5491">
      <w:pPr>
        <w:jc w:val="left"/>
      </w:pPr>
    </w:p>
    <w:p w14:paraId="11EC6654" w14:textId="351E6F25" w:rsidR="00782470" w:rsidRDefault="00782470" w:rsidP="006B5491">
      <w:pPr>
        <w:jc w:val="left"/>
      </w:pPr>
    </w:p>
    <w:p w14:paraId="6B9AB4FB" w14:textId="291DF985" w:rsidR="00782470" w:rsidRDefault="00782470" w:rsidP="006B5491">
      <w:pPr>
        <w:jc w:val="left"/>
      </w:pPr>
    </w:p>
    <w:p w14:paraId="7DFA325D" w14:textId="77777777" w:rsidR="00782470" w:rsidRDefault="00782470" w:rsidP="006B5491">
      <w:pPr>
        <w:jc w:val="left"/>
        <w:rPr>
          <w:rFonts w:hint="eastAsia"/>
        </w:rPr>
      </w:pPr>
      <w:bookmarkStart w:id="0" w:name="_GoBack"/>
      <w:bookmarkEnd w:id="0"/>
    </w:p>
    <w:p w14:paraId="4DA17A82" w14:textId="77777777" w:rsidR="006B5491" w:rsidRDefault="006B5491" w:rsidP="006B5491">
      <w:pPr>
        <w:jc w:val="left"/>
      </w:pPr>
      <w:r>
        <w:rPr>
          <w:rFonts w:hint="eastAsia"/>
        </w:rPr>
        <w:t>————————————————</w:t>
      </w:r>
    </w:p>
    <w:p w14:paraId="46E5AA36" w14:textId="77777777" w:rsidR="006B5491" w:rsidRDefault="006B5491" w:rsidP="006B5491">
      <w:pPr>
        <w:jc w:val="left"/>
      </w:pPr>
      <w:r>
        <w:rPr>
          <w:rFonts w:hint="eastAsia"/>
        </w:rPr>
        <w:t>版权声明：本文为</w:t>
      </w:r>
      <w:r>
        <w:t>CSDN博主「T0mato_」的原创文章，遵循 CC 4.0 BY-SA 版权协议，转载请附上原文出处链接及本声明。</w:t>
      </w:r>
    </w:p>
    <w:p w14:paraId="47C1B062" w14:textId="73BFC36A" w:rsidR="006B5491" w:rsidRDefault="006B5491" w:rsidP="006B5491">
      <w:pPr>
        <w:jc w:val="left"/>
        <w:rPr>
          <w:rFonts w:hint="eastAsia"/>
        </w:rPr>
      </w:pPr>
      <w:r>
        <w:rPr>
          <w:rFonts w:hint="eastAsia"/>
        </w:rPr>
        <w:lastRenderedPageBreak/>
        <w:t>原文链接：</w:t>
      </w:r>
      <w:r>
        <w:t>https://blog.csdn.net/T0mato_/article/details/53160772</w:t>
      </w:r>
    </w:p>
    <w:sectPr w:rsidR="006B54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7DAF8" w14:textId="77777777" w:rsidR="00A400C2" w:rsidRDefault="00A400C2" w:rsidP="00116D12">
      <w:r>
        <w:separator/>
      </w:r>
    </w:p>
  </w:endnote>
  <w:endnote w:type="continuationSeparator" w:id="0">
    <w:p w14:paraId="1149AD96" w14:textId="77777777" w:rsidR="00A400C2" w:rsidRDefault="00A400C2" w:rsidP="0011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5F8D3" w14:textId="77777777" w:rsidR="00A400C2" w:rsidRDefault="00A400C2" w:rsidP="00116D12">
      <w:r>
        <w:separator/>
      </w:r>
    </w:p>
  </w:footnote>
  <w:footnote w:type="continuationSeparator" w:id="0">
    <w:p w14:paraId="69748E5F" w14:textId="77777777" w:rsidR="00A400C2" w:rsidRDefault="00A400C2" w:rsidP="00116D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D7"/>
    <w:rsid w:val="00116D12"/>
    <w:rsid w:val="0016584B"/>
    <w:rsid w:val="001A46D7"/>
    <w:rsid w:val="002173D0"/>
    <w:rsid w:val="0026051F"/>
    <w:rsid w:val="002A08C3"/>
    <w:rsid w:val="002A7B0A"/>
    <w:rsid w:val="004B5569"/>
    <w:rsid w:val="00584593"/>
    <w:rsid w:val="006B5491"/>
    <w:rsid w:val="007506DE"/>
    <w:rsid w:val="00782470"/>
    <w:rsid w:val="007B431A"/>
    <w:rsid w:val="00866FC4"/>
    <w:rsid w:val="009F6B10"/>
    <w:rsid w:val="00A12F44"/>
    <w:rsid w:val="00A400C2"/>
    <w:rsid w:val="00A9148A"/>
    <w:rsid w:val="00AA6FD3"/>
    <w:rsid w:val="00B14780"/>
    <w:rsid w:val="00CE1CE0"/>
    <w:rsid w:val="00D21710"/>
    <w:rsid w:val="00DA6A71"/>
    <w:rsid w:val="00DD7B40"/>
    <w:rsid w:val="00E7495D"/>
    <w:rsid w:val="00EA01F6"/>
    <w:rsid w:val="00FB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DF36F"/>
  <w15:chartTrackingRefBased/>
  <w15:docId w15:val="{86F4D031-0195-454B-9057-BCF119F3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6D1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D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6D12"/>
    <w:rPr>
      <w:sz w:val="18"/>
      <w:szCs w:val="18"/>
    </w:rPr>
  </w:style>
  <w:style w:type="paragraph" w:styleId="a5">
    <w:name w:val="footer"/>
    <w:basedOn w:val="a"/>
    <w:link w:val="a6"/>
    <w:uiPriority w:val="99"/>
    <w:unhideWhenUsed/>
    <w:rsid w:val="00116D12"/>
    <w:pPr>
      <w:tabs>
        <w:tab w:val="center" w:pos="4153"/>
        <w:tab w:val="right" w:pos="8306"/>
      </w:tabs>
      <w:snapToGrid w:val="0"/>
      <w:jc w:val="left"/>
    </w:pPr>
    <w:rPr>
      <w:sz w:val="18"/>
      <w:szCs w:val="18"/>
    </w:rPr>
  </w:style>
  <w:style w:type="character" w:customStyle="1" w:styleId="a6">
    <w:name w:val="页脚 字符"/>
    <w:basedOn w:val="a0"/>
    <w:link w:val="a5"/>
    <w:uiPriority w:val="99"/>
    <w:rsid w:val="00116D12"/>
    <w:rPr>
      <w:sz w:val="18"/>
      <w:szCs w:val="18"/>
    </w:rPr>
  </w:style>
  <w:style w:type="character" w:customStyle="1" w:styleId="10">
    <w:name w:val="标题 1 字符"/>
    <w:basedOn w:val="a0"/>
    <w:link w:val="1"/>
    <w:uiPriority w:val="9"/>
    <w:rsid w:val="00116D12"/>
    <w:rPr>
      <w:rFonts w:ascii="宋体" w:eastAsia="宋体" w:hAnsi="宋体" w:cs="宋体"/>
      <w:b/>
      <w:bCs/>
      <w:kern w:val="36"/>
      <w:sz w:val="48"/>
      <w:szCs w:val="48"/>
    </w:rPr>
  </w:style>
  <w:style w:type="character" w:styleId="a7">
    <w:name w:val="Hyperlink"/>
    <w:basedOn w:val="a0"/>
    <w:uiPriority w:val="99"/>
    <w:semiHidden/>
    <w:unhideWhenUsed/>
    <w:rsid w:val="00116D12"/>
    <w:rPr>
      <w:color w:val="0000FF"/>
      <w:u w:val="single"/>
    </w:rPr>
  </w:style>
  <w:style w:type="character" w:styleId="a8">
    <w:name w:val="Strong"/>
    <w:basedOn w:val="a0"/>
    <w:uiPriority w:val="22"/>
    <w:qFormat/>
    <w:rsid w:val="00D21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1992">
      <w:bodyDiv w:val="1"/>
      <w:marLeft w:val="0"/>
      <w:marRight w:val="0"/>
      <w:marTop w:val="0"/>
      <w:marBottom w:val="0"/>
      <w:divBdr>
        <w:top w:val="none" w:sz="0" w:space="0" w:color="auto"/>
        <w:left w:val="none" w:sz="0" w:space="0" w:color="auto"/>
        <w:bottom w:val="none" w:sz="0" w:space="0" w:color="auto"/>
        <w:right w:val="none" w:sz="0" w:space="0" w:color="auto"/>
      </w:divBdr>
      <w:divsChild>
        <w:div w:id="1913539950">
          <w:marLeft w:val="0"/>
          <w:marRight w:val="0"/>
          <w:marTop w:val="0"/>
          <w:marBottom w:val="0"/>
          <w:divBdr>
            <w:top w:val="none" w:sz="0" w:space="0" w:color="auto"/>
            <w:left w:val="none" w:sz="0" w:space="0" w:color="auto"/>
            <w:bottom w:val="none" w:sz="0" w:space="0" w:color="auto"/>
            <w:right w:val="none" w:sz="0" w:space="0" w:color="auto"/>
          </w:divBdr>
          <w:divsChild>
            <w:div w:id="796920479">
              <w:marLeft w:val="0"/>
              <w:marRight w:val="0"/>
              <w:marTop w:val="0"/>
              <w:marBottom w:val="300"/>
              <w:divBdr>
                <w:top w:val="none" w:sz="0" w:space="0" w:color="auto"/>
                <w:left w:val="none" w:sz="0" w:space="0" w:color="auto"/>
                <w:bottom w:val="none" w:sz="0" w:space="0" w:color="auto"/>
                <w:right w:val="none" w:sz="0" w:space="0" w:color="auto"/>
              </w:divBdr>
              <w:divsChild>
                <w:div w:id="980812468">
                  <w:marLeft w:val="0"/>
                  <w:marRight w:val="0"/>
                  <w:marTop w:val="0"/>
                  <w:marBottom w:val="0"/>
                  <w:divBdr>
                    <w:top w:val="none" w:sz="0" w:space="0" w:color="auto"/>
                    <w:left w:val="none" w:sz="0" w:space="0" w:color="auto"/>
                    <w:bottom w:val="none" w:sz="0" w:space="0" w:color="auto"/>
                    <w:right w:val="none" w:sz="0" w:space="0" w:color="auto"/>
                  </w:divBdr>
                </w:div>
                <w:div w:id="11941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7025">
      <w:bodyDiv w:val="1"/>
      <w:marLeft w:val="0"/>
      <w:marRight w:val="0"/>
      <w:marTop w:val="0"/>
      <w:marBottom w:val="0"/>
      <w:divBdr>
        <w:top w:val="none" w:sz="0" w:space="0" w:color="auto"/>
        <w:left w:val="none" w:sz="0" w:space="0" w:color="auto"/>
        <w:bottom w:val="none" w:sz="0" w:space="0" w:color="auto"/>
        <w:right w:val="none" w:sz="0" w:space="0" w:color="auto"/>
      </w:divBdr>
      <w:divsChild>
        <w:div w:id="2061783200">
          <w:marLeft w:val="0"/>
          <w:marRight w:val="0"/>
          <w:marTop w:val="0"/>
          <w:marBottom w:val="0"/>
          <w:divBdr>
            <w:top w:val="none" w:sz="0" w:space="0" w:color="auto"/>
            <w:left w:val="none" w:sz="0" w:space="0" w:color="auto"/>
            <w:bottom w:val="none" w:sz="0" w:space="0" w:color="auto"/>
            <w:right w:val="none" w:sz="0" w:space="0" w:color="auto"/>
          </w:divBdr>
        </w:div>
        <w:div w:id="445928691">
          <w:marLeft w:val="0"/>
          <w:marRight w:val="0"/>
          <w:marTop w:val="0"/>
          <w:marBottom w:val="0"/>
          <w:divBdr>
            <w:top w:val="none" w:sz="0" w:space="0" w:color="auto"/>
            <w:left w:val="none" w:sz="0" w:space="0" w:color="auto"/>
            <w:bottom w:val="none" w:sz="0" w:space="0" w:color="auto"/>
            <w:right w:val="none" w:sz="0" w:space="0" w:color="auto"/>
          </w:divBdr>
        </w:div>
      </w:divsChild>
    </w:div>
    <w:div w:id="301034934">
      <w:bodyDiv w:val="1"/>
      <w:marLeft w:val="0"/>
      <w:marRight w:val="0"/>
      <w:marTop w:val="0"/>
      <w:marBottom w:val="0"/>
      <w:divBdr>
        <w:top w:val="none" w:sz="0" w:space="0" w:color="auto"/>
        <w:left w:val="none" w:sz="0" w:space="0" w:color="auto"/>
        <w:bottom w:val="none" w:sz="0" w:space="0" w:color="auto"/>
        <w:right w:val="none" w:sz="0" w:space="0" w:color="auto"/>
      </w:divBdr>
      <w:divsChild>
        <w:div w:id="224727925">
          <w:marLeft w:val="0"/>
          <w:marRight w:val="0"/>
          <w:marTop w:val="0"/>
          <w:marBottom w:val="0"/>
          <w:divBdr>
            <w:top w:val="none" w:sz="0" w:space="0" w:color="auto"/>
            <w:left w:val="none" w:sz="0" w:space="0" w:color="auto"/>
            <w:bottom w:val="none" w:sz="0" w:space="0" w:color="auto"/>
            <w:right w:val="none" w:sz="0" w:space="0" w:color="auto"/>
          </w:divBdr>
        </w:div>
        <w:div w:id="240674510">
          <w:marLeft w:val="0"/>
          <w:marRight w:val="0"/>
          <w:marTop w:val="0"/>
          <w:marBottom w:val="0"/>
          <w:divBdr>
            <w:top w:val="none" w:sz="0" w:space="0" w:color="auto"/>
            <w:left w:val="none" w:sz="0" w:space="0" w:color="auto"/>
            <w:bottom w:val="none" w:sz="0" w:space="0" w:color="auto"/>
            <w:right w:val="none" w:sz="0" w:space="0" w:color="auto"/>
          </w:divBdr>
        </w:div>
      </w:divsChild>
    </w:div>
    <w:div w:id="917712936">
      <w:bodyDiv w:val="1"/>
      <w:marLeft w:val="0"/>
      <w:marRight w:val="0"/>
      <w:marTop w:val="0"/>
      <w:marBottom w:val="0"/>
      <w:divBdr>
        <w:top w:val="none" w:sz="0" w:space="0" w:color="auto"/>
        <w:left w:val="none" w:sz="0" w:space="0" w:color="auto"/>
        <w:bottom w:val="none" w:sz="0" w:space="0" w:color="auto"/>
        <w:right w:val="none" w:sz="0" w:space="0" w:color="auto"/>
      </w:divBdr>
    </w:div>
    <w:div w:id="1771198103">
      <w:bodyDiv w:val="1"/>
      <w:marLeft w:val="0"/>
      <w:marRight w:val="0"/>
      <w:marTop w:val="0"/>
      <w:marBottom w:val="0"/>
      <w:divBdr>
        <w:top w:val="none" w:sz="0" w:space="0" w:color="auto"/>
        <w:left w:val="none" w:sz="0" w:space="0" w:color="auto"/>
        <w:bottom w:val="none" w:sz="0" w:space="0" w:color="auto"/>
        <w:right w:val="none" w:sz="0" w:space="0" w:color="auto"/>
      </w:divBdr>
      <w:divsChild>
        <w:div w:id="1511749265">
          <w:marLeft w:val="0"/>
          <w:marRight w:val="0"/>
          <w:marTop w:val="0"/>
          <w:marBottom w:val="0"/>
          <w:divBdr>
            <w:top w:val="none" w:sz="0" w:space="0" w:color="auto"/>
            <w:left w:val="none" w:sz="0" w:space="0" w:color="auto"/>
            <w:bottom w:val="none" w:sz="0" w:space="0" w:color="auto"/>
            <w:right w:val="none" w:sz="0" w:space="0" w:color="auto"/>
          </w:divBdr>
        </w:div>
        <w:div w:id="1256402106">
          <w:marLeft w:val="0"/>
          <w:marRight w:val="0"/>
          <w:marTop w:val="0"/>
          <w:marBottom w:val="0"/>
          <w:divBdr>
            <w:top w:val="none" w:sz="0" w:space="0" w:color="auto"/>
            <w:left w:val="none" w:sz="0" w:space="0" w:color="auto"/>
            <w:bottom w:val="none" w:sz="0" w:space="0" w:color="auto"/>
            <w:right w:val="none" w:sz="0" w:space="0" w:color="auto"/>
          </w:divBdr>
        </w:div>
        <w:div w:id="1743982466">
          <w:marLeft w:val="0"/>
          <w:marRight w:val="0"/>
          <w:marTop w:val="0"/>
          <w:marBottom w:val="0"/>
          <w:divBdr>
            <w:top w:val="none" w:sz="0" w:space="0" w:color="auto"/>
            <w:left w:val="none" w:sz="0" w:space="0" w:color="auto"/>
            <w:bottom w:val="none" w:sz="0" w:space="0" w:color="auto"/>
            <w:right w:val="none" w:sz="0" w:space="0" w:color="auto"/>
          </w:divBdr>
        </w:div>
      </w:divsChild>
    </w:div>
    <w:div w:id="1996835035">
      <w:bodyDiv w:val="1"/>
      <w:marLeft w:val="0"/>
      <w:marRight w:val="0"/>
      <w:marTop w:val="0"/>
      <w:marBottom w:val="0"/>
      <w:divBdr>
        <w:top w:val="none" w:sz="0" w:space="0" w:color="auto"/>
        <w:left w:val="none" w:sz="0" w:space="0" w:color="auto"/>
        <w:bottom w:val="none" w:sz="0" w:space="0" w:color="auto"/>
        <w:right w:val="none" w:sz="0" w:space="0" w:color="auto"/>
      </w:divBdr>
      <w:divsChild>
        <w:div w:id="1796292302">
          <w:marLeft w:val="0"/>
          <w:marRight w:val="0"/>
          <w:marTop w:val="0"/>
          <w:marBottom w:val="0"/>
          <w:divBdr>
            <w:top w:val="none" w:sz="0" w:space="0" w:color="auto"/>
            <w:left w:val="none" w:sz="0" w:space="0" w:color="auto"/>
            <w:bottom w:val="none" w:sz="0" w:space="0" w:color="auto"/>
            <w:right w:val="none" w:sz="0" w:space="0" w:color="auto"/>
          </w:divBdr>
        </w:div>
        <w:div w:id="16009324">
          <w:marLeft w:val="0"/>
          <w:marRight w:val="0"/>
          <w:marTop w:val="0"/>
          <w:marBottom w:val="0"/>
          <w:divBdr>
            <w:top w:val="none" w:sz="0" w:space="0" w:color="auto"/>
            <w:left w:val="none" w:sz="0" w:space="0" w:color="auto"/>
            <w:bottom w:val="none" w:sz="0" w:space="0" w:color="auto"/>
            <w:right w:val="none" w:sz="0" w:space="0" w:color="auto"/>
          </w:divBdr>
        </w:div>
      </w:divsChild>
    </w:div>
    <w:div w:id="2137798219">
      <w:bodyDiv w:val="1"/>
      <w:marLeft w:val="0"/>
      <w:marRight w:val="0"/>
      <w:marTop w:val="0"/>
      <w:marBottom w:val="0"/>
      <w:divBdr>
        <w:top w:val="none" w:sz="0" w:space="0" w:color="auto"/>
        <w:left w:val="none" w:sz="0" w:space="0" w:color="auto"/>
        <w:bottom w:val="none" w:sz="0" w:space="0" w:color="auto"/>
        <w:right w:val="none" w:sz="0" w:space="0" w:color="auto"/>
      </w:divBdr>
      <w:divsChild>
        <w:div w:id="210386403">
          <w:marLeft w:val="0"/>
          <w:marRight w:val="0"/>
          <w:marTop w:val="0"/>
          <w:marBottom w:val="0"/>
          <w:divBdr>
            <w:top w:val="none" w:sz="0" w:space="0" w:color="auto"/>
            <w:left w:val="none" w:sz="0" w:space="0" w:color="auto"/>
            <w:bottom w:val="none" w:sz="0" w:space="0" w:color="auto"/>
            <w:right w:val="none" w:sz="0" w:space="0" w:color="auto"/>
          </w:divBdr>
        </w:div>
        <w:div w:id="89897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HuShouqiang</dc:creator>
  <cp:keywords/>
  <dc:description/>
  <cp:lastModifiedBy>HuShouqiang</cp:lastModifiedBy>
  <cp:revision>19</cp:revision>
  <dcterms:created xsi:type="dcterms:W3CDTF">2019-08-02T02:13:00Z</dcterms:created>
  <dcterms:modified xsi:type="dcterms:W3CDTF">2020-02-12T03:54:00Z</dcterms:modified>
</cp:coreProperties>
</file>