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5FC3F" w14:textId="05574934" w:rsidR="007B08F7" w:rsidRPr="00E52473" w:rsidRDefault="007B08F7" w:rsidP="005A3FBC">
      <w:pPr>
        <w:spacing w:line="360" w:lineRule="auto"/>
        <w:jc w:val="center"/>
        <w:rPr>
          <w:rFonts w:ascii="宋体" w:eastAsia="宋体" w:hAnsi="宋体"/>
          <w:b/>
          <w:bCs/>
          <w:sz w:val="28"/>
          <w:szCs w:val="28"/>
        </w:rPr>
      </w:pPr>
      <w:r w:rsidRPr="00E52473">
        <w:rPr>
          <w:rFonts w:ascii="宋体" w:eastAsia="宋体" w:hAnsi="宋体" w:hint="eastAsia"/>
          <w:b/>
          <w:bCs/>
          <w:sz w:val="28"/>
          <w:szCs w:val="28"/>
        </w:rPr>
        <w:t>小米场景部分打包说明</w:t>
      </w:r>
    </w:p>
    <w:p w14:paraId="009FFC8D" w14:textId="14A86A98" w:rsidR="007B08F7" w:rsidRDefault="007B08F7" w:rsidP="001508B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03CEA8F" w14:textId="51A4666B" w:rsidR="007B08F7" w:rsidRDefault="007B08F7" w:rsidP="001508B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打包内容：</w:t>
      </w:r>
      <w:proofErr w:type="spellStart"/>
      <w:r>
        <w:rPr>
          <w:rFonts w:ascii="宋体" w:eastAsia="宋体" w:hAnsi="宋体" w:hint="eastAsia"/>
          <w:sz w:val="24"/>
          <w:szCs w:val="24"/>
        </w:rPr>
        <w:t>pbrt</w:t>
      </w:r>
      <w:proofErr w:type="spellEnd"/>
      <w:r>
        <w:rPr>
          <w:rFonts w:ascii="宋体" w:eastAsia="宋体" w:hAnsi="宋体" w:hint="eastAsia"/>
          <w:sz w:val="24"/>
          <w:szCs w:val="24"/>
        </w:rPr>
        <w:t>渲染程序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Exr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ISET的代码</w:t>
      </w:r>
    </w:p>
    <w:p w14:paraId="2AF9EB64" w14:textId="77777777" w:rsidR="008D1037" w:rsidRPr="008D1037" w:rsidRDefault="008D1037" w:rsidP="008D1037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2B0B8B89" w14:textId="3999670D" w:rsidR="008D1037" w:rsidRDefault="007B08F7" w:rsidP="008D103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输入文件：</w:t>
      </w:r>
      <w:proofErr w:type="spellStart"/>
      <w:r>
        <w:rPr>
          <w:rFonts w:ascii="宋体" w:eastAsia="宋体" w:hAnsi="宋体" w:hint="eastAsia"/>
          <w:sz w:val="24"/>
          <w:szCs w:val="24"/>
        </w:rPr>
        <w:t>pbrt</w:t>
      </w:r>
      <w:proofErr w:type="spellEnd"/>
      <w:r>
        <w:rPr>
          <w:rFonts w:ascii="宋体" w:eastAsia="宋体" w:hAnsi="宋体" w:hint="eastAsia"/>
          <w:sz w:val="24"/>
          <w:szCs w:val="24"/>
        </w:rPr>
        <w:t>文件</w:t>
      </w:r>
    </w:p>
    <w:p w14:paraId="4D133384" w14:textId="77777777" w:rsidR="008D1037" w:rsidRPr="008D1037" w:rsidRDefault="008D1037" w:rsidP="008D1037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0E77FD66" w14:textId="3B4559C1" w:rsidR="008D1037" w:rsidRPr="008D1037" w:rsidRDefault="007B08F7" w:rsidP="008D103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输出文件：场景mat文件</w:t>
      </w:r>
      <w:r>
        <w:rPr>
          <w:rFonts w:ascii="宋体" w:eastAsia="宋体" w:hAnsi="宋体" w:hint="eastAsia"/>
          <w:sz w:val="24"/>
          <w:szCs w:val="24"/>
        </w:rPr>
        <w:t>（一个struct）</w:t>
      </w:r>
      <w:r w:rsidR="008D1037">
        <w:rPr>
          <w:rFonts w:ascii="宋体" w:eastAsia="宋体" w:hAnsi="宋体" w:hint="eastAsia"/>
          <w:sz w:val="24"/>
          <w:szCs w:val="24"/>
        </w:rPr>
        <w:t>,</w:t>
      </w:r>
      <w:r w:rsidR="00E52473">
        <w:rPr>
          <w:rFonts w:ascii="宋体" w:eastAsia="宋体" w:hAnsi="宋体" w:hint="eastAsia"/>
          <w:sz w:val="24"/>
          <w:szCs w:val="24"/>
        </w:rPr>
        <w:t>其</w:t>
      </w:r>
      <w:r w:rsidR="008D1037">
        <w:rPr>
          <w:rFonts w:ascii="宋体" w:eastAsia="宋体" w:hAnsi="宋体" w:hint="eastAsia"/>
          <w:sz w:val="24"/>
          <w:szCs w:val="24"/>
        </w:rPr>
        <w:t>文件名与</w:t>
      </w:r>
      <w:proofErr w:type="spellStart"/>
      <w:r w:rsidR="008D1037">
        <w:rPr>
          <w:rFonts w:ascii="宋体" w:eastAsia="宋体" w:hAnsi="宋体" w:hint="eastAsia"/>
          <w:sz w:val="24"/>
          <w:szCs w:val="24"/>
        </w:rPr>
        <w:t>exr</w:t>
      </w:r>
      <w:proofErr w:type="spellEnd"/>
      <w:r w:rsidR="008D1037">
        <w:rPr>
          <w:rFonts w:ascii="宋体" w:eastAsia="宋体" w:hAnsi="宋体" w:hint="eastAsia"/>
          <w:sz w:val="24"/>
          <w:szCs w:val="24"/>
        </w:rPr>
        <w:t>文件名一致，这个文件名是在</w:t>
      </w:r>
      <w:proofErr w:type="spellStart"/>
      <w:r w:rsidR="008D1037">
        <w:rPr>
          <w:rFonts w:ascii="宋体" w:eastAsia="宋体" w:hAnsi="宋体" w:hint="eastAsia"/>
          <w:sz w:val="24"/>
          <w:szCs w:val="24"/>
        </w:rPr>
        <w:t>pbrt</w:t>
      </w:r>
      <w:proofErr w:type="spellEnd"/>
      <w:r w:rsidR="008D1037">
        <w:rPr>
          <w:rFonts w:ascii="宋体" w:eastAsia="宋体" w:hAnsi="宋体" w:hint="eastAsia"/>
          <w:sz w:val="24"/>
          <w:szCs w:val="24"/>
        </w:rPr>
        <w:t>文件中进行设置的，因此可从</w:t>
      </w:r>
      <w:proofErr w:type="spellStart"/>
      <w:r w:rsidR="008D1037" w:rsidRPr="008D1037">
        <w:rPr>
          <w:rFonts w:ascii="宋体" w:eastAsia="宋体" w:hAnsi="宋体" w:hint="eastAsia"/>
          <w:b/>
          <w:bCs/>
          <w:sz w:val="24"/>
          <w:szCs w:val="24"/>
        </w:rPr>
        <w:t>pbrt</w:t>
      </w:r>
      <w:proofErr w:type="spellEnd"/>
      <w:r w:rsidR="008D1037" w:rsidRPr="008D1037">
        <w:rPr>
          <w:rFonts w:ascii="宋体" w:eastAsia="宋体" w:hAnsi="宋体" w:hint="eastAsia"/>
          <w:b/>
          <w:bCs/>
          <w:sz w:val="24"/>
          <w:szCs w:val="24"/>
        </w:rPr>
        <w:t>文件</w:t>
      </w:r>
      <w:r w:rsidR="008D1037">
        <w:rPr>
          <w:rFonts w:ascii="宋体" w:eastAsia="宋体" w:hAnsi="宋体" w:hint="eastAsia"/>
          <w:sz w:val="24"/>
          <w:szCs w:val="24"/>
        </w:rPr>
        <w:t>中读取到。见下图</w:t>
      </w:r>
      <w:r w:rsidR="00E52473">
        <w:rPr>
          <w:rFonts w:ascii="宋体" w:eastAsia="宋体" w:hAnsi="宋体" w:hint="eastAsia"/>
          <w:sz w:val="24"/>
          <w:szCs w:val="24"/>
        </w:rPr>
        <w:t>：</w:t>
      </w:r>
    </w:p>
    <w:p w14:paraId="25ED9CA9" w14:textId="295AAE35" w:rsidR="008D1037" w:rsidRPr="008D1037" w:rsidRDefault="008D1037" w:rsidP="008D1037">
      <w:pPr>
        <w:pStyle w:val="a3"/>
        <w:spacing w:line="360" w:lineRule="auto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522253" wp14:editId="1F5DDC7B">
                <wp:simplePos x="0" y="0"/>
                <wp:positionH relativeFrom="column">
                  <wp:posOffset>237392</wp:posOffset>
                </wp:positionH>
                <wp:positionV relativeFrom="paragraph">
                  <wp:posOffset>50995</wp:posOffset>
                </wp:positionV>
                <wp:extent cx="4484077" cy="1477010"/>
                <wp:effectExtent l="0" t="0" r="12065" b="279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4077" cy="14770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332986" id="矩形 2" o:spid="_x0000_s1026" style="position:absolute;left:0;text-align:left;margin-left:18.7pt;margin-top:4pt;width:353.1pt;height:11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" filled="f" strokecolor="#1f3763 [1604]" strokeweight="1pt"/>
            </w:pict>
          </mc:Fallback>
        </mc:AlternateContent>
      </w:r>
      <w:r w:rsidRPr="008D103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A620ED6" wp14:editId="04860D29">
            <wp:extent cx="4482380" cy="1477108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6" cy="147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7C01E" w14:textId="77777777" w:rsidR="007B08F7" w:rsidRDefault="007B08F7" w:rsidP="001508B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参考程序</w:t>
      </w:r>
    </w:p>
    <w:p w14:paraId="0CFF7CEF" w14:textId="006044E3" w:rsidR="007B08F7" w:rsidRDefault="007B08F7" w:rsidP="001508BC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PBRT渲染：</w:t>
      </w:r>
      <w:r>
        <w:rPr>
          <w:rFonts w:ascii="宋体" w:eastAsia="宋体" w:hAnsi="宋体"/>
          <w:sz w:val="24"/>
          <w:szCs w:val="24"/>
        </w:rPr>
        <w:br/>
      </w:r>
      <w:hyperlink r:id="rId6" w:history="1">
        <w:r w:rsidRPr="00672DF0">
          <w:rPr>
            <w:rStyle w:val="a4"/>
            <w:rFonts w:ascii="宋体" w:eastAsia="宋体" w:hAnsi="宋体"/>
            <w:sz w:val="24"/>
            <w:szCs w:val="24"/>
          </w:rPr>
          <w:t>https://github.com/scienstanford/pbrt-v4/tree/omni</w:t>
        </w:r>
      </w:hyperlink>
    </w:p>
    <w:p w14:paraId="1C089BED" w14:textId="65A2CC36" w:rsidR="007B08F7" w:rsidRDefault="007B08F7" w:rsidP="001508BC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XR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ISET：</w:t>
      </w:r>
    </w:p>
    <w:p w14:paraId="4A5A8CB7" w14:textId="5D900765" w:rsidR="007B08F7" w:rsidRDefault="007B08F7" w:rsidP="001508BC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hyperlink r:id="rId7" w:history="1">
        <w:r w:rsidRPr="00672DF0">
          <w:rPr>
            <w:rStyle w:val="a4"/>
            <w:rFonts w:ascii="宋体" w:eastAsia="宋体" w:hAnsi="宋体"/>
            <w:sz w:val="24"/>
            <w:szCs w:val="24"/>
          </w:rPr>
          <w:t>https://github.com/ISET/iset3d/blob/main/utilities/pbrt/pbrt-v4/piEXR2ISET.m</w:t>
        </w:r>
      </w:hyperlink>
    </w:p>
    <w:p w14:paraId="797891DE" w14:textId="3A061725" w:rsidR="005A3FBC" w:rsidRDefault="005A3FBC" w:rsidP="001508BC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简化后的EXR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ISET：</w:t>
      </w:r>
    </w:p>
    <w:p w14:paraId="05197AF5" w14:textId="3AB935C5" w:rsidR="005A3FBC" w:rsidRDefault="005A3FBC" w:rsidP="001508BC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5A3FBC">
        <w:rPr>
          <w:rFonts w:ascii="宋体" w:eastAsia="宋体" w:hAnsi="宋体" w:hint="eastAsia"/>
          <w:sz w:val="24"/>
          <w:szCs w:val="24"/>
        </w:rPr>
        <w:t>见示例文件夹</w:t>
      </w:r>
    </w:p>
    <w:p w14:paraId="6E50A02E" w14:textId="77777777" w:rsidR="005A3FBC" w:rsidRPr="005A3FBC" w:rsidRDefault="005A3FBC" w:rsidP="001508BC">
      <w:pPr>
        <w:pStyle w:val="a3"/>
        <w:spacing w:line="360" w:lineRule="auto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14:paraId="287D25FB" w14:textId="34474C8B" w:rsidR="007B08F7" w:rsidRDefault="007B08F7" w:rsidP="001508B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具体说明</w:t>
      </w:r>
    </w:p>
    <w:p w14:paraId="2E503C40" w14:textId="45DD6D5A" w:rsidR="007B08F7" w:rsidRDefault="007B08F7" w:rsidP="001508B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首先第一步是打包</w:t>
      </w:r>
      <w:proofErr w:type="spellStart"/>
      <w:r>
        <w:rPr>
          <w:rFonts w:ascii="宋体" w:eastAsia="宋体" w:hAnsi="宋体" w:hint="eastAsia"/>
          <w:sz w:val="24"/>
          <w:szCs w:val="24"/>
        </w:rPr>
        <w:t>pbrt</w:t>
      </w:r>
      <w:proofErr w:type="spellEnd"/>
      <w:r>
        <w:rPr>
          <w:rFonts w:ascii="宋体" w:eastAsia="宋体" w:hAnsi="宋体" w:hint="eastAsia"/>
          <w:sz w:val="24"/>
          <w:szCs w:val="24"/>
        </w:rPr>
        <w:t>渲染程序，使其可以根据输入的</w:t>
      </w:r>
      <w:proofErr w:type="spellStart"/>
      <w:r>
        <w:rPr>
          <w:rFonts w:ascii="宋体" w:eastAsia="宋体" w:hAnsi="宋体" w:hint="eastAsia"/>
          <w:sz w:val="24"/>
          <w:szCs w:val="24"/>
        </w:rPr>
        <w:t>pbrt</w:t>
      </w:r>
      <w:proofErr w:type="spellEnd"/>
      <w:r>
        <w:rPr>
          <w:rFonts w:ascii="宋体" w:eastAsia="宋体" w:hAnsi="宋体" w:hint="eastAsia"/>
          <w:sz w:val="24"/>
          <w:szCs w:val="24"/>
        </w:rPr>
        <w:t>文件输出得到.</w:t>
      </w:r>
      <w:proofErr w:type="spellStart"/>
      <w:r>
        <w:rPr>
          <w:rFonts w:ascii="宋体" w:eastAsia="宋体" w:hAnsi="宋体"/>
          <w:sz w:val="24"/>
          <w:szCs w:val="24"/>
        </w:rPr>
        <w:t>exr</w:t>
      </w:r>
      <w:proofErr w:type="spellEnd"/>
      <w:r>
        <w:rPr>
          <w:rFonts w:ascii="宋体" w:eastAsia="宋体" w:hAnsi="宋体" w:hint="eastAsia"/>
          <w:sz w:val="24"/>
          <w:szCs w:val="24"/>
        </w:rPr>
        <w:t>文件。</w:t>
      </w:r>
    </w:p>
    <w:p w14:paraId="5AB8F155" w14:textId="77777777" w:rsidR="008D1037" w:rsidRDefault="008D1037" w:rsidP="008D1037">
      <w:pPr>
        <w:pStyle w:val="a3"/>
        <w:spacing w:line="360" w:lineRule="auto"/>
        <w:ind w:left="720" w:firstLineChars="0" w:firstLine="0"/>
        <w:rPr>
          <w:rFonts w:ascii="宋体" w:eastAsia="宋体" w:hAnsi="宋体" w:hint="eastAsia"/>
          <w:sz w:val="24"/>
          <w:szCs w:val="24"/>
        </w:rPr>
      </w:pPr>
    </w:p>
    <w:p w14:paraId="00A1E72B" w14:textId="39C70469" w:rsidR="007B08F7" w:rsidRDefault="007B08F7" w:rsidP="001508B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然后读取</w:t>
      </w:r>
      <w:proofErr w:type="spellStart"/>
      <w:r>
        <w:rPr>
          <w:rFonts w:ascii="宋体" w:eastAsia="宋体" w:hAnsi="宋体" w:hint="eastAsia"/>
          <w:sz w:val="24"/>
          <w:szCs w:val="24"/>
        </w:rPr>
        <w:t>exr</w:t>
      </w:r>
      <w:proofErr w:type="spellEnd"/>
      <w:r>
        <w:rPr>
          <w:rFonts w:ascii="宋体" w:eastAsia="宋体" w:hAnsi="宋体" w:hint="eastAsia"/>
          <w:sz w:val="24"/>
          <w:szCs w:val="24"/>
        </w:rPr>
        <w:t>以及</w:t>
      </w:r>
      <w:proofErr w:type="spellStart"/>
      <w:r>
        <w:rPr>
          <w:rFonts w:ascii="宋体" w:eastAsia="宋体" w:hAnsi="宋体" w:hint="eastAsia"/>
          <w:sz w:val="24"/>
          <w:szCs w:val="24"/>
        </w:rPr>
        <w:t>pbrt</w:t>
      </w:r>
      <w:proofErr w:type="spellEnd"/>
      <w:r>
        <w:rPr>
          <w:rFonts w:ascii="宋体" w:eastAsia="宋体" w:hAnsi="宋体" w:hint="eastAsia"/>
          <w:sz w:val="24"/>
          <w:szCs w:val="24"/>
        </w:rPr>
        <w:t>文件的信息，</w:t>
      </w:r>
      <w:r w:rsidR="00B257E1">
        <w:rPr>
          <w:rFonts w:ascii="宋体" w:eastAsia="宋体" w:hAnsi="宋体" w:hint="eastAsia"/>
          <w:sz w:val="24"/>
          <w:szCs w:val="24"/>
        </w:rPr>
        <w:t>并把他们</w:t>
      </w:r>
      <w:r w:rsidR="005A3FBC">
        <w:rPr>
          <w:rFonts w:ascii="宋体" w:eastAsia="宋体" w:hAnsi="宋体" w:hint="eastAsia"/>
          <w:sz w:val="24"/>
          <w:szCs w:val="24"/>
        </w:rPr>
        <w:t>组织成</w:t>
      </w:r>
      <w:proofErr w:type="spellStart"/>
      <w:r w:rsidR="00B257E1">
        <w:rPr>
          <w:rFonts w:ascii="宋体" w:eastAsia="宋体" w:hAnsi="宋体" w:hint="eastAsia"/>
          <w:sz w:val="24"/>
          <w:szCs w:val="24"/>
        </w:rPr>
        <w:t>matlab</w:t>
      </w:r>
      <w:proofErr w:type="spellEnd"/>
      <w:r w:rsidR="00B257E1">
        <w:rPr>
          <w:rFonts w:ascii="宋体" w:eastAsia="宋体" w:hAnsi="宋体" w:hint="eastAsia"/>
          <w:sz w:val="24"/>
          <w:szCs w:val="24"/>
        </w:rPr>
        <w:t>结构体的形式，具体字段和值的说明如下：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5607"/>
      </w:tblGrid>
      <w:tr w:rsidR="00B257E1" w14:paraId="7BEDE725" w14:textId="77777777" w:rsidTr="008D1037">
        <w:tc>
          <w:tcPr>
            <w:tcW w:w="1969" w:type="dxa"/>
            <w:tcBorders>
              <w:bottom w:val="single" w:sz="4" w:space="0" w:color="auto"/>
            </w:tcBorders>
          </w:tcPr>
          <w:p w14:paraId="35DD7294" w14:textId="5A1D7200" w:rsidR="00B257E1" w:rsidRDefault="00B257E1" w:rsidP="001508BC">
            <w:pPr>
              <w:pStyle w:val="a3"/>
              <w:spacing w:line="360" w:lineRule="auto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5607" w:type="dxa"/>
          </w:tcPr>
          <w:p w14:paraId="0B8156DC" w14:textId="36AB572C" w:rsidR="00B257E1" w:rsidRDefault="00B257E1" w:rsidP="001508BC">
            <w:pPr>
              <w:pStyle w:val="a3"/>
              <w:spacing w:line="360" w:lineRule="auto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值</w:t>
            </w:r>
          </w:p>
        </w:tc>
      </w:tr>
      <w:tr w:rsidR="00B257E1" w14:paraId="644B1495" w14:textId="77777777" w:rsidTr="00B257E1">
        <w:tc>
          <w:tcPr>
            <w:tcW w:w="1969" w:type="dxa"/>
          </w:tcPr>
          <w:p w14:paraId="70C9839B" w14:textId="1AD3C4B2" w:rsidR="00B257E1" w:rsidRDefault="00B257E1" w:rsidP="008D1037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ype</w:t>
            </w:r>
          </w:p>
        </w:tc>
        <w:tc>
          <w:tcPr>
            <w:tcW w:w="5607" w:type="dxa"/>
          </w:tcPr>
          <w:p w14:paraId="7DCAB33D" w14:textId="2B6B1F16" w:rsidR="00B257E1" w:rsidRDefault="00B257E1" w:rsidP="001508BC">
            <w:pPr>
              <w:pStyle w:val="a3"/>
              <w:spacing w:line="360" w:lineRule="auto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‘scene’</w:t>
            </w:r>
          </w:p>
        </w:tc>
      </w:tr>
      <w:tr w:rsidR="00B257E1" w14:paraId="22D3E8AB" w14:textId="77777777" w:rsidTr="00B257E1">
        <w:tc>
          <w:tcPr>
            <w:tcW w:w="1969" w:type="dxa"/>
          </w:tcPr>
          <w:p w14:paraId="2F6187D9" w14:textId="59E96762" w:rsidR="00B257E1" w:rsidRDefault="00B257E1" w:rsidP="008D1037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>
              <w:rPr>
                <w:rFonts w:ascii="宋体" w:eastAsia="宋体" w:hAnsi="宋体"/>
                <w:sz w:val="24"/>
                <w:szCs w:val="24"/>
              </w:rPr>
              <w:t>etadata</w:t>
            </w:r>
          </w:p>
        </w:tc>
        <w:tc>
          <w:tcPr>
            <w:tcW w:w="5607" w:type="dxa"/>
          </w:tcPr>
          <w:p w14:paraId="4BA56301" w14:textId="4F4267E2" w:rsidR="00B257E1" w:rsidRDefault="00B257E1" w:rsidP="001508BC">
            <w:pPr>
              <w:pStyle w:val="a3"/>
              <w:spacing w:line="360" w:lineRule="auto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]</w:t>
            </w:r>
          </w:p>
        </w:tc>
      </w:tr>
      <w:tr w:rsidR="00B257E1" w14:paraId="4D78E847" w14:textId="77777777" w:rsidTr="00B257E1">
        <w:tc>
          <w:tcPr>
            <w:tcW w:w="1969" w:type="dxa"/>
          </w:tcPr>
          <w:p w14:paraId="3691B0A7" w14:textId="49DA106F" w:rsidR="00B257E1" w:rsidRDefault="00B257E1" w:rsidP="008D1037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pectrum</w:t>
            </w:r>
          </w:p>
        </w:tc>
        <w:tc>
          <w:tcPr>
            <w:tcW w:w="5607" w:type="dxa"/>
          </w:tcPr>
          <w:p w14:paraId="0E32C9EB" w14:textId="67D256BA" w:rsidR="00B257E1" w:rsidRDefault="00B257E1" w:rsidP="001508BC">
            <w:pPr>
              <w:pStyle w:val="a3"/>
              <w:spacing w:line="360" w:lineRule="auto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spectrum.wave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=400:10:700</w:t>
            </w:r>
            <w:r w:rsidR="001508BC">
              <w:rPr>
                <w:rFonts w:ascii="宋体" w:eastAsia="宋体" w:hAnsi="宋体" w:hint="eastAsia"/>
                <w:sz w:val="24"/>
                <w:szCs w:val="24"/>
              </w:rPr>
              <w:t>，见示例mat文件</w:t>
            </w:r>
          </w:p>
        </w:tc>
      </w:tr>
      <w:tr w:rsidR="00B257E1" w14:paraId="63AACE5B" w14:textId="77777777" w:rsidTr="00B257E1">
        <w:tc>
          <w:tcPr>
            <w:tcW w:w="1969" w:type="dxa"/>
          </w:tcPr>
          <w:p w14:paraId="3273D691" w14:textId="099DCC7F" w:rsidR="00B257E1" w:rsidRDefault="00B257E1" w:rsidP="008D1037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/>
                <w:sz w:val="24"/>
                <w:szCs w:val="24"/>
              </w:rPr>
              <w:t>istance</w:t>
            </w:r>
          </w:p>
        </w:tc>
        <w:tc>
          <w:tcPr>
            <w:tcW w:w="5607" w:type="dxa"/>
          </w:tcPr>
          <w:p w14:paraId="20FB4C4C" w14:textId="05BAC988" w:rsidR="00B257E1" w:rsidRDefault="00B257E1" w:rsidP="001508BC">
            <w:pPr>
              <w:pStyle w:val="a3"/>
              <w:spacing w:line="360" w:lineRule="auto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B257E1" w14:paraId="780FF4D5" w14:textId="77777777" w:rsidTr="00B257E1">
        <w:tc>
          <w:tcPr>
            <w:tcW w:w="1969" w:type="dxa"/>
          </w:tcPr>
          <w:p w14:paraId="2ABB7597" w14:textId="288C5A18" w:rsidR="00B257E1" w:rsidRDefault="00B257E1" w:rsidP="008D1037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>
              <w:rPr>
                <w:rFonts w:ascii="宋体" w:eastAsia="宋体" w:hAnsi="宋体"/>
                <w:sz w:val="24"/>
                <w:szCs w:val="24"/>
              </w:rPr>
              <w:t>agnification</w:t>
            </w:r>
          </w:p>
        </w:tc>
        <w:tc>
          <w:tcPr>
            <w:tcW w:w="5607" w:type="dxa"/>
          </w:tcPr>
          <w:p w14:paraId="749AF759" w14:textId="2B691D84" w:rsidR="00B257E1" w:rsidRDefault="00B257E1" w:rsidP="001508BC">
            <w:pPr>
              <w:pStyle w:val="a3"/>
              <w:spacing w:line="360" w:lineRule="auto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8D1037" w14:paraId="2CF27D7D" w14:textId="77777777" w:rsidTr="008D1037">
        <w:tc>
          <w:tcPr>
            <w:tcW w:w="1969" w:type="dxa"/>
            <w:vMerge w:val="restart"/>
            <w:vAlign w:val="center"/>
          </w:tcPr>
          <w:p w14:paraId="173097FA" w14:textId="31347BA1" w:rsidR="008D1037" w:rsidRDefault="008D1037" w:rsidP="008D1037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/>
                <w:sz w:val="24"/>
                <w:szCs w:val="24"/>
              </w:rPr>
              <w:t>ata</w:t>
            </w:r>
          </w:p>
        </w:tc>
        <w:tc>
          <w:tcPr>
            <w:tcW w:w="5607" w:type="dxa"/>
          </w:tcPr>
          <w:p w14:paraId="3E430A64" w14:textId="36694C3E" w:rsidR="008D1037" w:rsidRDefault="008D1037" w:rsidP="001508BC">
            <w:pPr>
              <w:pStyle w:val="a3"/>
              <w:spacing w:line="360" w:lineRule="auto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/>
                <w:sz w:val="24"/>
                <w:szCs w:val="24"/>
              </w:rPr>
              <w:t>ata.photons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exr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文件中3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个通道的radiance数据，具体说明见(</w:t>
            </w:r>
            <w:r>
              <w:rPr>
                <w:rFonts w:ascii="宋体" w:eastAsia="宋体" w:hAnsi="宋体"/>
                <w:sz w:val="24"/>
                <w:szCs w:val="24"/>
              </w:rPr>
              <w:t>3)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</w:tr>
      <w:tr w:rsidR="008D1037" w14:paraId="1E666AD7" w14:textId="77777777" w:rsidTr="00B257E1">
        <w:tc>
          <w:tcPr>
            <w:tcW w:w="1969" w:type="dxa"/>
            <w:vMerge/>
          </w:tcPr>
          <w:p w14:paraId="6DC4F21C" w14:textId="77777777" w:rsidR="008D1037" w:rsidRDefault="008D1037" w:rsidP="008D1037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5607" w:type="dxa"/>
          </w:tcPr>
          <w:p w14:paraId="378903E0" w14:textId="4197F086" w:rsidR="008D1037" w:rsidRDefault="008D1037" w:rsidP="001508BC">
            <w:pPr>
              <w:pStyle w:val="a3"/>
              <w:spacing w:line="360" w:lineRule="auto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data</w:t>
            </w:r>
            <w:r>
              <w:rPr>
                <w:rFonts w:ascii="宋体" w:eastAsia="宋体" w:hAnsi="宋体"/>
                <w:sz w:val="24"/>
                <w:szCs w:val="24"/>
              </w:rPr>
              <w:t>.luminance</w:t>
            </w:r>
            <w:proofErr w:type="spellEnd"/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 xml:space="preserve"> = []</w:t>
            </w:r>
          </w:p>
        </w:tc>
      </w:tr>
      <w:tr w:rsidR="00B257E1" w14:paraId="4D307F44" w14:textId="77777777" w:rsidTr="00B257E1">
        <w:tc>
          <w:tcPr>
            <w:tcW w:w="1969" w:type="dxa"/>
          </w:tcPr>
          <w:p w14:paraId="7C11E7B0" w14:textId="234441CE" w:rsidR="00B257E1" w:rsidRDefault="00B257E1" w:rsidP="008D1037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lluminant</w:t>
            </w:r>
          </w:p>
        </w:tc>
        <w:tc>
          <w:tcPr>
            <w:tcW w:w="5607" w:type="dxa"/>
          </w:tcPr>
          <w:p w14:paraId="55F25840" w14:textId="6E876116" w:rsidR="00B257E1" w:rsidRDefault="00B257E1" w:rsidP="001508BC">
            <w:pPr>
              <w:pStyle w:val="a3"/>
              <w:spacing w:line="360" w:lineRule="auto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已废弃，按照示例文件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给相同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的值就可以</w:t>
            </w:r>
          </w:p>
        </w:tc>
      </w:tr>
      <w:tr w:rsidR="00B257E1" w14:paraId="5B397F9A" w14:textId="77777777" w:rsidTr="00B257E1">
        <w:tc>
          <w:tcPr>
            <w:tcW w:w="1969" w:type="dxa"/>
          </w:tcPr>
          <w:p w14:paraId="2C6AFD12" w14:textId="5AA479AF" w:rsidR="00B257E1" w:rsidRDefault="00B257E1" w:rsidP="008D1037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WAngular</w:t>
            </w:r>
            <w:proofErr w:type="spellEnd"/>
          </w:p>
        </w:tc>
        <w:tc>
          <w:tcPr>
            <w:tcW w:w="5607" w:type="dxa"/>
          </w:tcPr>
          <w:p w14:paraId="1F7B60B3" w14:textId="61B46A95" w:rsidR="00B257E1" w:rsidRDefault="00B257E1" w:rsidP="001508BC">
            <w:pPr>
              <w:pStyle w:val="a3"/>
              <w:spacing w:line="360" w:lineRule="auto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从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pbrt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中读取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fov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值，然后计算，说明见(</w:t>
            </w:r>
            <w:r w:rsidR="005A3FBC">
              <w:rPr>
                <w:rFonts w:ascii="宋体" w:eastAsia="宋体" w:hAnsi="宋体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  <w:tr w:rsidR="00B257E1" w14:paraId="47F22E56" w14:textId="77777777" w:rsidTr="008D1037">
        <w:tc>
          <w:tcPr>
            <w:tcW w:w="1969" w:type="dxa"/>
            <w:tcBorders>
              <w:bottom w:val="single" w:sz="4" w:space="0" w:color="auto"/>
            </w:tcBorders>
          </w:tcPr>
          <w:p w14:paraId="2372B45F" w14:textId="070E8EA5" w:rsidR="00B257E1" w:rsidRDefault="00B257E1" w:rsidP="008D1037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/>
                <w:sz w:val="24"/>
                <w:szCs w:val="24"/>
              </w:rPr>
              <w:t>epthMap</w:t>
            </w:r>
            <w:proofErr w:type="spellEnd"/>
          </w:p>
        </w:tc>
        <w:tc>
          <w:tcPr>
            <w:tcW w:w="5607" w:type="dxa"/>
          </w:tcPr>
          <w:p w14:paraId="027E7243" w14:textId="2F6B1067" w:rsidR="00B257E1" w:rsidRDefault="001508BC" w:rsidP="001508BC">
            <w:pPr>
              <w:pStyle w:val="a3"/>
              <w:spacing w:line="360" w:lineRule="auto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单通道</w:t>
            </w:r>
            <w:r w:rsidR="00B257E1">
              <w:rPr>
                <w:rFonts w:ascii="宋体" w:eastAsia="宋体" w:hAnsi="宋体" w:hint="eastAsia"/>
                <w:sz w:val="24"/>
                <w:szCs w:val="24"/>
              </w:rPr>
              <w:t>深度图，计算方法说明见(</w:t>
            </w:r>
            <w:r w:rsidR="005A3FBC">
              <w:rPr>
                <w:rFonts w:ascii="宋体" w:eastAsia="宋体" w:hAnsi="宋体"/>
                <w:sz w:val="24"/>
                <w:szCs w:val="24"/>
              </w:rPr>
              <w:t>5</w:t>
            </w:r>
            <w:r w:rsidR="00B257E1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  <w:tr w:rsidR="00B257E1" w14:paraId="184ED53D" w14:textId="77777777" w:rsidTr="008D1037">
        <w:tc>
          <w:tcPr>
            <w:tcW w:w="1969" w:type="dxa"/>
            <w:tcBorders>
              <w:bottom w:val="single" w:sz="4" w:space="0" w:color="auto"/>
            </w:tcBorders>
          </w:tcPr>
          <w:p w14:paraId="551128F3" w14:textId="71E34B78" w:rsidR="00B257E1" w:rsidRDefault="00DD36CB" w:rsidP="008D1037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>
              <w:rPr>
                <w:rFonts w:ascii="宋体" w:eastAsia="宋体" w:hAnsi="宋体"/>
                <w:sz w:val="24"/>
                <w:szCs w:val="24"/>
              </w:rPr>
              <w:t>ame</w:t>
            </w:r>
          </w:p>
        </w:tc>
        <w:tc>
          <w:tcPr>
            <w:tcW w:w="5607" w:type="dxa"/>
          </w:tcPr>
          <w:p w14:paraId="0E5CC719" w14:textId="2A418438" w:rsidR="00B257E1" w:rsidRDefault="00DD36CB" w:rsidP="001508BC">
            <w:pPr>
              <w:pStyle w:val="a3"/>
              <w:spacing w:line="360" w:lineRule="auto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按照生成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exr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文件的名字给就可以，去掉后缀名</w:t>
            </w:r>
          </w:p>
        </w:tc>
      </w:tr>
    </w:tbl>
    <w:p w14:paraId="7A13EE12" w14:textId="77777777" w:rsidR="008D1037" w:rsidRDefault="008D1037" w:rsidP="008D1037">
      <w:pPr>
        <w:pStyle w:val="a3"/>
        <w:spacing w:line="360" w:lineRule="auto"/>
        <w:ind w:left="720" w:firstLineChars="0" w:firstLine="0"/>
        <w:rPr>
          <w:rFonts w:ascii="宋体" w:eastAsia="宋体" w:hAnsi="宋体" w:hint="eastAsia"/>
          <w:sz w:val="24"/>
          <w:szCs w:val="24"/>
        </w:rPr>
      </w:pPr>
    </w:p>
    <w:p w14:paraId="2B264144" w14:textId="70F1749F" w:rsidR="005A3FBC" w:rsidRPr="008D1037" w:rsidRDefault="005A3FBC" w:rsidP="008D103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xr</w:t>
      </w:r>
      <w:proofErr w:type="spellEnd"/>
      <w:r>
        <w:rPr>
          <w:rFonts w:ascii="宋体" w:eastAsia="宋体" w:hAnsi="宋体" w:hint="eastAsia"/>
          <w:sz w:val="24"/>
          <w:szCs w:val="24"/>
        </w:rPr>
        <w:t>文件中通过3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个通道存储了radiance数据，其存储的数据单位是</w:t>
      </w:r>
      <w:r w:rsidRPr="005A3FBC">
        <w:rPr>
          <w:rFonts w:ascii="宋体" w:eastAsia="宋体" w:hAnsi="宋体"/>
          <w:sz w:val="24"/>
          <w:szCs w:val="24"/>
        </w:rPr>
        <w:t>watts/</w:t>
      </w:r>
      <w:proofErr w:type="spellStart"/>
      <w:r w:rsidRPr="005A3FBC">
        <w:rPr>
          <w:rFonts w:ascii="宋体" w:eastAsia="宋体" w:hAnsi="宋体"/>
          <w:sz w:val="24"/>
          <w:szCs w:val="24"/>
        </w:rPr>
        <w:t>sr</w:t>
      </w:r>
      <w:proofErr w:type="spellEnd"/>
      <w:r w:rsidRPr="005A3FBC">
        <w:rPr>
          <w:rFonts w:ascii="宋体" w:eastAsia="宋体" w:hAnsi="宋体"/>
          <w:sz w:val="24"/>
          <w:szCs w:val="24"/>
        </w:rPr>
        <w:t>/m2/nm</w:t>
      </w:r>
      <w:r>
        <w:rPr>
          <w:rFonts w:ascii="宋体" w:eastAsia="宋体" w:hAnsi="宋体" w:hint="eastAsia"/>
          <w:sz w:val="24"/>
          <w:szCs w:val="24"/>
        </w:rPr>
        <w:t>，</w:t>
      </w:r>
      <w:r w:rsidR="008D1037">
        <w:rPr>
          <w:rFonts w:ascii="宋体" w:eastAsia="宋体" w:hAnsi="宋体" w:hint="eastAsia"/>
          <w:sz w:val="24"/>
          <w:szCs w:val="24"/>
        </w:rPr>
        <w:t>我们</w:t>
      </w:r>
      <w:r w:rsidRPr="005A3FBC">
        <w:rPr>
          <w:rFonts w:ascii="宋体" w:eastAsia="宋体" w:hAnsi="宋体" w:hint="eastAsia"/>
          <w:sz w:val="24"/>
          <w:szCs w:val="24"/>
        </w:rPr>
        <w:t>需要转成</w:t>
      </w:r>
      <w:r w:rsidRPr="005A3FBC">
        <w:rPr>
          <w:rFonts w:ascii="宋体" w:eastAsia="宋体" w:hAnsi="宋体"/>
          <w:sz w:val="24"/>
          <w:szCs w:val="24"/>
        </w:rPr>
        <w:t>photons/</w:t>
      </w:r>
      <w:proofErr w:type="spellStart"/>
      <w:r w:rsidRPr="005A3FBC">
        <w:rPr>
          <w:rFonts w:ascii="宋体" w:eastAsia="宋体" w:hAnsi="宋体"/>
          <w:sz w:val="24"/>
          <w:szCs w:val="24"/>
        </w:rPr>
        <w:t>sr</w:t>
      </w:r>
      <w:proofErr w:type="spellEnd"/>
      <w:r w:rsidRPr="005A3FBC">
        <w:rPr>
          <w:rFonts w:ascii="宋体" w:eastAsia="宋体" w:hAnsi="宋体"/>
          <w:sz w:val="24"/>
          <w:szCs w:val="24"/>
        </w:rPr>
        <w:t>/m2/nm</w:t>
      </w:r>
      <w:r w:rsidRPr="005A3FBC">
        <w:rPr>
          <w:rFonts w:ascii="宋体" w:eastAsia="宋体" w:hAnsi="宋体" w:hint="eastAsia"/>
          <w:sz w:val="24"/>
          <w:szCs w:val="24"/>
        </w:rPr>
        <w:t>，具体计算方法参考iset-</w:t>
      </w:r>
      <w:r w:rsidRPr="005A3FBC">
        <w:rPr>
          <w:rFonts w:ascii="宋体" w:eastAsia="宋体" w:hAnsi="宋体"/>
          <w:sz w:val="24"/>
          <w:szCs w:val="24"/>
        </w:rPr>
        <w:t>3</w:t>
      </w:r>
      <w:r w:rsidRPr="005A3FBC">
        <w:rPr>
          <w:rFonts w:ascii="宋体" w:eastAsia="宋体" w:hAnsi="宋体" w:hint="eastAsia"/>
          <w:sz w:val="24"/>
          <w:szCs w:val="24"/>
        </w:rPr>
        <w:t>d中的</w:t>
      </w:r>
      <w:r w:rsidRPr="008D1037">
        <w:rPr>
          <w:rFonts w:ascii="宋体" w:eastAsia="宋体" w:hAnsi="宋体"/>
          <w:sz w:val="24"/>
          <w:szCs w:val="24"/>
        </w:rPr>
        <w:t>Energy2Quanta</w:t>
      </w:r>
      <w:r w:rsidRPr="008D1037">
        <w:rPr>
          <w:rFonts w:ascii="宋体" w:eastAsia="宋体" w:hAnsi="宋体" w:hint="eastAsia"/>
          <w:sz w:val="24"/>
          <w:szCs w:val="24"/>
        </w:rPr>
        <w:t>函数。</w:t>
      </w:r>
    </w:p>
    <w:p w14:paraId="0D89A005" w14:textId="39610A7F" w:rsidR="00B257E1" w:rsidRDefault="00DD36CB" w:rsidP="001508B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brt</w:t>
      </w:r>
      <w:proofErr w:type="spellEnd"/>
      <w:r>
        <w:rPr>
          <w:rFonts w:ascii="宋体" w:eastAsia="宋体" w:hAnsi="宋体" w:hint="eastAsia"/>
          <w:sz w:val="24"/>
          <w:szCs w:val="24"/>
        </w:rPr>
        <w:t>文件里面的</w:t>
      </w:r>
      <w:proofErr w:type="spellStart"/>
      <w:r>
        <w:rPr>
          <w:rFonts w:ascii="宋体" w:eastAsia="宋体" w:hAnsi="宋体" w:hint="eastAsia"/>
          <w:sz w:val="24"/>
          <w:szCs w:val="24"/>
        </w:rPr>
        <w:t>fov</w:t>
      </w:r>
      <w:proofErr w:type="spellEnd"/>
      <w:r>
        <w:rPr>
          <w:rFonts w:ascii="宋体" w:eastAsia="宋体" w:hAnsi="宋体" w:hint="eastAsia"/>
          <w:sz w:val="24"/>
          <w:szCs w:val="24"/>
        </w:rPr>
        <w:t>表示的是垂直方向的</w:t>
      </w:r>
      <w:proofErr w:type="spellStart"/>
      <w:r>
        <w:rPr>
          <w:rFonts w:ascii="宋体" w:eastAsia="宋体" w:hAnsi="宋体" w:hint="eastAsia"/>
          <w:sz w:val="24"/>
          <w:szCs w:val="24"/>
        </w:rPr>
        <w:t>HAngular</w:t>
      </w:r>
      <w:proofErr w:type="spellEnd"/>
      <w:r w:rsidR="001508BC" w:rsidRPr="001508BC">
        <w:rPr>
          <w:rFonts w:ascii="宋体" w:eastAsia="宋体" w:hAnsi="宋体" w:hint="eastAsia"/>
          <w:b/>
          <w:bCs/>
          <w:sz w:val="24"/>
          <w:szCs w:val="24"/>
        </w:rPr>
        <w:t>（角度制）</w:t>
      </w:r>
      <w:r>
        <w:rPr>
          <w:rFonts w:ascii="宋体" w:eastAsia="宋体" w:hAnsi="宋体" w:hint="eastAsia"/>
          <w:sz w:val="24"/>
          <w:szCs w:val="24"/>
        </w:rPr>
        <w:t>，换算成水平方向的</w:t>
      </w:r>
      <w:proofErr w:type="spellStart"/>
      <w:r>
        <w:rPr>
          <w:rFonts w:ascii="宋体" w:eastAsia="宋体" w:hAnsi="宋体" w:hint="eastAsia"/>
          <w:sz w:val="24"/>
          <w:szCs w:val="24"/>
        </w:rPr>
        <w:t>WAngular</w:t>
      </w:r>
      <w:proofErr w:type="spellEnd"/>
      <w:r w:rsidR="001508BC" w:rsidRPr="001508BC">
        <w:rPr>
          <w:rFonts w:ascii="宋体" w:eastAsia="宋体" w:hAnsi="宋体" w:hint="eastAsia"/>
          <w:b/>
          <w:bCs/>
          <w:sz w:val="24"/>
          <w:szCs w:val="24"/>
        </w:rPr>
        <w:t>（角度制）</w:t>
      </w:r>
      <w:r>
        <w:rPr>
          <w:rFonts w:ascii="宋体" w:eastAsia="宋体" w:hAnsi="宋体" w:hint="eastAsia"/>
          <w:sz w:val="24"/>
          <w:szCs w:val="24"/>
        </w:rPr>
        <w:t>的方法如下</w:t>
      </w:r>
      <w:r w:rsidR="001508BC" w:rsidRPr="001508BC">
        <w:rPr>
          <w:rFonts w:ascii="宋体" w:eastAsia="宋体" w:hAnsi="宋体" w:hint="eastAsia"/>
          <w:b/>
          <w:bCs/>
          <w:sz w:val="24"/>
          <w:szCs w:val="24"/>
        </w:rPr>
        <w:t>(计算时请注意角度制和弧度制是否需要转换</w:t>
      </w:r>
      <w:r w:rsidR="001508BC" w:rsidRPr="001508BC">
        <w:rPr>
          <w:rFonts w:ascii="宋体" w:eastAsia="宋体" w:hAnsi="宋体"/>
          <w:b/>
          <w:bCs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522622B1" w14:textId="62B8B659" w:rsidR="00DD36CB" w:rsidRDefault="00DD36CB" w:rsidP="001508BC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half_HAngular</w:t>
      </w:r>
      <w:proofErr w:type="spellEnd"/>
      <w:r>
        <w:rPr>
          <w:rFonts w:ascii="宋体" w:eastAsia="宋体" w:hAnsi="宋体"/>
          <w:sz w:val="24"/>
          <w:szCs w:val="24"/>
        </w:rPr>
        <w:t xml:space="preserve"> = </w:t>
      </w:r>
      <w:proofErr w:type="spellStart"/>
      <w:r>
        <w:rPr>
          <w:rFonts w:ascii="宋体" w:eastAsia="宋体" w:hAnsi="宋体"/>
          <w:sz w:val="24"/>
          <w:szCs w:val="24"/>
        </w:rPr>
        <w:t>HAngular</w:t>
      </w:r>
      <w:proofErr w:type="spellEnd"/>
      <w:r>
        <w:rPr>
          <w:rFonts w:ascii="宋体" w:eastAsia="宋体" w:hAnsi="宋体"/>
          <w:sz w:val="24"/>
          <w:szCs w:val="24"/>
        </w:rPr>
        <w:t xml:space="preserve"> / 2</w:t>
      </w:r>
    </w:p>
    <w:p w14:paraId="42B437E8" w14:textId="3B5AC1D4" w:rsidR="00DD36CB" w:rsidRDefault="00DD36CB" w:rsidP="001508BC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half_WAngular</w:t>
      </w:r>
      <w:proofErr w:type="spellEnd"/>
      <w:r>
        <w:rPr>
          <w:rFonts w:ascii="宋体" w:eastAsia="宋体" w:hAnsi="宋体"/>
          <w:sz w:val="24"/>
          <w:szCs w:val="24"/>
        </w:rPr>
        <w:t xml:space="preserve"> = arctan(</w:t>
      </w:r>
      <w:proofErr w:type="spellStart"/>
      <w:r w:rsidRPr="00DD36CB">
        <w:rPr>
          <w:rFonts w:ascii="宋体" w:eastAsia="宋体" w:hAnsi="宋体"/>
          <w:sz w:val="24"/>
          <w:szCs w:val="24"/>
        </w:rPr>
        <w:t>half_HAngular</w:t>
      </w:r>
      <w:proofErr w:type="spellEnd"/>
      <w:r>
        <w:rPr>
          <w:rFonts w:ascii="宋体" w:eastAsia="宋体" w:hAnsi="宋体"/>
          <w:sz w:val="24"/>
          <w:szCs w:val="24"/>
        </w:rPr>
        <w:t>/HH*WW</w:t>
      </w:r>
      <w:r>
        <w:rPr>
          <w:rFonts w:ascii="宋体" w:eastAsia="宋体" w:hAnsi="宋体"/>
          <w:sz w:val="24"/>
          <w:szCs w:val="24"/>
        </w:rPr>
        <w:t>)</w:t>
      </w:r>
    </w:p>
    <w:p w14:paraId="23CAB291" w14:textId="47254FB6" w:rsidR="001508BC" w:rsidRDefault="001508BC" w:rsidP="001508BC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WAngular</w:t>
      </w:r>
      <w:proofErr w:type="spellEnd"/>
      <w:r>
        <w:rPr>
          <w:rFonts w:ascii="宋体" w:eastAsia="宋体" w:hAnsi="宋体"/>
          <w:sz w:val="24"/>
          <w:szCs w:val="24"/>
        </w:rPr>
        <w:t xml:space="preserve"> = </w:t>
      </w:r>
      <w:proofErr w:type="spellStart"/>
      <w:r>
        <w:rPr>
          <w:rFonts w:ascii="宋体" w:eastAsia="宋体" w:hAnsi="宋体"/>
          <w:sz w:val="24"/>
          <w:szCs w:val="24"/>
        </w:rPr>
        <w:t>half_Wangular</w:t>
      </w:r>
      <w:proofErr w:type="spellEnd"/>
      <w:r>
        <w:rPr>
          <w:rFonts w:ascii="宋体" w:eastAsia="宋体" w:hAnsi="宋体"/>
          <w:sz w:val="24"/>
          <w:szCs w:val="24"/>
        </w:rPr>
        <w:t xml:space="preserve"> * 2</w:t>
      </w:r>
    </w:p>
    <w:p w14:paraId="263BE39C" w14:textId="0924D4A9" w:rsidR="001508BC" w:rsidRPr="005A3FBC" w:rsidRDefault="001508BC" w:rsidP="005A3FBC">
      <w:pPr>
        <w:pStyle w:val="a3"/>
        <w:spacing w:line="360" w:lineRule="auto"/>
        <w:ind w:left="7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其中HH和WW分别是radiance数据的垂直分辨率和水平分辨率</w:t>
      </w:r>
    </w:p>
    <w:p w14:paraId="4E69D91F" w14:textId="1A1518EA" w:rsidR="001508BC" w:rsidRDefault="001508BC" w:rsidP="001508B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proofErr w:type="spellStart"/>
      <w:r>
        <w:rPr>
          <w:rFonts w:ascii="宋体" w:eastAsia="宋体" w:hAnsi="宋体" w:hint="eastAsia"/>
          <w:sz w:val="24"/>
          <w:szCs w:val="24"/>
        </w:rPr>
        <w:t>exr</w:t>
      </w:r>
      <w:proofErr w:type="spellEnd"/>
      <w:r>
        <w:rPr>
          <w:rFonts w:ascii="宋体" w:eastAsia="宋体" w:hAnsi="宋体" w:hint="eastAsia"/>
          <w:sz w:val="24"/>
          <w:szCs w:val="24"/>
        </w:rPr>
        <w:t>中，</w:t>
      </w:r>
      <w:proofErr w:type="spellStart"/>
      <w:r>
        <w:rPr>
          <w:rFonts w:ascii="宋体" w:eastAsia="宋体" w:hAnsi="宋体" w:hint="eastAsia"/>
          <w:sz w:val="24"/>
          <w:szCs w:val="24"/>
        </w:rPr>
        <w:t>depthmap</w:t>
      </w:r>
      <w:proofErr w:type="spellEnd"/>
      <w:r>
        <w:rPr>
          <w:rFonts w:ascii="宋体" w:eastAsia="宋体" w:hAnsi="宋体" w:hint="eastAsia"/>
          <w:sz w:val="24"/>
          <w:szCs w:val="24"/>
        </w:rPr>
        <w:t>的通道为‘Px’，‘</w:t>
      </w:r>
      <w:proofErr w:type="spellStart"/>
      <w:r>
        <w:rPr>
          <w:rFonts w:ascii="宋体" w:eastAsia="宋体" w:hAnsi="宋体" w:hint="eastAsia"/>
          <w:sz w:val="24"/>
          <w:szCs w:val="24"/>
        </w:rPr>
        <w:t>Py</w:t>
      </w:r>
      <w:proofErr w:type="spellEnd"/>
      <w:r>
        <w:rPr>
          <w:rFonts w:ascii="宋体" w:eastAsia="宋体" w:hAnsi="宋体" w:hint="eastAsia"/>
          <w:sz w:val="24"/>
          <w:szCs w:val="24"/>
        </w:rPr>
        <w:t>’和‘</w:t>
      </w:r>
      <w:proofErr w:type="spellStart"/>
      <w:r>
        <w:rPr>
          <w:rFonts w:ascii="宋体" w:eastAsia="宋体" w:hAnsi="宋体" w:hint="eastAsia"/>
          <w:sz w:val="24"/>
          <w:szCs w:val="24"/>
        </w:rPr>
        <w:t>Pz</w:t>
      </w:r>
      <w:proofErr w:type="spellEnd"/>
      <w:r>
        <w:rPr>
          <w:rFonts w:ascii="宋体" w:eastAsia="宋体" w:hAnsi="宋体" w:hint="eastAsia"/>
          <w:sz w:val="24"/>
          <w:szCs w:val="24"/>
        </w:rPr>
        <w:t>’</w:t>
      </w:r>
    </w:p>
    <w:p w14:paraId="008E2EFD" w14:textId="6CE26F87" w:rsidR="00B257E1" w:rsidRDefault="001508BC" w:rsidP="001508BC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depthMap</w:t>
      </w:r>
      <w:proofErr w:type="spellEnd"/>
      <w:r w:rsidR="00B257E1" w:rsidRPr="00B257E1">
        <w:rPr>
          <w:rFonts w:ascii="宋体" w:eastAsia="宋体" w:hAnsi="宋体"/>
          <w:sz w:val="24"/>
          <w:szCs w:val="24"/>
        </w:rPr>
        <w:t xml:space="preserve"> = </w:t>
      </w:r>
      <w:proofErr w:type="gramStart"/>
      <w:r w:rsidR="00B257E1" w:rsidRPr="00B257E1">
        <w:rPr>
          <w:rFonts w:ascii="宋体" w:eastAsia="宋体" w:hAnsi="宋体"/>
          <w:sz w:val="24"/>
          <w:szCs w:val="24"/>
        </w:rPr>
        <w:t>sqrt(</w:t>
      </w:r>
      <w:proofErr w:type="gramEnd"/>
      <w:r>
        <w:rPr>
          <w:rFonts w:ascii="宋体" w:eastAsia="宋体" w:hAnsi="宋体" w:hint="eastAsia"/>
          <w:sz w:val="24"/>
          <w:szCs w:val="24"/>
        </w:rPr>
        <w:t>Px</w:t>
      </w:r>
      <w:r w:rsidR="008D1037">
        <w:rPr>
          <w:rFonts w:ascii="宋体" w:eastAsia="宋体" w:hAnsi="宋体" w:hint="eastAsia"/>
          <w:sz w:val="24"/>
          <w:szCs w:val="24"/>
        </w:rPr>
        <w:t>.</w:t>
      </w:r>
      <w:r w:rsidR="00B257E1" w:rsidRPr="00B257E1">
        <w:rPr>
          <w:rFonts w:ascii="宋体" w:eastAsia="宋体" w:hAnsi="宋体"/>
          <w:sz w:val="24"/>
          <w:szCs w:val="24"/>
        </w:rPr>
        <w:t>^2+</w:t>
      </w:r>
      <w:r>
        <w:rPr>
          <w:rFonts w:ascii="宋体" w:eastAsia="宋体" w:hAnsi="宋体" w:hint="eastAsia"/>
          <w:sz w:val="24"/>
          <w:szCs w:val="24"/>
        </w:rPr>
        <w:t>Py</w:t>
      </w:r>
      <w:r w:rsidR="008D1037">
        <w:rPr>
          <w:rFonts w:ascii="宋体" w:eastAsia="宋体" w:hAnsi="宋体"/>
          <w:sz w:val="24"/>
          <w:szCs w:val="24"/>
        </w:rPr>
        <w:t>.</w:t>
      </w:r>
      <w:r w:rsidR="00B257E1" w:rsidRPr="00B257E1">
        <w:rPr>
          <w:rFonts w:ascii="宋体" w:eastAsia="宋体" w:hAnsi="宋体"/>
          <w:sz w:val="24"/>
          <w:szCs w:val="24"/>
        </w:rPr>
        <w:t>^2+</w:t>
      </w:r>
      <w:r>
        <w:rPr>
          <w:rFonts w:ascii="宋体" w:eastAsia="宋体" w:hAnsi="宋体" w:hint="eastAsia"/>
          <w:sz w:val="24"/>
          <w:szCs w:val="24"/>
        </w:rPr>
        <w:t>Pz</w:t>
      </w:r>
      <w:r w:rsidR="008D1037">
        <w:rPr>
          <w:rFonts w:ascii="宋体" w:eastAsia="宋体" w:hAnsi="宋体"/>
          <w:sz w:val="24"/>
          <w:szCs w:val="24"/>
        </w:rPr>
        <w:t>.</w:t>
      </w:r>
      <w:r w:rsidR="00B257E1" w:rsidRPr="00B257E1">
        <w:rPr>
          <w:rFonts w:ascii="宋体" w:eastAsia="宋体" w:hAnsi="宋体"/>
          <w:sz w:val="24"/>
          <w:szCs w:val="24"/>
        </w:rPr>
        <w:t>^2)</w:t>
      </w:r>
    </w:p>
    <w:p w14:paraId="7E74ADD0" w14:textId="374F9F27" w:rsidR="001508BC" w:rsidRPr="00B257E1" w:rsidRDefault="001508BC" w:rsidP="001508BC">
      <w:pPr>
        <w:pStyle w:val="a3"/>
        <w:spacing w:line="360" w:lineRule="auto"/>
        <w:ind w:left="7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注：若</w:t>
      </w:r>
      <w:proofErr w:type="spellStart"/>
      <w:r>
        <w:rPr>
          <w:rFonts w:ascii="宋体" w:eastAsia="宋体" w:hAnsi="宋体" w:hint="eastAsia"/>
          <w:sz w:val="24"/>
          <w:szCs w:val="24"/>
        </w:rPr>
        <w:t>pbrt</w:t>
      </w:r>
      <w:proofErr w:type="spellEnd"/>
      <w:r>
        <w:rPr>
          <w:rFonts w:ascii="宋体" w:eastAsia="宋体" w:hAnsi="宋体" w:hint="eastAsia"/>
          <w:sz w:val="24"/>
          <w:szCs w:val="24"/>
        </w:rPr>
        <w:t>文件中设置了不渲染</w:t>
      </w:r>
      <w:proofErr w:type="spellStart"/>
      <w:r>
        <w:rPr>
          <w:rFonts w:ascii="宋体" w:eastAsia="宋体" w:hAnsi="宋体" w:hint="eastAsia"/>
          <w:sz w:val="24"/>
          <w:szCs w:val="24"/>
        </w:rPr>
        <w:t>depthmap</w:t>
      </w:r>
      <w:proofErr w:type="spellEnd"/>
      <w:r>
        <w:rPr>
          <w:rFonts w:ascii="宋体" w:eastAsia="宋体" w:hAnsi="宋体" w:hint="eastAsia"/>
          <w:sz w:val="24"/>
          <w:szCs w:val="24"/>
        </w:rPr>
        <w:t>，那么</w:t>
      </w:r>
      <w:proofErr w:type="spellStart"/>
      <w:r>
        <w:rPr>
          <w:rFonts w:ascii="宋体" w:eastAsia="宋体" w:hAnsi="宋体" w:hint="eastAsia"/>
          <w:sz w:val="24"/>
          <w:szCs w:val="24"/>
        </w:rPr>
        <w:t>exr</w:t>
      </w:r>
      <w:proofErr w:type="spellEnd"/>
      <w:r>
        <w:rPr>
          <w:rFonts w:ascii="宋体" w:eastAsia="宋体" w:hAnsi="宋体" w:hint="eastAsia"/>
          <w:sz w:val="24"/>
          <w:szCs w:val="24"/>
        </w:rPr>
        <w:t>文件中将没有</w:t>
      </w:r>
      <w:proofErr w:type="spellStart"/>
      <w:r>
        <w:rPr>
          <w:rFonts w:ascii="宋体" w:eastAsia="宋体" w:hAnsi="宋体" w:hint="eastAsia"/>
          <w:sz w:val="24"/>
          <w:szCs w:val="24"/>
        </w:rPr>
        <w:t>depthmap</w:t>
      </w:r>
      <w:proofErr w:type="spellEnd"/>
      <w:r>
        <w:rPr>
          <w:rFonts w:ascii="宋体" w:eastAsia="宋体" w:hAnsi="宋体" w:hint="eastAsia"/>
          <w:sz w:val="24"/>
          <w:szCs w:val="24"/>
        </w:rPr>
        <w:t>的三个通道，此时</w:t>
      </w:r>
      <w:proofErr w:type="spellStart"/>
      <w:r>
        <w:rPr>
          <w:rFonts w:ascii="宋体" w:eastAsia="宋体" w:hAnsi="宋体" w:hint="eastAsia"/>
          <w:sz w:val="24"/>
          <w:szCs w:val="24"/>
        </w:rPr>
        <w:t>depthmap</w:t>
      </w:r>
      <w:proofErr w:type="spellEnd"/>
      <w:r>
        <w:rPr>
          <w:rFonts w:ascii="宋体" w:eastAsia="宋体" w:hAnsi="宋体" w:hint="eastAsia"/>
          <w:sz w:val="24"/>
          <w:szCs w:val="24"/>
        </w:rPr>
        <w:t>给全1的单通道矩阵即可，分辨率与radiance数据的空间分辨率相同。</w:t>
      </w:r>
    </w:p>
    <w:sectPr w:rsidR="001508BC" w:rsidRPr="00B25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F6504"/>
    <w:multiLevelType w:val="hybridMultilevel"/>
    <w:tmpl w:val="BE24042A"/>
    <w:lvl w:ilvl="0" w:tplc="C5607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AC5709"/>
    <w:multiLevelType w:val="hybridMultilevel"/>
    <w:tmpl w:val="13528306"/>
    <w:lvl w:ilvl="0" w:tplc="04A6D1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F7"/>
    <w:rsid w:val="001508BC"/>
    <w:rsid w:val="005A3FBC"/>
    <w:rsid w:val="007B08F7"/>
    <w:rsid w:val="008D1037"/>
    <w:rsid w:val="00A44595"/>
    <w:rsid w:val="00B11EB1"/>
    <w:rsid w:val="00B257E1"/>
    <w:rsid w:val="00DD36CB"/>
    <w:rsid w:val="00E5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4886"/>
  <w15:chartTrackingRefBased/>
  <w15:docId w15:val="{D8B505F3-10BD-4122-BAC4-DFAA1F89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8F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B08F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B08F7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B257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SET/iset3d/blob/main/utilities/pbrt/pbrt-v4/piEXR2ISET.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cienstanford/pbrt-v4/tree/omn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cxyang</dc:creator>
  <cp:keywords/>
  <dc:description/>
  <cp:lastModifiedBy>cxyang</cp:lastModifiedBy>
  <cp:revision>1</cp:revision>
  <dcterms:created xsi:type="dcterms:W3CDTF">2023-02-06T23:25:00Z</dcterms:created>
  <dcterms:modified xsi:type="dcterms:W3CDTF">2023-02-07T00:26:00Z</dcterms:modified>
</cp:coreProperties>
</file>