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6F155" w14:textId="77777777" w:rsidR="00B31F90" w:rsidRDefault="008F22E2">
      <w:pPr>
        <w:pStyle w:val="a6"/>
      </w:pPr>
      <w:bookmarkStart w:id="0" w:name="_Toc90693376"/>
      <w:bookmarkStart w:id="1" w:name="_Toc182651265"/>
      <w:bookmarkStart w:id="2" w:name="_Toc86758283"/>
      <w:bookmarkStart w:id="3" w:name="_Toc86756006"/>
      <w:bookmarkStart w:id="4" w:name="_Toc251692839"/>
      <w:bookmarkStart w:id="5" w:name="_Toc248049975"/>
      <w:bookmarkStart w:id="6" w:name="_Toc248050011"/>
      <w:bookmarkStart w:id="7" w:name="_Toc248050063"/>
      <w:bookmarkStart w:id="8" w:name="_Toc248049892"/>
      <w:r>
        <w:rPr>
          <w:rFonts w:hint="eastAsia"/>
        </w:rPr>
        <w:t>目录</w:t>
      </w:r>
    </w:p>
    <w:p w14:paraId="714556F7" w14:textId="77777777" w:rsidR="00B31F90" w:rsidRDefault="008F22E2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</w:p>
    <w:p w14:paraId="0C264323" w14:textId="77777777" w:rsidR="00B31F90" w:rsidRDefault="008F22E2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/>
          <w:bCs/>
          <w:kern w:val="44"/>
        </w:rPr>
        <w:t>1</w:t>
      </w:r>
      <w:r>
        <w:rPr>
          <w:bCs/>
          <w:kern w:val="44"/>
        </w:rPr>
        <w:t>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项目概述</w:t>
      </w:r>
      <w:r>
        <w:tab/>
      </w:r>
    </w:p>
    <w:p w14:paraId="32EA3D81" w14:textId="77777777" w:rsidR="00B31F90" w:rsidRDefault="008F22E2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 w:hint="eastAsia"/>
          <w:bCs/>
          <w:kern w:val="2"/>
        </w:rPr>
        <w:t>1</w:t>
      </w:r>
      <w:r>
        <w:rPr>
          <w:rFonts w:hAnsi="宋体"/>
          <w:bCs/>
          <w:kern w:val="2"/>
        </w:rPr>
        <w:t>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项目背景和目标</w:t>
      </w:r>
      <w:r>
        <w:tab/>
      </w:r>
    </w:p>
    <w:p w14:paraId="5F4642A5" w14:textId="77777777" w:rsidR="00B31F90" w:rsidRDefault="008F22E2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 w:hint="eastAsia"/>
          <w:bCs/>
          <w:kern w:val="2"/>
        </w:rPr>
        <w:t>1</w:t>
      </w:r>
      <w:r>
        <w:rPr>
          <w:rFonts w:hAnsi="宋体"/>
          <w:bCs/>
          <w:kern w:val="2"/>
        </w:rPr>
        <w:t>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项目范围</w:t>
      </w:r>
      <w:r>
        <w:tab/>
      </w:r>
      <w:r>
        <w:tab/>
      </w:r>
    </w:p>
    <w:p w14:paraId="2577AA68" w14:textId="77777777" w:rsidR="00B31F90" w:rsidRDefault="008F22E2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 w:hint="eastAsia"/>
          <w:bCs/>
          <w:kern w:val="2"/>
        </w:rPr>
        <w:t>1</w:t>
      </w:r>
      <w:r>
        <w:rPr>
          <w:rFonts w:hAnsi="宋体"/>
          <w:bCs/>
          <w:kern w:val="2"/>
        </w:rPr>
        <w:t>.</w:t>
      </w:r>
      <w:r>
        <w:rPr>
          <w:rFonts w:hAnsi="宋体" w:hint="eastAsia"/>
          <w:bCs/>
          <w:kern w:val="2"/>
        </w:rPr>
        <w:t>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约束和假设</w:t>
      </w:r>
      <w:r>
        <w:tab/>
      </w:r>
    </w:p>
    <w:p w14:paraId="7AD111EC" w14:textId="77777777" w:rsidR="00B31F90" w:rsidRDefault="008F22E2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/>
          <w:bCs/>
          <w:kern w:val="44"/>
        </w:rPr>
        <w:t>2</w:t>
      </w:r>
      <w:r>
        <w:rPr>
          <w:bCs/>
          <w:kern w:val="44"/>
        </w:rPr>
        <w:t>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角色和职责</w:t>
      </w:r>
      <w:r>
        <w:tab/>
      </w:r>
    </w:p>
    <w:p w14:paraId="41A98923" w14:textId="77777777" w:rsidR="00B31F90" w:rsidRDefault="008F22E2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 w:hint="eastAsia"/>
          <w:bCs/>
          <w:kern w:val="2"/>
        </w:rPr>
        <w:t>2</w:t>
      </w:r>
      <w:r>
        <w:rPr>
          <w:rFonts w:hAnsi="宋体"/>
          <w:bCs/>
          <w:kern w:val="2"/>
        </w:rPr>
        <w:t>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利益相关人角色和职责</w:t>
      </w:r>
      <w:r>
        <w:tab/>
      </w:r>
      <w:r>
        <w:tab/>
      </w:r>
    </w:p>
    <w:p w14:paraId="1FFEEE0A" w14:textId="77777777" w:rsidR="00B31F90" w:rsidRDefault="008F22E2">
      <w:pPr>
        <w:pStyle w:val="1"/>
        <w:keepLines/>
        <w:numPr>
          <w:ilvl w:val="0"/>
          <w:numId w:val="0"/>
        </w:numPr>
        <w:tabs>
          <w:tab w:val="left" w:pos="432"/>
        </w:tabs>
        <w:spacing w:after="120" w:line="240" w:lineRule="auto"/>
        <w:jc w:val="both"/>
        <w:rPr>
          <w:bCs/>
          <w:kern w:val="44"/>
          <w:szCs w:val="24"/>
        </w:rPr>
      </w:pPr>
      <w:r>
        <w:rPr>
          <w:rFonts w:ascii="Times New Roman"/>
        </w:rPr>
        <w:fldChar w:fldCharType="end"/>
      </w:r>
    </w:p>
    <w:p w14:paraId="11FEC5CF" w14:textId="77777777" w:rsidR="00B31F90" w:rsidRDefault="008F22E2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项目概述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5F7574F" w14:textId="77777777" w:rsidR="00B31F90" w:rsidRDefault="008F22E2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" w:name="_Toc251692840"/>
      <w:bookmarkStart w:id="10" w:name="_Toc182651266"/>
      <w:bookmarkStart w:id="11" w:name="_Toc248049893"/>
      <w:bookmarkStart w:id="12" w:name="_Toc248049976"/>
      <w:bookmarkStart w:id="13" w:name="_Toc90693377"/>
      <w:bookmarkStart w:id="14" w:name="_Toc248050064"/>
      <w:r>
        <w:rPr>
          <w:rFonts w:hAnsi="宋体" w:hint="eastAsia"/>
          <w:bCs/>
          <w:kern w:val="2"/>
          <w:szCs w:val="32"/>
        </w:rPr>
        <w:t>项目背景和目标</w:t>
      </w:r>
      <w:bookmarkEnd w:id="9"/>
      <w:bookmarkEnd w:id="10"/>
      <w:bookmarkEnd w:id="11"/>
      <w:bookmarkEnd w:id="12"/>
      <w:bookmarkEnd w:id="13"/>
      <w:bookmarkEnd w:id="14"/>
    </w:p>
    <w:p w14:paraId="2CDD6BFC" w14:textId="61DCDEE3" w:rsidR="00B31F90" w:rsidRDefault="008F22E2">
      <w:pPr>
        <w:widowControl/>
        <w:ind w:firstLine="420"/>
      </w:pPr>
      <w:r>
        <w:rPr>
          <w:rFonts w:hint="eastAsia"/>
        </w:rPr>
        <w:t>2020年8月</w:t>
      </w:r>
      <w:r w:rsidR="00E84E8D">
        <w:t>25</w:t>
      </w:r>
      <w:r>
        <w:rPr>
          <w:rFonts w:hint="eastAsia"/>
        </w:rPr>
        <w:t>日开发完成“</w:t>
      </w:r>
      <w:r>
        <w:rPr>
          <w:rFonts w:hAnsi="宋体" w:cs="宋体" w:hint="eastAsia"/>
          <w:color w:val="000000"/>
          <w:sz w:val="21"/>
          <w:szCs w:val="21"/>
          <w:lang w:bidi="ar"/>
        </w:rPr>
        <w:t>教育局民办教育信息服务监管平台”</w:t>
      </w:r>
      <w:r w:rsidR="00E84E8D">
        <w:rPr>
          <w:rFonts w:hAnsi="宋体" w:cs="宋体" w:hint="eastAsia"/>
          <w:color w:val="000000"/>
          <w:sz w:val="21"/>
          <w:szCs w:val="21"/>
          <w:lang w:bidi="ar"/>
        </w:rPr>
        <w:t>2</w:t>
      </w:r>
      <w:r w:rsidR="00E84E8D">
        <w:rPr>
          <w:rFonts w:hAnsi="宋体" w:cs="宋体"/>
          <w:color w:val="000000"/>
          <w:sz w:val="21"/>
          <w:szCs w:val="21"/>
          <w:lang w:bidi="ar"/>
        </w:rPr>
        <w:t>.0</w:t>
      </w:r>
      <w:r>
        <w:rPr>
          <w:rFonts w:hAnsi="宋体" w:cs="宋体" w:hint="eastAsia"/>
          <w:color w:val="000000"/>
          <w:sz w:val="21"/>
          <w:szCs w:val="21"/>
          <w:lang w:bidi="ar"/>
        </w:rPr>
        <w:t>开发</w:t>
      </w:r>
      <w:r>
        <w:rPr>
          <w:rFonts w:hint="eastAsia"/>
        </w:rPr>
        <w:t>，软件开发过程满足CMMI3规范。</w:t>
      </w:r>
    </w:p>
    <w:p w14:paraId="458466CE" w14:textId="77777777" w:rsidR="00B31F90" w:rsidRDefault="008F22E2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" w:name="_Toc182651267"/>
      <w:bookmarkStart w:id="16" w:name="_Toc248050065"/>
      <w:bookmarkStart w:id="17" w:name="_Toc248049977"/>
      <w:bookmarkStart w:id="18" w:name="_Toc90693378"/>
      <w:bookmarkStart w:id="19" w:name="_Toc248049894"/>
      <w:bookmarkStart w:id="20" w:name="_Toc251692841"/>
      <w:r>
        <w:rPr>
          <w:rFonts w:hAnsi="宋体" w:hint="eastAsia"/>
          <w:bCs/>
          <w:kern w:val="2"/>
          <w:szCs w:val="32"/>
        </w:rPr>
        <w:t>项目范围</w:t>
      </w:r>
      <w:bookmarkEnd w:id="15"/>
      <w:bookmarkEnd w:id="16"/>
      <w:bookmarkEnd w:id="17"/>
      <w:bookmarkEnd w:id="18"/>
      <w:bookmarkEnd w:id="19"/>
      <w:bookmarkEnd w:id="20"/>
    </w:p>
    <w:p w14:paraId="0368D8E3" w14:textId="77777777" w:rsidR="00B31F90" w:rsidRDefault="008F22E2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《教育局民办教育信息服务监管平台》立足建立专业性的民办教育信息公开化，透明化的网络监管平台。该平台以山泽工作室为中心，构建满足普通用户对民办教育机构组织的信息获取的需求服务，</w:t>
      </w:r>
      <w:r>
        <w:rPr>
          <w:rFonts w:hint="eastAsia"/>
          <w:i w:val="0"/>
          <w:color w:val="auto"/>
          <w:sz w:val="21"/>
          <w:szCs w:val="22"/>
        </w:rPr>
        <w:t>达到宣传民办教育和引导家长择校的效果</w:t>
      </w:r>
      <w:r>
        <w:rPr>
          <w:rFonts w:hint="eastAsia"/>
          <w:i w:val="0"/>
          <w:color w:val="auto"/>
        </w:rPr>
        <w:t>。本网络平台细分组织机构类别，对组织机构数据进行记录、跟踪、查询、统计，突出使用该平台的高效率、易用性特点，做符合国家对于民办教育机构的主流标准。</w:t>
      </w:r>
    </w:p>
    <w:p w14:paraId="68552D17" w14:textId="77777777" w:rsidR="00B31F90" w:rsidRDefault="008F22E2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本系统基于互联网技术，可以使用户方便的使用本系统，高效的查找出需要的信息数据。</w:t>
      </w:r>
    </w:p>
    <w:p w14:paraId="26AFC724" w14:textId="77777777" w:rsidR="00B31F90" w:rsidRDefault="008F22E2">
      <w:pPr>
        <w:pStyle w:val="InfoBlue"/>
        <w:ind w:firstLineChars="200" w:firstLine="400"/>
      </w:pPr>
      <w:r>
        <w:rPr>
          <w:rFonts w:hint="eastAsia"/>
          <w:i w:val="0"/>
          <w:color w:val="auto"/>
        </w:rPr>
        <w:t>本系统的应用目标是全国的学生、家长、民办教育的个人、专家以及普通游客。</w:t>
      </w:r>
    </w:p>
    <w:p w14:paraId="40776640" w14:textId="77777777" w:rsidR="00B31F90" w:rsidRDefault="008F22E2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" w:name="_Toc248050067"/>
      <w:bookmarkStart w:id="22" w:name="_Toc251692843"/>
      <w:bookmarkStart w:id="23" w:name="_Toc182651269"/>
      <w:bookmarkStart w:id="24" w:name="_Toc248049979"/>
      <w:bookmarkStart w:id="25" w:name="_Toc248049896"/>
      <w:r>
        <w:rPr>
          <w:rFonts w:hAnsi="宋体" w:hint="eastAsia"/>
          <w:bCs/>
          <w:kern w:val="2"/>
          <w:szCs w:val="32"/>
        </w:rPr>
        <w:t>约束和假设</w:t>
      </w:r>
      <w:bookmarkEnd w:id="21"/>
      <w:bookmarkEnd w:id="22"/>
      <w:bookmarkEnd w:id="23"/>
      <w:bookmarkEnd w:id="24"/>
      <w:bookmarkEnd w:id="25"/>
    </w:p>
    <w:p w14:paraId="3F9A8B9A" w14:textId="0851EC4F" w:rsidR="00B31F90" w:rsidRDefault="008F22E2">
      <w:pPr>
        <w:ind w:firstLine="420"/>
      </w:pPr>
      <w:r>
        <w:rPr>
          <w:rFonts w:hint="eastAsia"/>
        </w:rPr>
        <w:t>根据上级要求，本项目大致定于2020年8月</w:t>
      </w:r>
      <w:r w:rsidR="0008402D">
        <w:rPr>
          <w:rFonts w:hint="eastAsia"/>
        </w:rPr>
        <w:t>2</w:t>
      </w:r>
      <w:r w:rsidR="0008402D">
        <w:t>5</w:t>
      </w:r>
      <w:r>
        <w:rPr>
          <w:rFonts w:hint="eastAsia"/>
        </w:rPr>
        <w:t>日前完成。</w:t>
      </w:r>
    </w:p>
    <w:p w14:paraId="26EA716F" w14:textId="77777777" w:rsidR="00B31F90" w:rsidRDefault="008F22E2">
      <w:pPr>
        <w:ind w:firstLine="420"/>
      </w:pPr>
      <w:r>
        <w:rPr>
          <w:rFonts w:hint="eastAsia"/>
        </w:rPr>
        <w:t>假设项目组核心成员：杨澜庆不被调离项目组。若核心成员调离项目组，项目将无法按期完成。</w:t>
      </w:r>
    </w:p>
    <w:p w14:paraId="0B0E64AD" w14:textId="77777777" w:rsidR="00B31F90" w:rsidRDefault="008F22E2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6" w:name="_Toc248049897"/>
      <w:bookmarkStart w:id="27" w:name="_Toc182651270"/>
      <w:bookmarkStart w:id="28" w:name="_Toc248049980"/>
      <w:bookmarkStart w:id="29" w:name="_Toc248050012"/>
      <w:bookmarkStart w:id="30" w:name="_Toc251692844"/>
      <w:bookmarkStart w:id="31" w:name="_Toc248050068"/>
      <w:r>
        <w:rPr>
          <w:rFonts w:hint="eastAsia"/>
          <w:bCs/>
          <w:kern w:val="44"/>
          <w:szCs w:val="24"/>
        </w:rPr>
        <w:t>角色和职责</w:t>
      </w:r>
      <w:bookmarkEnd w:id="26"/>
      <w:bookmarkEnd w:id="27"/>
      <w:bookmarkEnd w:id="28"/>
      <w:bookmarkEnd w:id="29"/>
      <w:bookmarkEnd w:id="30"/>
      <w:bookmarkEnd w:id="31"/>
    </w:p>
    <w:p w14:paraId="423900E9" w14:textId="77777777" w:rsidR="00B31F90" w:rsidRDefault="008F22E2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2" w:name="_Toc182651271"/>
      <w:bookmarkStart w:id="33" w:name="_Toc248050069"/>
      <w:bookmarkStart w:id="34" w:name="_Toc251692845"/>
      <w:bookmarkStart w:id="35" w:name="_Toc248049898"/>
      <w:bookmarkStart w:id="36" w:name="_Toc248049981"/>
      <w:bookmarkStart w:id="37" w:name="_Toc60457197"/>
      <w:r>
        <w:rPr>
          <w:rFonts w:hAnsi="宋体" w:hint="eastAsia"/>
          <w:bCs/>
          <w:kern w:val="2"/>
          <w:szCs w:val="32"/>
        </w:rPr>
        <w:t>利益相关人角色和职责</w:t>
      </w:r>
      <w:bookmarkEnd w:id="32"/>
      <w:bookmarkEnd w:id="33"/>
      <w:bookmarkEnd w:id="34"/>
      <w:bookmarkEnd w:id="35"/>
      <w:bookmarkEnd w:id="36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113"/>
        <w:gridCol w:w="2905"/>
        <w:gridCol w:w="3544"/>
      </w:tblGrid>
      <w:tr w:rsidR="00B31F90" w14:paraId="327CFF76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1FE4D01A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281026AD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0EA87B4A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708E8173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26090221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42A36E73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12D1100A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79611670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1CA6B97B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14:paraId="432661A6" w14:textId="77777777" w:rsidR="00B31F90" w:rsidRDefault="008F22E2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B31F90" w14:paraId="2730D80B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006129C3" w14:textId="77777777" w:rsidR="00B31F90" w:rsidRDefault="00B31F9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2A8BD3CA" w14:textId="77777777" w:rsidR="00B31F90" w:rsidRDefault="008F22E2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李春秋</w:t>
            </w:r>
          </w:p>
        </w:tc>
        <w:tc>
          <w:tcPr>
            <w:tcW w:w="2905" w:type="dxa"/>
            <w:vAlign w:val="center"/>
          </w:tcPr>
          <w:p w14:paraId="5148BDD5" w14:textId="77777777" w:rsidR="00B31F90" w:rsidRDefault="008F22E2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 w14:paraId="6EA7673F" w14:textId="77777777" w:rsidR="00B31F90" w:rsidRDefault="008F22E2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项目管理、项目开发过程监督与控制</w:t>
            </w:r>
          </w:p>
        </w:tc>
      </w:tr>
      <w:tr w:rsidR="00B31F90" w14:paraId="36E954DF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17DCF717" w14:textId="77777777" w:rsidR="00B31F90" w:rsidRDefault="00B31F9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12FFDFB6" w14:textId="77777777" w:rsidR="00B31F90" w:rsidRDefault="008F22E2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杨澜庆</w:t>
            </w:r>
          </w:p>
        </w:tc>
        <w:tc>
          <w:tcPr>
            <w:tcW w:w="2905" w:type="dxa"/>
            <w:vAlign w:val="center"/>
          </w:tcPr>
          <w:p w14:paraId="7D35FEFD" w14:textId="77777777" w:rsidR="00B31F90" w:rsidRDefault="008F22E2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全栈工程师</w:t>
            </w:r>
          </w:p>
        </w:tc>
        <w:tc>
          <w:tcPr>
            <w:tcW w:w="3544" w:type="dxa"/>
            <w:vAlign w:val="center"/>
          </w:tcPr>
          <w:p w14:paraId="1B8420C1" w14:textId="77777777" w:rsidR="00B31F90" w:rsidRDefault="008F22E2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系统分析与设计、技术架构设计</w:t>
            </w:r>
          </w:p>
        </w:tc>
      </w:tr>
      <w:tr w:rsidR="00B31F90" w14:paraId="5F12F13A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3069B0CD" w14:textId="77777777" w:rsidR="00B31F90" w:rsidRDefault="00B31F9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1B06E61" w14:textId="77777777" w:rsidR="00B31F90" w:rsidRDefault="008F22E2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鄢立新</w:t>
            </w:r>
          </w:p>
        </w:tc>
        <w:tc>
          <w:tcPr>
            <w:tcW w:w="2905" w:type="dxa"/>
            <w:vAlign w:val="center"/>
          </w:tcPr>
          <w:p w14:paraId="48876B23" w14:textId="77777777" w:rsidR="00B31F90" w:rsidRDefault="008F22E2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全栈工程师</w:t>
            </w:r>
          </w:p>
        </w:tc>
        <w:tc>
          <w:tcPr>
            <w:tcW w:w="3544" w:type="dxa"/>
            <w:vAlign w:val="center"/>
          </w:tcPr>
          <w:p w14:paraId="0E25E6C6" w14:textId="77777777" w:rsidR="00B31F90" w:rsidRDefault="008F22E2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数据库代码实施</w:t>
            </w:r>
          </w:p>
        </w:tc>
      </w:tr>
      <w:tr w:rsidR="00B31F90" w14:paraId="79497283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74BD19DB" w14:textId="77777777" w:rsidR="00B31F90" w:rsidRDefault="00B31F9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1595D3F5" w14:textId="77777777" w:rsidR="00B31F90" w:rsidRDefault="008F22E2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刘宛鹭</w:t>
            </w:r>
          </w:p>
        </w:tc>
        <w:tc>
          <w:tcPr>
            <w:tcW w:w="2905" w:type="dxa"/>
            <w:vAlign w:val="center"/>
          </w:tcPr>
          <w:p w14:paraId="2FF118F9" w14:textId="77777777" w:rsidR="00B31F90" w:rsidRDefault="008F22E2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测试人员</w:t>
            </w:r>
          </w:p>
        </w:tc>
        <w:tc>
          <w:tcPr>
            <w:tcW w:w="3544" w:type="dxa"/>
            <w:vAlign w:val="center"/>
          </w:tcPr>
          <w:p w14:paraId="4F57E06C" w14:textId="77777777" w:rsidR="00B31F90" w:rsidRDefault="008F22E2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单元测试与集成测试</w:t>
            </w:r>
          </w:p>
        </w:tc>
      </w:tr>
      <w:tr w:rsidR="00B31F90" w14:paraId="6FBB1DCE" w14:textId="77777777">
        <w:trPr>
          <w:cantSplit/>
          <w:trHeight w:val="369"/>
        </w:trPr>
        <w:tc>
          <w:tcPr>
            <w:tcW w:w="570" w:type="dxa"/>
            <w:vMerge/>
            <w:shd w:val="clear" w:color="auto" w:fill="BFBFBF"/>
            <w:vAlign w:val="center"/>
          </w:tcPr>
          <w:p w14:paraId="11BAFF48" w14:textId="77777777" w:rsidR="00B31F90" w:rsidRDefault="00B31F9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DE03204" w14:textId="77777777" w:rsidR="00B31F90" w:rsidRDefault="008F22E2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石海峰</w:t>
            </w:r>
          </w:p>
        </w:tc>
        <w:tc>
          <w:tcPr>
            <w:tcW w:w="2905" w:type="dxa"/>
            <w:vAlign w:val="center"/>
          </w:tcPr>
          <w:p w14:paraId="2CEB9A85" w14:textId="77777777" w:rsidR="00B31F90" w:rsidRDefault="008F22E2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全栈工程师</w:t>
            </w:r>
          </w:p>
        </w:tc>
        <w:tc>
          <w:tcPr>
            <w:tcW w:w="3544" w:type="dxa"/>
            <w:vAlign w:val="center"/>
          </w:tcPr>
          <w:p w14:paraId="6593BCB3" w14:textId="77777777" w:rsidR="00B31F90" w:rsidRDefault="008F22E2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单元测试、界面设计</w:t>
            </w:r>
          </w:p>
        </w:tc>
      </w:tr>
    </w:tbl>
    <w:p w14:paraId="3A71C52E" w14:textId="2C5FB318" w:rsidR="008F22E2" w:rsidRDefault="008F22E2" w:rsidP="008F22E2">
      <w:pPr>
        <w:pStyle w:val="InfoBlue"/>
        <w:ind w:left="720"/>
      </w:pPr>
      <w:r>
        <w:rPr>
          <w:rFonts w:hint="eastAsia"/>
        </w:rPr>
        <w:t xml:space="preserve"> </w:t>
      </w:r>
      <w:bookmarkEnd w:id="37"/>
    </w:p>
    <w:tbl>
      <w:tblPr>
        <w:tblpPr w:leftFromText="180" w:rightFromText="180" w:horzAnchor="margin" w:tblpXSpec="center" w:tblpY="337"/>
        <w:tblW w:w="9576" w:type="dxa"/>
        <w:tblLook w:val="04A0" w:firstRow="1" w:lastRow="0" w:firstColumn="1" w:lastColumn="0" w:noHBand="0" w:noVBand="1"/>
      </w:tblPr>
      <w:tblGrid>
        <w:gridCol w:w="859"/>
        <w:gridCol w:w="2177"/>
        <w:gridCol w:w="1434"/>
        <w:gridCol w:w="1314"/>
        <w:gridCol w:w="1186"/>
        <w:gridCol w:w="1314"/>
        <w:gridCol w:w="1292"/>
      </w:tblGrid>
      <w:tr w:rsidR="008F22E2" w:rsidRPr="00646D8B" w14:paraId="738C9FF8" w14:textId="77777777" w:rsidTr="001E70C2">
        <w:trPr>
          <w:trHeight w:val="840"/>
        </w:trPr>
        <w:tc>
          <w:tcPr>
            <w:tcW w:w="3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9A6540C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阶段顺序                                                                         模块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CF31E2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系统问卷模块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D7ED0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数据分析模块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7ACBD8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地图定位模块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8EF75F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公告模块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5F51528" w14:textId="77777777" w:rsidR="00375465" w:rsidRDefault="00375465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  <w:p w14:paraId="5A4DBE5B" w14:textId="4A69BFEF" w:rsidR="008F22E2" w:rsidRDefault="00375465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举报模块</w:t>
            </w:r>
          </w:p>
        </w:tc>
      </w:tr>
      <w:tr w:rsidR="008F22E2" w:rsidRPr="00646D8B" w14:paraId="2F2D33D9" w14:textId="77777777" w:rsidTr="001E70C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D10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先启阶段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9F3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《需求设计说明书》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970C89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CBD54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4C27DE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465EB9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50B579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0B98137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AD170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AC1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《项目介绍及分工》</w:t>
            </w:r>
          </w:p>
        </w:tc>
        <w:tc>
          <w:tcPr>
            <w:tcW w:w="65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232E7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5784837D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EDE7D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480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《甘特图》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1897CD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5AB21282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4188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C03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《项目问题跟踪表》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D0413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627C1C0E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FB9C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8F9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《项目过程管理说明》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09D6A4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593F5769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340E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D74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《基线状态报告》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731F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485620C1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3E51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AE3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1"/>
                <w:szCs w:val="21"/>
              </w:rPr>
            </w:pPr>
            <w:r w:rsidRPr="00646D8B">
              <w:rPr>
                <w:rFonts w:hAnsi="宋体" w:cs="宋体" w:hint="eastAsia"/>
                <w:snapToGrid/>
                <w:sz w:val="21"/>
                <w:szCs w:val="21"/>
              </w:rPr>
              <w:t>《系统部署方案》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92FAF4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63D4B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1E34FFD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8804D8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D2B7C8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44D75967" w14:textId="77777777" w:rsidTr="001E70C2">
        <w:trPr>
          <w:trHeight w:val="570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35A1D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E7B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《先启阶段同行评审报告》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90B62B9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066F4E36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AA8C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867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《系统测试方案》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9365EC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5DE442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E90919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90ECCC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7D2360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3097AD60" w14:textId="77777777" w:rsidTr="001E70C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32C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精化阶段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C8D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《详细设计说明书》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A06DF10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4A850B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82E3A19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77D06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8230D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293C0D2E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017C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C21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《数据库设计说明书》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46E061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BEC096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9328479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10E2A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D52D6A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68D8D194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7719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EEA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《概念数据模型》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E4083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41CD82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19C97B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765CD8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D4980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6E3FB882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0BD5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C7E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《物理数据模型》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06043AD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11397D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7D7362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45ED9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B83E6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</w:tr>
      <w:tr w:rsidR="008F22E2" w:rsidRPr="00646D8B" w14:paraId="28606728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360F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A768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《界面原型》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5B6FEFA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60D9AF9F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3510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5DE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《集成测试方案》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410945A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B17EDE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D988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4A1009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7FA10F6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BDBD606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5DAD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7370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《单元测试方案》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62755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A3D5D48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F306D97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FE9434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2C6B35D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0F693E5" w14:textId="77777777" w:rsidTr="001E70C2">
        <w:trPr>
          <w:trHeight w:val="570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E527D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42A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《精化阶段同行评审报告》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DCBDD5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026DD591" w14:textId="77777777" w:rsidTr="001E70C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6A6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构建阶段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2FD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《前端项目代码》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4C2587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EC9D6A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03DA32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AA10FA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725A048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01CDD5E7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D9A4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4AB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《后端项目代码》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957FD3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F99140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EA2E2A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9DD2569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3F10EB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</w:tr>
      <w:tr w:rsidR="008F22E2" w:rsidRPr="00646D8B" w14:paraId="17E98BE5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3AF8C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6348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《单元测试报告》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678E5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7CC302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F609A9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16885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784485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3F265E08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810B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6D5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《集成测试报告》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4DB30A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FDA4EB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50A9247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19A98C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2E465E8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41076A47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3059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9F3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《系统测试报告》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7292B57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1706AD8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0BFA9D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3E2D6D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58281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21FCC19E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F0CC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952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sz w:val="22"/>
                <w:szCs w:val="22"/>
              </w:rPr>
              <w:t>《构建阶段同行评审报告》</w:t>
            </w:r>
          </w:p>
        </w:tc>
        <w:tc>
          <w:tcPr>
            <w:tcW w:w="6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C63F6B7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63E4269A" w14:textId="77777777" w:rsidTr="001E70C2">
        <w:trPr>
          <w:trHeight w:val="285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9D0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646D8B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产品化阶段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640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《用户使用手册》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2DD46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3AC512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CA6FFDB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DB256D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DBB421E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  <w:tr w:rsidR="008F22E2" w:rsidRPr="00646D8B" w14:paraId="391661A9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DA81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6AAC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《项目结项报告》</w:t>
            </w:r>
          </w:p>
        </w:tc>
        <w:tc>
          <w:tcPr>
            <w:tcW w:w="65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178F9DD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</w:tr>
      <w:tr w:rsidR="008F22E2" w:rsidRPr="00646D8B" w14:paraId="7F6A8E5D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6A16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91BA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《周例会纪要》</w:t>
            </w:r>
          </w:p>
        </w:tc>
        <w:tc>
          <w:tcPr>
            <w:tcW w:w="65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6E33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8F22E2" w:rsidRPr="00646D8B" w14:paraId="4FFAD963" w14:textId="77777777" w:rsidTr="001E70C2">
        <w:trPr>
          <w:trHeight w:val="285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7F18" w14:textId="77777777" w:rsidR="008F22E2" w:rsidRPr="00646D8B" w:rsidRDefault="008F22E2" w:rsidP="001E70C2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C988F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sz w:val="24"/>
                <w:szCs w:val="24"/>
              </w:rPr>
            </w:pPr>
            <w:r w:rsidRPr="00646D8B">
              <w:rPr>
                <w:rFonts w:hAnsi="宋体" w:cs="宋体" w:hint="eastAsia"/>
                <w:snapToGrid/>
                <w:sz w:val="24"/>
                <w:szCs w:val="24"/>
              </w:rPr>
              <w:t>《项目工作日志》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4A55B73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李春秋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B218C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鄢立新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96D6781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刘宛鹭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5289834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杨澜庆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163E2A6" w14:textId="77777777" w:rsidR="008F22E2" w:rsidRPr="00646D8B" w:rsidRDefault="008F22E2" w:rsidP="001E70C2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石海峰</w:t>
            </w:r>
          </w:p>
        </w:tc>
      </w:tr>
    </w:tbl>
    <w:p w14:paraId="4D619979" w14:textId="77777777" w:rsidR="00B31F90" w:rsidRDefault="00B31F90"/>
    <w:sectPr w:rsidR="00B3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F90"/>
    <w:rsid w:val="0008402D"/>
    <w:rsid w:val="00375465"/>
    <w:rsid w:val="004E19D2"/>
    <w:rsid w:val="008F22E2"/>
    <w:rsid w:val="00B31F90"/>
    <w:rsid w:val="00E84E8D"/>
    <w:rsid w:val="013D56D9"/>
    <w:rsid w:val="0178358C"/>
    <w:rsid w:val="040C75DE"/>
    <w:rsid w:val="0AA83D24"/>
    <w:rsid w:val="0C9415FA"/>
    <w:rsid w:val="0DA33C0C"/>
    <w:rsid w:val="0E2B07F2"/>
    <w:rsid w:val="1156529A"/>
    <w:rsid w:val="1A7615C9"/>
    <w:rsid w:val="1E232838"/>
    <w:rsid w:val="22C973CA"/>
    <w:rsid w:val="26402EB1"/>
    <w:rsid w:val="269C67C9"/>
    <w:rsid w:val="289C1C2F"/>
    <w:rsid w:val="2B517213"/>
    <w:rsid w:val="2F3D7948"/>
    <w:rsid w:val="2FD62A36"/>
    <w:rsid w:val="35757C44"/>
    <w:rsid w:val="37571D98"/>
    <w:rsid w:val="3A5F21B0"/>
    <w:rsid w:val="3AF832F3"/>
    <w:rsid w:val="42C9226C"/>
    <w:rsid w:val="42E218E4"/>
    <w:rsid w:val="45AA5613"/>
    <w:rsid w:val="4AFF763C"/>
    <w:rsid w:val="4DF4384F"/>
    <w:rsid w:val="54AF1D3A"/>
    <w:rsid w:val="56961827"/>
    <w:rsid w:val="57711EF1"/>
    <w:rsid w:val="5D8C74A1"/>
    <w:rsid w:val="5DCC6C96"/>
    <w:rsid w:val="69306BDA"/>
    <w:rsid w:val="6A4E6ABB"/>
    <w:rsid w:val="6DE966D9"/>
    <w:rsid w:val="6F3B0DAE"/>
    <w:rsid w:val="74773D84"/>
    <w:rsid w:val="75C16DAC"/>
    <w:rsid w:val="767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80716"/>
  <w15:docId w15:val="{9C4D1A51-B555-4FAB-9D99-446996C9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annotation text"/>
    <w:basedOn w:val="a"/>
    <w:qFormat/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1">
    <w:name w:val="toc 1"/>
    <w:basedOn w:val="a"/>
    <w:next w:val="a"/>
    <w:uiPriority w:val="39"/>
    <w:qFormat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next w:val="a5"/>
    <w:qFormat/>
    <w:pPr>
      <w:spacing w:after="1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bzg</dc:creator>
  <cp:lastModifiedBy>鄢 立新</cp:lastModifiedBy>
  <cp:revision>5</cp:revision>
  <dcterms:created xsi:type="dcterms:W3CDTF">2020-07-31T05:53:00Z</dcterms:created>
  <dcterms:modified xsi:type="dcterms:W3CDTF">2020-08-20T00:52:00Z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