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71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0" w:hRule="atLeast"/>
        </w:trPr>
        <w:tc>
          <w:tcPr>
            <w:tcW w:w="1960" w:type="dxa"/>
            <w:shd w:val="clear" w:color="auto" w:fill="CCCCCC"/>
          </w:tcPr>
          <w:p>
            <w:pPr>
              <w:ind w:right="100" w:firstLine="422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 xml:space="preserve"> </w:t>
            </w:r>
          </w:p>
        </w:tc>
        <w:tc>
          <w:tcPr>
            <w:tcW w:w="7148" w:type="dxa"/>
          </w:tcPr>
          <w:tbl>
            <w:tblPr>
              <w:tblStyle w:val="13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35"/>
              <w:gridCol w:w="19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35" w:type="dxa"/>
                </w:tcPr>
                <w:p>
                  <w:pPr>
                    <w:ind w:firstLine="0" w:firstLineChars="0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80" w:type="dxa"/>
                </w:tcPr>
                <w:p>
                  <w:pPr>
                    <w:ind w:firstLine="422"/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" w:hRule="atLeast"/>
              </w:trPr>
              <w:tc>
                <w:tcPr>
                  <w:tcW w:w="1435" w:type="dxa"/>
                </w:tcPr>
                <w:p>
                  <w:pPr>
                    <w:ind w:firstLine="0" w:firstLineChars="0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>
                  <w:pPr>
                    <w:ind w:firstLine="422"/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35" w:type="dxa"/>
                </w:tcPr>
                <w:p>
                  <w:pPr>
                    <w:ind w:firstLine="0" w:firstLineChars="0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80" w:type="dxa"/>
                </w:tcPr>
                <w:p>
                  <w:pPr>
                    <w:ind w:firstLine="422"/>
                    <w:rPr>
                      <w:b/>
                    </w:rPr>
                  </w:pPr>
                </w:p>
              </w:tc>
            </w:tr>
          </w:tbl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center"/>
              <w:rPr>
                <w:rFonts w:cs="Arial"/>
                <w:b/>
                <w:szCs w:val="21"/>
              </w:rPr>
            </w:pPr>
            <w:r>
              <w:rPr>
                <w:b/>
                <w:bCs/>
              </w:rPr>
              <w:t>项目编号: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>
            <w:pPr>
              <w:ind w:right="100" w:firstLine="422"/>
              <w:jc w:val="center"/>
              <w:rPr>
                <w:rFonts w:cs="Arial"/>
                <w:b/>
                <w:bCs/>
                <w:szCs w:val="21"/>
              </w:rPr>
            </w:pPr>
          </w:p>
          <w:p>
            <w:pPr>
              <w:pStyle w:val="12"/>
              <w:spacing w:line="240" w:lineRule="atLeast"/>
              <w:ind w:firstLine="420"/>
              <w:rPr>
                <w:sz w:val="44"/>
              </w:rPr>
            </w:pPr>
            <w:r>
              <w:rPr>
                <w:rFonts w:hint="eastAsia"/>
              </w:rPr>
              <w:t>教育局民办教育信息服务监管平台系统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8" w:hRule="atLeast"/>
        </w:trPr>
        <w:tc>
          <w:tcPr>
            <w:tcW w:w="1960" w:type="dxa"/>
            <w:shd w:val="clear" w:color="auto" w:fill="CCCCCC"/>
            <w:vAlign w:val="bottom"/>
          </w:tcPr>
          <w:p>
            <w:pPr>
              <w:pStyle w:val="21"/>
              <w:jc w:val="both"/>
              <w:rPr>
                <w:rFonts w:ascii="宋体" w:hAnsi="宋体" w:cs="Arial"/>
                <w:b w:val="0"/>
                <w:bCs/>
                <w:szCs w:val="21"/>
              </w:rPr>
            </w:pPr>
            <w:r>
              <w:rPr>
                <w:rFonts w:hint="eastAsia" w:ascii="宋体" w:hAnsi="宋体" w:cs="Arial"/>
                <w:b w:val="0"/>
                <w:bCs/>
                <w:szCs w:val="21"/>
              </w:rPr>
              <w:t>分  类:</w:t>
            </w:r>
            <w:r>
              <w:rPr>
                <w:rFonts w:hint="eastAsia" w:ascii="仿宋_GB2312" w:eastAsia="仿宋_GB2312" w:cs="Arial"/>
                <w:b w:val="0"/>
                <w:bCs/>
                <w:sz w:val="21"/>
                <w:szCs w:val="21"/>
              </w:rPr>
              <w:t xml:space="preserve"> TEST</w:t>
            </w:r>
          </w:p>
          <w:p>
            <w:pPr>
              <w:ind w:left="718" w:hanging="718" w:hangingChars="342"/>
              <w:rPr>
                <w:rFonts w:cs="Arial"/>
                <w:szCs w:val="21"/>
              </w:rPr>
            </w:pPr>
            <w:r>
              <w:rPr>
                <w:rFonts w:hint="eastAsia" w:ascii="仿宋_GB2312" w:eastAsia="仿宋_GB2312" w:cs="Arial"/>
                <w:szCs w:val="21"/>
              </w:rPr>
              <w:t>使用者:XXXX</w:t>
            </w:r>
          </w:p>
          <w:p>
            <w:pPr>
              <w:ind w:left="840" w:hanging="840" w:hangingChars="400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 xml:space="preserve">项目名称：XX系统  </w:t>
            </w:r>
          </w:p>
        </w:tc>
        <w:tc>
          <w:tcPr>
            <w:tcW w:w="7148" w:type="dxa"/>
          </w:tcPr>
          <w:p>
            <w:pPr>
              <w:pStyle w:val="5"/>
              <w:rPr>
                <w:sz w:val="10"/>
                <w:szCs w:val="48"/>
              </w:rPr>
            </w:pPr>
          </w:p>
          <w:p>
            <w:pPr>
              <w:pStyle w:val="12"/>
              <w:spacing w:line="240" w:lineRule="atLeast"/>
              <w:ind w:firstLine="10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单元测试方案</w:t>
            </w:r>
          </w:p>
          <w:p>
            <w:pPr>
              <w:pStyle w:val="12"/>
              <w:spacing w:line="240" w:lineRule="atLeast"/>
              <w:ind w:firstLine="480"/>
              <w:rPr>
                <w:rFonts w:hint="default" w:eastAsia="宋体"/>
                <w:bCs w:val="0"/>
                <w:sz w:val="24"/>
                <w:szCs w:val="28"/>
                <w:lang w:val="en-US" w:eastAsia="zh-CN"/>
              </w:rPr>
            </w:pPr>
            <w:r>
              <w:rPr>
                <w:rFonts w:hint="eastAsia" w:cs="Arial"/>
                <w:bCs w:val="0"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</w:rPr>
              <w:t>:</w:t>
            </w:r>
            <w:r>
              <w:rPr>
                <w:rFonts w:hint="eastAsia" w:cs="Arial"/>
                <w:bCs w:val="0"/>
                <w:sz w:val="24"/>
                <w:szCs w:val="28"/>
              </w:rPr>
              <w:t xml:space="preserve"> </w:t>
            </w:r>
            <w:r>
              <w:rPr>
                <w:rFonts w:hint="eastAsia" w:cs="Arial"/>
                <w:bCs w:val="0"/>
                <w:sz w:val="24"/>
                <w:szCs w:val="28"/>
                <w:lang w:val="en-US" w:eastAsia="zh-CN"/>
              </w:rPr>
              <w:t>2.2</w:t>
            </w:r>
          </w:p>
          <w:p>
            <w:pPr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项 目 承 担 部 门： 山泽工作室</w:t>
            </w:r>
          </w:p>
          <w:p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>
            <w:pPr>
              <w:ind w:firstLine="600"/>
              <w:outlineLvl w:val="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人</w:t>
            </w:r>
            <w:r>
              <w:rPr>
                <w:rFonts w:hint="eastAsia" w:ascii="楷体_GB2312" w:eastAsia="楷体_GB2312"/>
                <w:sz w:val="28"/>
              </w:rPr>
              <w:t>（签名）</w:t>
            </w:r>
            <w:r>
              <w:rPr>
                <w:rFonts w:hint="eastAsia" w:ascii="楷体_GB2312" w:eastAsia="楷体_GB2312"/>
                <w:sz w:val="30"/>
              </w:rPr>
              <w:t xml:space="preserve">：刘宛鹭                  </w:t>
            </w:r>
          </w:p>
          <w:p>
            <w:pPr>
              <w:tabs>
                <w:tab w:val="left" w:pos="3780"/>
                <w:tab w:val="left" w:pos="4200"/>
              </w:tabs>
              <w:ind w:firstLine="600"/>
              <w:rPr>
                <w:rFonts w:ascii="楷体_GB2312" w:eastAsia="楷体_GB2312"/>
                <w:sz w:val="30"/>
              </w:rPr>
            </w:pPr>
          </w:p>
          <w:p>
            <w:pPr>
              <w:tabs>
                <w:tab w:val="left" w:pos="3780"/>
                <w:tab w:val="left" w:pos="4200"/>
              </w:tabs>
              <w:ind w:firstLine="60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期：2020-08-</w:t>
            </w:r>
            <w:r>
              <w:rPr>
                <w:rFonts w:ascii="楷体_GB2312" w:eastAsia="楷体_GB2312"/>
                <w:sz w:val="30"/>
              </w:rPr>
              <w:t>19</w:t>
            </w:r>
            <w:r>
              <w:rPr>
                <w:rFonts w:hint="eastAsia" w:ascii="楷体_GB2312" w:eastAsia="楷体_GB2312"/>
                <w:sz w:val="30"/>
              </w:rPr>
              <w:t xml:space="preserve">               </w:t>
            </w:r>
          </w:p>
          <w:p>
            <w:pPr>
              <w:ind w:firstLine="600"/>
              <w:rPr>
                <w:rFonts w:ascii="楷体_GB2312" w:eastAsia="楷体_GB2312"/>
                <w:sz w:val="30"/>
              </w:rPr>
            </w:pPr>
          </w:p>
          <w:p>
            <w:pPr>
              <w:ind w:firstLine="600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  <w:sz w:val="30"/>
              </w:rPr>
              <w:t>本文档 使 用部门：　</w:t>
            </w:r>
            <w:r>
              <w:rPr>
                <w:rFonts w:hint="eastAsia" w:ascii="楷体_GB2312" w:eastAsia="楷体_GB2312"/>
              </w:rPr>
              <w:t xml:space="preserve">■主管领导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hint="eastAsia" w:ascii="楷体_GB2312" w:eastAsia="楷体_GB2312"/>
              </w:rPr>
              <w:t xml:space="preserve">■项目组 </w:t>
            </w:r>
          </w:p>
          <w:p>
            <w:pPr>
              <w:ind w:left="630" w:leftChars="300" w:firstLine="0" w:firstLineChars="0"/>
              <w:rPr>
                <w:u w:val="single"/>
              </w:rPr>
            </w:pPr>
            <w:r>
              <w:rPr>
                <w:rFonts w:hint="eastAsia" w:ascii="楷体_GB2312" w:eastAsia="楷体_GB2312"/>
              </w:rPr>
              <w:t xml:space="preserve">　　　　□客户（市场）  □维护人员  □用户  </w:t>
            </w:r>
          </w:p>
          <w:p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>
            <w:pPr>
              <w:ind w:firstLine="600"/>
              <w:outlineLvl w:val="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评审负责人</w:t>
            </w:r>
            <w:r>
              <w:rPr>
                <w:rFonts w:hint="eastAsia" w:ascii="楷体_GB2312" w:eastAsia="楷体_GB2312"/>
                <w:sz w:val="28"/>
              </w:rPr>
              <w:t>（签名）</w:t>
            </w:r>
            <w:r>
              <w:rPr>
                <w:rFonts w:hint="eastAsia" w:ascii="楷体_GB2312" w:eastAsia="楷体_GB2312"/>
                <w:sz w:val="30"/>
              </w:rPr>
              <w:t xml:space="preserve">：    </w:t>
            </w:r>
          </w:p>
          <w:p>
            <w:pPr>
              <w:tabs>
                <w:tab w:val="left" w:pos="1655"/>
                <w:tab w:val="center" w:pos="3672"/>
              </w:tabs>
              <w:ind w:firstLine="600"/>
              <w:rPr>
                <w:rFonts w:cs="Arial"/>
              </w:rPr>
            </w:pPr>
            <w:r>
              <w:rPr>
                <w:rFonts w:hint="eastAsia" w:ascii="楷体_GB2312" w:eastAsia="楷体_GB2312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 审   日  期： </w:t>
            </w:r>
          </w:p>
        </w:tc>
      </w:tr>
    </w:tbl>
    <w:p>
      <w:pPr>
        <w:ind w:firstLine="420" w:firstLineChars="0"/>
      </w:pPr>
      <w:r>
        <w:br w:type="page"/>
      </w:r>
      <w:r>
        <w:rPr>
          <w:rFonts w:hint="eastAsia"/>
        </w:rPr>
        <w:t>文档修订记录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2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完成人</w:t>
            </w:r>
          </w:p>
        </w:tc>
        <w:tc>
          <w:tcPr>
            <w:tcW w:w="142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42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42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142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2.1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刘宛鹭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完善测试对象表格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李春秋</w:t>
            </w:r>
          </w:p>
        </w:tc>
        <w:tc>
          <w:tcPr>
            <w:tcW w:w="142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李春秋</w:t>
            </w:r>
          </w:p>
        </w:tc>
        <w:tc>
          <w:tcPr>
            <w:tcW w:w="142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2020-08-07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2.2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刘宛鹭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完善测试对象表格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李春秋</w:t>
            </w:r>
          </w:p>
        </w:tc>
        <w:tc>
          <w:tcPr>
            <w:tcW w:w="142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李春秋</w:t>
            </w:r>
          </w:p>
        </w:tc>
        <w:tc>
          <w:tcPr>
            <w:tcW w:w="142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2020-08-19</w:t>
            </w:r>
          </w:p>
        </w:tc>
      </w:tr>
    </w:tbl>
    <w:p>
      <w:pPr>
        <w:pStyle w:val="2"/>
        <w:ind w:firstLine="883"/>
      </w:pPr>
      <w:r>
        <w:br w:type="page"/>
      </w:r>
      <w:r>
        <w:t xml:space="preserve"> </w:t>
      </w:r>
      <w:r>
        <w:rPr>
          <w:rFonts w:hint="eastAsia"/>
        </w:rPr>
        <w:t>1、简介</w:t>
      </w:r>
    </w:p>
    <w:p>
      <w:pPr>
        <w:ind w:firstLine="199" w:firstLineChars="95"/>
      </w:pPr>
      <w:bookmarkStart w:id="0" w:name="_GoBack"/>
      <w:bookmarkEnd w:id="0"/>
    </w:p>
    <w:p>
      <w:pPr>
        <w:pStyle w:val="2"/>
        <w:ind w:firstLine="883"/>
      </w:pPr>
      <w:r>
        <w:rPr>
          <w:rFonts w:hint="eastAsia"/>
        </w:rPr>
        <w:t>2、任务概述</w:t>
      </w:r>
    </w:p>
    <w:p>
      <w:pPr>
        <w:ind w:firstLine="199" w:firstLineChars="95"/>
        <w:rPr>
          <w:i/>
          <w:color w:val="0070C0"/>
        </w:rPr>
      </w:pPr>
      <w:r>
        <w:rPr>
          <w:rFonts w:hint="eastAsia"/>
        </w:rPr>
        <w:t>2.1 测试对象</w:t>
      </w:r>
    </w:p>
    <w:tbl>
      <w:tblPr>
        <w:tblStyle w:val="13"/>
        <w:tblW w:w="7476" w:type="dxa"/>
        <w:tblInd w:w="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6"/>
        <w:gridCol w:w="2220"/>
        <w:gridCol w:w="19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306" w:type="dxa"/>
            <w:shd w:val="clear" w:color="auto" w:fill="E6E6E6"/>
            <w:vAlign w:val="center"/>
          </w:tcPr>
          <w:p>
            <w:pPr>
              <w:pStyle w:val="11"/>
              <w:spacing w:before="0" w:after="0"/>
              <w:ind w:firstLine="422"/>
              <w:rPr>
                <w:caps w:val="0"/>
                <w:szCs w:val="20"/>
              </w:rPr>
            </w:pPr>
            <w:r>
              <w:rPr>
                <w:rFonts w:hint="eastAsia"/>
                <w:caps w:val="0"/>
                <w:szCs w:val="20"/>
              </w:rPr>
              <w:t>测试需求项</w:t>
            </w:r>
          </w:p>
        </w:tc>
        <w:tc>
          <w:tcPr>
            <w:tcW w:w="2220" w:type="dxa"/>
            <w:shd w:val="clear" w:color="auto" w:fill="E6E6E6"/>
            <w:vAlign w:val="center"/>
          </w:tcPr>
          <w:p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测试需求项编号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小学信息添加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11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小学信息修改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12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小学信息查询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13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小学信息删除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14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 w:eastAsia="宋体"/>
                <w:snapToGrid w:val="0"/>
              </w:rPr>
            </w:pPr>
            <w:r>
              <w:rPr>
                <w:rFonts w:hint="eastAsia"/>
              </w:rPr>
              <w:t>专家发布公告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27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</w:tcPr>
          <w:p>
            <w:pPr>
              <w:spacing w:line="360" w:lineRule="auto"/>
              <w:ind w:firstLine="420"/>
              <w:rPr>
                <w:rFonts w:ascii="宋体" w:hAnsi="Arial" w:eastAsia="宋体"/>
                <w:snapToGrid w:val="0"/>
              </w:rPr>
            </w:pPr>
            <w:r>
              <w:rPr>
                <w:rFonts w:hint="eastAsia"/>
              </w:rPr>
              <w:t>管理员审核公告</w:t>
            </w:r>
          </w:p>
        </w:tc>
        <w:tc>
          <w:tcPr>
            <w:tcW w:w="2220" w:type="dxa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28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</w:tcPr>
          <w:p>
            <w:pPr>
              <w:spacing w:line="360" w:lineRule="auto"/>
              <w:ind w:firstLine="420"/>
              <w:rPr>
                <w:rFonts w:ascii="宋体" w:hAnsi="Arial" w:eastAsia="宋体"/>
                <w:snapToGrid w:val="0"/>
              </w:rPr>
            </w:pPr>
            <w:r>
              <w:rPr>
                <w:rFonts w:hint="eastAsia"/>
              </w:rPr>
              <w:t>用户查找公告</w:t>
            </w:r>
          </w:p>
        </w:tc>
        <w:tc>
          <w:tcPr>
            <w:tcW w:w="2220" w:type="dxa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29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</w:tcPr>
          <w:p>
            <w:pPr>
              <w:spacing w:line="360" w:lineRule="auto"/>
              <w:ind w:firstLine="420"/>
              <w:rPr>
                <w:rFonts w:ascii="宋体" w:hAnsi="Arial" w:eastAsia="宋体"/>
                <w:snapToGrid w:val="0"/>
              </w:rPr>
            </w:pPr>
            <w:r>
              <w:rPr>
                <w:rFonts w:hint="eastAsia"/>
              </w:rPr>
              <w:t>用户查看公告</w:t>
            </w:r>
          </w:p>
        </w:tc>
        <w:tc>
          <w:tcPr>
            <w:tcW w:w="2220" w:type="dxa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30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</w:tbl>
    <w:p>
      <w:pPr>
        <w:ind w:firstLine="420"/>
        <w:rPr>
          <w:i/>
          <w:color w:val="0070C0"/>
        </w:rPr>
      </w:pPr>
    </w:p>
    <w:p>
      <w:pPr>
        <w:ind w:firstLine="199" w:firstLineChars="95"/>
      </w:pPr>
      <w:r>
        <w:rPr>
          <w:rFonts w:hint="eastAsia"/>
        </w:rPr>
        <w:t>2.2 测试目标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0" w:firstLineChars="0"/>
        <w:rPr>
          <w:color w:val="000000"/>
        </w:rPr>
      </w:pPr>
      <w:r>
        <w:rPr>
          <w:rFonts w:hint="eastAsia"/>
          <w:color w:val="000000"/>
        </w:rPr>
        <w:t>（1）实行了所有的测试策略并达到完成标准。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0" w:firstLineChars="0"/>
        <w:rPr>
          <w:color w:val="000000"/>
        </w:rPr>
      </w:pPr>
      <w:r>
        <w:rPr>
          <w:rFonts w:hint="eastAsia"/>
          <w:color w:val="000000"/>
        </w:rPr>
        <w:t>（2）测试结束后，开发组对实现有误的测试需求项的修改达到如下程度：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color w:val="000000"/>
        </w:rPr>
      </w:pPr>
      <w:r>
        <w:rPr>
          <w:rFonts w:hint="eastAsia"/>
          <w:color w:val="000000"/>
        </w:rPr>
        <w:t>a.一、二、三级错误的修复率达到100%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color w:val="000000"/>
        </w:rPr>
      </w:pPr>
      <w:r>
        <w:rPr>
          <w:rFonts w:hint="eastAsia"/>
          <w:color w:val="000000"/>
        </w:rPr>
        <w:t>b.四级错误的修复率达到</w:t>
      </w:r>
      <w:r>
        <w:rPr>
          <w:color w:val="000000"/>
        </w:rPr>
        <w:t>80%</w:t>
      </w:r>
      <w:r>
        <w:rPr>
          <w:rFonts w:hint="eastAsia"/>
          <w:color w:val="000000"/>
        </w:rPr>
        <w:t>以上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color w:val="000000"/>
        </w:rPr>
      </w:pPr>
      <w:r>
        <w:rPr>
          <w:rFonts w:hint="eastAsia"/>
          <w:color w:val="000000"/>
        </w:rPr>
        <w:t>c.五级错误的修复率达到6</w:t>
      </w:r>
      <w:r>
        <w:rPr>
          <w:color w:val="000000"/>
        </w:rPr>
        <w:t>0%</w:t>
      </w:r>
      <w:r>
        <w:rPr>
          <w:rFonts w:hint="eastAsia"/>
          <w:color w:val="000000"/>
        </w:rPr>
        <w:t>以上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0" w:firstLineChars="0"/>
        <w:rPr>
          <w:color w:val="000000"/>
        </w:rPr>
      </w:pPr>
      <w:r>
        <w:rPr>
          <w:rFonts w:hint="eastAsia" w:ascii="宋体"/>
          <w:color w:val="000000"/>
        </w:rPr>
        <w:t>（3）《需求分析说明书》、《详细设计说明书》、《用户手册》、和编码实现一致。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0" w:firstLineChars="0"/>
        <w:rPr>
          <w:i/>
          <w:iCs/>
          <w:color w:val="000000"/>
        </w:rPr>
      </w:pPr>
      <w:r>
        <w:rPr>
          <w:rFonts w:hint="eastAsia" w:ascii="宋体"/>
          <w:color w:val="000000"/>
        </w:rPr>
        <w:t>（4）不可测试性传递次数不超过4次。</w:t>
      </w:r>
    </w:p>
    <w:p>
      <w:pPr>
        <w:ind w:firstLine="420"/>
        <w:rPr>
          <w:i/>
          <w:color w:val="0070C0"/>
        </w:rPr>
      </w:pPr>
    </w:p>
    <w:p>
      <w:pPr>
        <w:pStyle w:val="2"/>
        <w:ind w:firstLine="883"/>
      </w:pPr>
      <w:r>
        <w:rPr>
          <w:rFonts w:hint="eastAsia"/>
        </w:rPr>
        <w:t>3、测试计划</w:t>
      </w:r>
    </w:p>
    <w:p>
      <w:pPr>
        <w:pStyle w:val="3"/>
        <w:ind w:firstLine="643"/>
      </w:pPr>
      <w:r>
        <w:rPr>
          <w:rFonts w:hint="eastAsia"/>
        </w:rPr>
        <w:t>3.1 资源需求</w:t>
      </w:r>
    </w:p>
    <w:p>
      <w:pPr>
        <w:ind w:firstLine="199" w:firstLineChars="95"/>
      </w:pPr>
      <w:r>
        <w:rPr>
          <w:rFonts w:hint="eastAsia"/>
        </w:rPr>
        <w:t>3.1.1 软件需求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资源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ind w:firstLine="0" w:firstLineChars="0"/>
              <w:rPr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操作系统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color w:val="000000"/>
              </w:rPr>
              <w:t>Windows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ind w:firstLine="0" w:firstLineChars="0"/>
              <w:rPr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color w:val="000000"/>
              </w:rPr>
              <w:t>MySQL 5.6</w:t>
            </w:r>
          </w:p>
        </w:tc>
      </w:tr>
    </w:tbl>
    <w:p>
      <w:pPr>
        <w:ind w:firstLine="199" w:firstLineChars="95"/>
      </w:pPr>
    </w:p>
    <w:p>
      <w:pPr>
        <w:ind w:firstLine="199" w:firstLineChars="95"/>
      </w:pPr>
      <w:r>
        <w:rPr>
          <w:rFonts w:hint="eastAsia"/>
        </w:rPr>
        <w:t>3.1.2 硬件需求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资源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ind w:firstLine="0" w:firstLineChars="0"/>
              <w:rPr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硬件设备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GTX1050Ti   i5-7300HQ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ind w:firstLine="0" w:firstLineChars="0"/>
              <w:rPr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测试仪器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GTX1050Ti   i5-7300HQ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ind w:firstLine="0" w:firstLineChars="0"/>
              <w:rPr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软件运行所需的硬件设备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GTX1050Ti   i5-7300HQ</w:t>
            </w:r>
          </w:p>
        </w:tc>
      </w:tr>
    </w:tbl>
    <w:p>
      <w:pPr>
        <w:ind w:firstLine="0" w:firstLineChars="0"/>
      </w:pPr>
    </w:p>
    <w:p>
      <w:pPr>
        <w:ind w:firstLine="199" w:firstLineChars="95"/>
      </w:pPr>
      <w:r>
        <w:rPr>
          <w:rFonts w:hint="eastAsia"/>
        </w:rPr>
        <w:t>3.1.3 人员需求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ind w:firstLine="420"/>
              <w:jc w:val="center"/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ind w:firstLine="420"/>
              <w:jc w:val="center"/>
            </w:pPr>
            <w:r>
              <w:rPr>
                <w:rFonts w:hint="eastAsia"/>
                <w:color w:val="000000"/>
              </w:rPr>
              <w:t>成员姓名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ind w:firstLine="420"/>
              <w:jc w:val="center"/>
            </w:pPr>
            <w:r>
              <w:rPr>
                <w:rFonts w:hint="eastAsia"/>
                <w:color w:val="000000"/>
              </w:rPr>
              <w:t>具体职务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 w:firstLineChars="0"/>
            </w:pPr>
            <w:r>
              <w:rPr>
                <w:rFonts w:hint="eastAsia"/>
                <w:color w:val="000000"/>
              </w:rPr>
              <w:t>测试经理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刘宛鹭</w:t>
            </w:r>
          </w:p>
        </w:tc>
        <w:tc>
          <w:tcPr>
            <w:tcW w:w="2841" w:type="dxa"/>
          </w:tcPr>
          <w:p>
            <w:pPr>
              <w:pStyle w:val="24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进行管理监督。</w:t>
            </w:r>
            <w:r>
              <w:rPr>
                <w:rFonts w:ascii="Times New Roman"/>
                <w:color w:val="000000"/>
              </w:rPr>
              <w:t xml:space="preserve"> </w:t>
            </w:r>
          </w:p>
          <w:p>
            <w:pPr>
              <w:pStyle w:val="24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职责：</w:t>
            </w:r>
          </w:p>
          <w:p>
            <w:pPr>
              <w:pStyle w:val="24"/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提供技术指导</w:t>
            </w:r>
          </w:p>
          <w:p>
            <w:pPr>
              <w:pStyle w:val="24"/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获取适当的资源</w:t>
            </w:r>
          </w:p>
          <w:p>
            <w:pPr>
              <w:ind w:firstLineChars="100"/>
            </w:pPr>
            <w:r>
              <w:rPr>
                <w:rFonts w:hint="eastAsia"/>
                <w:color w:val="000000"/>
                <w:sz w:val="20"/>
                <w:szCs w:val="20"/>
              </w:rPr>
              <w:t>提供管理报告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4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测试设计员</w:t>
            </w:r>
          </w:p>
          <w:p>
            <w:pPr>
              <w:ind w:firstLine="420"/>
            </w:pP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刘宛鹭</w:t>
            </w:r>
          </w:p>
        </w:tc>
        <w:tc>
          <w:tcPr>
            <w:tcW w:w="2841" w:type="dxa"/>
          </w:tcPr>
          <w:p>
            <w:pPr>
              <w:pStyle w:val="24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>
            <w:pPr>
              <w:pStyle w:val="24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24"/>
              <w:ind w:firstLine="200"/>
            </w:pPr>
            <w:r>
              <w:rPr>
                <w:rFonts w:hint="eastAsia"/>
                <w:lang w:val="en-US"/>
              </w:rPr>
              <w:t>生成测试计划</w:t>
            </w:r>
          </w:p>
          <w:p>
            <w:pPr>
              <w:pStyle w:val="24"/>
              <w:ind w:firstLine="200"/>
            </w:pPr>
            <w:r>
              <w:rPr>
                <w:rFonts w:hint="eastAsia"/>
                <w:lang w:val="en-US"/>
              </w:rPr>
              <w:t>生成测试模型（测试用例、测试过程、测试脚本）</w:t>
            </w:r>
          </w:p>
          <w:p>
            <w:pPr>
              <w:ind w:firstLineChars="100"/>
            </w:pPr>
            <w:r>
              <w:rPr>
                <w:rFonts w:hint="eastAsia"/>
                <w:sz w:val="20"/>
                <w:szCs w:val="20"/>
              </w:rPr>
              <w:t>评估测试工作的有效性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测试员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石海峰</w:t>
            </w:r>
          </w:p>
        </w:tc>
        <w:tc>
          <w:tcPr>
            <w:tcW w:w="2841" w:type="dxa"/>
          </w:tcPr>
          <w:p>
            <w:pPr>
              <w:pStyle w:val="24"/>
              <w:rPr>
                <w:lang w:val="en-US"/>
              </w:rPr>
            </w:pPr>
            <w:r>
              <w:rPr>
                <w:rFonts w:hint="eastAsia"/>
                <w:lang w:val="en-US"/>
              </w:rPr>
              <w:t>执行测试。</w:t>
            </w:r>
          </w:p>
          <w:p>
            <w:pPr>
              <w:pStyle w:val="24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24"/>
              <w:ind w:firstLine="200" w:firstLineChars="100"/>
            </w:pPr>
            <w:r>
              <w:rPr>
                <w:rFonts w:hint="eastAsia"/>
                <w:lang w:val="en-US"/>
              </w:rPr>
              <w:t>执行测试</w:t>
            </w:r>
          </w:p>
          <w:p>
            <w:pPr>
              <w:pStyle w:val="24"/>
              <w:ind w:firstLine="200" w:firstLineChars="100"/>
            </w:pPr>
            <w:r>
              <w:rPr>
                <w:rFonts w:hint="eastAsia"/>
                <w:lang w:val="en-US"/>
              </w:rPr>
              <w:t>记录结果</w:t>
            </w:r>
          </w:p>
          <w:p>
            <w:pPr>
              <w:pStyle w:val="24"/>
              <w:ind w:firstLine="200" w:firstLineChars="100"/>
            </w:pPr>
            <w:r>
              <w:rPr>
                <w:rFonts w:hint="eastAsia"/>
                <w:lang w:val="en-US"/>
              </w:rPr>
              <w:t>从错误中恢复</w:t>
            </w:r>
          </w:p>
          <w:p>
            <w:pPr>
              <w:ind w:firstLineChars="100"/>
            </w:pPr>
            <w:r>
              <w:rPr>
                <w:rFonts w:hint="eastAsia" w:ascii="宋体" w:hAnsi="Calibri" w:eastAsia="宋体" w:cs="Times New Roman"/>
                <w:snapToGrid w:val="0"/>
                <w:kern w:val="0"/>
                <w:sz w:val="20"/>
                <w:szCs w:val="20"/>
              </w:rPr>
              <w:t>记录缺陷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 w:firstLineChars="0"/>
              <w:rPr>
                <w:i/>
                <w:color w:val="0070C0"/>
              </w:rPr>
            </w:pPr>
            <w:r>
              <w:rPr>
                <w:rFonts w:hint="eastAsia"/>
              </w:rPr>
              <w:t>测试系统管理员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石海峰</w:t>
            </w:r>
          </w:p>
        </w:tc>
        <w:tc>
          <w:tcPr>
            <w:tcW w:w="2841" w:type="dxa"/>
          </w:tcPr>
          <w:p>
            <w:pPr>
              <w:pStyle w:val="24"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>
            <w:pPr>
              <w:pStyle w:val="24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24"/>
              <w:ind w:firstLine="200"/>
            </w:pPr>
            <w:r>
              <w:rPr>
                <w:rFonts w:hint="eastAsia"/>
                <w:lang w:val="en-US"/>
              </w:rPr>
              <w:t>管理测试系统</w:t>
            </w:r>
          </w:p>
          <w:p>
            <w:pPr>
              <w:ind w:firstLineChars="100"/>
            </w:pPr>
            <w:r>
              <w:rPr>
                <w:rFonts w:hint="eastAsia"/>
                <w:sz w:val="20"/>
                <w:szCs w:val="20"/>
              </w:rPr>
              <w:t>授予和管理角色对测试系统的访问权</w:t>
            </w:r>
          </w:p>
        </w:tc>
      </w:tr>
    </w:tbl>
    <w:p>
      <w:pPr>
        <w:pStyle w:val="3"/>
        <w:ind w:firstLine="643"/>
      </w:pPr>
      <w:r>
        <w:rPr>
          <w:rFonts w:hint="eastAsia"/>
        </w:rPr>
        <w:t>3.2 进度计划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工作任务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编写测试计划</w:t>
            </w:r>
          </w:p>
        </w:tc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 w:ascii="宋体"/>
              </w:rPr>
              <w:t>2020-8-18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 w:ascii="宋体"/>
              </w:rPr>
              <w:t>2020-8-19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刘宛鹭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设计测试用例</w:t>
            </w:r>
          </w:p>
        </w:tc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 w:ascii="宋体"/>
              </w:rPr>
              <w:t>2020-8-18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 w:ascii="宋体"/>
              </w:rPr>
              <w:t>2020-8-19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刘宛鹭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ascii="宋体"/>
              </w:rPr>
              <w:t>20</w:t>
            </w:r>
            <w:r>
              <w:rPr>
                <w:rFonts w:hint="eastAsia" w:ascii="宋体"/>
              </w:rPr>
              <w:t>20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/>
              </w:rPr>
              <w:t>8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/>
              </w:rPr>
              <w:t>23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ascii="宋体"/>
              </w:rPr>
              <w:t>20</w:t>
            </w:r>
            <w:r>
              <w:rPr>
                <w:rFonts w:hint="eastAsia" w:ascii="宋体"/>
              </w:rPr>
              <w:t>20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/>
              </w:rPr>
              <w:t>8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/>
              </w:rPr>
              <w:t>24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石海峰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  <w:ind w:firstLine="643"/>
      </w:pPr>
      <w:r>
        <w:rPr>
          <w:rFonts w:hint="eastAsia"/>
        </w:rPr>
        <w:t>3.3 培训计划</w:t>
      </w:r>
    </w:p>
    <w:p>
      <w:pPr>
        <w:pStyle w:val="7"/>
        <w:spacing w:line="300" w:lineRule="auto"/>
        <w:ind w:left="0" w:firstLine="0" w:firstLineChars="0"/>
        <w:rPr>
          <w:rFonts w:ascii="宋体" w:hAnsi="宋体"/>
          <w:i w:val="0"/>
          <w:iCs w:val="0"/>
          <w:color w:val="000000"/>
          <w:u w:val="none"/>
        </w:rPr>
      </w:pPr>
      <w:r>
        <w:rPr>
          <w:rFonts w:hint="eastAsia" w:ascii="宋体" w:hAnsi="宋体"/>
          <w:i w:val="0"/>
          <w:iCs w:val="0"/>
          <w:color w:val="000000"/>
          <w:u w:val="none"/>
        </w:rPr>
        <w:t>人员要求：细心，有耐性，有一定的开发经验。</w:t>
      </w:r>
    </w:p>
    <w:p>
      <w:pPr>
        <w:pStyle w:val="7"/>
        <w:spacing w:line="300" w:lineRule="auto"/>
        <w:ind w:left="0" w:firstLine="0" w:firstLineChars="0"/>
        <w:rPr>
          <w:rFonts w:ascii="宋体" w:hAnsi="宋体"/>
          <w:i w:val="0"/>
          <w:iCs w:val="0"/>
          <w:color w:val="000000"/>
          <w:u w:val="none"/>
        </w:rPr>
      </w:pPr>
      <w:r>
        <w:rPr>
          <w:rFonts w:hint="eastAsia" w:ascii="宋体" w:hAnsi="宋体"/>
          <w:i w:val="0"/>
          <w:iCs w:val="0"/>
          <w:color w:val="000000"/>
          <w:u w:val="none"/>
        </w:rPr>
        <w:t>训练要求：学会使用一系列的测试工具，技术沉淀。</w:t>
      </w:r>
    </w:p>
    <w:p>
      <w:pPr>
        <w:ind w:firstLine="199" w:firstLineChars="95"/>
      </w:pPr>
    </w:p>
    <w:p>
      <w:pPr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pict>
        <v:shape id="PowerPlusWaterMarkObject766364033" o:spid="_x0000_s4098" o:spt="136" type="#_x0000_t136" style="position:absolute;left:0pt;height:146.35pt;width:439.1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Hwadee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pict>
        <v:shape id="PowerPlusWaterMarkObject766364032" o:spid="_x0000_s4099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Hwadee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pict>
        <v:shape id="PowerPlusWaterMarkObject766364031" o:spid="_x0000_s4097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Hwadee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C3"/>
    <w:rsid w:val="0017418A"/>
    <w:rsid w:val="001C173D"/>
    <w:rsid w:val="0029672E"/>
    <w:rsid w:val="002C3DC3"/>
    <w:rsid w:val="00374691"/>
    <w:rsid w:val="00377434"/>
    <w:rsid w:val="00460D1A"/>
    <w:rsid w:val="00567D93"/>
    <w:rsid w:val="00602190"/>
    <w:rsid w:val="0060587F"/>
    <w:rsid w:val="006D266E"/>
    <w:rsid w:val="007B7AAD"/>
    <w:rsid w:val="00827177"/>
    <w:rsid w:val="00851B04"/>
    <w:rsid w:val="008A5949"/>
    <w:rsid w:val="008A756E"/>
    <w:rsid w:val="0094227F"/>
    <w:rsid w:val="009D0923"/>
    <w:rsid w:val="00A46ABA"/>
    <w:rsid w:val="00A64FB9"/>
    <w:rsid w:val="00AA6523"/>
    <w:rsid w:val="00AB0ABB"/>
    <w:rsid w:val="00B8230E"/>
    <w:rsid w:val="00B8631C"/>
    <w:rsid w:val="00B94424"/>
    <w:rsid w:val="00BB5279"/>
    <w:rsid w:val="00BF355B"/>
    <w:rsid w:val="00C01D15"/>
    <w:rsid w:val="00C41998"/>
    <w:rsid w:val="00D319FE"/>
    <w:rsid w:val="00D92170"/>
    <w:rsid w:val="00D93164"/>
    <w:rsid w:val="00D934A6"/>
    <w:rsid w:val="00DD1B97"/>
    <w:rsid w:val="00E436BC"/>
    <w:rsid w:val="00E5331A"/>
    <w:rsid w:val="00ED3356"/>
    <w:rsid w:val="00FC1B67"/>
    <w:rsid w:val="00FD3CB0"/>
    <w:rsid w:val="00FE3619"/>
    <w:rsid w:val="01796C85"/>
    <w:rsid w:val="087A0221"/>
    <w:rsid w:val="08E35429"/>
    <w:rsid w:val="0B912CE5"/>
    <w:rsid w:val="0FF31FC1"/>
    <w:rsid w:val="13860138"/>
    <w:rsid w:val="19206A8B"/>
    <w:rsid w:val="1A5A2629"/>
    <w:rsid w:val="1C841E5A"/>
    <w:rsid w:val="2F8469F3"/>
    <w:rsid w:val="389212DA"/>
    <w:rsid w:val="39133B1E"/>
    <w:rsid w:val="3B7524E7"/>
    <w:rsid w:val="43334C71"/>
    <w:rsid w:val="45AA4456"/>
    <w:rsid w:val="45BB2A78"/>
    <w:rsid w:val="4E925B86"/>
    <w:rsid w:val="500E4AF1"/>
    <w:rsid w:val="54AD4591"/>
    <w:rsid w:val="62476F79"/>
    <w:rsid w:val="6A693C6D"/>
    <w:rsid w:val="6E2475C8"/>
    <w:rsid w:val="748D7CA8"/>
    <w:rsid w:val="7B60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2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99"/>
    <w:pPr>
      <w:widowControl w:val="0"/>
      <w:ind w:left="900" w:hanging="900" w:firstLineChars="0"/>
      <w:jc w:val="left"/>
    </w:pPr>
    <w:rPr>
      <w:rFonts w:ascii="Arial" w:hAnsi="Arial" w:eastAsia="宋体" w:cs="Times New Roman"/>
      <w:snapToGrid w:val="0"/>
      <w:kern w:val="0"/>
      <w:sz w:val="20"/>
      <w:szCs w:val="20"/>
    </w:rPr>
  </w:style>
  <w:style w:type="paragraph" w:styleId="6">
    <w:name w:val="Body Text"/>
    <w:basedOn w:val="1"/>
    <w:qFormat/>
    <w:uiPriority w:val="0"/>
    <w:pPr>
      <w:keepLines/>
      <w:spacing w:before="40" w:after="40"/>
      <w:ind w:left="720"/>
    </w:pPr>
  </w:style>
  <w:style w:type="paragraph" w:styleId="7">
    <w:name w:val="Body Text Indent"/>
    <w:basedOn w:val="1"/>
    <w:qFormat/>
    <w:uiPriority w:val="0"/>
    <w:pPr>
      <w:ind w:left="720"/>
    </w:pPr>
    <w:rPr>
      <w:i/>
      <w:iCs/>
      <w:color w:val="0000FF"/>
      <w:u w:val="single"/>
    </w:rPr>
  </w:style>
  <w:style w:type="paragraph" w:styleId="8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qFormat/>
    <w:uiPriority w:val="2"/>
    <w:pPr>
      <w:spacing w:before="120" w:after="120"/>
    </w:pPr>
    <w:rPr>
      <w:b/>
      <w:bCs/>
      <w:caps/>
      <w:szCs w:val="24"/>
    </w:rPr>
  </w:style>
  <w:style w:type="paragraph" w:styleId="12">
    <w:name w:val="Title"/>
    <w:basedOn w:val="1"/>
    <w:next w:val="1"/>
    <w:link w:val="20"/>
    <w:qFormat/>
    <w:uiPriority w:val="0"/>
    <w:pPr>
      <w:widowControl w:val="0"/>
      <w:spacing w:line="240" w:lineRule="auto"/>
      <w:ind w:firstLine="0" w:firstLineChars="0"/>
      <w:jc w:val="center"/>
    </w:pPr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7">
    <w:name w:val="页脚 字符"/>
    <w:basedOn w:val="15"/>
    <w:link w:val="9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日期 字符"/>
    <w:basedOn w:val="15"/>
    <w:link w:val="8"/>
    <w:semiHidden/>
    <w:qFormat/>
    <w:uiPriority w:val="99"/>
  </w:style>
  <w:style w:type="character" w:customStyle="1" w:styleId="20">
    <w:name w:val="标题 字符"/>
    <w:basedOn w:val="15"/>
    <w:link w:val="12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paragraph" w:customStyle="1" w:styleId="21">
    <w:name w:val="Table Row"/>
    <w:basedOn w:val="1"/>
    <w:qFormat/>
    <w:uiPriority w:val="6"/>
    <w:pPr>
      <w:widowControl w:val="0"/>
      <w:spacing w:before="60" w:after="60"/>
      <w:ind w:firstLine="0" w:firstLineChars="0"/>
      <w:jc w:val="left"/>
    </w:pPr>
    <w:rPr>
      <w:rFonts w:ascii="Arial" w:hAnsi="Arial" w:eastAsia="宋体" w:cs="Times New Roman"/>
      <w:b/>
      <w:snapToGrid w:val="0"/>
      <w:kern w:val="0"/>
      <w:sz w:val="20"/>
      <w:szCs w:val="20"/>
    </w:r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正文文本1"/>
    <w:qFormat/>
    <w:uiPriority w:val="6"/>
    <w:pPr>
      <w:keepLines/>
      <w:spacing w:after="120" w:line="220" w:lineRule="atLeast"/>
    </w:pPr>
    <w:rPr>
      <w:rFonts w:ascii="宋体" w:hAnsi="Calibri" w:eastAsia="宋体" w:cs="Times New Roman"/>
      <w:snapToGrid w:val="0"/>
      <w:lang w:val="en-GB" w:eastAsia="zh-CN" w:bidi="ar-SA"/>
    </w:rPr>
  </w:style>
  <w:style w:type="paragraph" w:customStyle="1" w:styleId="25">
    <w:name w:val="Figure edge"/>
    <w:basedOn w:val="1"/>
    <w:qFormat/>
    <w:uiPriority w:val="6"/>
    <w:pPr>
      <w:spacing w:line="240" w:lineRule="auto"/>
      <w:ind w:firstLine="0"/>
      <w:jc w:val="left"/>
    </w:pPr>
    <w:rPr>
      <w:rFonts w:ascii="Wingdings" w:hAnsi="Wingdings"/>
    </w:rPr>
  </w:style>
  <w:style w:type="character" w:customStyle="1" w:styleId="26">
    <w:name w:val="标题 3 字符"/>
    <w:basedOn w:val="15"/>
    <w:link w:val="4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29C1E1-D6E5-43F6-BDFB-13645DFF7A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478</Words>
  <Characters>2726</Characters>
  <Lines>22</Lines>
  <Paragraphs>6</Paragraphs>
  <TotalTime>3</TotalTime>
  <ScaleCrop>false</ScaleCrop>
  <LinksUpToDate>false</LinksUpToDate>
  <CharactersWithSpaces>3198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2020-07-31T07:00:00Z</dcterms:created>
  <dc:creator>lenovo</dc:creator>
  <cp:lastModifiedBy>Mu白</cp:lastModifiedBy>
  <dcterms:modified xsi:type="dcterms:W3CDTF">2020-08-25T08:16:32Z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