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7C527" w14:textId="09D32C6C" w:rsidR="00ED0B66" w:rsidRPr="00ED0B66" w:rsidRDefault="00ED0B66" w:rsidP="00ED0B66">
      <w:pPr>
        <w:jc w:val="center"/>
        <w:rPr>
          <w:sz w:val="24"/>
          <w:szCs w:val="24"/>
        </w:rPr>
      </w:pPr>
      <w:r w:rsidRPr="00ED0B66">
        <w:rPr>
          <w:b/>
          <w:bCs/>
          <w:sz w:val="24"/>
          <w:szCs w:val="24"/>
        </w:rPr>
        <w:t>NOTE OF DISCUSSION</w:t>
      </w:r>
    </w:p>
    <w:p w14:paraId="3DB33CF0" w14:textId="77777777" w:rsidR="00ED0B66" w:rsidRPr="00ED0B66" w:rsidRDefault="00ED0B66" w:rsidP="00ED0B66">
      <w:pPr>
        <w:rPr>
          <w:sz w:val="24"/>
          <w:szCs w:val="24"/>
        </w:rPr>
      </w:pPr>
      <w:r w:rsidRPr="00ED0B66">
        <w:rPr>
          <w:sz w:val="24"/>
          <w:szCs w:val="24"/>
        </w:rPr>
        <w:t xml:space="preserve">During a phone conversation with the court registrar, Mrs. </w:t>
      </w:r>
      <w:proofErr w:type="spellStart"/>
      <w:r w:rsidRPr="00ED0B66">
        <w:rPr>
          <w:sz w:val="24"/>
          <w:szCs w:val="24"/>
        </w:rPr>
        <w:t>Ogidan</w:t>
      </w:r>
      <w:proofErr w:type="spellEnd"/>
      <w:r w:rsidRPr="00ED0B66">
        <w:rPr>
          <w:sz w:val="24"/>
          <w:szCs w:val="24"/>
        </w:rPr>
        <w:t xml:space="preserve">, it was disclosed that the matters have been assigned to two different courts. Patrick Okeke's case is allocated to Justice </w:t>
      </w:r>
      <w:proofErr w:type="spellStart"/>
      <w:r w:rsidRPr="00ED0B66">
        <w:rPr>
          <w:sz w:val="24"/>
          <w:szCs w:val="24"/>
        </w:rPr>
        <w:t>Yewa</w:t>
      </w:r>
      <w:proofErr w:type="spellEnd"/>
      <w:r w:rsidRPr="00ED0B66">
        <w:rPr>
          <w:sz w:val="24"/>
          <w:szCs w:val="24"/>
        </w:rPr>
        <w:t xml:space="preserve">, Court 9, while Abel </w:t>
      </w:r>
      <w:proofErr w:type="spellStart"/>
      <w:r w:rsidRPr="00ED0B66">
        <w:rPr>
          <w:sz w:val="24"/>
          <w:szCs w:val="24"/>
        </w:rPr>
        <w:t>Adagba's</w:t>
      </w:r>
      <w:proofErr w:type="spellEnd"/>
      <w:r w:rsidRPr="00ED0B66">
        <w:rPr>
          <w:sz w:val="24"/>
          <w:szCs w:val="24"/>
        </w:rPr>
        <w:t xml:space="preserve"> case is assigned to Justice Essien, Court 6. When inquiring about the contact numbers for the registrars, Mrs. </w:t>
      </w:r>
      <w:proofErr w:type="spellStart"/>
      <w:r w:rsidRPr="00ED0B66">
        <w:rPr>
          <w:sz w:val="24"/>
          <w:szCs w:val="24"/>
        </w:rPr>
        <w:t>Ogidan</w:t>
      </w:r>
      <w:proofErr w:type="spellEnd"/>
      <w:r w:rsidRPr="00ED0B66">
        <w:rPr>
          <w:sz w:val="24"/>
          <w:szCs w:val="24"/>
        </w:rPr>
        <w:t xml:space="preserve"> stated that she does not possess this information.</w:t>
      </w:r>
    </w:p>
    <w:p w14:paraId="1508E6B9" w14:textId="3F0E4C93" w:rsidR="00ED0B66" w:rsidRPr="00ED0B66" w:rsidRDefault="00ED0B66" w:rsidP="00ED0B66">
      <w:pPr>
        <w:rPr>
          <w:sz w:val="24"/>
          <w:szCs w:val="24"/>
        </w:rPr>
      </w:pPr>
    </w:p>
    <w:sectPr w:rsidR="00ED0B66" w:rsidRPr="00ED0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B66"/>
    <w:rsid w:val="008C6196"/>
    <w:rsid w:val="00A96B0B"/>
    <w:rsid w:val="00BF73E0"/>
    <w:rsid w:val="00ED0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AF3FFC"/>
  <w15:chartTrackingRefBased/>
  <w15:docId w15:val="{69987327-6CC7-46F0-954C-295D2745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6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66</Words>
  <Characters>347</Characters>
  <Application>Microsoft Office Word</Application>
  <DocSecurity>0</DocSecurity>
  <Lines>6</Lines>
  <Paragraphs>2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1</cp:revision>
  <dcterms:created xsi:type="dcterms:W3CDTF">2024-02-07T11:10:00Z</dcterms:created>
  <dcterms:modified xsi:type="dcterms:W3CDTF">2024-02-07T11:18:00Z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051a1695-1418-434c-981a-55342a8a71c9</vt:lpwstr>
  </property>
</Properties>
</file>