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6BFCD" w14:textId="0B694DCB" w:rsidR="00AF3286" w:rsidRPr="00E57D1E" w:rsidRDefault="00E57D1E" w:rsidP="0040128C">
      <w:pPr>
        <w:pStyle w:val="NormalWeb"/>
        <w:shd w:val="clear" w:color="auto" w:fill="FFFFFF"/>
        <w:spacing w:before="0" w:beforeAutospacing="0" w:after="450" w:afterAutospacing="0"/>
        <w:jc w:val="center"/>
        <w:rPr>
          <w:rFonts w:ascii="Arial" w:hAnsi="Arial" w:cs="Arial"/>
          <w:color w:val="272626"/>
        </w:rPr>
      </w:pPr>
      <w:r w:rsidRPr="00E57D1E">
        <w:rPr>
          <w:rStyle w:val="Strong"/>
          <w:rFonts w:ascii="Arial" w:hAnsi="Arial" w:cs="Arial"/>
          <w:color w:val="272626"/>
        </w:rPr>
        <w:t>Time to adumbrate on a written address</w:t>
      </w:r>
    </w:p>
    <w:p w14:paraId="6F3FCD71" w14:textId="77777777" w:rsidR="00E57D1E" w:rsidRPr="0040128C" w:rsidRDefault="00AF3286" w:rsidP="0040128C">
      <w:r w:rsidRPr="0040128C">
        <w:t xml:space="preserve">According to Order 17, Rules 12 and 13 of the National Industrial Court Civil Procedure rule it state that </w:t>
      </w:r>
    </w:p>
    <w:p w14:paraId="3F3351B1" w14:textId="77777777" w:rsidR="0040128C" w:rsidRDefault="00E57D1E" w:rsidP="0040128C">
      <w:r w:rsidRPr="0040128C">
        <w:t xml:space="preserve">12 </w:t>
      </w:r>
      <w:r w:rsidR="00AF3286" w:rsidRPr="0040128C">
        <w:t>Where the defendant or respondent did not file a counter affidavit the party may address the court on point of law</w:t>
      </w:r>
    </w:p>
    <w:p w14:paraId="5DEA2BCF" w14:textId="17AC11CB" w:rsidR="00AF3286" w:rsidRPr="0040128C" w:rsidRDefault="00AF3286" w:rsidP="0040128C">
      <w:r w:rsidRPr="0040128C">
        <w:t xml:space="preserve">13 each party shall </w:t>
      </w:r>
      <w:r w:rsidRPr="00A924F5">
        <w:rPr>
          <w:sz w:val="24"/>
          <w:szCs w:val="24"/>
        </w:rPr>
        <w:t>have</w:t>
      </w:r>
      <w:r w:rsidRPr="0040128C">
        <w:t xml:space="preserve"> twenty minutes to expatiate in the party written address </w:t>
      </w:r>
    </w:p>
    <w:p w14:paraId="4B7727A8" w14:textId="2ADC1A61" w:rsidR="00E57D1E" w:rsidRPr="0040128C" w:rsidRDefault="00E57D1E" w:rsidP="0040128C">
      <w:pPr>
        <w:pStyle w:val="NormalWeb"/>
        <w:shd w:val="clear" w:color="auto" w:fill="FFFFFF"/>
        <w:spacing w:before="0" w:beforeAutospacing="0" w:after="450" w:afterAutospacing="0"/>
        <w:jc w:val="center"/>
        <w:rPr>
          <w:b/>
          <w:bCs/>
          <w:sz w:val="28"/>
          <w:szCs w:val="28"/>
        </w:rPr>
      </w:pPr>
      <w:r w:rsidRPr="0040128C">
        <w:rPr>
          <w:b/>
          <w:bCs/>
          <w:sz w:val="28"/>
          <w:szCs w:val="28"/>
        </w:rPr>
        <w:t>Oral argument and adumbration</w:t>
      </w:r>
    </w:p>
    <w:p w14:paraId="1175D299" w14:textId="232730F5" w:rsidR="0040128C" w:rsidRDefault="0040128C" w:rsidP="00E57D1E">
      <w:pPr>
        <w:pStyle w:val="NormalWeb"/>
        <w:shd w:val="clear" w:color="auto" w:fill="FFFFFF"/>
        <w:spacing w:before="0" w:beforeAutospacing="0" w:after="450" w:afterAutospacing="0"/>
        <w:jc w:val="both"/>
      </w:pPr>
      <w:r>
        <w:t>According to order 45 of the National Industrial Court Civil Procedure Rule order 45 rule 6 state</w:t>
      </w:r>
    </w:p>
    <w:p w14:paraId="6227247A" w14:textId="77777777" w:rsidR="00A924F5" w:rsidRDefault="0040128C" w:rsidP="00A924F5">
      <w:pPr>
        <w:pStyle w:val="NormalWeb"/>
        <w:shd w:val="clear" w:color="auto" w:fill="FFFFFF"/>
        <w:spacing w:before="0" w:beforeAutospacing="0" w:after="450" w:afterAutospacing="0"/>
        <w:jc w:val="both"/>
      </w:pPr>
      <w:r>
        <w:t xml:space="preserve">6 </w:t>
      </w:r>
      <w:r w:rsidR="00E57D1E" w:rsidRPr="00E57D1E">
        <w:t xml:space="preserve">Each party shall have twenty minutes for oral argument to adumbrate on the content of the written address filed before the court. Provided that no party shall be allowed to introduce new issues during oral argument </w:t>
      </w:r>
    </w:p>
    <w:p w14:paraId="012B3793" w14:textId="335A70A1" w:rsidR="00A924F5" w:rsidRPr="00A924F5" w:rsidRDefault="00A924F5" w:rsidP="00A924F5">
      <w:pPr>
        <w:pStyle w:val="NormalWeb"/>
        <w:shd w:val="clear" w:color="auto" w:fill="FFFFFF"/>
        <w:spacing w:before="0" w:beforeAutospacing="0" w:after="450" w:afterAutospacing="0"/>
        <w:jc w:val="both"/>
      </w:pPr>
      <w:r>
        <w:t xml:space="preserve">   </w:t>
      </w:r>
      <w:r w:rsidR="0040128C" w:rsidRPr="00A924F5">
        <w:rPr>
          <w:b/>
          <w:bCs/>
          <w:sz w:val="28"/>
          <w:szCs w:val="28"/>
        </w:rPr>
        <w:t>Time for parties to adumbrate brief</w:t>
      </w:r>
    </w:p>
    <w:p w14:paraId="34557A7F" w14:textId="4BE21A4D" w:rsidR="00A924F5" w:rsidRPr="00A924F5" w:rsidRDefault="00A924F5" w:rsidP="00A924F5">
      <w:pPr>
        <w:pStyle w:val="NormalWeb"/>
        <w:shd w:val="clear" w:color="auto" w:fill="FFFFFF"/>
        <w:spacing w:before="0" w:beforeAutospacing="0" w:after="450" w:afterAutospacing="0"/>
        <w:jc w:val="both"/>
      </w:pPr>
      <w:r w:rsidRPr="00A924F5">
        <w:t xml:space="preserve">Where there is an appeal before the court and the counsel to the parties have filed their briefs of arguments and the date has been fixed for hearing </w:t>
      </w:r>
      <w:r>
        <w:t>if</w:t>
      </w:r>
      <w:r w:rsidRPr="00A924F5">
        <w:t xml:space="preserve"> the appeal, counsel to the parties shall each have </w:t>
      </w:r>
      <w:r>
        <w:t>thirty</w:t>
      </w:r>
      <w:r w:rsidRPr="00A924F5">
        <w:t xml:space="preserve"> minutes within which to adopt and adumbrate on their respective briefs or written address respectively </w:t>
      </w:r>
    </w:p>
    <w:p w14:paraId="48082656" w14:textId="77777777" w:rsidR="00A924F5" w:rsidRDefault="00A924F5" w:rsidP="00A924F5">
      <w:pPr>
        <w:pStyle w:val="NormalWeb"/>
        <w:shd w:val="clear" w:color="auto" w:fill="FFFFFF"/>
        <w:spacing w:before="0" w:beforeAutospacing="0" w:after="450" w:afterAutospacing="0"/>
        <w:jc w:val="both"/>
        <w:rPr>
          <w:b/>
          <w:bCs/>
          <w:sz w:val="28"/>
          <w:szCs w:val="28"/>
        </w:rPr>
      </w:pPr>
    </w:p>
    <w:p w14:paraId="1BBAC5AA" w14:textId="77777777" w:rsidR="00A924F5" w:rsidRPr="00A924F5" w:rsidRDefault="00A924F5" w:rsidP="00A924F5">
      <w:pPr>
        <w:pStyle w:val="NormalWeb"/>
        <w:shd w:val="clear" w:color="auto" w:fill="FFFFFF"/>
        <w:spacing w:before="0" w:beforeAutospacing="0" w:after="450" w:afterAutospacing="0"/>
        <w:jc w:val="both"/>
      </w:pPr>
    </w:p>
    <w:p w14:paraId="2F12505C" w14:textId="77777777" w:rsidR="00A924F5" w:rsidRPr="00A924F5" w:rsidRDefault="00A924F5" w:rsidP="00A924F5">
      <w:pPr>
        <w:pStyle w:val="NormalWeb"/>
        <w:shd w:val="clear" w:color="auto" w:fill="FFFFFF"/>
        <w:spacing w:before="0" w:beforeAutospacing="0" w:after="450" w:afterAutospacing="0"/>
        <w:rPr>
          <w:b/>
          <w:bCs/>
        </w:rPr>
      </w:pPr>
    </w:p>
    <w:p w14:paraId="59715B4D" w14:textId="36A3BB05" w:rsidR="00AF3286" w:rsidRPr="00E57D1E" w:rsidRDefault="00AF3286" w:rsidP="00E57D1E">
      <w:pPr>
        <w:pStyle w:val="NormalWeb"/>
        <w:shd w:val="clear" w:color="auto" w:fill="FFFFFF"/>
        <w:spacing w:before="0" w:beforeAutospacing="0" w:after="450" w:afterAutospacing="0"/>
        <w:jc w:val="both"/>
        <w:rPr>
          <w:rFonts w:ascii="Arial" w:hAnsi="Arial" w:cs="Arial"/>
          <w:color w:val="272626"/>
        </w:rPr>
      </w:pPr>
    </w:p>
    <w:p w14:paraId="1ECD2CA8" w14:textId="5C747FF0" w:rsidR="00000000" w:rsidRPr="00E57D1E" w:rsidRDefault="00000000" w:rsidP="00E57D1E">
      <w:pPr>
        <w:jc w:val="both"/>
        <w:rPr>
          <w:sz w:val="24"/>
          <w:szCs w:val="24"/>
        </w:rPr>
      </w:pPr>
    </w:p>
    <w:sectPr w:rsidR="00DE7A9E" w:rsidRPr="00E57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8CD"/>
    <w:rsid w:val="00337FDA"/>
    <w:rsid w:val="0040128C"/>
    <w:rsid w:val="008C6196"/>
    <w:rsid w:val="00A924F5"/>
    <w:rsid w:val="00A96B0B"/>
    <w:rsid w:val="00AF3286"/>
    <w:rsid w:val="00BF73E0"/>
    <w:rsid w:val="00CD0D42"/>
    <w:rsid w:val="00D310C5"/>
    <w:rsid w:val="00D848CD"/>
    <w:rsid w:val="00E57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04780"/>
  <w15:chartTrackingRefBased/>
  <w15:docId w15:val="{AF4BFEB3-1A2F-4BF8-A085-A5730009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0D4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D0D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9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1251</TotalTime>
  <Pages>1</Pages>
  <Words>180</Words>
  <Characters>861</Characters>
  <Application>Microsoft Office Word</Application>
  <DocSecurity>0</DocSecurity>
  <Lines>19</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2023-10-25T13:23:00Z</dcterms:created>
  <dcterms:modified xsi:type="dcterms:W3CDTF">2023-10-31T12:44:00Z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21463a43-57b4-444a-9b2f-7083349d66ee</vt:lpwstr>
  </property>
</Properties>
</file>