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F4D88" w14:textId="77777777" w:rsidR="00815A16" w:rsidRPr="00815A16" w:rsidRDefault="00815A16" w:rsidP="00815A16">
      <w:r w:rsidRPr="00815A16">
        <w:t>T.E Adewunmi, Esq., and Bolade Ajayi, Esq., appeared for the claimant, while Adebukola Temilade, Esq., represented the defendant as the state counsel.</w:t>
      </w:r>
    </w:p>
    <w:p w14:paraId="6C1E2E19" w14:textId="77777777" w:rsidR="00815A16" w:rsidRPr="00815A16" w:rsidRDefault="00815A16" w:rsidP="00815A16">
      <w:r w:rsidRPr="00815A16">
        <w:t>The matter was scheduled for a hearing. The defendant's counsel brought to the court's attention that she was not aware of the proceedings in this suit and was only standing in because she heard the attorney general's name mentioned.</w:t>
      </w:r>
    </w:p>
    <w:p w14:paraId="5CDB7129" w14:textId="77777777" w:rsidR="00815A16" w:rsidRPr="00815A16" w:rsidRDefault="00815A16" w:rsidP="00815A16">
      <w:r w:rsidRPr="00815A16">
        <w:t>The claimant's counsel responded, "My lord, we have an application before this court dated 12th of November 2023 and 10th of February 2023 to relist."</w:t>
      </w:r>
    </w:p>
    <w:p w14:paraId="69912A4D" w14:textId="77777777" w:rsidR="00815A16" w:rsidRPr="00815A16" w:rsidRDefault="00815A16" w:rsidP="00815A16">
      <w:r w:rsidRPr="00815A16">
        <w:t>The judge inquired, "So you have proof of service? You have an application before this court?"</w:t>
      </w:r>
    </w:p>
    <w:p w14:paraId="0110C835" w14:textId="77777777" w:rsidR="00815A16" w:rsidRPr="00815A16" w:rsidRDefault="00815A16" w:rsidP="00815A16">
      <w:r w:rsidRPr="00815A16">
        <w:t>The claimant's counsel explained that the motion dated 10th February 2023 was mistakenly placed in a court file due to document similarities and requested to retrieve the correct document, 2109. They confirmed having served the court.</w:t>
      </w:r>
    </w:p>
    <w:p w14:paraId="7BDD52DF" w14:textId="77777777" w:rsidR="00815A16" w:rsidRPr="00815A16" w:rsidRDefault="00815A16" w:rsidP="00815A16">
      <w:r w:rsidRPr="00815A16">
        <w:t>The judge then asked if the claimant's counsel had proof of service for the correct motion.</w:t>
      </w:r>
    </w:p>
    <w:p w14:paraId="74C12900" w14:textId="77777777" w:rsidR="00815A16" w:rsidRPr="00815A16" w:rsidRDefault="00815A16" w:rsidP="00815A16">
      <w:r w:rsidRPr="00815A16">
        <w:t>The claimant's counsel affirmed, "They have served, my lord."</w:t>
      </w:r>
    </w:p>
    <w:p w14:paraId="314ED146" w14:textId="77777777" w:rsidR="00815A16" w:rsidRPr="00815A16" w:rsidRDefault="00815A16" w:rsidP="00815A16">
      <w:r w:rsidRPr="00815A16">
        <w:t>The matter was adjourned to the 18th of April 2024 for hearing, subject to satisfactory proof of service and payment of fees.</w:t>
      </w:r>
    </w:p>
    <w:p w14:paraId="30E70C0A" w14:textId="5749DE74" w:rsidR="00E432AF" w:rsidRDefault="00E432AF"/>
    <w:sectPr w:rsidR="00E43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B8"/>
    <w:rsid w:val="007F01B8"/>
    <w:rsid w:val="00815A16"/>
    <w:rsid w:val="00893B13"/>
    <w:rsid w:val="008C6196"/>
    <w:rsid w:val="00A96B0B"/>
    <w:rsid w:val="00BF73E0"/>
    <w:rsid w:val="00E4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309B7"/>
  <w15:chartTrackingRefBased/>
  <w15:docId w15:val="{7EF396D5-9BF2-41A7-B92F-578E75FA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3B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552013">
      <w:bodyDiv w:val="1"/>
      <w:marLeft w:val="0"/>
      <w:marRight w:val="0"/>
      <w:marTop w:val="0"/>
      <w:marBottom w:val="0"/>
      <w:divBdr>
        <w:top w:val="none" w:sz="0" w:space="0" w:color="auto"/>
        <w:left w:val="none" w:sz="0" w:space="0" w:color="auto"/>
        <w:bottom w:val="none" w:sz="0" w:space="0" w:color="auto"/>
        <w:right w:val="none" w:sz="0" w:space="0" w:color="auto"/>
      </w:divBdr>
    </w:div>
    <w:div w:id="102363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185</Words>
  <Characters>961</Characters>
  <Application>Microsoft Office Word</Application>
  <DocSecurity>0</DocSecurity>
  <Lines>15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2024-02-19T12:16:00Z</dcterms:created>
  <dcterms:modified xsi:type="dcterms:W3CDTF">2024-02-19T13:09:00Z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7db7ec48-1d46-43ee-97ee-519af71c7c68</vt:lpwstr>
  </property>
</Properties>
</file>