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63DC" w:rsidRPr="00356E92" w:rsidRDefault="0045024E" w:rsidP="00145F3E">
      <w:pPr>
        <w:spacing w:line="240" w:lineRule="auto"/>
        <w:jc w:val="center"/>
        <w:rPr>
          <w:b/>
          <w:sz w:val="20"/>
          <w:szCs w:val="20"/>
        </w:rPr>
      </w:pPr>
      <w:r w:rsidRPr="00356E92">
        <w:rPr>
          <w:b/>
          <w:sz w:val="20"/>
          <w:szCs w:val="20"/>
        </w:rPr>
        <w:t>INTRODUCTION TO CRIMINAL LITIGATION</w:t>
      </w:r>
    </w:p>
    <w:p w:rsidR="0045024E" w:rsidRPr="00145F3E" w:rsidRDefault="0045024E" w:rsidP="00145F3E">
      <w:pPr>
        <w:spacing w:line="240" w:lineRule="auto"/>
        <w:jc w:val="both"/>
        <w:rPr>
          <w:sz w:val="20"/>
          <w:szCs w:val="20"/>
        </w:rPr>
      </w:pPr>
      <w:r w:rsidRPr="00145F3E">
        <w:rPr>
          <w:sz w:val="20"/>
          <w:szCs w:val="20"/>
        </w:rPr>
        <w:t>Criminal litigation deals with the law and procedure relating to criminal trials. Criminal litigation starts from the time complaint is laid to the relevant authority and such is investigated, arrest is made, the trial, conviction, sentence and appeal of the decision of the court.</w:t>
      </w:r>
    </w:p>
    <w:p w:rsidR="0045024E" w:rsidRPr="007D0C95" w:rsidRDefault="0045024E" w:rsidP="00145F3E">
      <w:pPr>
        <w:spacing w:line="240" w:lineRule="auto"/>
        <w:jc w:val="both"/>
        <w:rPr>
          <w:b/>
          <w:sz w:val="20"/>
          <w:szCs w:val="20"/>
        </w:rPr>
      </w:pPr>
      <w:r w:rsidRPr="007D0C95">
        <w:rPr>
          <w:b/>
          <w:sz w:val="20"/>
          <w:szCs w:val="20"/>
        </w:rPr>
        <w:t>SOURCES OF THE LAWS/RULES GUIDING CRIMINAL LITIGATION IN NIGERIA.</w:t>
      </w:r>
    </w:p>
    <w:p w:rsidR="0045024E" w:rsidRPr="00356E92" w:rsidRDefault="0045024E" w:rsidP="00145F3E">
      <w:pPr>
        <w:spacing w:line="240" w:lineRule="auto"/>
        <w:jc w:val="both"/>
        <w:rPr>
          <w:b/>
          <w:sz w:val="20"/>
          <w:szCs w:val="20"/>
        </w:rPr>
      </w:pPr>
      <w:r w:rsidRPr="00356E92">
        <w:rPr>
          <w:b/>
          <w:sz w:val="20"/>
          <w:szCs w:val="20"/>
        </w:rPr>
        <w:t>Principal Enactm</w:t>
      </w:r>
      <w:r w:rsidR="004C153E" w:rsidRPr="00356E92">
        <w:rPr>
          <w:b/>
          <w:sz w:val="20"/>
          <w:szCs w:val="20"/>
        </w:rPr>
        <w:t>ents (Primary sources) (The 3 focus</w:t>
      </w:r>
      <w:r w:rsidRPr="00356E92">
        <w:rPr>
          <w:b/>
          <w:sz w:val="20"/>
          <w:szCs w:val="20"/>
        </w:rPr>
        <w:t xml:space="preserve"> jurisdictions of criminal litigation)</w:t>
      </w:r>
    </w:p>
    <w:p w:rsidR="004C153E" w:rsidRPr="00145F3E" w:rsidRDefault="004C153E" w:rsidP="00145F3E">
      <w:pPr>
        <w:pStyle w:val="ListParagraph"/>
        <w:numPr>
          <w:ilvl w:val="0"/>
          <w:numId w:val="1"/>
        </w:numPr>
        <w:spacing w:line="240" w:lineRule="auto"/>
        <w:jc w:val="both"/>
        <w:rPr>
          <w:sz w:val="20"/>
          <w:szCs w:val="20"/>
        </w:rPr>
      </w:pPr>
      <w:r w:rsidRPr="00145F3E">
        <w:rPr>
          <w:sz w:val="20"/>
          <w:szCs w:val="20"/>
        </w:rPr>
        <w:t xml:space="preserve">Administration of Criminal Justice Act 2015 (applies to the FCT and other offences punishable in the FCT. This is by virtue of </w:t>
      </w:r>
      <w:r w:rsidRPr="00A2281E">
        <w:rPr>
          <w:b/>
          <w:color w:val="FF0000"/>
          <w:sz w:val="20"/>
          <w:szCs w:val="20"/>
        </w:rPr>
        <w:t>s2(1)</w:t>
      </w:r>
      <w:r w:rsidRPr="00145F3E">
        <w:rPr>
          <w:sz w:val="20"/>
          <w:szCs w:val="20"/>
        </w:rPr>
        <w:t xml:space="preserve"> of the said Act</w:t>
      </w:r>
    </w:p>
    <w:p w:rsidR="004C153E" w:rsidRPr="00145F3E" w:rsidRDefault="004C153E" w:rsidP="00145F3E">
      <w:pPr>
        <w:pStyle w:val="ListParagraph"/>
        <w:numPr>
          <w:ilvl w:val="0"/>
          <w:numId w:val="1"/>
        </w:numPr>
        <w:spacing w:line="240" w:lineRule="auto"/>
        <w:jc w:val="both"/>
        <w:rPr>
          <w:sz w:val="20"/>
          <w:szCs w:val="20"/>
        </w:rPr>
      </w:pPr>
      <w:r w:rsidRPr="00145F3E">
        <w:rPr>
          <w:sz w:val="20"/>
          <w:szCs w:val="20"/>
        </w:rPr>
        <w:t>Administration of Criminal Justice (Repeal and Re-en</w:t>
      </w:r>
      <w:r w:rsidR="008A74AA" w:rsidRPr="00145F3E">
        <w:rPr>
          <w:sz w:val="20"/>
          <w:szCs w:val="20"/>
        </w:rPr>
        <w:t>actment) Law of Lagos State 2015</w:t>
      </w:r>
      <w:r w:rsidRPr="00145F3E">
        <w:rPr>
          <w:sz w:val="20"/>
          <w:szCs w:val="20"/>
        </w:rPr>
        <w:t xml:space="preserve"> as amended in 2021</w:t>
      </w:r>
    </w:p>
    <w:p w:rsidR="006D022C" w:rsidRPr="00145F3E" w:rsidRDefault="004C153E" w:rsidP="00145F3E">
      <w:pPr>
        <w:pStyle w:val="ListParagraph"/>
        <w:numPr>
          <w:ilvl w:val="0"/>
          <w:numId w:val="1"/>
        </w:numPr>
        <w:spacing w:line="240" w:lineRule="auto"/>
        <w:jc w:val="both"/>
        <w:rPr>
          <w:sz w:val="20"/>
          <w:szCs w:val="20"/>
        </w:rPr>
      </w:pPr>
      <w:r w:rsidRPr="00145F3E">
        <w:rPr>
          <w:sz w:val="20"/>
          <w:szCs w:val="20"/>
        </w:rPr>
        <w:t>Administration of Criminal Justice Law of Kano State 2019</w:t>
      </w:r>
    </w:p>
    <w:p w:rsidR="0045024E" w:rsidRPr="00356E92" w:rsidRDefault="0045024E" w:rsidP="00145F3E">
      <w:pPr>
        <w:spacing w:line="240" w:lineRule="auto"/>
        <w:jc w:val="both"/>
        <w:rPr>
          <w:b/>
          <w:sz w:val="20"/>
          <w:szCs w:val="20"/>
        </w:rPr>
      </w:pPr>
      <w:r w:rsidRPr="00356E92">
        <w:rPr>
          <w:b/>
          <w:sz w:val="20"/>
          <w:szCs w:val="20"/>
        </w:rPr>
        <w:t>Secondary Enactments (Secondary sources)</w:t>
      </w:r>
    </w:p>
    <w:p w:rsidR="00E34068" w:rsidRDefault="006D022C" w:rsidP="00D97413">
      <w:pPr>
        <w:pStyle w:val="ListParagraph"/>
        <w:numPr>
          <w:ilvl w:val="0"/>
          <w:numId w:val="36"/>
        </w:numPr>
        <w:spacing w:line="240" w:lineRule="auto"/>
        <w:jc w:val="both"/>
        <w:rPr>
          <w:sz w:val="20"/>
          <w:szCs w:val="20"/>
        </w:rPr>
      </w:pPr>
      <w:r w:rsidRPr="00E34068">
        <w:rPr>
          <w:sz w:val="20"/>
          <w:szCs w:val="20"/>
        </w:rPr>
        <w:t xml:space="preserve">Constitution of the federal republic of Nigeria 1999 as </w:t>
      </w:r>
      <w:r w:rsidR="00145F3E" w:rsidRPr="00E34068">
        <w:rPr>
          <w:sz w:val="20"/>
          <w:szCs w:val="20"/>
        </w:rPr>
        <w:t>amended</w:t>
      </w:r>
    </w:p>
    <w:p w:rsidR="00E34068" w:rsidRDefault="006D022C" w:rsidP="00D97413">
      <w:pPr>
        <w:pStyle w:val="ListParagraph"/>
        <w:numPr>
          <w:ilvl w:val="0"/>
          <w:numId w:val="36"/>
        </w:numPr>
        <w:spacing w:line="240" w:lineRule="auto"/>
        <w:jc w:val="both"/>
        <w:rPr>
          <w:sz w:val="20"/>
          <w:szCs w:val="20"/>
        </w:rPr>
      </w:pPr>
      <w:r w:rsidRPr="00E34068">
        <w:rPr>
          <w:sz w:val="20"/>
          <w:szCs w:val="20"/>
        </w:rPr>
        <w:t>Evidence Act 2011</w:t>
      </w:r>
    </w:p>
    <w:p w:rsidR="00E34068" w:rsidRDefault="0045024E" w:rsidP="00D97413">
      <w:pPr>
        <w:pStyle w:val="ListParagraph"/>
        <w:numPr>
          <w:ilvl w:val="0"/>
          <w:numId w:val="36"/>
        </w:numPr>
        <w:spacing w:line="240" w:lineRule="auto"/>
        <w:jc w:val="both"/>
        <w:rPr>
          <w:sz w:val="20"/>
          <w:szCs w:val="20"/>
        </w:rPr>
      </w:pPr>
      <w:r w:rsidRPr="00E34068">
        <w:rPr>
          <w:sz w:val="20"/>
          <w:szCs w:val="20"/>
        </w:rPr>
        <w:t>The Police Act</w:t>
      </w:r>
      <w:r w:rsidR="006D022C" w:rsidRPr="00E34068">
        <w:rPr>
          <w:sz w:val="20"/>
          <w:szCs w:val="20"/>
        </w:rPr>
        <w:t xml:space="preserve"> 2020</w:t>
      </w:r>
    </w:p>
    <w:p w:rsidR="00E34068" w:rsidRDefault="0045024E" w:rsidP="00D97413">
      <w:pPr>
        <w:pStyle w:val="ListParagraph"/>
        <w:numPr>
          <w:ilvl w:val="0"/>
          <w:numId w:val="36"/>
        </w:numPr>
        <w:spacing w:line="240" w:lineRule="auto"/>
        <w:jc w:val="both"/>
        <w:rPr>
          <w:sz w:val="20"/>
          <w:szCs w:val="20"/>
        </w:rPr>
      </w:pPr>
      <w:r w:rsidRPr="00E34068">
        <w:rPr>
          <w:sz w:val="20"/>
          <w:szCs w:val="20"/>
        </w:rPr>
        <w:t>The Armed Forces Act</w:t>
      </w:r>
    </w:p>
    <w:p w:rsidR="00E34068" w:rsidRDefault="0045024E" w:rsidP="00D97413">
      <w:pPr>
        <w:pStyle w:val="ListParagraph"/>
        <w:numPr>
          <w:ilvl w:val="0"/>
          <w:numId w:val="36"/>
        </w:numPr>
        <w:spacing w:line="240" w:lineRule="auto"/>
        <w:jc w:val="both"/>
        <w:rPr>
          <w:sz w:val="20"/>
          <w:szCs w:val="20"/>
        </w:rPr>
      </w:pPr>
      <w:r w:rsidRPr="00E34068">
        <w:rPr>
          <w:sz w:val="20"/>
          <w:szCs w:val="20"/>
        </w:rPr>
        <w:t>Coroners’ Laws of the States</w:t>
      </w:r>
    </w:p>
    <w:p w:rsidR="00E34068" w:rsidRDefault="0045024E" w:rsidP="00D97413">
      <w:pPr>
        <w:pStyle w:val="ListParagraph"/>
        <w:numPr>
          <w:ilvl w:val="0"/>
          <w:numId w:val="36"/>
        </w:numPr>
        <w:spacing w:line="240" w:lineRule="auto"/>
        <w:jc w:val="both"/>
        <w:rPr>
          <w:sz w:val="20"/>
          <w:szCs w:val="20"/>
        </w:rPr>
      </w:pPr>
      <w:r w:rsidRPr="00E34068">
        <w:rPr>
          <w:sz w:val="20"/>
          <w:szCs w:val="20"/>
        </w:rPr>
        <w:t>Children and Young Persons Law</w:t>
      </w:r>
    </w:p>
    <w:p w:rsidR="00E34068" w:rsidRDefault="0045024E" w:rsidP="00D97413">
      <w:pPr>
        <w:pStyle w:val="ListParagraph"/>
        <w:numPr>
          <w:ilvl w:val="0"/>
          <w:numId w:val="36"/>
        </w:numPr>
        <w:spacing w:line="240" w:lineRule="auto"/>
        <w:jc w:val="both"/>
        <w:rPr>
          <w:sz w:val="20"/>
          <w:szCs w:val="20"/>
        </w:rPr>
      </w:pPr>
      <w:r w:rsidRPr="00E34068">
        <w:rPr>
          <w:sz w:val="20"/>
          <w:szCs w:val="20"/>
        </w:rPr>
        <w:t>Magistrate Court Laws</w:t>
      </w:r>
    </w:p>
    <w:p w:rsidR="00E34068" w:rsidRDefault="006D022C" w:rsidP="00D97413">
      <w:pPr>
        <w:pStyle w:val="ListParagraph"/>
        <w:numPr>
          <w:ilvl w:val="0"/>
          <w:numId w:val="36"/>
        </w:numPr>
        <w:spacing w:line="240" w:lineRule="auto"/>
        <w:jc w:val="both"/>
        <w:rPr>
          <w:sz w:val="20"/>
          <w:szCs w:val="20"/>
        </w:rPr>
      </w:pPr>
      <w:r w:rsidRPr="00E34068">
        <w:rPr>
          <w:sz w:val="20"/>
          <w:szCs w:val="20"/>
        </w:rPr>
        <w:t xml:space="preserve">Various High </w:t>
      </w:r>
      <w:r w:rsidR="0045024E" w:rsidRPr="00E34068">
        <w:rPr>
          <w:sz w:val="20"/>
          <w:szCs w:val="20"/>
        </w:rPr>
        <w:t>C</w:t>
      </w:r>
      <w:r w:rsidRPr="00E34068">
        <w:rPr>
          <w:sz w:val="20"/>
          <w:szCs w:val="20"/>
        </w:rPr>
        <w:t>ourt</w:t>
      </w:r>
      <w:r w:rsidR="0045024E" w:rsidRPr="00E34068">
        <w:rPr>
          <w:sz w:val="20"/>
          <w:szCs w:val="20"/>
        </w:rPr>
        <w:t xml:space="preserve"> Laws</w:t>
      </w:r>
    </w:p>
    <w:p w:rsidR="00E34068" w:rsidRDefault="0045024E" w:rsidP="00D97413">
      <w:pPr>
        <w:pStyle w:val="ListParagraph"/>
        <w:numPr>
          <w:ilvl w:val="0"/>
          <w:numId w:val="36"/>
        </w:numPr>
        <w:spacing w:line="240" w:lineRule="auto"/>
        <w:jc w:val="both"/>
        <w:rPr>
          <w:sz w:val="20"/>
          <w:szCs w:val="20"/>
        </w:rPr>
      </w:pPr>
      <w:r w:rsidRPr="00E34068">
        <w:rPr>
          <w:sz w:val="20"/>
          <w:szCs w:val="20"/>
        </w:rPr>
        <w:t>Court of Appeal Ac</w:t>
      </w:r>
      <w:r w:rsidR="00706E81">
        <w:rPr>
          <w:sz w:val="20"/>
          <w:szCs w:val="20"/>
        </w:rPr>
        <w:t>t</w:t>
      </w:r>
    </w:p>
    <w:p w:rsidR="00E34068" w:rsidRDefault="00E34068" w:rsidP="00D97413">
      <w:pPr>
        <w:pStyle w:val="ListParagraph"/>
        <w:numPr>
          <w:ilvl w:val="0"/>
          <w:numId w:val="36"/>
        </w:numPr>
        <w:spacing w:line="240" w:lineRule="auto"/>
        <w:jc w:val="both"/>
        <w:rPr>
          <w:sz w:val="20"/>
          <w:szCs w:val="20"/>
        </w:rPr>
      </w:pPr>
      <w:r>
        <w:rPr>
          <w:sz w:val="20"/>
          <w:szCs w:val="20"/>
        </w:rPr>
        <w:t>Supreme Court</w:t>
      </w:r>
      <w:r w:rsidR="0045024E" w:rsidRPr="00E34068">
        <w:rPr>
          <w:sz w:val="20"/>
          <w:szCs w:val="20"/>
        </w:rPr>
        <w:t xml:space="preserve"> Act</w:t>
      </w:r>
    </w:p>
    <w:p w:rsidR="00E34068" w:rsidRDefault="0045024E" w:rsidP="00D97413">
      <w:pPr>
        <w:pStyle w:val="ListParagraph"/>
        <w:numPr>
          <w:ilvl w:val="0"/>
          <w:numId w:val="36"/>
        </w:numPr>
        <w:spacing w:line="240" w:lineRule="auto"/>
        <w:jc w:val="both"/>
        <w:rPr>
          <w:sz w:val="20"/>
          <w:szCs w:val="20"/>
        </w:rPr>
      </w:pPr>
      <w:r w:rsidRPr="00E34068">
        <w:rPr>
          <w:sz w:val="20"/>
          <w:szCs w:val="20"/>
        </w:rPr>
        <w:t>Various court rule</w:t>
      </w:r>
    </w:p>
    <w:p w:rsidR="0045024E" w:rsidRPr="00E34068" w:rsidRDefault="006D022C" w:rsidP="00D97413">
      <w:pPr>
        <w:pStyle w:val="ListParagraph"/>
        <w:numPr>
          <w:ilvl w:val="0"/>
          <w:numId w:val="36"/>
        </w:numPr>
        <w:spacing w:line="240" w:lineRule="auto"/>
        <w:jc w:val="both"/>
        <w:rPr>
          <w:sz w:val="20"/>
          <w:szCs w:val="20"/>
        </w:rPr>
      </w:pPr>
      <w:r w:rsidRPr="00E34068">
        <w:rPr>
          <w:sz w:val="20"/>
          <w:szCs w:val="20"/>
        </w:rPr>
        <w:t>Practice Directions</w:t>
      </w:r>
    </w:p>
    <w:p w:rsidR="006D022C" w:rsidRPr="00E34068" w:rsidRDefault="006D022C" w:rsidP="00145F3E">
      <w:pPr>
        <w:spacing w:line="240" w:lineRule="auto"/>
        <w:jc w:val="both"/>
        <w:rPr>
          <w:b/>
          <w:sz w:val="20"/>
          <w:szCs w:val="20"/>
        </w:rPr>
      </w:pPr>
      <w:r w:rsidRPr="00E34068">
        <w:rPr>
          <w:b/>
          <w:sz w:val="20"/>
          <w:szCs w:val="20"/>
        </w:rPr>
        <w:t>Procedure to apply when there’s a lacuna;</w:t>
      </w:r>
    </w:p>
    <w:p w:rsidR="00706E81" w:rsidRDefault="0045024E" w:rsidP="009C52F2">
      <w:pPr>
        <w:pStyle w:val="ListParagraph"/>
        <w:numPr>
          <w:ilvl w:val="0"/>
          <w:numId w:val="229"/>
        </w:numPr>
        <w:spacing w:line="240" w:lineRule="auto"/>
        <w:jc w:val="both"/>
        <w:rPr>
          <w:sz w:val="20"/>
          <w:szCs w:val="20"/>
        </w:rPr>
      </w:pPr>
      <w:r w:rsidRPr="00706E81">
        <w:rPr>
          <w:b/>
          <w:color w:val="FF0000"/>
          <w:sz w:val="20"/>
          <w:szCs w:val="20"/>
        </w:rPr>
        <w:t>SECTION 35 OF THE HIGH COURT LAW OF NORTHERN</w:t>
      </w:r>
      <w:r w:rsidRPr="00706E81">
        <w:rPr>
          <w:b/>
          <w:sz w:val="20"/>
          <w:szCs w:val="20"/>
        </w:rPr>
        <w:t xml:space="preserve"> </w:t>
      </w:r>
      <w:r w:rsidRPr="00706E81">
        <w:rPr>
          <w:b/>
          <w:color w:val="FF0000"/>
          <w:sz w:val="20"/>
          <w:szCs w:val="20"/>
        </w:rPr>
        <w:t>NIGERIA</w:t>
      </w:r>
      <w:r w:rsidRPr="00706E81">
        <w:rPr>
          <w:color w:val="FF0000"/>
          <w:sz w:val="20"/>
          <w:szCs w:val="20"/>
        </w:rPr>
        <w:t xml:space="preserve"> </w:t>
      </w:r>
      <w:r w:rsidRPr="00706E81">
        <w:rPr>
          <w:sz w:val="20"/>
          <w:szCs w:val="20"/>
        </w:rPr>
        <w:t>expressly prohibited the application of the English rules and in case of lacuna; other laws should be looked at.</w:t>
      </w:r>
    </w:p>
    <w:p w:rsidR="00706E81" w:rsidRDefault="0045024E" w:rsidP="009C52F2">
      <w:pPr>
        <w:pStyle w:val="ListParagraph"/>
        <w:numPr>
          <w:ilvl w:val="0"/>
          <w:numId w:val="229"/>
        </w:numPr>
        <w:spacing w:line="240" w:lineRule="auto"/>
        <w:jc w:val="both"/>
        <w:rPr>
          <w:sz w:val="20"/>
          <w:szCs w:val="20"/>
        </w:rPr>
      </w:pPr>
      <w:r w:rsidRPr="00706E81">
        <w:rPr>
          <w:b/>
          <w:color w:val="FF0000"/>
          <w:sz w:val="20"/>
          <w:szCs w:val="20"/>
        </w:rPr>
        <w:t>SECTION 262 OF ACJL (Lagos)</w:t>
      </w:r>
      <w:r w:rsidRPr="00706E81">
        <w:rPr>
          <w:sz w:val="20"/>
          <w:szCs w:val="20"/>
        </w:rPr>
        <w:t xml:space="preserve"> provides that when there </w:t>
      </w:r>
      <w:r w:rsidR="006D022C" w:rsidRPr="00706E81">
        <w:rPr>
          <w:sz w:val="20"/>
          <w:szCs w:val="20"/>
        </w:rPr>
        <w:t>are no adequate provisions in the law when a matter arises (</w:t>
      </w:r>
      <w:r w:rsidRPr="00706E81">
        <w:rPr>
          <w:sz w:val="20"/>
          <w:szCs w:val="20"/>
        </w:rPr>
        <w:t>lacuna</w:t>
      </w:r>
      <w:r w:rsidR="006D022C" w:rsidRPr="00706E81">
        <w:rPr>
          <w:sz w:val="20"/>
          <w:szCs w:val="20"/>
        </w:rPr>
        <w:t>)</w:t>
      </w:r>
      <w:r w:rsidRPr="00706E81">
        <w:rPr>
          <w:sz w:val="20"/>
          <w:szCs w:val="20"/>
        </w:rPr>
        <w:t>, the court shall adopt such procedure which will in its view do substantial justice between the parties concerned.</w:t>
      </w:r>
    </w:p>
    <w:p w:rsidR="0045024E" w:rsidRPr="00706E81" w:rsidRDefault="0045024E" w:rsidP="009C52F2">
      <w:pPr>
        <w:pStyle w:val="ListParagraph"/>
        <w:numPr>
          <w:ilvl w:val="0"/>
          <w:numId w:val="229"/>
        </w:numPr>
        <w:spacing w:line="240" w:lineRule="auto"/>
        <w:jc w:val="both"/>
        <w:rPr>
          <w:sz w:val="20"/>
          <w:szCs w:val="20"/>
        </w:rPr>
      </w:pPr>
      <w:r w:rsidRPr="00706E81">
        <w:rPr>
          <w:b/>
          <w:color w:val="FF0000"/>
          <w:sz w:val="20"/>
          <w:szCs w:val="20"/>
        </w:rPr>
        <w:t>SECTION 492(3) ACJA</w:t>
      </w:r>
      <w:r w:rsidRPr="00706E81">
        <w:rPr>
          <w:sz w:val="20"/>
          <w:szCs w:val="20"/>
        </w:rPr>
        <w:t xml:space="preserve">. When there is a lacuna, recourse should be had to a procedure that will </w:t>
      </w:r>
      <w:r w:rsidR="006D022C" w:rsidRPr="00706E81">
        <w:rPr>
          <w:sz w:val="20"/>
          <w:szCs w:val="20"/>
        </w:rPr>
        <w:t xml:space="preserve">meet justice of the case </w:t>
      </w:r>
    </w:p>
    <w:p w:rsidR="00356E92" w:rsidRPr="00E34068" w:rsidRDefault="006D022C" w:rsidP="00145F3E">
      <w:pPr>
        <w:pStyle w:val="ListParagraph"/>
        <w:numPr>
          <w:ilvl w:val="0"/>
          <w:numId w:val="2"/>
        </w:numPr>
        <w:spacing w:line="240" w:lineRule="auto"/>
        <w:jc w:val="both"/>
        <w:rPr>
          <w:sz w:val="20"/>
          <w:szCs w:val="20"/>
        </w:rPr>
      </w:pPr>
      <w:r w:rsidRPr="00A2281E">
        <w:rPr>
          <w:b/>
          <w:color w:val="FF0000"/>
          <w:sz w:val="20"/>
          <w:szCs w:val="20"/>
        </w:rPr>
        <w:t>S 457 ACJL KANO</w:t>
      </w:r>
      <w:r w:rsidRPr="00145F3E">
        <w:rPr>
          <w:sz w:val="20"/>
          <w:szCs w:val="20"/>
        </w:rPr>
        <w:t xml:space="preserve"> say</w:t>
      </w:r>
      <w:r w:rsidR="009057A8">
        <w:rPr>
          <w:sz w:val="20"/>
          <w:szCs w:val="20"/>
        </w:rPr>
        <w:t xml:space="preserve">s the judge may make rules to </w:t>
      </w:r>
      <w:r w:rsidR="008D12D5" w:rsidRPr="00145F3E">
        <w:rPr>
          <w:sz w:val="20"/>
          <w:szCs w:val="20"/>
        </w:rPr>
        <w:t>ca</w:t>
      </w:r>
      <w:r w:rsidRPr="00145F3E">
        <w:rPr>
          <w:sz w:val="20"/>
          <w:szCs w:val="20"/>
        </w:rPr>
        <w:t>rry out the effect of the law</w:t>
      </w:r>
      <w:r w:rsidR="008D12D5" w:rsidRPr="00145F3E">
        <w:rPr>
          <w:sz w:val="20"/>
          <w:szCs w:val="20"/>
        </w:rPr>
        <w:t xml:space="preserve"> </w:t>
      </w:r>
      <w:r w:rsidRPr="00145F3E">
        <w:rPr>
          <w:sz w:val="20"/>
          <w:szCs w:val="20"/>
        </w:rPr>
        <w:t>where there are no provisions in the law the court may apply any procedure that will meet the justice of the case</w:t>
      </w:r>
      <w:r w:rsidR="00E34068">
        <w:rPr>
          <w:sz w:val="20"/>
          <w:szCs w:val="20"/>
        </w:rPr>
        <w:t xml:space="preserve">. </w:t>
      </w:r>
      <w:r w:rsidR="008D12D5" w:rsidRPr="00E34068">
        <w:rPr>
          <w:sz w:val="20"/>
          <w:szCs w:val="20"/>
        </w:rPr>
        <w:t>Perhaps rules of court and other laws would apply</w:t>
      </w:r>
    </w:p>
    <w:p w:rsidR="0045024E" w:rsidRPr="00356E92" w:rsidRDefault="0045024E" w:rsidP="00145F3E">
      <w:pPr>
        <w:spacing w:line="240" w:lineRule="auto"/>
        <w:jc w:val="both"/>
        <w:rPr>
          <w:b/>
          <w:sz w:val="20"/>
          <w:szCs w:val="20"/>
        </w:rPr>
      </w:pPr>
      <w:r w:rsidRPr="00356E92">
        <w:rPr>
          <w:b/>
          <w:sz w:val="20"/>
          <w:szCs w:val="20"/>
        </w:rPr>
        <w:t>EXPLAIN THE TYPES,</w:t>
      </w:r>
      <w:r w:rsidR="008D12D5" w:rsidRPr="00356E92">
        <w:rPr>
          <w:b/>
          <w:sz w:val="20"/>
          <w:szCs w:val="20"/>
        </w:rPr>
        <w:t xml:space="preserve"> SITTINGS AND SETTINGS OF COURT</w:t>
      </w:r>
    </w:p>
    <w:p w:rsidR="0045024E" w:rsidRPr="00356E92" w:rsidRDefault="0045024E" w:rsidP="00145F3E">
      <w:pPr>
        <w:spacing w:line="240" w:lineRule="auto"/>
        <w:jc w:val="both"/>
        <w:rPr>
          <w:b/>
          <w:sz w:val="20"/>
          <w:szCs w:val="20"/>
        </w:rPr>
      </w:pPr>
      <w:r w:rsidRPr="00356E92">
        <w:rPr>
          <w:b/>
          <w:sz w:val="20"/>
          <w:szCs w:val="20"/>
        </w:rPr>
        <w:t>Types of Court</w:t>
      </w:r>
    </w:p>
    <w:p w:rsidR="00706E81" w:rsidRDefault="0045024E" w:rsidP="00145F3E">
      <w:pPr>
        <w:pStyle w:val="ListParagraph"/>
        <w:numPr>
          <w:ilvl w:val="0"/>
          <w:numId w:val="2"/>
        </w:numPr>
        <w:spacing w:line="240" w:lineRule="auto"/>
        <w:jc w:val="both"/>
        <w:rPr>
          <w:sz w:val="20"/>
          <w:szCs w:val="20"/>
        </w:rPr>
      </w:pPr>
      <w:r w:rsidRPr="00706E81">
        <w:rPr>
          <w:b/>
          <w:sz w:val="20"/>
          <w:szCs w:val="20"/>
        </w:rPr>
        <w:t>Courts of general criminal jurisdiction</w:t>
      </w:r>
      <w:r w:rsidRPr="00706E81">
        <w:rPr>
          <w:sz w:val="20"/>
          <w:szCs w:val="20"/>
        </w:rPr>
        <w:t xml:space="preserve"> (empowered to try and </w:t>
      </w:r>
      <w:r w:rsidR="008D12D5" w:rsidRPr="00706E81">
        <w:rPr>
          <w:sz w:val="20"/>
          <w:szCs w:val="20"/>
        </w:rPr>
        <w:t xml:space="preserve">adjudicate on any criminal case, </w:t>
      </w:r>
      <w:r w:rsidRPr="00706E81">
        <w:rPr>
          <w:sz w:val="20"/>
          <w:szCs w:val="20"/>
        </w:rPr>
        <w:t xml:space="preserve">only limited by Acts or Laws creating them) Examples: S.C, CoA, HCs, MCs, CCs </w:t>
      </w:r>
    </w:p>
    <w:p w:rsidR="0045024E" w:rsidRPr="00706E81" w:rsidRDefault="0045024E" w:rsidP="00145F3E">
      <w:pPr>
        <w:pStyle w:val="ListParagraph"/>
        <w:numPr>
          <w:ilvl w:val="0"/>
          <w:numId w:val="2"/>
        </w:numPr>
        <w:spacing w:line="240" w:lineRule="auto"/>
        <w:jc w:val="both"/>
        <w:rPr>
          <w:sz w:val="20"/>
          <w:szCs w:val="20"/>
        </w:rPr>
      </w:pPr>
      <w:r w:rsidRPr="00706E81">
        <w:rPr>
          <w:b/>
          <w:sz w:val="20"/>
          <w:szCs w:val="20"/>
        </w:rPr>
        <w:t>Courts of Special criminal jurisdiction</w:t>
      </w:r>
      <w:r w:rsidRPr="00706E81">
        <w:rPr>
          <w:sz w:val="20"/>
          <w:szCs w:val="20"/>
        </w:rPr>
        <w:t xml:space="preserve"> (empowered to try and adjudicate specific offences) Examples: FHC, NIC, Juvenile Court, Court Martial and other tribunals established under the law—Code of Conduct Tribunal and the Robbery and Firearms Tribunal)</w:t>
      </w:r>
    </w:p>
    <w:p w:rsidR="0045024E" w:rsidRPr="00356E92" w:rsidRDefault="008D12D5" w:rsidP="00145F3E">
      <w:pPr>
        <w:spacing w:line="240" w:lineRule="auto"/>
        <w:jc w:val="both"/>
        <w:rPr>
          <w:b/>
          <w:sz w:val="20"/>
          <w:szCs w:val="20"/>
        </w:rPr>
      </w:pPr>
      <w:r w:rsidRPr="00356E92">
        <w:rPr>
          <w:b/>
          <w:sz w:val="20"/>
          <w:szCs w:val="20"/>
        </w:rPr>
        <w:t>Sittings of court</w:t>
      </w:r>
    </w:p>
    <w:p w:rsidR="0045024E" w:rsidRPr="00145F3E" w:rsidRDefault="008D12D5" w:rsidP="00145F3E">
      <w:pPr>
        <w:spacing w:line="240" w:lineRule="auto"/>
        <w:jc w:val="both"/>
        <w:rPr>
          <w:sz w:val="20"/>
          <w:szCs w:val="20"/>
        </w:rPr>
      </w:pPr>
      <w:r w:rsidRPr="00145F3E">
        <w:rPr>
          <w:sz w:val="20"/>
          <w:szCs w:val="20"/>
        </w:rPr>
        <w:lastRenderedPageBreak/>
        <w:t>Juridicial days are the days the court sits i.e mon – fri and non juridical days are days which the court doesn’t sit i.e Sundays, public holidays, vacation period, etc. In practice courts don’t usually sit on Saturdays b</w:t>
      </w:r>
      <w:r w:rsidR="00A2281E">
        <w:rPr>
          <w:sz w:val="20"/>
          <w:szCs w:val="20"/>
        </w:rPr>
        <w:t>u</w:t>
      </w:r>
      <w:r w:rsidRPr="00145F3E">
        <w:rPr>
          <w:sz w:val="20"/>
          <w:szCs w:val="20"/>
        </w:rPr>
        <w:t>t i</w:t>
      </w:r>
      <w:r w:rsidR="002B62E4">
        <w:rPr>
          <w:sz w:val="20"/>
          <w:szCs w:val="20"/>
        </w:rPr>
        <w:t>t is still a juridical day</w:t>
      </w:r>
      <w:r w:rsidRPr="00145F3E">
        <w:rPr>
          <w:sz w:val="20"/>
          <w:szCs w:val="20"/>
        </w:rPr>
        <w:t xml:space="preserve"> e.g mag court law</w:t>
      </w:r>
      <w:r w:rsidR="009057A8">
        <w:rPr>
          <w:sz w:val="20"/>
          <w:szCs w:val="20"/>
        </w:rPr>
        <w:t xml:space="preserve">. </w:t>
      </w:r>
      <w:r w:rsidR="0045024E" w:rsidRPr="00145F3E">
        <w:rPr>
          <w:sz w:val="20"/>
          <w:szCs w:val="20"/>
        </w:rPr>
        <w:t>Legal proceeding held on NJDs is a nullity--</w:t>
      </w:r>
      <w:r w:rsidR="0045024E" w:rsidRPr="00A2281E">
        <w:rPr>
          <w:b/>
          <w:sz w:val="20"/>
          <w:szCs w:val="20"/>
        </w:rPr>
        <w:t>-</w:t>
      </w:r>
      <w:r w:rsidR="0045024E" w:rsidRPr="00A2281E">
        <w:rPr>
          <w:b/>
          <w:color w:val="FF0000"/>
          <w:sz w:val="20"/>
          <w:szCs w:val="20"/>
        </w:rPr>
        <w:t>BALOGUN V. ODUMOSU</w:t>
      </w:r>
      <w:r w:rsidR="0045024E" w:rsidRPr="00145F3E">
        <w:rPr>
          <w:sz w:val="20"/>
          <w:szCs w:val="20"/>
        </w:rPr>
        <w:t>, with the following exceptions:</w:t>
      </w:r>
    </w:p>
    <w:p w:rsidR="00CA1114" w:rsidRDefault="0045024E" w:rsidP="009C52F2">
      <w:pPr>
        <w:pStyle w:val="ListParagraph"/>
        <w:numPr>
          <w:ilvl w:val="0"/>
          <w:numId w:val="230"/>
        </w:numPr>
        <w:spacing w:line="240" w:lineRule="auto"/>
        <w:jc w:val="both"/>
        <w:rPr>
          <w:b/>
          <w:color w:val="FF0000"/>
          <w:sz w:val="20"/>
          <w:szCs w:val="20"/>
        </w:rPr>
      </w:pPr>
      <w:r w:rsidRPr="00A17396">
        <w:rPr>
          <w:b/>
          <w:sz w:val="20"/>
          <w:szCs w:val="20"/>
        </w:rPr>
        <w:t>Parties agreement</w:t>
      </w:r>
      <w:r w:rsidR="008D12D5" w:rsidRPr="00CA1114">
        <w:rPr>
          <w:sz w:val="20"/>
          <w:szCs w:val="20"/>
        </w:rPr>
        <w:t xml:space="preserve"> and where it would be difficult to get the presence of a party on other days-</w:t>
      </w:r>
      <w:r w:rsidRPr="00CA1114">
        <w:rPr>
          <w:b/>
          <w:color w:val="FF0000"/>
          <w:sz w:val="20"/>
          <w:szCs w:val="20"/>
        </w:rPr>
        <w:t>OSOSANMI V. C.O.P</w:t>
      </w:r>
    </w:p>
    <w:p w:rsidR="00CA1114" w:rsidRDefault="0045024E" w:rsidP="009C52F2">
      <w:pPr>
        <w:pStyle w:val="ListParagraph"/>
        <w:numPr>
          <w:ilvl w:val="0"/>
          <w:numId w:val="230"/>
        </w:numPr>
        <w:spacing w:line="240" w:lineRule="auto"/>
        <w:jc w:val="both"/>
        <w:rPr>
          <w:b/>
          <w:color w:val="FF0000"/>
          <w:sz w:val="20"/>
          <w:szCs w:val="20"/>
        </w:rPr>
      </w:pPr>
      <w:r w:rsidRPr="00A17396">
        <w:rPr>
          <w:b/>
          <w:sz w:val="20"/>
          <w:szCs w:val="20"/>
        </w:rPr>
        <w:t>Statute authorizes it</w:t>
      </w:r>
      <w:r w:rsidRPr="00CA1114">
        <w:rPr>
          <w:sz w:val="20"/>
          <w:szCs w:val="20"/>
        </w:rPr>
        <w:t xml:space="preserve"> (M</w:t>
      </w:r>
      <w:r w:rsidR="008D12D5" w:rsidRPr="00CA1114">
        <w:rPr>
          <w:sz w:val="20"/>
          <w:szCs w:val="20"/>
        </w:rPr>
        <w:t xml:space="preserve">agistrate </w:t>
      </w:r>
      <w:r w:rsidRPr="00CA1114">
        <w:rPr>
          <w:sz w:val="20"/>
          <w:szCs w:val="20"/>
        </w:rPr>
        <w:t>sits on Saturdays for bail and remand orders and non-custodial disposition) --</w:t>
      </w:r>
      <w:r w:rsidRPr="00CA1114">
        <w:rPr>
          <w:b/>
          <w:color w:val="FF0000"/>
          <w:sz w:val="20"/>
          <w:szCs w:val="20"/>
        </w:rPr>
        <w:t>S. 40 (2) M</w:t>
      </w:r>
      <w:r w:rsidR="008D12D5" w:rsidRPr="00CA1114">
        <w:rPr>
          <w:b/>
          <w:color w:val="FF0000"/>
          <w:sz w:val="20"/>
          <w:szCs w:val="20"/>
        </w:rPr>
        <w:t xml:space="preserve">agistrate </w:t>
      </w:r>
      <w:r w:rsidRPr="00CA1114">
        <w:rPr>
          <w:b/>
          <w:color w:val="FF0000"/>
          <w:sz w:val="20"/>
          <w:szCs w:val="20"/>
        </w:rPr>
        <w:t>C</w:t>
      </w:r>
      <w:r w:rsidR="008D12D5" w:rsidRPr="00CA1114">
        <w:rPr>
          <w:b/>
          <w:color w:val="FF0000"/>
          <w:sz w:val="20"/>
          <w:szCs w:val="20"/>
        </w:rPr>
        <w:t xml:space="preserve">ourt </w:t>
      </w:r>
      <w:r w:rsidRPr="00CA1114">
        <w:rPr>
          <w:b/>
          <w:color w:val="FF0000"/>
          <w:sz w:val="20"/>
          <w:szCs w:val="20"/>
        </w:rPr>
        <w:t>L</w:t>
      </w:r>
      <w:r w:rsidR="008D12D5" w:rsidRPr="00CA1114">
        <w:rPr>
          <w:b/>
          <w:color w:val="FF0000"/>
          <w:sz w:val="20"/>
          <w:szCs w:val="20"/>
        </w:rPr>
        <w:t>aw Lagos</w:t>
      </w:r>
    </w:p>
    <w:p w:rsidR="0045024E" w:rsidRPr="00CA1114" w:rsidRDefault="0045024E" w:rsidP="009C52F2">
      <w:pPr>
        <w:pStyle w:val="ListParagraph"/>
        <w:numPr>
          <w:ilvl w:val="0"/>
          <w:numId w:val="230"/>
        </w:numPr>
        <w:spacing w:line="240" w:lineRule="auto"/>
        <w:jc w:val="both"/>
        <w:rPr>
          <w:b/>
          <w:color w:val="FF0000"/>
          <w:sz w:val="20"/>
          <w:szCs w:val="20"/>
        </w:rPr>
      </w:pPr>
      <w:r w:rsidRPr="00CA1114">
        <w:rPr>
          <w:sz w:val="20"/>
          <w:szCs w:val="20"/>
        </w:rPr>
        <w:t xml:space="preserve">Can sit on </w:t>
      </w:r>
      <w:r w:rsidRPr="00A17396">
        <w:rPr>
          <w:b/>
          <w:sz w:val="20"/>
          <w:szCs w:val="20"/>
        </w:rPr>
        <w:t>Saturday to hear</w:t>
      </w:r>
      <w:r w:rsidRPr="00CA1114">
        <w:rPr>
          <w:sz w:val="20"/>
          <w:szCs w:val="20"/>
        </w:rPr>
        <w:t xml:space="preserve"> </w:t>
      </w:r>
      <w:r w:rsidRPr="00A17396">
        <w:rPr>
          <w:b/>
          <w:sz w:val="20"/>
          <w:szCs w:val="20"/>
        </w:rPr>
        <w:t>election petition matters</w:t>
      </w:r>
      <w:r w:rsidRPr="00CA1114">
        <w:rPr>
          <w:sz w:val="20"/>
          <w:szCs w:val="20"/>
        </w:rPr>
        <w:t xml:space="preserve">. </w:t>
      </w:r>
      <w:r w:rsidR="008D12D5" w:rsidRPr="00CA1114">
        <w:rPr>
          <w:sz w:val="20"/>
          <w:szCs w:val="20"/>
        </w:rPr>
        <w:t xml:space="preserve">The court start sitting from 9 </w:t>
      </w:r>
      <w:r w:rsidRPr="00CA1114">
        <w:rPr>
          <w:sz w:val="20"/>
          <w:szCs w:val="20"/>
        </w:rPr>
        <w:t>O’clock in the forenoon or so soon thereafter and until the court rises for the day.</w:t>
      </w:r>
    </w:p>
    <w:p w:rsidR="0045024E" w:rsidRPr="00356E92" w:rsidRDefault="002A49B7" w:rsidP="00145F3E">
      <w:pPr>
        <w:spacing w:line="240" w:lineRule="auto"/>
        <w:jc w:val="both"/>
        <w:rPr>
          <w:b/>
          <w:sz w:val="20"/>
          <w:szCs w:val="20"/>
        </w:rPr>
      </w:pPr>
      <w:r w:rsidRPr="00356E92">
        <w:rPr>
          <w:b/>
          <w:sz w:val="20"/>
          <w:szCs w:val="20"/>
        </w:rPr>
        <w:t>Settings of criminal court</w:t>
      </w:r>
    </w:p>
    <w:p w:rsidR="00A17396" w:rsidRDefault="0045024E" w:rsidP="009C52F2">
      <w:pPr>
        <w:pStyle w:val="ListParagraph"/>
        <w:numPr>
          <w:ilvl w:val="0"/>
          <w:numId w:val="231"/>
        </w:numPr>
        <w:spacing w:line="240" w:lineRule="auto"/>
        <w:jc w:val="both"/>
        <w:rPr>
          <w:sz w:val="20"/>
          <w:szCs w:val="20"/>
        </w:rPr>
      </w:pPr>
      <w:r w:rsidRPr="00A17396">
        <w:rPr>
          <w:b/>
          <w:sz w:val="20"/>
          <w:szCs w:val="20"/>
        </w:rPr>
        <w:t>The Bench</w:t>
      </w:r>
      <w:r w:rsidRPr="00A17396">
        <w:rPr>
          <w:sz w:val="20"/>
          <w:szCs w:val="20"/>
        </w:rPr>
        <w:t>: this is whe</w:t>
      </w:r>
      <w:r w:rsidR="002A49B7" w:rsidRPr="00A17396">
        <w:rPr>
          <w:sz w:val="20"/>
          <w:szCs w:val="20"/>
        </w:rPr>
        <w:t>re the judge or magistrate sits</w:t>
      </w:r>
    </w:p>
    <w:p w:rsidR="00A17396" w:rsidRDefault="0045024E" w:rsidP="009C52F2">
      <w:pPr>
        <w:pStyle w:val="ListParagraph"/>
        <w:numPr>
          <w:ilvl w:val="0"/>
          <w:numId w:val="231"/>
        </w:numPr>
        <w:spacing w:line="240" w:lineRule="auto"/>
        <w:jc w:val="both"/>
        <w:rPr>
          <w:sz w:val="20"/>
          <w:szCs w:val="20"/>
        </w:rPr>
      </w:pPr>
      <w:r w:rsidRPr="00A17396">
        <w:rPr>
          <w:b/>
          <w:sz w:val="20"/>
          <w:szCs w:val="20"/>
        </w:rPr>
        <w:t>The</w:t>
      </w:r>
      <w:r w:rsidRPr="00A17396">
        <w:rPr>
          <w:sz w:val="20"/>
          <w:szCs w:val="20"/>
        </w:rPr>
        <w:t xml:space="preserve"> </w:t>
      </w:r>
      <w:r w:rsidRPr="00A17396">
        <w:rPr>
          <w:b/>
          <w:sz w:val="20"/>
          <w:szCs w:val="20"/>
        </w:rPr>
        <w:t>Registrar’s Desk</w:t>
      </w:r>
      <w:r w:rsidRPr="00A17396">
        <w:rPr>
          <w:sz w:val="20"/>
          <w:szCs w:val="20"/>
        </w:rPr>
        <w:t>: where registrar and other court clerks sit. It is beneath the bench</w:t>
      </w:r>
    </w:p>
    <w:p w:rsidR="00A17396" w:rsidRDefault="0045024E" w:rsidP="009C52F2">
      <w:pPr>
        <w:pStyle w:val="ListParagraph"/>
        <w:numPr>
          <w:ilvl w:val="0"/>
          <w:numId w:val="231"/>
        </w:numPr>
        <w:spacing w:line="240" w:lineRule="auto"/>
        <w:jc w:val="both"/>
        <w:rPr>
          <w:sz w:val="20"/>
          <w:szCs w:val="20"/>
        </w:rPr>
      </w:pPr>
      <w:r w:rsidRPr="00A17396">
        <w:rPr>
          <w:b/>
          <w:sz w:val="20"/>
          <w:szCs w:val="20"/>
        </w:rPr>
        <w:t>The Bar</w:t>
      </w:r>
      <w:r w:rsidRPr="00A17396">
        <w:rPr>
          <w:sz w:val="20"/>
          <w:szCs w:val="20"/>
        </w:rPr>
        <w:t xml:space="preserve">: this is where lawyers who are ready for litigation business sit. They must be robed. Robing is not compulsory in Magistrate court. </w:t>
      </w:r>
      <w:r w:rsidRPr="00A17396">
        <w:rPr>
          <w:b/>
          <w:color w:val="FF0000"/>
          <w:sz w:val="20"/>
          <w:szCs w:val="20"/>
        </w:rPr>
        <w:t>Rule 45 RPC</w:t>
      </w:r>
      <w:r w:rsidRPr="00A17396">
        <w:rPr>
          <w:sz w:val="20"/>
          <w:szCs w:val="20"/>
        </w:rPr>
        <w:t xml:space="preserve"> provides for robing in High Court, Court of Appeal and Supreme Court. There is the</w:t>
      </w:r>
      <w:r w:rsidR="002A49B7" w:rsidRPr="00A17396">
        <w:rPr>
          <w:sz w:val="20"/>
          <w:szCs w:val="20"/>
        </w:rPr>
        <w:t xml:space="preserve"> </w:t>
      </w:r>
      <w:r w:rsidRPr="00A17396">
        <w:rPr>
          <w:sz w:val="20"/>
          <w:szCs w:val="20"/>
        </w:rPr>
        <w:t>Inner Bar – for SAN, Attorney Generals and Life Benchers</w:t>
      </w:r>
      <w:r w:rsidR="002A49B7" w:rsidRPr="00A17396">
        <w:rPr>
          <w:sz w:val="20"/>
          <w:szCs w:val="20"/>
        </w:rPr>
        <w:t xml:space="preserve"> and the </w:t>
      </w:r>
      <w:r w:rsidRPr="00A17396">
        <w:rPr>
          <w:sz w:val="20"/>
          <w:szCs w:val="20"/>
        </w:rPr>
        <w:t>Outer Bar – other lawyers</w:t>
      </w:r>
      <w:r w:rsidR="002A49B7" w:rsidRPr="00A17396">
        <w:rPr>
          <w:sz w:val="20"/>
          <w:szCs w:val="20"/>
        </w:rPr>
        <w:t xml:space="preserve">. Usually, </w:t>
      </w:r>
      <w:r w:rsidR="002B62E4" w:rsidRPr="00A17396">
        <w:rPr>
          <w:sz w:val="20"/>
          <w:szCs w:val="20"/>
        </w:rPr>
        <w:t>the first row</w:t>
      </w:r>
      <w:r w:rsidRPr="00A17396">
        <w:rPr>
          <w:sz w:val="20"/>
          <w:szCs w:val="20"/>
        </w:rPr>
        <w:t xml:space="preserve"> is left for those meant to sit in the inner bar. This is when there is no inner bar. The new Lagos High Court rooms now have inner bar different from the outer bar on the side.</w:t>
      </w:r>
    </w:p>
    <w:p w:rsidR="00A17396" w:rsidRDefault="0045024E" w:rsidP="009C52F2">
      <w:pPr>
        <w:pStyle w:val="ListParagraph"/>
        <w:numPr>
          <w:ilvl w:val="0"/>
          <w:numId w:val="231"/>
        </w:numPr>
        <w:spacing w:line="240" w:lineRule="auto"/>
        <w:jc w:val="both"/>
        <w:rPr>
          <w:sz w:val="20"/>
          <w:szCs w:val="20"/>
        </w:rPr>
      </w:pPr>
      <w:r w:rsidRPr="00A17396">
        <w:rPr>
          <w:b/>
          <w:sz w:val="20"/>
          <w:szCs w:val="20"/>
        </w:rPr>
        <w:t>The Dock:</w:t>
      </w:r>
      <w:r w:rsidRPr="00A17396">
        <w:rPr>
          <w:sz w:val="20"/>
          <w:szCs w:val="20"/>
        </w:rPr>
        <w:t xml:space="preserve"> this is where an accused person sits/stands. It is to the left hand side of the judge. An accused cannot give evidence from the dock. He can only make a statement of which he cannot be cross-examined as it is not evidence. When an accused person wants to give evidence, he will move to the witness box</w:t>
      </w:r>
      <w:r w:rsidR="002A49B7" w:rsidRPr="00A17396">
        <w:rPr>
          <w:sz w:val="20"/>
          <w:szCs w:val="20"/>
        </w:rPr>
        <w:t xml:space="preserve"> to give sworn testimony i.e under oath</w:t>
      </w:r>
      <w:r w:rsidRPr="00A17396">
        <w:rPr>
          <w:sz w:val="20"/>
          <w:szCs w:val="20"/>
        </w:rPr>
        <w:t>.</w:t>
      </w:r>
    </w:p>
    <w:p w:rsidR="00A17396" w:rsidRPr="00A17396" w:rsidRDefault="0045024E" w:rsidP="009C52F2">
      <w:pPr>
        <w:pStyle w:val="ListParagraph"/>
        <w:numPr>
          <w:ilvl w:val="0"/>
          <w:numId w:val="231"/>
        </w:numPr>
        <w:spacing w:line="240" w:lineRule="auto"/>
        <w:jc w:val="both"/>
        <w:rPr>
          <w:sz w:val="20"/>
          <w:szCs w:val="20"/>
        </w:rPr>
      </w:pPr>
      <w:r w:rsidRPr="00A17396">
        <w:rPr>
          <w:b/>
          <w:sz w:val="20"/>
          <w:szCs w:val="20"/>
        </w:rPr>
        <w:t>Witness box</w:t>
      </w:r>
      <w:r w:rsidRPr="00A17396">
        <w:rPr>
          <w:sz w:val="20"/>
          <w:szCs w:val="20"/>
        </w:rPr>
        <w:t>: this is where witnesses stand to give evidence after they might have sworn to oath or affirmed. This is to the right hand of the judge. The w</w:t>
      </w:r>
      <w:r w:rsidR="00B3273D" w:rsidRPr="00A17396">
        <w:rPr>
          <w:sz w:val="20"/>
          <w:szCs w:val="20"/>
        </w:rPr>
        <w:t>itness can decide not to swear an</w:t>
      </w:r>
      <w:r w:rsidRPr="00A17396">
        <w:rPr>
          <w:sz w:val="20"/>
          <w:szCs w:val="20"/>
        </w:rPr>
        <w:t xml:space="preserve"> oath and affirm and still give evidence –</w:t>
      </w:r>
      <w:r w:rsidRPr="00A17396">
        <w:rPr>
          <w:b/>
          <w:color w:val="FF0000"/>
          <w:sz w:val="20"/>
          <w:szCs w:val="20"/>
        </w:rPr>
        <w:t xml:space="preserve"> s. 207 &amp; 208 EVIDENCE ACT.</w:t>
      </w:r>
    </w:p>
    <w:p w:rsidR="0045024E" w:rsidRPr="00A17396" w:rsidRDefault="0045024E" w:rsidP="009C52F2">
      <w:pPr>
        <w:pStyle w:val="ListParagraph"/>
        <w:numPr>
          <w:ilvl w:val="0"/>
          <w:numId w:val="231"/>
        </w:numPr>
        <w:spacing w:line="240" w:lineRule="auto"/>
        <w:jc w:val="both"/>
        <w:rPr>
          <w:sz w:val="20"/>
          <w:szCs w:val="20"/>
        </w:rPr>
      </w:pPr>
      <w:r w:rsidRPr="00A17396">
        <w:rPr>
          <w:b/>
          <w:sz w:val="20"/>
          <w:szCs w:val="20"/>
        </w:rPr>
        <w:t>Gallery</w:t>
      </w:r>
      <w:r w:rsidRPr="00A17396">
        <w:rPr>
          <w:sz w:val="20"/>
          <w:szCs w:val="20"/>
        </w:rPr>
        <w:t>: this is where lawyers that are not robed sit and complainant and other spectators sit.</w:t>
      </w:r>
    </w:p>
    <w:p w:rsidR="00A2281E" w:rsidRDefault="00A2281E" w:rsidP="00A2281E">
      <w:pPr>
        <w:spacing w:line="240" w:lineRule="auto"/>
        <w:jc w:val="center"/>
        <w:rPr>
          <w:b/>
          <w:sz w:val="20"/>
          <w:szCs w:val="20"/>
        </w:rPr>
      </w:pPr>
    </w:p>
    <w:p w:rsidR="00435CA7" w:rsidRPr="00A2281E" w:rsidRDefault="00435CA7" w:rsidP="00A2281E">
      <w:pPr>
        <w:spacing w:line="240" w:lineRule="auto"/>
        <w:jc w:val="center"/>
        <w:rPr>
          <w:b/>
          <w:sz w:val="20"/>
          <w:szCs w:val="20"/>
        </w:rPr>
      </w:pPr>
      <w:r w:rsidRPr="00A2281E">
        <w:rPr>
          <w:b/>
          <w:sz w:val="20"/>
          <w:szCs w:val="20"/>
        </w:rPr>
        <w:t>SEARCHES, ARREST AND CONSTITUTIONAL RIGHTS</w:t>
      </w:r>
    </w:p>
    <w:p w:rsidR="00435CA7" w:rsidRPr="00356E92" w:rsidRDefault="00356E92" w:rsidP="00435CA7">
      <w:pPr>
        <w:spacing w:line="240" w:lineRule="auto"/>
        <w:jc w:val="both"/>
        <w:rPr>
          <w:b/>
          <w:sz w:val="20"/>
          <w:szCs w:val="20"/>
        </w:rPr>
      </w:pPr>
      <w:r w:rsidRPr="00356E92">
        <w:rPr>
          <w:b/>
          <w:sz w:val="20"/>
          <w:szCs w:val="20"/>
        </w:rPr>
        <w:t xml:space="preserve"> </w:t>
      </w:r>
      <w:r w:rsidR="00A2281E" w:rsidRPr="00356E92">
        <w:rPr>
          <w:b/>
          <w:sz w:val="20"/>
          <w:szCs w:val="20"/>
        </w:rPr>
        <w:t>ARREST</w:t>
      </w:r>
    </w:p>
    <w:p w:rsidR="00435CA7" w:rsidRPr="00435CA7" w:rsidRDefault="00783008" w:rsidP="00435CA7">
      <w:pPr>
        <w:spacing w:line="240" w:lineRule="auto"/>
        <w:jc w:val="both"/>
        <w:rPr>
          <w:sz w:val="20"/>
          <w:szCs w:val="20"/>
        </w:rPr>
      </w:pPr>
      <w:r>
        <w:rPr>
          <w:sz w:val="20"/>
          <w:szCs w:val="20"/>
        </w:rPr>
        <w:t>It</w:t>
      </w:r>
      <w:r w:rsidR="00DE5C6D">
        <w:rPr>
          <w:sz w:val="20"/>
          <w:szCs w:val="20"/>
        </w:rPr>
        <w:t xml:space="preserve"> is the process of bringing a person to court</w:t>
      </w:r>
      <w:r>
        <w:rPr>
          <w:sz w:val="20"/>
          <w:szCs w:val="20"/>
        </w:rPr>
        <w:t xml:space="preserve"> or</w:t>
      </w:r>
      <w:r w:rsidR="00DE5C6D">
        <w:rPr>
          <w:sz w:val="20"/>
          <w:szCs w:val="20"/>
        </w:rPr>
        <w:t xml:space="preserve"> police station. </w:t>
      </w:r>
      <w:r w:rsidR="00435CA7" w:rsidRPr="00435CA7">
        <w:rPr>
          <w:sz w:val="20"/>
          <w:szCs w:val="20"/>
        </w:rPr>
        <w:t>The major thing about arrest is that the person to be arrested must know that his movement has been curtailed and as such infringed on his right to personal liberty pro</w:t>
      </w:r>
      <w:r>
        <w:rPr>
          <w:sz w:val="20"/>
          <w:szCs w:val="20"/>
        </w:rPr>
        <w:t>vided for by S. 35 CFRN. All</w:t>
      </w:r>
      <w:r w:rsidR="00435CA7" w:rsidRPr="00435CA7">
        <w:rPr>
          <w:sz w:val="20"/>
          <w:szCs w:val="20"/>
        </w:rPr>
        <w:t xml:space="preserve"> law enforcement agencies are empowered to effect an arrest, including a private person.</w:t>
      </w:r>
    </w:p>
    <w:p w:rsidR="00435CA7" w:rsidRPr="00435CA7" w:rsidRDefault="00435CA7" w:rsidP="00435CA7">
      <w:pPr>
        <w:spacing w:line="240" w:lineRule="auto"/>
        <w:jc w:val="both"/>
        <w:rPr>
          <w:sz w:val="20"/>
          <w:szCs w:val="20"/>
        </w:rPr>
      </w:pPr>
      <w:r w:rsidRPr="00435CA7">
        <w:rPr>
          <w:sz w:val="20"/>
          <w:szCs w:val="20"/>
        </w:rPr>
        <w:t>The three processes of b</w:t>
      </w:r>
      <w:r w:rsidR="00DE5C6D">
        <w:rPr>
          <w:sz w:val="20"/>
          <w:szCs w:val="20"/>
        </w:rPr>
        <w:t>ringing a suspect to court are:</w:t>
      </w:r>
    </w:p>
    <w:p w:rsidR="00602A1F" w:rsidRDefault="00435CA7" w:rsidP="00435CA7">
      <w:pPr>
        <w:pStyle w:val="ListParagraph"/>
        <w:numPr>
          <w:ilvl w:val="0"/>
          <w:numId w:val="2"/>
        </w:numPr>
        <w:spacing w:line="240" w:lineRule="auto"/>
        <w:jc w:val="both"/>
        <w:rPr>
          <w:sz w:val="20"/>
          <w:szCs w:val="20"/>
        </w:rPr>
      </w:pPr>
      <w:r w:rsidRPr="00602A1F">
        <w:rPr>
          <w:sz w:val="20"/>
          <w:szCs w:val="20"/>
        </w:rPr>
        <w:t>Arrest with warrant</w:t>
      </w:r>
    </w:p>
    <w:p w:rsidR="00602A1F" w:rsidRDefault="00435CA7" w:rsidP="00435CA7">
      <w:pPr>
        <w:pStyle w:val="ListParagraph"/>
        <w:numPr>
          <w:ilvl w:val="0"/>
          <w:numId w:val="2"/>
        </w:numPr>
        <w:spacing w:line="240" w:lineRule="auto"/>
        <w:jc w:val="both"/>
        <w:rPr>
          <w:sz w:val="20"/>
          <w:szCs w:val="20"/>
        </w:rPr>
      </w:pPr>
      <w:r w:rsidRPr="00602A1F">
        <w:rPr>
          <w:sz w:val="20"/>
          <w:szCs w:val="20"/>
        </w:rPr>
        <w:t>Arrest without warrant and</w:t>
      </w:r>
    </w:p>
    <w:p w:rsidR="00435CA7" w:rsidRPr="00602A1F" w:rsidRDefault="00DE5C6D" w:rsidP="00435CA7">
      <w:pPr>
        <w:pStyle w:val="ListParagraph"/>
        <w:numPr>
          <w:ilvl w:val="0"/>
          <w:numId w:val="2"/>
        </w:numPr>
        <w:spacing w:line="240" w:lineRule="auto"/>
        <w:jc w:val="both"/>
        <w:rPr>
          <w:sz w:val="20"/>
          <w:szCs w:val="20"/>
        </w:rPr>
      </w:pPr>
      <w:r w:rsidRPr="00602A1F">
        <w:rPr>
          <w:sz w:val="20"/>
          <w:szCs w:val="20"/>
        </w:rPr>
        <w:t>Summons.</w:t>
      </w:r>
    </w:p>
    <w:p w:rsidR="00435CA7" w:rsidRPr="00E4493D" w:rsidRDefault="00435CA7" w:rsidP="00435CA7">
      <w:pPr>
        <w:spacing w:line="240" w:lineRule="auto"/>
        <w:jc w:val="both"/>
        <w:rPr>
          <w:rFonts w:ascii="Calibri" w:hAnsi="Calibri" w:cs="Calibri"/>
          <w:b/>
          <w:sz w:val="20"/>
          <w:szCs w:val="20"/>
        </w:rPr>
      </w:pPr>
      <w:r w:rsidRPr="00E4493D">
        <w:rPr>
          <w:rFonts w:ascii="Calibri" w:hAnsi="Calibri" w:cs="Calibri"/>
          <w:b/>
          <w:sz w:val="20"/>
          <w:szCs w:val="20"/>
        </w:rPr>
        <w:t>ARREST WITH WARRANT</w:t>
      </w:r>
    </w:p>
    <w:p w:rsidR="00435CA7" w:rsidRPr="00435CA7" w:rsidRDefault="00435CA7" w:rsidP="00435CA7">
      <w:pPr>
        <w:spacing w:line="240" w:lineRule="auto"/>
        <w:jc w:val="both"/>
        <w:rPr>
          <w:sz w:val="20"/>
          <w:szCs w:val="20"/>
        </w:rPr>
      </w:pPr>
      <w:r w:rsidRPr="00435CA7">
        <w:rPr>
          <w:sz w:val="20"/>
          <w:szCs w:val="20"/>
        </w:rPr>
        <w:t>A warrant of arrest is an authority in writing to a police officer or any other person directing the officer or person to arrest a named offender and bring him before the court to answer to a complaint</w:t>
      </w:r>
      <w:r w:rsidR="00804445">
        <w:rPr>
          <w:sz w:val="20"/>
          <w:szCs w:val="20"/>
        </w:rPr>
        <w:t xml:space="preserve"> made against him.</w:t>
      </w:r>
      <w:r w:rsidR="00DE5C6D">
        <w:rPr>
          <w:sz w:val="20"/>
          <w:szCs w:val="20"/>
        </w:rPr>
        <w:t>-</w:t>
      </w:r>
      <w:r w:rsidR="00DE5C6D" w:rsidRPr="00804445">
        <w:rPr>
          <w:b/>
          <w:color w:val="FF0000"/>
          <w:sz w:val="20"/>
          <w:szCs w:val="20"/>
        </w:rPr>
        <w:t>S.79 ACJL</w:t>
      </w:r>
      <w:r w:rsidRPr="00804445">
        <w:rPr>
          <w:b/>
          <w:color w:val="FF0000"/>
          <w:sz w:val="20"/>
          <w:szCs w:val="20"/>
        </w:rPr>
        <w:t>, S.113 ACJA</w:t>
      </w:r>
      <w:r w:rsidR="00804445" w:rsidRPr="00804445">
        <w:rPr>
          <w:b/>
          <w:color w:val="FF0000"/>
          <w:sz w:val="20"/>
          <w:szCs w:val="20"/>
        </w:rPr>
        <w:t>.</w:t>
      </w:r>
      <w:r w:rsidR="00804445">
        <w:rPr>
          <w:sz w:val="20"/>
          <w:szCs w:val="20"/>
        </w:rPr>
        <w:t xml:space="preserve"> </w:t>
      </w:r>
      <w:r w:rsidRPr="00435CA7">
        <w:rPr>
          <w:sz w:val="20"/>
          <w:szCs w:val="20"/>
        </w:rPr>
        <w:t xml:space="preserve">NB: It is within the discretion of the issuing authority to elect whether to issue a warrant of arrest at first instance or to issue a summons instead (depends on </w:t>
      </w:r>
      <w:r w:rsidR="00804445">
        <w:rPr>
          <w:sz w:val="20"/>
          <w:szCs w:val="20"/>
        </w:rPr>
        <w:t>the circumstances of the case)</w:t>
      </w:r>
      <w:r w:rsidR="009057A8">
        <w:rPr>
          <w:sz w:val="20"/>
          <w:szCs w:val="20"/>
        </w:rPr>
        <w:t xml:space="preserve">. </w:t>
      </w:r>
      <w:r w:rsidRPr="00435CA7">
        <w:rPr>
          <w:sz w:val="20"/>
          <w:szCs w:val="20"/>
        </w:rPr>
        <w:t xml:space="preserve">There is a difference </w:t>
      </w:r>
      <w:r w:rsidRPr="00435CA7">
        <w:rPr>
          <w:sz w:val="20"/>
          <w:szCs w:val="20"/>
        </w:rPr>
        <w:lastRenderedPageBreak/>
        <w:t xml:space="preserve">between a summons and a warrant of arrest. Summons is issued and directed or addressed to the offender while a warrant of </w:t>
      </w:r>
      <w:r w:rsidR="00804445">
        <w:rPr>
          <w:sz w:val="20"/>
          <w:szCs w:val="20"/>
        </w:rPr>
        <w:t xml:space="preserve">arrest is issued to the police </w:t>
      </w:r>
      <w:r w:rsidRPr="00435CA7">
        <w:rPr>
          <w:sz w:val="20"/>
          <w:szCs w:val="20"/>
        </w:rPr>
        <w:t>officer or any other person.</w:t>
      </w:r>
    </w:p>
    <w:p w:rsidR="00435CA7" w:rsidRPr="00435CA7" w:rsidRDefault="00435CA7" w:rsidP="00435CA7">
      <w:pPr>
        <w:spacing w:line="240" w:lineRule="auto"/>
        <w:jc w:val="both"/>
        <w:rPr>
          <w:sz w:val="20"/>
          <w:szCs w:val="20"/>
        </w:rPr>
      </w:pPr>
      <w:r w:rsidRPr="00297B45">
        <w:rPr>
          <w:b/>
          <w:sz w:val="20"/>
          <w:szCs w:val="20"/>
        </w:rPr>
        <w:t>Authority that may issue a W</w:t>
      </w:r>
      <w:r w:rsidR="009057A8">
        <w:rPr>
          <w:b/>
          <w:sz w:val="20"/>
          <w:szCs w:val="20"/>
        </w:rPr>
        <w:t xml:space="preserve">arrant </w:t>
      </w:r>
      <w:r w:rsidRPr="00297B45">
        <w:rPr>
          <w:b/>
          <w:sz w:val="20"/>
          <w:szCs w:val="20"/>
        </w:rPr>
        <w:t>o</w:t>
      </w:r>
      <w:r w:rsidR="009057A8">
        <w:rPr>
          <w:b/>
          <w:sz w:val="20"/>
          <w:szCs w:val="20"/>
        </w:rPr>
        <w:t xml:space="preserve">f </w:t>
      </w:r>
      <w:r w:rsidRPr="00297B45">
        <w:rPr>
          <w:b/>
          <w:sz w:val="20"/>
          <w:szCs w:val="20"/>
        </w:rPr>
        <w:t>A</w:t>
      </w:r>
      <w:r w:rsidR="009057A8">
        <w:rPr>
          <w:b/>
          <w:sz w:val="20"/>
          <w:szCs w:val="20"/>
        </w:rPr>
        <w:t>rrest</w:t>
      </w:r>
      <w:r w:rsidRPr="00297B45">
        <w:rPr>
          <w:b/>
          <w:sz w:val="20"/>
          <w:szCs w:val="20"/>
        </w:rPr>
        <w:t xml:space="preserve"> (</w:t>
      </w:r>
      <w:r w:rsidRPr="00435CA7">
        <w:rPr>
          <w:sz w:val="20"/>
          <w:szCs w:val="20"/>
        </w:rPr>
        <w:t>Who can issue it?) BAR II EXAM FOCUS</w:t>
      </w:r>
    </w:p>
    <w:p w:rsidR="00602A1F" w:rsidRPr="00602A1F" w:rsidRDefault="00435CA7" w:rsidP="009C52F2">
      <w:pPr>
        <w:pStyle w:val="ListParagraph"/>
        <w:numPr>
          <w:ilvl w:val="0"/>
          <w:numId w:val="167"/>
        </w:numPr>
        <w:spacing w:line="240" w:lineRule="auto"/>
        <w:jc w:val="both"/>
        <w:rPr>
          <w:b/>
          <w:sz w:val="20"/>
          <w:szCs w:val="20"/>
        </w:rPr>
      </w:pPr>
      <w:r w:rsidRPr="00602A1F">
        <w:rPr>
          <w:b/>
          <w:sz w:val="20"/>
          <w:szCs w:val="20"/>
        </w:rPr>
        <w:t>Judge</w:t>
      </w:r>
      <w:r w:rsidR="00804445" w:rsidRPr="00602A1F">
        <w:rPr>
          <w:b/>
          <w:sz w:val="20"/>
          <w:szCs w:val="20"/>
        </w:rPr>
        <w:t xml:space="preserve">, </w:t>
      </w:r>
    </w:p>
    <w:p w:rsidR="00602A1F" w:rsidRDefault="00435CA7" w:rsidP="009C52F2">
      <w:pPr>
        <w:pStyle w:val="ListParagraph"/>
        <w:numPr>
          <w:ilvl w:val="0"/>
          <w:numId w:val="167"/>
        </w:numPr>
        <w:spacing w:line="240" w:lineRule="auto"/>
        <w:jc w:val="both"/>
        <w:rPr>
          <w:sz w:val="20"/>
          <w:szCs w:val="20"/>
        </w:rPr>
      </w:pPr>
      <w:r w:rsidRPr="00602A1F">
        <w:rPr>
          <w:b/>
          <w:sz w:val="20"/>
          <w:szCs w:val="20"/>
        </w:rPr>
        <w:t>Magistrate</w:t>
      </w:r>
      <w:r w:rsidRPr="00602A1F">
        <w:rPr>
          <w:sz w:val="20"/>
          <w:szCs w:val="20"/>
        </w:rPr>
        <w:t xml:space="preserve"> </w:t>
      </w:r>
      <w:r w:rsidR="002B5DC4" w:rsidRPr="00602A1F">
        <w:rPr>
          <w:sz w:val="20"/>
          <w:szCs w:val="20"/>
        </w:rPr>
        <w:t>(a mag</w:t>
      </w:r>
      <w:r w:rsidR="00FF55A4">
        <w:rPr>
          <w:sz w:val="20"/>
          <w:szCs w:val="20"/>
        </w:rPr>
        <w:t>istrate</w:t>
      </w:r>
      <w:r w:rsidR="002B5DC4" w:rsidRPr="00602A1F">
        <w:rPr>
          <w:sz w:val="20"/>
          <w:szCs w:val="20"/>
        </w:rPr>
        <w:t xml:space="preserve"> has juris</w:t>
      </w:r>
      <w:r w:rsidR="00FF55A4">
        <w:rPr>
          <w:sz w:val="20"/>
          <w:szCs w:val="20"/>
        </w:rPr>
        <w:t>diction to issue a WOA</w:t>
      </w:r>
      <w:r w:rsidR="002B5DC4" w:rsidRPr="00602A1F">
        <w:rPr>
          <w:sz w:val="20"/>
          <w:szCs w:val="20"/>
        </w:rPr>
        <w:t xml:space="preserve"> against any suspect irrespective of that they can try the offence or not)</w:t>
      </w:r>
      <w:r w:rsidR="00297B45" w:rsidRPr="00602A1F">
        <w:rPr>
          <w:sz w:val="20"/>
          <w:szCs w:val="20"/>
        </w:rPr>
        <w:t xml:space="preserve">-- </w:t>
      </w:r>
      <w:r w:rsidR="005462F2" w:rsidRPr="00602A1F">
        <w:rPr>
          <w:b/>
          <w:color w:val="FF0000"/>
          <w:sz w:val="20"/>
          <w:szCs w:val="20"/>
        </w:rPr>
        <w:t>S 36(1c) ACJA, S22ACJL LAGOS, S55(1c) ACJL kano</w:t>
      </w:r>
      <w:r w:rsidR="00BB3045" w:rsidRPr="00602A1F">
        <w:rPr>
          <w:sz w:val="20"/>
          <w:szCs w:val="20"/>
        </w:rPr>
        <w:t xml:space="preserve">. </w:t>
      </w:r>
      <w:r w:rsidR="005462F2" w:rsidRPr="00602A1F">
        <w:rPr>
          <w:sz w:val="20"/>
          <w:szCs w:val="20"/>
        </w:rPr>
        <w:t>From the foregoing, a justice of peace or a Police officer</w:t>
      </w:r>
      <w:r w:rsidRPr="00602A1F">
        <w:rPr>
          <w:sz w:val="20"/>
          <w:szCs w:val="20"/>
        </w:rPr>
        <w:t xml:space="preserve"> no matter the rank </w:t>
      </w:r>
      <w:r w:rsidR="005462F2" w:rsidRPr="00602A1F">
        <w:rPr>
          <w:sz w:val="20"/>
          <w:szCs w:val="20"/>
        </w:rPr>
        <w:t>cannot</w:t>
      </w:r>
      <w:r w:rsidRPr="00602A1F">
        <w:rPr>
          <w:sz w:val="20"/>
          <w:szCs w:val="20"/>
        </w:rPr>
        <w:t xml:space="preserve"> issue a warrant of arrest</w:t>
      </w:r>
      <w:r w:rsidR="00BB3045" w:rsidRPr="00602A1F">
        <w:rPr>
          <w:sz w:val="20"/>
          <w:szCs w:val="20"/>
        </w:rPr>
        <w:t>.</w:t>
      </w:r>
      <w:r w:rsidR="002423AC" w:rsidRPr="00602A1F">
        <w:rPr>
          <w:sz w:val="20"/>
          <w:szCs w:val="20"/>
        </w:rPr>
        <w:t xml:space="preserve"> </w:t>
      </w:r>
      <w:r w:rsidR="002423AC" w:rsidRPr="00602A1F">
        <w:rPr>
          <w:b/>
          <w:color w:val="FF0000"/>
          <w:sz w:val="20"/>
          <w:szCs w:val="20"/>
        </w:rPr>
        <w:t>IKONNE V. COP</w:t>
      </w:r>
      <w:r w:rsidR="002423AC" w:rsidRPr="00602A1F">
        <w:rPr>
          <w:sz w:val="20"/>
          <w:szCs w:val="20"/>
        </w:rPr>
        <w:t xml:space="preserve"> here the judge was acting in his capacity as chairman of judicial commission and not as a judge in issuing the warrant</w:t>
      </w:r>
      <w:r w:rsidR="005462F2" w:rsidRPr="00602A1F">
        <w:rPr>
          <w:sz w:val="20"/>
          <w:szCs w:val="20"/>
        </w:rPr>
        <w:t xml:space="preserve">. </w:t>
      </w:r>
    </w:p>
    <w:p w:rsidR="00435CA7" w:rsidRPr="00602A1F" w:rsidRDefault="00435CA7" w:rsidP="009C52F2">
      <w:pPr>
        <w:pStyle w:val="ListParagraph"/>
        <w:numPr>
          <w:ilvl w:val="0"/>
          <w:numId w:val="167"/>
        </w:numPr>
        <w:spacing w:line="240" w:lineRule="auto"/>
        <w:jc w:val="both"/>
        <w:rPr>
          <w:sz w:val="20"/>
          <w:szCs w:val="20"/>
        </w:rPr>
      </w:pPr>
      <w:r w:rsidRPr="00602A1F">
        <w:rPr>
          <w:b/>
          <w:sz w:val="20"/>
          <w:szCs w:val="20"/>
        </w:rPr>
        <w:t>The National Assembly</w:t>
      </w:r>
      <w:r w:rsidRPr="00602A1F">
        <w:rPr>
          <w:sz w:val="20"/>
          <w:szCs w:val="20"/>
        </w:rPr>
        <w:t xml:space="preserve"> can issue a warrant of arrest </w:t>
      </w:r>
      <w:r w:rsidR="009D5E2B" w:rsidRPr="00602A1F">
        <w:rPr>
          <w:sz w:val="20"/>
          <w:szCs w:val="20"/>
        </w:rPr>
        <w:t xml:space="preserve">or summons </w:t>
      </w:r>
      <w:r w:rsidRPr="00602A1F">
        <w:rPr>
          <w:sz w:val="20"/>
          <w:szCs w:val="20"/>
        </w:rPr>
        <w:t xml:space="preserve">in limited circumstances </w:t>
      </w:r>
      <w:r w:rsidR="009D5E2B" w:rsidRPr="00602A1F">
        <w:rPr>
          <w:sz w:val="20"/>
          <w:szCs w:val="20"/>
        </w:rPr>
        <w:t xml:space="preserve">(for investigations relating to matters which they have powers to make laws) </w:t>
      </w:r>
      <w:r w:rsidRPr="00602A1F">
        <w:rPr>
          <w:b/>
          <w:color w:val="FF0000"/>
          <w:sz w:val="20"/>
          <w:szCs w:val="20"/>
        </w:rPr>
        <w:t>S</w:t>
      </w:r>
      <w:r w:rsidR="009D5E2B" w:rsidRPr="00602A1F">
        <w:rPr>
          <w:b/>
          <w:color w:val="FF0000"/>
          <w:sz w:val="20"/>
          <w:szCs w:val="20"/>
        </w:rPr>
        <w:t>. 89</w:t>
      </w:r>
      <w:r w:rsidRPr="00602A1F">
        <w:rPr>
          <w:b/>
          <w:color w:val="FF0000"/>
          <w:sz w:val="20"/>
          <w:szCs w:val="20"/>
        </w:rPr>
        <w:t xml:space="preserve"> CFRN</w:t>
      </w:r>
      <w:r w:rsidR="005462F2" w:rsidRPr="00602A1F">
        <w:rPr>
          <w:sz w:val="20"/>
          <w:szCs w:val="20"/>
        </w:rPr>
        <w:t xml:space="preserve">. But its </w:t>
      </w:r>
      <w:r w:rsidRPr="00602A1F">
        <w:rPr>
          <w:sz w:val="20"/>
          <w:szCs w:val="20"/>
        </w:rPr>
        <w:t>power of issuing a warrant of arrest is not all encompassing.—</w:t>
      </w:r>
      <w:r w:rsidRPr="00602A1F">
        <w:rPr>
          <w:b/>
          <w:color w:val="FF0000"/>
          <w:sz w:val="20"/>
          <w:szCs w:val="20"/>
        </w:rPr>
        <w:t>EL RUFAI V. SENATE OF THE NATIONAL ASSEMBLY</w:t>
      </w:r>
    </w:p>
    <w:p w:rsidR="00435CA7" w:rsidRPr="00FC2C20" w:rsidRDefault="00435CA7" w:rsidP="00435CA7">
      <w:pPr>
        <w:spacing w:line="240" w:lineRule="auto"/>
        <w:jc w:val="both"/>
        <w:rPr>
          <w:sz w:val="20"/>
          <w:szCs w:val="20"/>
        </w:rPr>
      </w:pPr>
      <w:r w:rsidRPr="00BB3045">
        <w:rPr>
          <w:b/>
          <w:sz w:val="20"/>
          <w:szCs w:val="20"/>
        </w:rPr>
        <w:t>NB:</w:t>
      </w:r>
      <w:r w:rsidRPr="00435CA7">
        <w:rPr>
          <w:sz w:val="20"/>
          <w:szCs w:val="20"/>
        </w:rPr>
        <w:t xml:space="preserve"> An Area Court judge who is a Legal Practitioner can is</w:t>
      </w:r>
      <w:r w:rsidR="00FC2C20">
        <w:rPr>
          <w:sz w:val="20"/>
          <w:szCs w:val="20"/>
        </w:rPr>
        <w:t xml:space="preserve">sue a warrant of arrest in FCT based on </w:t>
      </w:r>
      <w:r w:rsidRPr="00FC2C20">
        <w:rPr>
          <w:b/>
          <w:color w:val="FF0000"/>
          <w:sz w:val="20"/>
          <w:szCs w:val="20"/>
        </w:rPr>
        <w:t>S. 494(1) ACJA</w:t>
      </w:r>
      <w:r w:rsidR="00FC2C20">
        <w:rPr>
          <w:b/>
          <w:color w:val="FF0000"/>
          <w:sz w:val="20"/>
          <w:szCs w:val="20"/>
        </w:rPr>
        <w:t xml:space="preserve"> </w:t>
      </w:r>
      <w:r w:rsidR="00FC2C20">
        <w:rPr>
          <w:sz w:val="20"/>
          <w:szCs w:val="20"/>
        </w:rPr>
        <w:t xml:space="preserve">who defines a judge to include a judge of an area court presided by legal practitioners. Hence, an area court presided by a non legal practitioner cant issue warrant. </w:t>
      </w:r>
    </w:p>
    <w:p w:rsidR="00435CA7" w:rsidRPr="00435CA7" w:rsidRDefault="00186E19" w:rsidP="00435CA7">
      <w:pPr>
        <w:spacing w:line="240" w:lineRule="auto"/>
        <w:jc w:val="both"/>
        <w:rPr>
          <w:sz w:val="20"/>
          <w:szCs w:val="20"/>
        </w:rPr>
      </w:pPr>
      <w:r>
        <w:rPr>
          <w:sz w:val="20"/>
          <w:szCs w:val="20"/>
        </w:rPr>
        <w:t xml:space="preserve">WoA can be issued to police or private person </w:t>
      </w:r>
      <w:r w:rsidR="00435CA7" w:rsidRPr="00602A1F">
        <w:rPr>
          <w:b/>
          <w:sz w:val="20"/>
          <w:szCs w:val="20"/>
        </w:rPr>
        <w:t>NB:</w:t>
      </w:r>
      <w:r w:rsidR="00435CA7" w:rsidRPr="00435CA7">
        <w:rPr>
          <w:sz w:val="20"/>
          <w:szCs w:val="20"/>
        </w:rPr>
        <w:t xml:space="preserve"> Where a warrant of arrest is directed to a private person, he is for the purposes o</w:t>
      </w:r>
      <w:r w:rsidR="00DF0724">
        <w:rPr>
          <w:sz w:val="20"/>
          <w:szCs w:val="20"/>
        </w:rPr>
        <w:t xml:space="preserve">f </w:t>
      </w:r>
      <w:r w:rsidR="00435CA7" w:rsidRPr="00435CA7">
        <w:rPr>
          <w:sz w:val="20"/>
          <w:szCs w:val="20"/>
        </w:rPr>
        <w:t>that arrest seen as a law enforcement agent in the eyes of the law and shall have all the powers of a police officer for the purposes of the arrest</w:t>
      </w:r>
      <w:r>
        <w:rPr>
          <w:sz w:val="20"/>
          <w:szCs w:val="20"/>
        </w:rPr>
        <w:t>.</w:t>
      </w:r>
    </w:p>
    <w:p w:rsidR="003E232F" w:rsidRPr="002B5DC4" w:rsidRDefault="003E232F" w:rsidP="00435CA7">
      <w:pPr>
        <w:spacing w:line="240" w:lineRule="auto"/>
        <w:jc w:val="both"/>
        <w:rPr>
          <w:b/>
          <w:sz w:val="20"/>
          <w:szCs w:val="20"/>
        </w:rPr>
      </w:pPr>
      <w:r w:rsidRPr="002B5DC4">
        <w:rPr>
          <w:b/>
          <w:sz w:val="20"/>
          <w:szCs w:val="20"/>
        </w:rPr>
        <w:t>How arrest is to be done</w:t>
      </w:r>
      <w:r w:rsidR="00BB3045">
        <w:rPr>
          <w:b/>
          <w:sz w:val="20"/>
          <w:szCs w:val="20"/>
        </w:rPr>
        <w:t xml:space="preserve"> </w:t>
      </w:r>
      <w:r w:rsidR="001B3C68" w:rsidRPr="002B5DC4">
        <w:rPr>
          <w:b/>
          <w:sz w:val="20"/>
          <w:szCs w:val="20"/>
        </w:rPr>
        <w:t>(mode of arrest)</w:t>
      </w:r>
    </w:p>
    <w:p w:rsidR="001B3C68" w:rsidRPr="00B93FB4" w:rsidRDefault="00BB3045" w:rsidP="00B93FB4">
      <w:pPr>
        <w:pStyle w:val="ListParagraph"/>
        <w:numPr>
          <w:ilvl w:val="0"/>
          <w:numId w:val="2"/>
        </w:numPr>
        <w:spacing w:line="240" w:lineRule="auto"/>
        <w:jc w:val="both"/>
        <w:rPr>
          <w:sz w:val="20"/>
          <w:szCs w:val="20"/>
        </w:rPr>
      </w:pPr>
      <w:r w:rsidRPr="00BB3045">
        <w:rPr>
          <w:b/>
          <w:sz w:val="20"/>
          <w:szCs w:val="20"/>
        </w:rPr>
        <w:t>Touch:</w:t>
      </w:r>
      <w:r w:rsidRPr="00B93FB4">
        <w:rPr>
          <w:b/>
          <w:color w:val="FF0000"/>
          <w:sz w:val="20"/>
          <w:szCs w:val="20"/>
        </w:rPr>
        <w:t xml:space="preserve"> </w:t>
      </w:r>
      <w:r w:rsidR="003E232F" w:rsidRPr="00B93FB4">
        <w:rPr>
          <w:b/>
          <w:color w:val="FF0000"/>
          <w:sz w:val="20"/>
          <w:szCs w:val="20"/>
        </w:rPr>
        <w:t>S</w:t>
      </w:r>
      <w:r w:rsidR="00FF55A4">
        <w:rPr>
          <w:b/>
          <w:color w:val="FF0000"/>
          <w:sz w:val="20"/>
          <w:szCs w:val="20"/>
        </w:rPr>
        <w:t xml:space="preserve"> </w:t>
      </w:r>
      <w:r w:rsidR="003E232F" w:rsidRPr="00B93FB4">
        <w:rPr>
          <w:b/>
          <w:color w:val="FF0000"/>
          <w:sz w:val="20"/>
          <w:szCs w:val="20"/>
        </w:rPr>
        <w:t>4 acja, s1 acjl lagos,</w:t>
      </w:r>
      <w:r w:rsidR="00582569">
        <w:rPr>
          <w:b/>
          <w:color w:val="FF0000"/>
          <w:sz w:val="20"/>
          <w:szCs w:val="20"/>
        </w:rPr>
        <w:t xml:space="preserve"> s27 acjl kano,</w:t>
      </w:r>
      <w:r w:rsidR="003E232F" w:rsidRPr="00B93FB4">
        <w:rPr>
          <w:b/>
          <w:color w:val="FF0000"/>
          <w:sz w:val="20"/>
          <w:szCs w:val="20"/>
        </w:rPr>
        <w:t xml:space="preserve"> s33 police act</w:t>
      </w:r>
      <w:r w:rsidR="003E232F" w:rsidRPr="00B93FB4">
        <w:rPr>
          <w:sz w:val="20"/>
          <w:szCs w:val="20"/>
        </w:rPr>
        <w:t>, says the person making the arrest shall touch or confine the body of the suspect</w:t>
      </w:r>
      <w:r w:rsidR="001B3C68" w:rsidRPr="00B93FB4">
        <w:rPr>
          <w:sz w:val="20"/>
          <w:szCs w:val="20"/>
        </w:rPr>
        <w:t xml:space="preserve">. In </w:t>
      </w:r>
      <w:r w:rsidR="001B3C68" w:rsidRPr="00B93FB4">
        <w:rPr>
          <w:b/>
          <w:color w:val="FF0000"/>
          <w:sz w:val="20"/>
          <w:szCs w:val="20"/>
        </w:rPr>
        <w:t>Sadiq v The State</w:t>
      </w:r>
      <w:r w:rsidR="001B3C68" w:rsidRPr="00B93FB4">
        <w:rPr>
          <w:sz w:val="20"/>
          <w:szCs w:val="20"/>
        </w:rPr>
        <w:t xml:space="preserve">– here she was merely invited to the police station and she refused to show up, she was then sued for resisting arrest, the court held that there was no arrest that it was a mere invitation </w:t>
      </w:r>
    </w:p>
    <w:p w:rsidR="001B3C68" w:rsidRPr="00B93FB4" w:rsidRDefault="00BB3045" w:rsidP="00B93FB4">
      <w:pPr>
        <w:pStyle w:val="ListParagraph"/>
        <w:numPr>
          <w:ilvl w:val="0"/>
          <w:numId w:val="2"/>
        </w:numPr>
        <w:spacing w:line="240" w:lineRule="auto"/>
        <w:jc w:val="both"/>
        <w:rPr>
          <w:sz w:val="20"/>
          <w:szCs w:val="20"/>
        </w:rPr>
      </w:pPr>
      <w:r w:rsidRPr="00BB3045">
        <w:rPr>
          <w:b/>
          <w:sz w:val="20"/>
          <w:szCs w:val="20"/>
        </w:rPr>
        <w:t>Caution:</w:t>
      </w:r>
      <w:r>
        <w:rPr>
          <w:sz w:val="20"/>
          <w:szCs w:val="20"/>
        </w:rPr>
        <w:t xml:space="preserve"> </w:t>
      </w:r>
      <w:r w:rsidR="001B3C68" w:rsidRPr="00B93FB4">
        <w:rPr>
          <w:sz w:val="20"/>
          <w:szCs w:val="20"/>
        </w:rPr>
        <w:t xml:space="preserve">Administer words of caution and reason for arrest – </w:t>
      </w:r>
      <w:r w:rsidR="001B3C68" w:rsidRPr="00B93FB4">
        <w:rPr>
          <w:b/>
          <w:color w:val="FF0000"/>
          <w:sz w:val="20"/>
          <w:szCs w:val="20"/>
        </w:rPr>
        <w:t>S3 ACJL</w:t>
      </w:r>
    </w:p>
    <w:p w:rsidR="00435CA7" w:rsidRPr="00B93FB4" w:rsidRDefault="001B3C68" w:rsidP="00B93FB4">
      <w:pPr>
        <w:pStyle w:val="ListParagraph"/>
        <w:numPr>
          <w:ilvl w:val="0"/>
          <w:numId w:val="2"/>
        </w:numPr>
        <w:spacing w:line="240" w:lineRule="auto"/>
        <w:jc w:val="both"/>
        <w:rPr>
          <w:sz w:val="20"/>
          <w:szCs w:val="20"/>
        </w:rPr>
      </w:pPr>
      <w:r w:rsidRPr="00B93FB4">
        <w:rPr>
          <w:sz w:val="20"/>
          <w:szCs w:val="20"/>
        </w:rPr>
        <w:t xml:space="preserve">Use of handcuffs is prohibited unless by court order, there is attempt to escape or reasonable apprehension of violence – </w:t>
      </w:r>
      <w:r w:rsidRPr="00B93FB4">
        <w:rPr>
          <w:b/>
          <w:color w:val="FF0000"/>
          <w:sz w:val="20"/>
          <w:szCs w:val="20"/>
        </w:rPr>
        <w:t>S2 ACJL, s5 ACJA</w:t>
      </w:r>
      <w:r w:rsidR="00783008" w:rsidRPr="00B93FB4">
        <w:rPr>
          <w:sz w:val="20"/>
          <w:szCs w:val="20"/>
        </w:rPr>
        <w:t>.</w:t>
      </w:r>
      <w:r w:rsidR="00B93FB4">
        <w:rPr>
          <w:sz w:val="20"/>
          <w:szCs w:val="20"/>
        </w:rPr>
        <w:t xml:space="preserve"> </w:t>
      </w:r>
      <w:r w:rsidR="00435CA7" w:rsidRPr="00B93FB4">
        <w:rPr>
          <w:sz w:val="20"/>
          <w:szCs w:val="20"/>
        </w:rPr>
        <w:t>Circumstances where use of force is allowed (generally)---</w:t>
      </w:r>
      <w:r w:rsidR="00435CA7" w:rsidRPr="00BB3045">
        <w:rPr>
          <w:b/>
          <w:sz w:val="20"/>
          <w:szCs w:val="20"/>
        </w:rPr>
        <w:t>ROAS</w:t>
      </w:r>
    </w:p>
    <w:p w:rsidR="00602A1F" w:rsidRDefault="00435CA7" w:rsidP="009C52F2">
      <w:pPr>
        <w:pStyle w:val="ListParagraph"/>
        <w:numPr>
          <w:ilvl w:val="0"/>
          <w:numId w:val="168"/>
        </w:numPr>
        <w:spacing w:line="240" w:lineRule="auto"/>
        <w:jc w:val="both"/>
        <w:rPr>
          <w:sz w:val="20"/>
          <w:szCs w:val="20"/>
        </w:rPr>
      </w:pPr>
      <w:r w:rsidRPr="00602A1F">
        <w:rPr>
          <w:sz w:val="20"/>
          <w:szCs w:val="20"/>
        </w:rPr>
        <w:t>Reasonable apprehension of violence</w:t>
      </w:r>
    </w:p>
    <w:p w:rsidR="00602A1F" w:rsidRDefault="00435CA7" w:rsidP="009C52F2">
      <w:pPr>
        <w:pStyle w:val="ListParagraph"/>
        <w:numPr>
          <w:ilvl w:val="0"/>
          <w:numId w:val="168"/>
        </w:numPr>
        <w:spacing w:line="240" w:lineRule="auto"/>
        <w:jc w:val="both"/>
        <w:rPr>
          <w:sz w:val="20"/>
          <w:szCs w:val="20"/>
        </w:rPr>
      </w:pPr>
      <w:r w:rsidRPr="00602A1F">
        <w:rPr>
          <w:sz w:val="20"/>
          <w:szCs w:val="20"/>
        </w:rPr>
        <w:t>Order of court to that effect</w:t>
      </w:r>
    </w:p>
    <w:p w:rsidR="00602A1F" w:rsidRDefault="00435CA7" w:rsidP="009C52F2">
      <w:pPr>
        <w:pStyle w:val="ListParagraph"/>
        <w:numPr>
          <w:ilvl w:val="0"/>
          <w:numId w:val="168"/>
        </w:numPr>
        <w:spacing w:line="240" w:lineRule="auto"/>
        <w:jc w:val="both"/>
        <w:rPr>
          <w:sz w:val="20"/>
          <w:szCs w:val="20"/>
        </w:rPr>
      </w:pPr>
      <w:r w:rsidRPr="00602A1F">
        <w:rPr>
          <w:sz w:val="20"/>
          <w:szCs w:val="20"/>
        </w:rPr>
        <w:t>Attempt to escape</w:t>
      </w:r>
    </w:p>
    <w:p w:rsidR="00435CA7" w:rsidRPr="00602A1F" w:rsidRDefault="00435CA7" w:rsidP="009C52F2">
      <w:pPr>
        <w:pStyle w:val="ListParagraph"/>
        <w:numPr>
          <w:ilvl w:val="0"/>
          <w:numId w:val="168"/>
        </w:numPr>
        <w:spacing w:line="240" w:lineRule="auto"/>
        <w:jc w:val="both"/>
        <w:rPr>
          <w:sz w:val="20"/>
          <w:szCs w:val="20"/>
        </w:rPr>
      </w:pPr>
      <w:r w:rsidRPr="00602A1F">
        <w:rPr>
          <w:sz w:val="20"/>
          <w:szCs w:val="20"/>
        </w:rPr>
        <w:t>Safety of the suspect/person effecting the arrest.—</w:t>
      </w:r>
      <w:r w:rsidRPr="00602A1F">
        <w:rPr>
          <w:b/>
          <w:color w:val="FF0000"/>
          <w:sz w:val="20"/>
          <w:szCs w:val="20"/>
        </w:rPr>
        <w:t>S. 2 ACJL, S.5 ACJA</w:t>
      </w:r>
      <w:r w:rsidR="003E232F" w:rsidRPr="00602A1F">
        <w:rPr>
          <w:b/>
          <w:color w:val="FF0000"/>
          <w:sz w:val="20"/>
          <w:szCs w:val="20"/>
        </w:rPr>
        <w:t xml:space="preserve">, S34 Police Act </w:t>
      </w:r>
    </w:p>
    <w:p w:rsidR="00435CA7" w:rsidRPr="002B5DC4" w:rsidRDefault="00435CA7" w:rsidP="00435CA7">
      <w:pPr>
        <w:spacing w:line="240" w:lineRule="auto"/>
        <w:jc w:val="both"/>
        <w:rPr>
          <w:b/>
          <w:sz w:val="20"/>
          <w:szCs w:val="20"/>
        </w:rPr>
      </w:pPr>
      <w:r w:rsidRPr="002B5DC4">
        <w:rPr>
          <w:b/>
          <w:sz w:val="20"/>
          <w:szCs w:val="20"/>
        </w:rPr>
        <w:t>How do you make a complaint for warrant of arrest?</w:t>
      </w:r>
    </w:p>
    <w:p w:rsidR="00435CA7" w:rsidRPr="00435CA7" w:rsidRDefault="00435CA7" w:rsidP="00435CA7">
      <w:pPr>
        <w:spacing w:line="240" w:lineRule="auto"/>
        <w:jc w:val="both"/>
        <w:rPr>
          <w:sz w:val="20"/>
          <w:szCs w:val="20"/>
        </w:rPr>
      </w:pPr>
      <w:r w:rsidRPr="00435CA7">
        <w:rPr>
          <w:sz w:val="20"/>
          <w:szCs w:val="20"/>
        </w:rPr>
        <w:t>By complaint</w:t>
      </w:r>
      <w:r w:rsidR="00CA4851">
        <w:rPr>
          <w:sz w:val="20"/>
          <w:szCs w:val="20"/>
        </w:rPr>
        <w:t xml:space="preserve"> in writing and</w:t>
      </w:r>
      <w:r w:rsidRPr="00435CA7">
        <w:rPr>
          <w:sz w:val="20"/>
          <w:szCs w:val="20"/>
        </w:rPr>
        <w:t xml:space="preserve"> on oath</w:t>
      </w:r>
      <w:r w:rsidRPr="00CA4851">
        <w:rPr>
          <w:b/>
          <w:color w:val="FF0000"/>
          <w:sz w:val="20"/>
          <w:szCs w:val="20"/>
        </w:rPr>
        <w:t xml:space="preserve"> S. 23 ACJL, </w:t>
      </w:r>
      <w:r w:rsidR="00CA4851" w:rsidRPr="00CA4851">
        <w:rPr>
          <w:b/>
          <w:color w:val="FF0000"/>
          <w:sz w:val="20"/>
          <w:szCs w:val="20"/>
        </w:rPr>
        <w:t xml:space="preserve">s </w:t>
      </w:r>
      <w:r w:rsidRPr="00CA4851">
        <w:rPr>
          <w:b/>
          <w:color w:val="FF0000"/>
          <w:sz w:val="20"/>
          <w:szCs w:val="20"/>
        </w:rPr>
        <w:t>37 ACJA</w:t>
      </w:r>
      <w:r w:rsidR="00CA4851">
        <w:rPr>
          <w:sz w:val="20"/>
          <w:szCs w:val="20"/>
        </w:rPr>
        <w:t xml:space="preserve">, </w:t>
      </w:r>
      <w:r w:rsidR="00C667EA">
        <w:rPr>
          <w:sz w:val="20"/>
          <w:szCs w:val="20"/>
        </w:rPr>
        <w:t xml:space="preserve">it may also be issued on oral complaint as in </w:t>
      </w:r>
      <w:r w:rsidR="00C667EA" w:rsidRPr="00C667EA">
        <w:rPr>
          <w:b/>
          <w:color w:val="FF0000"/>
          <w:sz w:val="20"/>
          <w:szCs w:val="20"/>
        </w:rPr>
        <w:t>Fayose v Stat</w:t>
      </w:r>
      <w:r w:rsidR="00BB3045">
        <w:rPr>
          <w:b/>
          <w:color w:val="FF0000"/>
          <w:sz w:val="20"/>
          <w:szCs w:val="20"/>
        </w:rPr>
        <w:t>e.</w:t>
      </w:r>
      <w:r w:rsidRPr="00435CA7">
        <w:rPr>
          <w:sz w:val="20"/>
          <w:szCs w:val="20"/>
        </w:rPr>
        <w:t xml:space="preserve"> </w:t>
      </w:r>
      <w:r w:rsidR="00BB3045">
        <w:rPr>
          <w:sz w:val="20"/>
          <w:szCs w:val="20"/>
        </w:rPr>
        <w:t xml:space="preserve">A </w:t>
      </w:r>
      <w:r w:rsidRPr="00435CA7">
        <w:rPr>
          <w:sz w:val="20"/>
          <w:szCs w:val="20"/>
        </w:rPr>
        <w:t>magistrate may issue a warrant of arrest once a complaint discloses an offence even if the complaint is not on oath.</w:t>
      </w:r>
      <w:r w:rsidR="00BB3045">
        <w:rPr>
          <w:sz w:val="20"/>
          <w:szCs w:val="20"/>
        </w:rPr>
        <w:t xml:space="preserve"> </w:t>
      </w:r>
      <w:r w:rsidRPr="00435CA7">
        <w:rPr>
          <w:sz w:val="20"/>
          <w:szCs w:val="20"/>
        </w:rPr>
        <w:t>NB: Where the law provides that a complaint needs to be in writing, it does not necessarily mean that oral complaint cannot be made. The police can act on it notwithstanding. Example: Mr. A called the police emergency line to lay a complaint of the where about of a wanted Kidnap Kingpin, it would be unreasonable for the police to neglect the statement because it was not in writing and made on oath before taking it to the magistrate for a warrant of arrest.</w:t>
      </w:r>
    </w:p>
    <w:p w:rsidR="00723B73" w:rsidRPr="00365E2F" w:rsidRDefault="00435CA7" w:rsidP="009C52F2">
      <w:pPr>
        <w:pStyle w:val="ListParagraph"/>
        <w:numPr>
          <w:ilvl w:val="0"/>
          <w:numId w:val="232"/>
        </w:numPr>
        <w:spacing w:line="240" w:lineRule="auto"/>
        <w:jc w:val="both"/>
        <w:rPr>
          <w:sz w:val="20"/>
          <w:szCs w:val="20"/>
        </w:rPr>
      </w:pPr>
      <w:r w:rsidRPr="00365E2F">
        <w:rPr>
          <w:b/>
          <w:sz w:val="20"/>
          <w:szCs w:val="20"/>
        </w:rPr>
        <w:t>Day</w:t>
      </w:r>
      <w:r w:rsidR="00CA4851" w:rsidRPr="00365E2F">
        <w:rPr>
          <w:b/>
          <w:sz w:val="20"/>
          <w:szCs w:val="20"/>
        </w:rPr>
        <w:t xml:space="preserve"> of issuing a warrant of arrest: </w:t>
      </w:r>
      <w:r w:rsidRPr="00365E2F">
        <w:rPr>
          <w:sz w:val="20"/>
          <w:szCs w:val="20"/>
        </w:rPr>
        <w:t>It may be issued on any day including a Sunday or public holiday</w:t>
      </w:r>
      <w:r w:rsidR="00C667EA" w:rsidRPr="00365E2F">
        <w:rPr>
          <w:sz w:val="20"/>
          <w:szCs w:val="20"/>
        </w:rPr>
        <w:t xml:space="preserve"> and can be executed any time</w:t>
      </w:r>
      <w:r w:rsidRPr="00365E2F">
        <w:rPr>
          <w:sz w:val="20"/>
          <w:szCs w:val="20"/>
        </w:rPr>
        <w:t xml:space="preserve"> </w:t>
      </w:r>
      <w:r w:rsidRPr="00365E2F">
        <w:rPr>
          <w:b/>
          <w:color w:val="FF0000"/>
          <w:sz w:val="20"/>
          <w:szCs w:val="20"/>
        </w:rPr>
        <w:t xml:space="preserve">– S.24 ACJL, S. 38 ACJA. </w:t>
      </w:r>
      <w:r w:rsidR="002423AC" w:rsidRPr="00365E2F">
        <w:rPr>
          <w:sz w:val="20"/>
          <w:szCs w:val="20"/>
        </w:rPr>
        <w:t xml:space="preserve"> </w:t>
      </w:r>
    </w:p>
    <w:p w:rsidR="00435CA7" w:rsidRPr="00723B73" w:rsidRDefault="00435CA7" w:rsidP="00435CA7">
      <w:pPr>
        <w:spacing w:line="240" w:lineRule="auto"/>
        <w:jc w:val="both"/>
        <w:rPr>
          <w:b/>
          <w:color w:val="FF0000"/>
          <w:sz w:val="20"/>
          <w:szCs w:val="20"/>
        </w:rPr>
      </w:pPr>
      <w:r w:rsidRPr="00723B73">
        <w:rPr>
          <w:b/>
          <w:sz w:val="20"/>
          <w:szCs w:val="20"/>
        </w:rPr>
        <w:t>Contents of a warrant of arrest</w:t>
      </w:r>
      <w:r w:rsidRPr="00435CA7">
        <w:rPr>
          <w:sz w:val="20"/>
          <w:szCs w:val="20"/>
        </w:rPr>
        <w:t>--NaCODS</w:t>
      </w:r>
    </w:p>
    <w:p w:rsidR="00435CA7" w:rsidRPr="00435CA7" w:rsidRDefault="00435CA7" w:rsidP="00435CA7">
      <w:pPr>
        <w:spacing w:line="240" w:lineRule="auto"/>
        <w:jc w:val="both"/>
        <w:rPr>
          <w:sz w:val="20"/>
          <w:szCs w:val="20"/>
        </w:rPr>
      </w:pPr>
      <w:r w:rsidRPr="00435CA7">
        <w:rPr>
          <w:sz w:val="20"/>
          <w:szCs w:val="20"/>
        </w:rPr>
        <w:t xml:space="preserve">By </w:t>
      </w:r>
      <w:r w:rsidR="00723B73">
        <w:rPr>
          <w:b/>
          <w:color w:val="FF0000"/>
          <w:sz w:val="20"/>
          <w:szCs w:val="20"/>
        </w:rPr>
        <w:t>S. 22 ACJL</w:t>
      </w:r>
      <w:r w:rsidR="00C667EA" w:rsidRPr="00C667EA">
        <w:rPr>
          <w:b/>
          <w:color w:val="FF0000"/>
          <w:sz w:val="20"/>
          <w:szCs w:val="20"/>
        </w:rPr>
        <w:t>, 36 ACJA</w:t>
      </w:r>
      <w:r w:rsidRPr="00435CA7">
        <w:rPr>
          <w:sz w:val="20"/>
          <w:szCs w:val="20"/>
        </w:rPr>
        <w:t xml:space="preserve"> the following are the contents of a valid warrant of arrest:</w:t>
      </w:r>
    </w:p>
    <w:p w:rsidR="00297B45" w:rsidRDefault="00C667EA" w:rsidP="00D97413">
      <w:pPr>
        <w:pStyle w:val="ListParagraph"/>
        <w:numPr>
          <w:ilvl w:val="0"/>
          <w:numId w:val="37"/>
        </w:numPr>
        <w:spacing w:line="240" w:lineRule="auto"/>
        <w:jc w:val="both"/>
        <w:rPr>
          <w:sz w:val="20"/>
          <w:szCs w:val="20"/>
        </w:rPr>
      </w:pPr>
      <w:r w:rsidRPr="00297B45">
        <w:rPr>
          <w:sz w:val="20"/>
          <w:szCs w:val="20"/>
        </w:rPr>
        <w:t>N</w:t>
      </w:r>
      <w:r w:rsidR="00435CA7" w:rsidRPr="00297B45">
        <w:rPr>
          <w:sz w:val="20"/>
          <w:szCs w:val="20"/>
        </w:rPr>
        <w:t>ame and particulars of the alleged offender</w:t>
      </w:r>
    </w:p>
    <w:p w:rsidR="00297B45" w:rsidRDefault="00C667EA" w:rsidP="00D97413">
      <w:pPr>
        <w:pStyle w:val="ListParagraph"/>
        <w:numPr>
          <w:ilvl w:val="0"/>
          <w:numId w:val="37"/>
        </w:numPr>
        <w:spacing w:line="240" w:lineRule="auto"/>
        <w:jc w:val="both"/>
        <w:rPr>
          <w:sz w:val="20"/>
          <w:szCs w:val="20"/>
        </w:rPr>
      </w:pPr>
      <w:r w:rsidRPr="00297B45">
        <w:rPr>
          <w:sz w:val="20"/>
          <w:szCs w:val="20"/>
        </w:rPr>
        <w:t xml:space="preserve">Brief </w:t>
      </w:r>
      <w:r w:rsidR="00435CA7" w:rsidRPr="00297B45">
        <w:rPr>
          <w:sz w:val="20"/>
          <w:szCs w:val="20"/>
        </w:rPr>
        <w:t>statement of the alleged offence</w:t>
      </w:r>
    </w:p>
    <w:p w:rsidR="00297B45" w:rsidRDefault="00435CA7" w:rsidP="00D97413">
      <w:pPr>
        <w:pStyle w:val="ListParagraph"/>
        <w:numPr>
          <w:ilvl w:val="0"/>
          <w:numId w:val="37"/>
        </w:numPr>
        <w:spacing w:line="240" w:lineRule="auto"/>
        <w:jc w:val="both"/>
        <w:rPr>
          <w:sz w:val="20"/>
          <w:szCs w:val="20"/>
        </w:rPr>
      </w:pPr>
      <w:r w:rsidRPr="00297B45">
        <w:rPr>
          <w:sz w:val="20"/>
          <w:szCs w:val="20"/>
        </w:rPr>
        <w:lastRenderedPageBreak/>
        <w:t xml:space="preserve">An order directing the police officer(s) or other person, to whom is addressed, to arrest </w:t>
      </w:r>
    </w:p>
    <w:p w:rsidR="00297B45" w:rsidRDefault="00435CA7" w:rsidP="00D97413">
      <w:pPr>
        <w:pStyle w:val="ListParagraph"/>
        <w:numPr>
          <w:ilvl w:val="0"/>
          <w:numId w:val="37"/>
        </w:numPr>
        <w:spacing w:line="240" w:lineRule="auto"/>
        <w:jc w:val="both"/>
        <w:rPr>
          <w:sz w:val="20"/>
          <w:szCs w:val="20"/>
        </w:rPr>
      </w:pPr>
      <w:r w:rsidRPr="00297B45">
        <w:rPr>
          <w:sz w:val="20"/>
          <w:szCs w:val="20"/>
        </w:rPr>
        <w:t>The date of issue of the warrant</w:t>
      </w:r>
    </w:p>
    <w:p w:rsidR="00435CA7" w:rsidRPr="00297B45" w:rsidRDefault="00435CA7" w:rsidP="00D97413">
      <w:pPr>
        <w:pStyle w:val="ListParagraph"/>
        <w:numPr>
          <w:ilvl w:val="0"/>
          <w:numId w:val="37"/>
        </w:numPr>
        <w:spacing w:line="240" w:lineRule="auto"/>
        <w:jc w:val="both"/>
        <w:rPr>
          <w:sz w:val="20"/>
          <w:szCs w:val="20"/>
        </w:rPr>
      </w:pPr>
      <w:r w:rsidRPr="00297B45">
        <w:rPr>
          <w:sz w:val="20"/>
          <w:szCs w:val="20"/>
        </w:rPr>
        <w:t xml:space="preserve">Signature of the issuing authority. </w:t>
      </w:r>
    </w:p>
    <w:p w:rsidR="00723B73" w:rsidRDefault="00435CA7" w:rsidP="00435CA7">
      <w:pPr>
        <w:spacing w:line="240" w:lineRule="auto"/>
        <w:jc w:val="both"/>
        <w:rPr>
          <w:sz w:val="20"/>
          <w:szCs w:val="20"/>
        </w:rPr>
      </w:pPr>
      <w:r w:rsidRPr="00723B73">
        <w:rPr>
          <w:b/>
          <w:sz w:val="20"/>
          <w:szCs w:val="20"/>
        </w:rPr>
        <w:t>Life span of a warrant of arrest</w:t>
      </w:r>
      <w:r w:rsidR="00CC1A10">
        <w:rPr>
          <w:sz w:val="20"/>
          <w:szCs w:val="20"/>
        </w:rPr>
        <w:t xml:space="preserve">: </w:t>
      </w:r>
      <w:r w:rsidRPr="00435CA7">
        <w:rPr>
          <w:sz w:val="20"/>
          <w:szCs w:val="20"/>
        </w:rPr>
        <w:t>Once a warrant of arrest is issued, it shall remain in force until it is either executed or cancelled by the authority that issued it</w:t>
      </w:r>
      <w:r w:rsidR="00CC1A10" w:rsidRPr="00CC1A10">
        <w:rPr>
          <w:b/>
          <w:color w:val="FF0000"/>
          <w:sz w:val="20"/>
          <w:szCs w:val="20"/>
        </w:rPr>
        <w:t xml:space="preserve"> S. 25(2) ACJL, S. 39(2) ACJA</w:t>
      </w:r>
      <w:r w:rsidRPr="00435CA7">
        <w:rPr>
          <w:sz w:val="20"/>
          <w:szCs w:val="20"/>
        </w:rPr>
        <w:t xml:space="preserve">. Once </w:t>
      </w:r>
      <w:r w:rsidR="00CC1A10" w:rsidRPr="00435CA7">
        <w:rPr>
          <w:sz w:val="20"/>
          <w:szCs w:val="20"/>
        </w:rPr>
        <w:t>executed</w:t>
      </w:r>
      <w:r w:rsidRPr="00435CA7">
        <w:rPr>
          <w:sz w:val="20"/>
          <w:szCs w:val="20"/>
        </w:rPr>
        <w:t xml:space="preserve"> the warrant lapses and cannot be s</w:t>
      </w:r>
      <w:r w:rsidR="00C667EA">
        <w:rPr>
          <w:sz w:val="20"/>
          <w:szCs w:val="20"/>
        </w:rPr>
        <w:t xml:space="preserve">ubsequently used. </w:t>
      </w:r>
      <w:r w:rsidRPr="00DE652B">
        <w:rPr>
          <w:b/>
          <w:sz w:val="20"/>
          <w:szCs w:val="20"/>
        </w:rPr>
        <w:t>NB</w:t>
      </w:r>
      <w:r w:rsidRPr="00435CA7">
        <w:rPr>
          <w:sz w:val="20"/>
          <w:szCs w:val="20"/>
        </w:rPr>
        <w:t>: Warrant of arrest is still in force even after the issuer is dead</w:t>
      </w:r>
      <w:r w:rsidR="00C667EA">
        <w:rPr>
          <w:sz w:val="20"/>
          <w:szCs w:val="20"/>
        </w:rPr>
        <w:t>, vacates office or retires</w:t>
      </w:r>
    </w:p>
    <w:p w:rsidR="00435CA7" w:rsidRPr="00723B73" w:rsidRDefault="00435CA7" w:rsidP="00435CA7">
      <w:pPr>
        <w:spacing w:line="240" w:lineRule="auto"/>
        <w:jc w:val="both"/>
        <w:rPr>
          <w:b/>
          <w:sz w:val="20"/>
          <w:szCs w:val="20"/>
        </w:rPr>
      </w:pPr>
      <w:r w:rsidRPr="00723B73">
        <w:rPr>
          <w:b/>
          <w:sz w:val="20"/>
          <w:szCs w:val="20"/>
        </w:rPr>
        <w:t>Where can a warrant of arrest be executed?</w:t>
      </w:r>
    </w:p>
    <w:p w:rsidR="00435CA7" w:rsidRPr="00435CA7" w:rsidRDefault="00435CA7" w:rsidP="00435CA7">
      <w:pPr>
        <w:spacing w:line="240" w:lineRule="auto"/>
        <w:jc w:val="both"/>
        <w:rPr>
          <w:sz w:val="20"/>
          <w:szCs w:val="20"/>
        </w:rPr>
      </w:pPr>
      <w:r w:rsidRPr="00435CA7">
        <w:rPr>
          <w:sz w:val="20"/>
          <w:szCs w:val="20"/>
        </w:rPr>
        <w:t>Generally, it can be executed at any place. However, it is not to be executed</w:t>
      </w:r>
    </w:p>
    <w:p w:rsidR="00CC1A10" w:rsidRPr="00602A1F" w:rsidRDefault="00CC1A10" w:rsidP="009C52F2">
      <w:pPr>
        <w:pStyle w:val="ListParagraph"/>
        <w:numPr>
          <w:ilvl w:val="0"/>
          <w:numId w:val="169"/>
        </w:numPr>
        <w:spacing w:line="240" w:lineRule="auto"/>
        <w:jc w:val="both"/>
        <w:rPr>
          <w:sz w:val="20"/>
          <w:szCs w:val="20"/>
        </w:rPr>
      </w:pPr>
      <w:r w:rsidRPr="00602A1F">
        <w:rPr>
          <w:b/>
          <w:sz w:val="20"/>
          <w:szCs w:val="20"/>
        </w:rPr>
        <w:t>In a</w:t>
      </w:r>
      <w:r w:rsidR="00435CA7" w:rsidRPr="00602A1F">
        <w:rPr>
          <w:b/>
          <w:sz w:val="20"/>
          <w:szCs w:val="20"/>
        </w:rPr>
        <w:t xml:space="preserve"> court room</w:t>
      </w:r>
      <w:r w:rsidR="00435CA7" w:rsidRPr="00602A1F">
        <w:rPr>
          <w:sz w:val="20"/>
          <w:szCs w:val="20"/>
        </w:rPr>
        <w:t xml:space="preserve"> in which a court is</w:t>
      </w:r>
      <w:r w:rsidRPr="00602A1F">
        <w:rPr>
          <w:sz w:val="20"/>
          <w:szCs w:val="20"/>
        </w:rPr>
        <w:t xml:space="preserve"> sitting</w:t>
      </w:r>
      <w:r w:rsidR="00DE652B" w:rsidRPr="00602A1F">
        <w:rPr>
          <w:sz w:val="20"/>
          <w:szCs w:val="20"/>
        </w:rPr>
        <w:t xml:space="preserve"> (north and FCT)</w:t>
      </w:r>
      <w:r w:rsidRPr="00602A1F">
        <w:rPr>
          <w:sz w:val="20"/>
          <w:szCs w:val="20"/>
        </w:rPr>
        <w:t>:</w:t>
      </w:r>
      <w:r w:rsidR="00435CA7" w:rsidRPr="00602A1F">
        <w:rPr>
          <w:sz w:val="20"/>
          <w:szCs w:val="20"/>
        </w:rPr>
        <w:t xml:space="preserve"> </w:t>
      </w:r>
      <w:r w:rsidR="00435CA7" w:rsidRPr="00602A1F">
        <w:rPr>
          <w:b/>
          <w:color w:val="FF0000"/>
          <w:sz w:val="20"/>
          <w:szCs w:val="20"/>
        </w:rPr>
        <w:t>S. 43(2) ACJA</w:t>
      </w:r>
      <w:r w:rsidRPr="00602A1F">
        <w:rPr>
          <w:b/>
          <w:color w:val="FF0000"/>
          <w:sz w:val="20"/>
          <w:szCs w:val="20"/>
        </w:rPr>
        <w:t>, s 61(2) ACJA Kano</w:t>
      </w:r>
      <w:r w:rsidR="00435CA7" w:rsidRPr="00602A1F">
        <w:rPr>
          <w:sz w:val="20"/>
          <w:szCs w:val="20"/>
        </w:rPr>
        <w:t xml:space="preserve">. </w:t>
      </w:r>
      <w:r w:rsidRPr="00602A1F">
        <w:rPr>
          <w:sz w:val="20"/>
          <w:szCs w:val="20"/>
        </w:rPr>
        <w:t>Thus, if the judge is still in chambers, an</w:t>
      </w:r>
      <w:r w:rsidR="00435CA7" w:rsidRPr="00602A1F">
        <w:rPr>
          <w:sz w:val="20"/>
          <w:szCs w:val="20"/>
        </w:rPr>
        <w:t xml:space="preserve"> arrest can be made in the court room (anywhere the judge sits in his official capacity is the courtroom</w:t>
      </w:r>
    </w:p>
    <w:p w:rsidR="00435CA7" w:rsidRPr="00CC1A10" w:rsidRDefault="00CC1A10" w:rsidP="00CC1A10">
      <w:pPr>
        <w:spacing w:line="240" w:lineRule="auto"/>
        <w:jc w:val="both"/>
        <w:rPr>
          <w:sz w:val="20"/>
          <w:szCs w:val="20"/>
        </w:rPr>
      </w:pPr>
      <w:r>
        <w:rPr>
          <w:sz w:val="20"/>
          <w:szCs w:val="20"/>
        </w:rPr>
        <w:t xml:space="preserve">But the position in Lagos is different as </w:t>
      </w:r>
      <w:r w:rsidRPr="00CC1A10">
        <w:rPr>
          <w:b/>
          <w:color w:val="FF0000"/>
          <w:sz w:val="20"/>
          <w:szCs w:val="20"/>
        </w:rPr>
        <w:t>S. 27(2) ACJL Lagos</w:t>
      </w:r>
      <w:r>
        <w:rPr>
          <w:sz w:val="20"/>
          <w:szCs w:val="20"/>
        </w:rPr>
        <w:t xml:space="preserve"> says a warrant cannot be issued in a court room. The diff in the position of these jurisdictions is that in Lagos the court doesn’t have to be sitting as long as it’s a court room an arrest cannot be executed (day&amp; night) but in northern the court has to be sitting </w:t>
      </w:r>
    </w:p>
    <w:p w:rsidR="0015084A" w:rsidRPr="00602A1F" w:rsidRDefault="00CC1A10" w:rsidP="009C52F2">
      <w:pPr>
        <w:pStyle w:val="ListParagraph"/>
        <w:numPr>
          <w:ilvl w:val="0"/>
          <w:numId w:val="169"/>
        </w:numPr>
        <w:spacing w:line="240" w:lineRule="auto"/>
        <w:jc w:val="both"/>
        <w:rPr>
          <w:sz w:val="20"/>
          <w:szCs w:val="20"/>
        </w:rPr>
      </w:pPr>
      <w:r w:rsidRPr="00602A1F">
        <w:rPr>
          <w:b/>
          <w:sz w:val="20"/>
          <w:szCs w:val="20"/>
        </w:rPr>
        <w:t xml:space="preserve">No </w:t>
      </w:r>
      <w:r w:rsidR="00435CA7" w:rsidRPr="00602A1F">
        <w:rPr>
          <w:b/>
          <w:sz w:val="20"/>
          <w:szCs w:val="20"/>
        </w:rPr>
        <w:t>MEMBER</w:t>
      </w:r>
      <w:r w:rsidR="00435CA7" w:rsidRPr="00602A1F">
        <w:rPr>
          <w:sz w:val="20"/>
          <w:szCs w:val="20"/>
        </w:rPr>
        <w:t xml:space="preserve"> (not </w:t>
      </w:r>
      <w:r w:rsidRPr="00602A1F">
        <w:rPr>
          <w:sz w:val="20"/>
          <w:szCs w:val="20"/>
        </w:rPr>
        <w:t>staff) of the National Assembly</w:t>
      </w:r>
      <w:r w:rsidR="00435CA7" w:rsidRPr="00602A1F">
        <w:rPr>
          <w:sz w:val="20"/>
          <w:szCs w:val="20"/>
        </w:rPr>
        <w:t xml:space="preserve"> or State House of Assembly shall be arrested within </w:t>
      </w:r>
      <w:r w:rsidR="00435CA7" w:rsidRPr="00602A1F">
        <w:rPr>
          <w:b/>
          <w:sz w:val="20"/>
          <w:szCs w:val="20"/>
        </w:rPr>
        <w:t>the</w:t>
      </w:r>
      <w:r w:rsidRPr="00602A1F">
        <w:rPr>
          <w:b/>
          <w:sz w:val="20"/>
          <w:szCs w:val="20"/>
        </w:rPr>
        <w:t xml:space="preserve"> precincts (the whole premises)</w:t>
      </w:r>
      <w:r w:rsidR="00435CA7" w:rsidRPr="00602A1F">
        <w:rPr>
          <w:b/>
          <w:sz w:val="20"/>
          <w:szCs w:val="20"/>
        </w:rPr>
        <w:t xml:space="preserve"> o</w:t>
      </w:r>
      <w:r w:rsidR="003F78F9" w:rsidRPr="00602A1F">
        <w:rPr>
          <w:b/>
          <w:sz w:val="20"/>
          <w:szCs w:val="20"/>
        </w:rPr>
        <w:t xml:space="preserve">f the </w:t>
      </w:r>
      <w:r w:rsidRPr="00602A1F">
        <w:rPr>
          <w:b/>
          <w:sz w:val="20"/>
          <w:szCs w:val="20"/>
        </w:rPr>
        <w:t>legislative houses</w:t>
      </w:r>
      <w:r w:rsidRPr="00602A1F">
        <w:rPr>
          <w:sz w:val="20"/>
          <w:szCs w:val="20"/>
        </w:rPr>
        <w:t>.-</w:t>
      </w:r>
      <w:r w:rsidRPr="00602A1F">
        <w:rPr>
          <w:b/>
          <w:color w:val="FF0000"/>
          <w:sz w:val="20"/>
          <w:szCs w:val="20"/>
        </w:rPr>
        <w:t>S</w:t>
      </w:r>
      <w:r w:rsidR="0015084A" w:rsidRPr="00602A1F">
        <w:rPr>
          <w:b/>
          <w:color w:val="FF0000"/>
          <w:sz w:val="20"/>
          <w:szCs w:val="20"/>
        </w:rPr>
        <w:t xml:space="preserve">. 23(b) </w:t>
      </w:r>
      <w:r w:rsidR="00435CA7" w:rsidRPr="00602A1F">
        <w:rPr>
          <w:b/>
          <w:color w:val="FF0000"/>
          <w:sz w:val="20"/>
          <w:szCs w:val="20"/>
        </w:rPr>
        <w:t>LEGISLATIVE HOUSES (POWERS AND PRIVILEGES) ACT, 2017</w:t>
      </w:r>
      <w:r w:rsidR="00435CA7" w:rsidRPr="00602A1F">
        <w:rPr>
          <w:sz w:val="20"/>
          <w:szCs w:val="20"/>
        </w:rPr>
        <w:t xml:space="preserve">. </w:t>
      </w:r>
      <w:r w:rsidR="00435CA7" w:rsidRPr="00602A1F">
        <w:rPr>
          <w:b/>
          <w:color w:val="FF0000"/>
          <w:sz w:val="20"/>
          <w:szCs w:val="20"/>
        </w:rPr>
        <w:t>TONY MOMOH v. SENATE</w:t>
      </w:r>
      <w:r w:rsidR="002C20F3" w:rsidRPr="00602A1F">
        <w:rPr>
          <w:b/>
          <w:color w:val="FF0000"/>
          <w:sz w:val="20"/>
          <w:szCs w:val="20"/>
        </w:rPr>
        <w:t xml:space="preserve"> president</w:t>
      </w:r>
    </w:p>
    <w:p w:rsidR="00435CA7" w:rsidRPr="00435CA7" w:rsidRDefault="00435CA7" w:rsidP="00435CA7">
      <w:pPr>
        <w:spacing w:line="240" w:lineRule="auto"/>
        <w:jc w:val="both"/>
        <w:rPr>
          <w:sz w:val="20"/>
          <w:szCs w:val="20"/>
        </w:rPr>
      </w:pPr>
      <w:r w:rsidRPr="0015084A">
        <w:rPr>
          <w:sz w:val="20"/>
          <w:szCs w:val="20"/>
        </w:rPr>
        <w:t>When the person to effect the arrest is not with warrant of arrest in his possession during the point of execution</w:t>
      </w:r>
      <w:r w:rsidR="00BE74A3">
        <w:rPr>
          <w:sz w:val="20"/>
          <w:szCs w:val="20"/>
        </w:rPr>
        <w:t xml:space="preserve">, </w:t>
      </w:r>
      <w:r w:rsidRPr="00435CA7">
        <w:rPr>
          <w:sz w:val="20"/>
          <w:szCs w:val="20"/>
        </w:rPr>
        <w:t>He can go on to effect the arrest but the warrant of arrest shall be shown to the suspect</w:t>
      </w:r>
      <w:r w:rsidR="00BE74A3">
        <w:rPr>
          <w:sz w:val="20"/>
          <w:szCs w:val="20"/>
        </w:rPr>
        <w:t xml:space="preserve"> within a reasonable time after the arrest</w:t>
      </w:r>
      <w:r w:rsidRPr="00435CA7">
        <w:rPr>
          <w:sz w:val="20"/>
          <w:szCs w:val="20"/>
        </w:rPr>
        <w:t xml:space="preserve"> </w:t>
      </w:r>
      <w:r w:rsidR="00BE74A3">
        <w:rPr>
          <w:sz w:val="20"/>
          <w:szCs w:val="20"/>
        </w:rPr>
        <w:t>(</w:t>
      </w:r>
      <w:r w:rsidRPr="00435CA7">
        <w:rPr>
          <w:sz w:val="20"/>
          <w:szCs w:val="20"/>
        </w:rPr>
        <w:t>as soon as pr</w:t>
      </w:r>
      <w:r w:rsidR="00365E2F">
        <w:rPr>
          <w:sz w:val="20"/>
          <w:szCs w:val="20"/>
        </w:rPr>
        <w:t>acticable/24 hours)</w:t>
      </w:r>
      <w:r w:rsidR="00BE74A3">
        <w:rPr>
          <w:sz w:val="20"/>
          <w:szCs w:val="20"/>
        </w:rPr>
        <w:t>---</w:t>
      </w:r>
      <w:r w:rsidR="00BE74A3" w:rsidRPr="00BE74A3">
        <w:rPr>
          <w:b/>
          <w:color w:val="FF0000"/>
          <w:sz w:val="20"/>
          <w:szCs w:val="20"/>
        </w:rPr>
        <w:t>S.28 ACJL, S.44 ACJA</w:t>
      </w:r>
      <w:r w:rsidR="00BE74A3">
        <w:rPr>
          <w:sz w:val="20"/>
          <w:szCs w:val="20"/>
        </w:rPr>
        <w:t xml:space="preserve"> </w:t>
      </w:r>
      <w:r w:rsidRPr="00435CA7">
        <w:rPr>
          <w:sz w:val="20"/>
          <w:szCs w:val="20"/>
        </w:rPr>
        <w:t>else the arrest becomes an unlawful arrest.</w:t>
      </w:r>
    </w:p>
    <w:p w:rsidR="00435CA7" w:rsidRPr="00DE652B" w:rsidRDefault="00435CA7" w:rsidP="00435CA7">
      <w:pPr>
        <w:spacing w:line="240" w:lineRule="auto"/>
        <w:jc w:val="both"/>
        <w:rPr>
          <w:sz w:val="20"/>
          <w:szCs w:val="20"/>
        </w:rPr>
      </w:pPr>
      <w:r w:rsidRPr="003F78F9">
        <w:rPr>
          <w:b/>
          <w:sz w:val="20"/>
          <w:szCs w:val="20"/>
        </w:rPr>
        <w:t>Procedure after arrest</w:t>
      </w:r>
    </w:p>
    <w:p w:rsidR="00602A1F" w:rsidRDefault="00435CA7" w:rsidP="009C52F2">
      <w:pPr>
        <w:pStyle w:val="ListParagraph"/>
        <w:numPr>
          <w:ilvl w:val="0"/>
          <w:numId w:val="170"/>
        </w:numPr>
        <w:spacing w:line="240" w:lineRule="auto"/>
        <w:jc w:val="both"/>
        <w:rPr>
          <w:sz w:val="20"/>
          <w:szCs w:val="20"/>
        </w:rPr>
      </w:pPr>
      <w:r w:rsidRPr="00602A1F">
        <w:rPr>
          <w:sz w:val="20"/>
          <w:szCs w:val="20"/>
        </w:rPr>
        <w:t xml:space="preserve">The suspect is to be taken immediately to a police station, </w:t>
      </w:r>
    </w:p>
    <w:p w:rsidR="00602A1F" w:rsidRDefault="00435CA7" w:rsidP="009C52F2">
      <w:pPr>
        <w:pStyle w:val="ListParagraph"/>
        <w:numPr>
          <w:ilvl w:val="0"/>
          <w:numId w:val="170"/>
        </w:numPr>
        <w:spacing w:line="240" w:lineRule="auto"/>
        <w:jc w:val="both"/>
        <w:rPr>
          <w:sz w:val="20"/>
          <w:szCs w:val="20"/>
        </w:rPr>
      </w:pPr>
      <w:r w:rsidRPr="00602A1F">
        <w:rPr>
          <w:sz w:val="20"/>
          <w:szCs w:val="20"/>
        </w:rPr>
        <w:t>The suspect shall be promptly informed of the allegation against him in the language he understands</w:t>
      </w:r>
    </w:p>
    <w:p w:rsidR="00602A1F" w:rsidRDefault="00435CA7" w:rsidP="009C52F2">
      <w:pPr>
        <w:pStyle w:val="ListParagraph"/>
        <w:numPr>
          <w:ilvl w:val="0"/>
          <w:numId w:val="170"/>
        </w:numPr>
        <w:spacing w:line="240" w:lineRule="auto"/>
        <w:jc w:val="both"/>
        <w:rPr>
          <w:sz w:val="20"/>
          <w:szCs w:val="20"/>
        </w:rPr>
      </w:pPr>
      <w:r w:rsidRPr="00602A1F">
        <w:rPr>
          <w:sz w:val="20"/>
          <w:szCs w:val="20"/>
        </w:rPr>
        <w:t>The suspect shall be given reasonable facilities for obtaining legal advice, access to communication for taking steps to furnish bail.</w:t>
      </w:r>
    </w:p>
    <w:p w:rsidR="00435CA7" w:rsidRPr="00602A1F" w:rsidRDefault="00435CA7" w:rsidP="009C52F2">
      <w:pPr>
        <w:pStyle w:val="ListParagraph"/>
        <w:numPr>
          <w:ilvl w:val="0"/>
          <w:numId w:val="170"/>
        </w:numPr>
        <w:spacing w:line="240" w:lineRule="auto"/>
        <w:jc w:val="both"/>
        <w:rPr>
          <w:sz w:val="20"/>
          <w:szCs w:val="20"/>
        </w:rPr>
      </w:pPr>
      <w:r w:rsidRPr="00602A1F">
        <w:rPr>
          <w:sz w:val="20"/>
          <w:szCs w:val="20"/>
        </w:rPr>
        <w:t xml:space="preserve">The legal advice shall be done in the presence of the officer who has </w:t>
      </w:r>
      <w:r w:rsidR="00231460">
        <w:rPr>
          <w:sz w:val="20"/>
          <w:szCs w:val="20"/>
        </w:rPr>
        <w:t>custody of the arrested suspect</w:t>
      </w:r>
      <w:r w:rsidRPr="00602A1F">
        <w:rPr>
          <w:sz w:val="20"/>
          <w:szCs w:val="20"/>
        </w:rPr>
        <w:t>---</w:t>
      </w:r>
      <w:r w:rsidRPr="00602A1F">
        <w:rPr>
          <w:b/>
          <w:color w:val="FF0000"/>
          <w:sz w:val="20"/>
          <w:szCs w:val="20"/>
        </w:rPr>
        <w:t>S. 14 ACJA</w:t>
      </w:r>
    </w:p>
    <w:p w:rsidR="00435CA7" w:rsidRPr="00435CA7" w:rsidRDefault="00BE74A3" w:rsidP="00435CA7">
      <w:pPr>
        <w:spacing w:line="240" w:lineRule="auto"/>
        <w:jc w:val="both"/>
        <w:rPr>
          <w:sz w:val="20"/>
          <w:szCs w:val="20"/>
        </w:rPr>
      </w:pPr>
      <w:r>
        <w:rPr>
          <w:sz w:val="20"/>
          <w:szCs w:val="20"/>
        </w:rPr>
        <w:t>T</w:t>
      </w:r>
      <w:r w:rsidR="00435CA7" w:rsidRPr="00435CA7">
        <w:rPr>
          <w:sz w:val="20"/>
          <w:szCs w:val="20"/>
        </w:rPr>
        <w:t>he authority having custody of the suspect shall have responsibility of notifying the next of kin or relative o</w:t>
      </w:r>
      <w:r w:rsidR="003F78F9">
        <w:rPr>
          <w:sz w:val="20"/>
          <w:szCs w:val="20"/>
        </w:rPr>
        <w:t xml:space="preserve">f the suspect of the arrest at </w:t>
      </w:r>
      <w:r w:rsidR="00435CA7" w:rsidRPr="00435CA7">
        <w:rPr>
          <w:sz w:val="20"/>
          <w:szCs w:val="20"/>
        </w:rPr>
        <w:t>no cost to the susp</w:t>
      </w:r>
      <w:r>
        <w:rPr>
          <w:sz w:val="20"/>
          <w:szCs w:val="20"/>
        </w:rPr>
        <w:t>ect (</w:t>
      </w:r>
      <w:r w:rsidRPr="00BE74A3">
        <w:rPr>
          <w:b/>
          <w:sz w:val="20"/>
          <w:szCs w:val="20"/>
        </w:rPr>
        <w:t>notification of arrest</w:t>
      </w:r>
      <w:r>
        <w:rPr>
          <w:sz w:val="20"/>
          <w:szCs w:val="20"/>
        </w:rPr>
        <w:t xml:space="preserve">) </w:t>
      </w:r>
      <w:r w:rsidR="00435CA7" w:rsidRPr="00BE74A3">
        <w:rPr>
          <w:b/>
          <w:color w:val="FF0000"/>
          <w:sz w:val="20"/>
          <w:szCs w:val="20"/>
        </w:rPr>
        <w:t>S. 6(2)</w:t>
      </w:r>
      <w:r>
        <w:rPr>
          <w:b/>
          <w:color w:val="FF0000"/>
          <w:sz w:val="20"/>
          <w:szCs w:val="20"/>
        </w:rPr>
        <w:t xml:space="preserve"> proviso</w:t>
      </w:r>
      <w:r w:rsidR="00435CA7" w:rsidRPr="00BE74A3">
        <w:rPr>
          <w:b/>
          <w:color w:val="FF0000"/>
          <w:sz w:val="20"/>
          <w:szCs w:val="20"/>
        </w:rPr>
        <w:t xml:space="preserve"> ACJA</w:t>
      </w:r>
      <w:r>
        <w:rPr>
          <w:b/>
          <w:color w:val="FF0000"/>
          <w:sz w:val="20"/>
          <w:szCs w:val="20"/>
        </w:rPr>
        <w:t xml:space="preserve">, s 35(3) police act </w:t>
      </w:r>
    </w:p>
    <w:p w:rsidR="00435CA7" w:rsidRPr="00435CA7" w:rsidRDefault="00435CA7" w:rsidP="00435CA7">
      <w:pPr>
        <w:spacing w:line="240" w:lineRule="auto"/>
        <w:jc w:val="both"/>
        <w:rPr>
          <w:sz w:val="20"/>
          <w:szCs w:val="20"/>
        </w:rPr>
      </w:pPr>
      <w:r w:rsidRPr="00602A1F">
        <w:rPr>
          <w:b/>
          <w:sz w:val="20"/>
          <w:szCs w:val="20"/>
        </w:rPr>
        <w:t>NB:</w:t>
      </w:r>
      <w:r w:rsidRPr="00435CA7">
        <w:rPr>
          <w:sz w:val="20"/>
          <w:szCs w:val="20"/>
        </w:rPr>
        <w:t xml:space="preserve"> Arrest in lieu</w:t>
      </w:r>
      <w:r w:rsidR="00BE74A3">
        <w:rPr>
          <w:sz w:val="20"/>
          <w:szCs w:val="20"/>
        </w:rPr>
        <w:t xml:space="preserve"> of a suspect</w:t>
      </w:r>
      <w:r w:rsidRPr="00435CA7">
        <w:rPr>
          <w:sz w:val="20"/>
          <w:szCs w:val="20"/>
        </w:rPr>
        <w:t xml:space="preserve"> is prohibited—</w:t>
      </w:r>
      <w:r w:rsidRPr="00B07451">
        <w:rPr>
          <w:b/>
          <w:color w:val="FF0000"/>
          <w:sz w:val="20"/>
          <w:szCs w:val="20"/>
        </w:rPr>
        <w:t>S. 4 ACJL, S.7 ACJA.</w:t>
      </w:r>
      <w:r w:rsidRPr="00435CA7">
        <w:rPr>
          <w:sz w:val="20"/>
          <w:szCs w:val="20"/>
        </w:rPr>
        <w:t xml:space="preserve"> </w:t>
      </w:r>
      <w:r w:rsidR="00BE74A3">
        <w:rPr>
          <w:sz w:val="20"/>
          <w:szCs w:val="20"/>
        </w:rPr>
        <w:t xml:space="preserve">This does not however prohibit </w:t>
      </w:r>
      <w:r w:rsidRPr="00435CA7">
        <w:rPr>
          <w:sz w:val="20"/>
          <w:szCs w:val="20"/>
        </w:rPr>
        <w:t xml:space="preserve">going </w:t>
      </w:r>
      <w:r w:rsidR="00B07451">
        <w:rPr>
          <w:sz w:val="20"/>
          <w:szCs w:val="20"/>
        </w:rPr>
        <w:t xml:space="preserve">against sureties of the suspect in Lagos by </w:t>
      </w:r>
      <w:r w:rsidR="00B07451" w:rsidRPr="00B07451">
        <w:rPr>
          <w:b/>
          <w:color w:val="FF0000"/>
          <w:sz w:val="20"/>
          <w:szCs w:val="20"/>
        </w:rPr>
        <w:t>s 4 (2) ACJL Lagos</w:t>
      </w:r>
      <w:r w:rsidR="00DE652B">
        <w:rPr>
          <w:b/>
          <w:color w:val="FF0000"/>
          <w:sz w:val="20"/>
          <w:szCs w:val="20"/>
        </w:rPr>
        <w:t>. K</w:t>
      </w:r>
      <w:r w:rsidR="00B07451">
        <w:rPr>
          <w:b/>
          <w:color w:val="FF0000"/>
          <w:sz w:val="20"/>
          <w:szCs w:val="20"/>
        </w:rPr>
        <w:t>ano and acja don’t provide for this</w:t>
      </w:r>
    </w:p>
    <w:p w:rsidR="00B07451" w:rsidRPr="00B07451" w:rsidRDefault="00B07451" w:rsidP="00435CA7">
      <w:pPr>
        <w:spacing w:line="240" w:lineRule="auto"/>
        <w:jc w:val="both"/>
        <w:rPr>
          <w:sz w:val="20"/>
          <w:szCs w:val="20"/>
        </w:rPr>
      </w:pPr>
      <w:r>
        <w:rPr>
          <w:sz w:val="20"/>
          <w:szCs w:val="20"/>
        </w:rPr>
        <w:t>A suspect shall not be arrested for a civil wrong or breach of contract</w:t>
      </w:r>
      <w:r w:rsidR="00435CA7" w:rsidRPr="00435CA7">
        <w:rPr>
          <w:sz w:val="20"/>
          <w:szCs w:val="20"/>
        </w:rPr>
        <w:t xml:space="preserve"> ---</w:t>
      </w:r>
      <w:r w:rsidR="00DE652B">
        <w:rPr>
          <w:b/>
          <w:color w:val="FF0000"/>
          <w:sz w:val="20"/>
          <w:szCs w:val="20"/>
        </w:rPr>
        <w:t xml:space="preserve"> Kure v COP</w:t>
      </w:r>
      <w:r>
        <w:rPr>
          <w:b/>
          <w:color w:val="FF0000"/>
          <w:sz w:val="20"/>
          <w:szCs w:val="20"/>
        </w:rPr>
        <w:t>,</w:t>
      </w:r>
      <w:r>
        <w:rPr>
          <w:sz w:val="20"/>
          <w:szCs w:val="20"/>
        </w:rPr>
        <w:t xml:space="preserve"> the man who was arrested for not fulfilling his contract of supplying giraffes </w:t>
      </w:r>
    </w:p>
    <w:p w:rsidR="00435CA7" w:rsidRPr="00435CA7" w:rsidRDefault="00435CA7" w:rsidP="00435CA7">
      <w:pPr>
        <w:spacing w:line="240" w:lineRule="auto"/>
        <w:jc w:val="both"/>
        <w:rPr>
          <w:sz w:val="20"/>
          <w:szCs w:val="20"/>
        </w:rPr>
      </w:pPr>
      <w:r w:rsidRPr="00B07451">
        <w:rPr>
          <w:b/>
          <w:sz w:val="20"/>
          <w:szCs w:val="20"/>
        </w:rPr>
        <w:t>Execution outside jurisdiction (</w:t>
      </w:r>
      <w:r w:rsidRPr="00435CA7">
        <w:rPr>
          <w:sz w:val="20"/>
          <w:szCs w:val="20"/>
        </w:rPr>
        <w:t>BAR II EXAM FOCUS)</w:t>
      </w:r>
    </w:p>
    <w:p w:rsidR="00435CA7" w:rsidRPr="00297B45" w:rsidRDefault="00435CA7" w:rsidP="00435CA7">
      <w:pPr>
        <w:spacing w:line="240" w:lineRule="auto"/>
        <w:jc w:val="both"/>
        <w:rPr>
          <w:b/>
          <w:sz w:val="20"/>
          <w:szCs w:val="20"/>
        </w:rPr>
      </w:pPr>
      <w:r w:rsidRPr="00297B45">
        <w:rPr>
          <w:b/>
          <w:sz w:val="20"/>
          <w:szCs w:val="20"/>
        </w:rPr>
        <w:t>Procedure for execution within the state but</w:t>
      </w:r>
      <w:r w:rsidR="002C20F3" w:rsidRPr="00297B45">
        <w:rPr>
          <w:b/>
          <w:sz w:val="20"/>
          <w:szCs w:val="20"/>
        </w:rPr>
        <w:t xml:space="preserve"> outside magisterial district/</w:t>
      </w:r>
      <w:r w:rsidRPr="00297B45">
        <w:rPr>
          <w:b/>
          <w:sz w:val="20"/>
          <w:szCs w:val="20"/>
        </w:rPr>
        <w:t xml:space="preserve"> judicial division of the issuing authority.</w:t>
      </w:r>
    </w:p>
    <w:p w:rsidR="00602A1F" w:rsidRDefault="00435CA7" w:rsidP="009C52F2">
      <w:pPr>
        <w:pStyle w:val="ListParagraph"/>
        <w:numPr>
          <w:ilvl w:val="0"/>
          <w:numId w:val="171"/>
        </w:numPr>
        <w:spacing w:line="240" w:lineRule="auto"/>
        <w:jc w:val="both"/>
        <w:rPr>
          <w:sz w:val="20"/>
          <w:szCs w:val="20"/>
        </w:rPr>
      </w:pPr>
      <w:r w:rsidRPr="00602A1F">
        <w:rPr>
          <w:sz w:val="20"/>
          <w:szCs w:val="20"/>
        </w:rPr>
        <w:t>Effect the arrest without taking the warrant to any M or J in that location for endorsement</w:t>
      </w:r>
    </w:p>
    <w:p w:rsidR="00435CA7" w:rsidRPr="00602A1F" w:rsidRDefault="00435CA7" w:rsidP="009C52F2">
      <w:pPr>
        <w:pStyle w:val="ListParagraph"/>
        <w:numPr>
          <w:ilvl w:val="0"/>
          <w:numId w:val="171"/>
        </w:numPr>
        <w:spacing w:line="240" w:lineRule="auto"/>
        <w:jc w:val="both"/>
        <w:rPr>
          <w:sz w:val="20"/>
          <w:szCs w:val="20"/>
        </w:rPr>
      </w:pPr>
      <w:r w:rsidRPr="00602A1F">
        <w:rPr>
          <w:sz w:val="20"/>
          <w:szCs w:val="20"/>
        </w:rPr>
        <w:t>Take the suspect to the M or J in that location to do any of the following</w:t>
      </w:r>
    </w:p>
    <w:p w:rsidR="00297B45" w:rsidRDefault="00435CA7" w:rsidP="00D97413">
      <w:pPr>
        <w:pStyle w:val="ListParagraph"/>
        <w:numPr>
          <w:ilvl w:val="0"/>
          <w:numId w:val="38"/>
        </w:numPr>
        <w:spacing w:line="240" w:lineRule="auto"/>
        <w:jc w:val="both"/>
        <w:rPr>
          <w:sz w:val="20"/>
          <w:szCs w:val="20"/>
        </w:rPr>
      </w:pPr>
      <w:r w:rsidRPr="00297B45">
        <w:rPr>
          <w:sz w:val="20"/>
          <w:szCs w:val="20"/>
        </w:rPr>
        <w:lastRenderedPageBreak/>
        <w:t xml:space="preserve">Endorse removal </w:t>
      </w:r>
      <w:r w:rsidR="002C20F3" w:rsidRPr="00297B45">
        <w:rPr>
          <w:sz w:val="20"/>
          <w:szCs w:val="20"/>
        </w:rPr>
        <w:t>of the suspect</w:t>
      </w:r>
    </w:p>
    <w:p w:rsidR="00435CA7" w:rsidRPr="00297B45" w:rsidRDefault="00435CA7" w:rsidP="00D97413">
      <w:pPr>
        <w:pStyle w:val="ListParagraph"/>
        <w:numPr>
          <w:ilvl w:val="0"/>
          <w:numId w:val="38"/>
        </w:numPr>
        <w:spacing w:line="240" w:lineRule="auto"/>
        <w:jc w:val="both"/>
        <w:rPr>
          <w:sz w:val="20"/>
          <w:szCs w:val="20"/>
        </w:rPr>
      </w:pPr>
      <w:r w:rsidRPr="00297B45">
        <w:rPr>
          <w:sz w:val="20"/>
          <w:szCs w:val="20"/>
        </w:rPr>
        <w:t>Grant the suspect bail (if it is a bailable offence or</w:t>
      </w:r>
      <w:r w:rsidR="003A71DB">
        <w:rPr>
          <w:sz w:val="20"/>
          <w:szCs w:val="20"/>
        </w:rPr>
        <w:t xml:space="preserve"> if</w:t>
      </w:r>
      <w:r w:rsidRPr="00297B45">
        <w:rPr>
          <w:sz w:val="20"/>
          <w:szCs w:val="20"/>
        </w:rPr>
        <w:t xml:space="preserve"> the warrant was endorsed with bail by the issuing authority--with regard to the bai</w:t>
      </w:r>
      <w:r w:rsidR="002C20F3" w:rsidRPr="00297B45">
        <w:rPr>
          <w:sz w:val="20"/>
          <w:szCs w:val="20"/>
        </w:rPr>
        <w:t>l conditions contained therein)</w:t>
      </w:r>
      <w:r w:rsidRPr="00297B45">
        <w:rPr>
          <w:sz w:val="20"/>
          <w:szCs w:val="20"/>
        </w:rPr>
        <w:t>—</w:t>
      </w:r>
      <w:r w:rsidRPr="00297B45">
        <w:rPr>
          <w:b/>
          <w:color w:val="FF0000"/>
          <w:sz w:val="20"/>
          <w:szCs w:val="20"/>
        </w:rPr>
        <w:t>S. 30(1) ACJL, S. 46(1) ACJA</w:t>
      </w:r>
    </w:p>
    <w:p w:rsidR="00435CA7" w:rsidRPr="00AE317F" w:rsidRDefault="00435CA7" w:rsidP="00435CA7">
      <w:pPr>
        <w:spacing w:line="240" w:lineRule="auto"/>
        <w:jc w:val="both"/>
        <w:rPr>
          <w:b/>
          <w:sz w:val="20"/>
          <w:szCs w:val="20"/>
        </w:rPr>
      </w:pPr>
      <w:r w:rsidRPr="00AE317F">
        <w:rPr>
          <w:b/>
          <w:sz w:val="20"/>
          <w:szCs w:val="20"/>
        </w:rPr>
        <w:t>Procedure for execution in another state</w:t>
      </w:r>
    </w:p>
    <w:p w:rsidR="00435CA7" w:rsidRPr="00602A1F" w:rsidRDefault="00435CA7" w:rsidP="009C52F2">
      <w:pPr>
        <w:pStyle w:val="ListParagraph"/>
        <w:numPr>
          <w:ilvl w:val="0"/>
          <w:numId w:val="172"/>
        </w:numPr>
        <w:spacing w:line="240" w:lineRule="auto"/>
        <w:jc w:val="both"/>
        <w:rPr>
          <w:sz w:val="20"/>
          <w:szCs w:val="20"/>
        </w:rPr>
      </w:pPr>
      <w:r w:rsidRPr="00602A1F">
        <w:rPr>
          <w:sz w:val="20"/>
          <w:szCs w:val="20"/>
        </w:rPr>
        <w:t>Take the warrant to the M or J in that state for endorsement and M or J before the endorsement must establish and answer the following in the positive:</w:t>
      </w:r>
    </w:p>
    <w:p w:rsidR="00297B45" w:rsidRDefault="00435CA7" w:rsidP="00D97413">
      <w:pPr>
        <w:pStyle w:val="ListParagraph"/>
        <w:numPr>
          <w:ilvl w:val="0"/>
          <w:numId w:val="39"/>
        </w:numPr>
        <w:spacing w:line="240" w:lineRule="auto"/>
        <w:jc w:val="both"/>
        <w:rPr>
          <w:sz w:val="20"/>
          <w:szCs w:val="20"/>
        </w:rPr>
      </w:pPr>
      <w:r w:rsidRPr="00297B45">
        <w:rPr>
          <w:sz w:val="20"/>
          <w:szCs w:val="20"/>
        </w:rPr>
        <w:t>Is the alleged act or omission an offence in the state where the warrant was issued?</w:t>
      </w:r>
    </w:p>
    <w:p w:rsidR="00602A1F" w:rsidRDefault="00435CA7" w:rsidP="00D97413">
      <w:pPr>
        <w:pStyle w:val="ListParagraph"/>
        <w:numPr>
          <w:ilvl w:val="0"/>
          <w:numId w:val="39"/>
        </w:numPr>
        <w:spacing w:line="240" w:lineRule="auto"/>
        <w:jc w:val="both"/>
        <w:rPr>
          <w:sz w:val="20"/>
          <w:szCs w:val="20"/>
        </w:rPr>
      </w:pPr>
      <w:r w:rsidRPr="00297B45">
        <w:rPr>
          <w:sz w:val="20"/>
          <w:szCs w:val="20"/>
        </w:rPr>
        <w:t>Was the warrant issued</w:t>
      </w:r>
      <w:r w:rsidR="002C20F3" w:rsidRPr="00297B45">
        <w:rPr>
          <w:sz w:val="20"/>
          <w:szCs w:val="20"/>
        </w:rPr>
        <w:t xml:space="preserve"> by a competent authority?</w:t>
      </w:r>
    </w:p>
    <w:p w:rsidR="00602A1F" w:rsidRDefault="00602A1F" w:rsidP="00602A1F">
      <w:pPr>
        <w:pStyle w:val="ListParagraph"/>
        <w:spacing w:line="240" w:lineRule="auto"/>
        <w:ind w:left="360"/>
        <w:jc w:val="both"/>
        <w:rPr>
          <w:sz w:val="20"/>
          <w:szCs w:val="20"/>
        </w:rPr>
      </w:pPr>
    </w:p>
    <w:p w:rsidR="00435CA7" w:rsidRPr="00602A1F" w:rsidRDefault="00435CA7" w:rsidP="009C52F2">
      <w:pPr>
        <w:pStyle w:val="ListParagraph"/>
        <w:numPr>
          <w:ilvl w:val="0"/>
          <w:numId w:val="172"/>
        </w:numPr>
        <w:spacing w:line="240" w:lineRule="auto"/>
        <w:jc w:val="both"/>
        <w:rPr>
          <w:sz w:val="20"/>
          <w:szCs w:val="20"/>
        </w:rPr>
      </w:pPr>
      <w:r w:rsidRPr="00602A1F">
        <w:rPr>
          <w:sz w:val="20"/>
          <w:szCs w:val="20"/>
        </w:rPr>
        <w:t>Effect the arrest and bring the suspect back to the endorsing M or J who will now</w:t>
      </w:r>
    </w:p>
    <w:p w:rsidR="00297B45" w:rsidRDefault="00435CA7" w:rsidP="00D97413">
      <w:pPr>
        <w:pStyle w:val="ListParagraph"/>
        <w:numPr>
          <w:ilvl w:val="0"/>
          <w:numId w:val="40"/>
        </w:numPr>
        <w:spacing w:line="240" w:lineRule="auto"/>
        <w:jc w:val="both"/>
        <w:rPr>
          <w:sz w:val="20"/>
          <w:szCs w:val="20"/>
        </w:rPr>
      </w:pPr>
      <w:r w:rsidRPr="00297B45">
        <w:rPr>
          <w:sz w:val="20"/>
          <w:szCs w:val="20"/>
        </w:rPr>
        <w:t>Endorse removal (Permit the arresting authority to take the suspect to the issuing authority) or</w:t>
      </w:r>
    </w:p>
    <w:p w:rsidR="00435CA7" w:rsidRPr="00297B45" w:rsidRDefault="00435CA7" w:rsidP="00D97413">
      <w:pPr>
        <w:pStyle w:val="ListParagraph"/>
        <w:numPr>
          <w:ilvl w:val="0"/>
          <w:numId w:val="40"/>
        </w:numPr>
        <w:spacing w:line="240" w:lineRule="auto"/>
        <w:jc w:val="both"/>
        <w:rPr>
          <w:sz w:val="20"/>
          <w:szCs w:val="20"/>
        </w:rPr>
      </w:pPr>
      <w:r w:rsidRPr="00297B45">
        <w:rPr>
          <w:sz w:val="20"/>
          <w:szCs w:val="20"/>
        </w:rPr>
        <w:t>Grant the suspect bail if it is a bailable offence or the</w:t>
      </w:r>
      <w:r w:rsidR="002C20F3" w:rsidRPr="00297B45">
        <w:rPr>
          <w:sz w:val="20"/>
          <w:szCs w:val="20"/>
        </w:rPr>
        <w:t xml:space="preserve"> warrant was endorsed with bail </w:t>
      </w:r>
      <w:r w:rsidR="002C20F3" w:rsidRPr="00297B45">
        <w:rPr>
          <w:b/>
          <w:color w:val="FF0000"/>
          <w:sz w:val="20"/>
          <w:szCs w:val="20"/>
        </w:rPr>
        <w:t xml:space="preserve">s 365(1) ACJL </w:t>
      </w:r>
      <w:r w:rsidRPr="00297B45">
        <w:rPr>
          <w:b/>
          <w:color w:val="FF0000"/>
          <w:sz w:val="20"/>
          <w:szCs w:val="20"/>
        </w:rPr>
        <w:t>MATTARADONA V. AL</w:t>
      </w:r>
      <w:r w:rsidR="002C20F3" w:rsidRPr="00297B45">
        <w:rPr>
          <w:b/>
          <w:color w:val="FF0000"/>
          <w:sz w:val="20"/>
          <w:szCs w:val="20"/>
        </w:rPr>
        <w:t>I</w:t>
      </w:r>
      <w:r w:rsidRPr="00297B45">
        <w:rPr>
          <w:b/>
          <w:color w:val="FF0000"/>
          <w:sz w:val="20"/>
          <w:szCs w:val="20"/>
        </w:rPr>
        <w:t>U</w:t>
      </w:r>
    </w:p>
    <w:p w:rsidR="00435CA7" w:rsidRPr="00E4493D" w:rsidRDefault="00435CA7" w:rsidP="00435CA7">
      <w:pPr>
        <w:spacing w:line="240" w:lineRule="auto"/>
        <w:jc w:val="both"/>
        <w:rPr>
          <w:rFonts w:ascii="Calibri" w:hAnsi="Calibri" w:cs="Calibri"/>
          <w:b/>
          <w:sz w:val="20"/>
          <w:szCs w:val="20"/>
        </w:rPr>
      </w:pPr>
      <w:r w:rsidRPr="00E4493D">
        <w:rPr>
          <w:rFonts w:ascii="Calibri" w:hAnsi="Calibri" w:cs="Calibri"/>
          <w:b/>
          <w:sz w:val="20"/>
          <w:szCs w:val="20"/>
        </w:rPr>
        <w:t>ARREST WITHOUT WARRANT</w:t>
      </w:r>
    </w:p>
    <w:p w:rsidR="00435CA7" w:rsidRPr="00435CA7" w:rsidRDefault="00435CA7" w:rsidP="00435CA7">
      <w:pPr>
        <w:spacing w:line="240" w:lineRule="auto"/>
        <w:jc w:val="both"/>
        <w:rPr>
          <w:sz w:val="20"/>
          <w:szCs w:val="20"/>
        </w:rPr>
      </w:pPr>
      <w:r w:rsidRPr="00435CA7">
        <w:rPr>
          <w:sz w:val="20"/>
          <w:szCs w:val="20"/>
        </w:rPr>
        <w:t>An arrest without warrant can be made</w:t>
      </w:r>
      <w:r w:rsidR="00662076">
        <w:rPr>
          <w:sz w:val="20"/>
          <w:szCs w:val="20"/>
        </w:rPr>
        <w:t xml:space="preserve"> by three categories of persons</w:t>
      </w:r>
      <w:r w:rsidRPr="00435CA7">
        <w:rPr>
          <w:sz w:val="20"/>
          <w:szCs w:val="20"/>
        </w:rPr>
        <w:t>:</w:t>
      </w:r>
      <w:r w:rsidR="00640578">
        <w:rPr>
          <w:sz w:val="20"/>
          <w:szCs w:val="20"/>
        </w:rPr>
        <w:t xml:space="preserve"> </w:t>
      </w:r>
      <w:r w:rsidRPr="00435CA7">
        <w:rPr>
          <w:sz w:val="20"/>
          <w:szCs w:val="20"/>
        </w:rPr>
        <w:t>Police officers</w:t>
      </w:r>
      <w:r w:rsidR="00640578">
        <w:rPr>
          <w:sz w:val="20"/>
          <w:szCs w:val="20"/>
        </w:rPr>
        <w:t xml:space="preserve">, </w:t>
      </w:r>
      <w:r w:rsidRPr="00435CA7">
        <w:rPr>
          <w:sz w:val="20"/>
          <w:szCs w:val="20"/>
        </w:rPr>
        <w:t>Judicial officers</w:t>
      </w:r>
      <w:r w:rsidR="00640578">
        <w:rPr>
          <w:sz w:val="20"/>
          <w:szCs w:val="20"/>
        </w:rPr>
        <w:t xml:space="preserve">, </w:t>
      </w:r>
      <w:r w:rsidRPr="00435CA7">
        <w:rPr>
          <w:sz w:val="20"/>
          <w:szCs w:val="20"/>
        </w:rPr>
        <w:t>Private persons</w:t>
      </w:r>
    </w:p>
    <w:p w:rsidR="00435CA7" w:rsidRPr="00602A1F" w:rsidRDefault="00435CA7" w:rsidP="009C52F2">
      <w:pPr>
        <w:pStyle w:val="ListParagraph"/>
        <w:numPr>
          <w:ilvl w:val="0"/>
          <w:numId w:val="174"/>
        </w:numPr>
        <w:spacing w:line="240" w:lineRule="auto"/>
        <w:jc w:val="both"/>
        <w:rPr>
          <w:b/>
          <w:color w:val="FF0000"/>
          <w:sz w:val="20"/>
          <w:szCs w:val="20"/>
        </w:rPr>
      </w:pPr>
      <w:r w:rsidRPr="00602A1F">
        <w:rPr>
          <w:b/>
          <w:sz w:val="20"/>
          <w:szCs w:val="20"/>
        </w:rPr>
        <w:t xml:space="preserve">Cases in which police officer may arrest without warrant </w:t>
      </w:r>
      <w:r w:rsidRPr="00602A1F">
        <w:rPr>
          <w:sz w:val="20"/>
          <w:szCs w:val="20"/>
        </w:rPr>
        <w:t>are provided under:</w:t>
      </w:r>
      <w:r w:rsidR="00640578" w:rsidRPr="00602A1F">
        <w:rPr>
          <w:sz w:val="20"/>
          <w:szCs w:val="20"/>
        </w:rPr>
        <w:t xml:space="preserve"> </w:t>
      </w:r>
      <w:r w:rsidRPr="00602A1F">
        <w:rPr>
          <w:rFonts w:ascii="Calibri" w:hAnsi="Calibri" w:cs="Calibri"/>
          <w:b/>
          <w:color w:val="FF0000"/>
          <w:sz w:val="20"/>
          <w:szCs w:val="20"/>
        </w:rPr>
        <w:t>s. 24 Police Act,</w:t>
      </w:r>
      <w:r w:rsidR="00640578" w:rsidRPr="00602A1F">
        <w:rPr>
          <w:rFonts w:ascii="Calibri" w:hAnsi="Calibri" w:cs="Calibri"/>
          <w:b/>
          <w:color w:val="FF0000"/>
          <w:sz w:val="20"/>
          <w:szCs w:val="20"/>
        </w:rPr>
        <w:t xml:space="preserve"> S</w:t>
      </w:r>
      <w:r w:rsidRPr="00602A1F">
        <w:rPr>
          <w:rFonts w:ascii="Calibri" w:hAnsi="Calibri" w:cs="Calibri"/>
          <w:b/>
          <w:color w:val="FF0000"/>
          <w:sz w:val="20"/>
          <w:szCs w:val="20"/>
        </w:rPr>
        <w:t>10 ACJL,</w:t>
      </w:r>
      <w:r w:rsidR="00640578" w:rsidRPr="00602A1F">
        <w:rPr>
          <w:b/>
          <w:color w:val="FF0000"/>
          <w:sz w:val="20"/>
          <w:szCs w:val="20"/>
        </w:rPr>
        <w:t xml:space="preserve"> </w:t>
      </w:r>
      <w:r w:rsidR="00640578" w:rsidRPr="00602A1F">
        <w:rPr>
          <w:rFonts w:ascii="Calibri" w:hAnsi="Calibri" w:cs="Calibri"/>
          <w:b/>
          <w:color w:val="FF0000"/>
          <w:sz w:val="20"/>
          <w:szCs w:val="20"/>
        </w:rPr>
        <w:t xml:space="preserve">S </w:t>
      </w:r>
      <w:r w:rsidRPr="00602A1F">
        <w:rPr>
          <w:rFonts w:ascii="Calibri" w:hAnsi="Calibri" w:cs="Calibri"/>
          <w:b/>
          <w:color w:val="FF0000"/>
          <w:sz w:val="20"/>
          <w:szCs w:val="20"/>
        </w:rPr>
        <w:t>18 ACJA</w:t>
      </w:r>
    </w:p>
    <w:p w:rsidR="00602A1F" w:rsidRDefault="00640578" w:rsidP="009C52F2">
      <w:pPr>
        <w:pStyle w:val="ListParagraph"/>
        <w:numPr>
          <w:ilvl w:val="0"/>
          <w:numId w:val="173"/>
        </w:numPr>
        <w:spacing w:line="240" w:lineRule="auto"/>
        <w:jc w:val="both"/>
        <w:rPr>
          <w:sz w:val="20"/>
          <w:szCs w:val="20"/>
        </w:rPr>
      </w:pPr>
      <w:r w:rsidRPr="00602A1F">
        <w:rPr>
          <w:b/>
          <w:sz w:val="20"/>
          <w:szCs w:val="20"/>
        </w:rPr>
        <w:t>Presence</w:t>
      </w:r>
      <w:r w:rsidR="00435CA7" w:rsidRPr="00602A1F">
        <w:rPr>
          <w:b/>
          <w:sz w:val="20"/>
          <w:szCs w:val="20"/>
        </w:rPr>
        <w:t>:</w:t>
      </w:r>
      <w:r w:rsidR="00435CA7" w:rsidRPr="00602A1F">
        <w:rPr>
          <w:sz w:val="20"/>
          <w:szCs w:val="20"/>
        </w:rPr>
        <w:t xml:space="preserve"> when an offence is committed in his presence whether an indictable or non-indictable, even when the law says a warrant should be issued.</w:t>
      </w:r>
    </w:p>
    <w:p w:rsidR="00602A1F" w:rsidRDefault="00602A1F" w:rsidP="009C52F2">
      <w:pPr>
        <w:pStyle w:val="ListParagraph"/>
        <w:numPr>
          <w:ilvl w:val="0"/>
          <w:numId w:val="173"/>
        </w:numPr>
        <w:spacing w:line="240" w:lineRule="auto"/>
        <w:jc w:val="both"/>
        <w:rPr>
          <w:sz w:val="20"/>
          <w:szCs w:val="20"/>
        </w:rPr>
      </w:pPr>
      <w:r w:rsidRPr="00602A1F">
        <w:rPr>
          <w:b/>
          <w:sz w:val="20"/>
          <w:szCs w:val="20"/>
        </w:rPr>
        <w:t>Re</w:t>
      </w:r>
      <w:r w:rsidR="00382C0F" w:rsidRPr="00602A1F">
        <w:rPr>
          <w:b/>
          <w:sz w:val="20"/>
          <w:szCs w:val="20"/>
        </w:rPr>
        <w:t>asonable</w:t>
      </w:r>
      <w:r w:rsidR="00382C0F" w:rsidRPr="00602A1F">
        <w:rPr>
          <w:sz w:val="20"/>
          <w:szCs w:val="20"/>
        </w:rPr>
        <w:t xml:space="preserve"> </w:t>
      </w:r>
      <w:r w:rsidR="005739EA" w:rsidRPr="00602A1F">
        <w:rPr>
          <w:b/>
          <w:sz w:val="20"/>
          <w:szCs w:val="20"/>
        </w:rPr>
        <w:t>suspicion</w:t>
      </w:r>
      <w:r w:rsidR="00382C0F" w:rsidRPr="00602A1F">
        <w:rPr>
          <w:b/>
          <w:sz w:val="20"/>
          <w:szCs w:val="20"/>
        </w:rPr>
        <w:t xml:space="preserve"> of committing an offence</w:t>
      </w:r>
      <w:r w:rsidR="005739EA" w:rsidRPr="00602A1F">
        <w:rPr>
          <w:sz w:val="20"/>
          <w:szCs w:val="20"/>
        </w:rPr>
        <w:t xml:space="preserve">: </w:t>
      </w:r>
      <w:r w:rsidR="005739EA" w:rsidRPr="00602A1F">
        <w:rPr>
          <w:b/>
          <w:color w:val="FF0000"/>
          <w:sz w:val="20"/>
          <w:szCs w:val="20"/>
        </w:rPr>
        <w:t>COP V Obolo</w:t>
      </w:r>
      <w:r w:rsidR="005739EA" w:rsidRPr="00602A1F">
        <w:rPr>
          <w:sz w:val="20"/>
          <w:szCs w:val="20"/>
        </w:rPr>
        <w:t>, his own wasn’t reasonable suspicion cause they came to arrest him at every incident of armed robbery in the area</w:t>
      </w:r>
    </w:p>
    <w:p w:rsidR="00435CA7" w:rsidRPr="00602A1F" w:rsidRDefault="00435CA7" w:rsidP="009C52F2">
      <w:pPr>
        <w:pStyle w:val="ListParagraph"/>
        <w:numPr>
          <w:ilvl w:val="0"/>
          <w:numId w:val="173"/>
        </w:numPr>
        <w:spacing w:line="240" w:lineRule="auto"/>
        <w:jc w:val="both"/>
        <w:rPr>
          <w:sz w:val="20"/>
          <w:szCs w:val="20"/>
        </w:rPr>
      </w:pPr>
      <w:r w:rsidRPr="00602A1F">
        <w:rPr>
          <w:b/>
          <w:sz w:val="20"/>
          <w:szCs w:val="20"/>
        </w:rPr>
        <w:t>Escape rule:</w:t>
      </w:r>
      <w:r w:rsidRPr="00602A1F">
        <w:rPr>
          <w:sz w:val="20"/>
          <w:szCs w:val="20"/>
        </w:rPr>
        <w:t xml:space="preserve"> when a person has escaped lawful custody—</w:t>
      </w:r>
      <w:r w:rsidRPr="00602A1F">
        <w:rPr>
          <w:b/>
          <w:color w:val="FF0000"/>
          <w:sz w:val="20"/>
          <w:szCs w:val="20"/>
        </w:rPr>
        <w:t>S. 48 ACJA</w:t>
      </w:r>
      <w:r w:rsidR="00640578" w:rsidRPr="00602A1F">
        <w:rPr>
          <w:b/>
          <w:color w:val="FF0000"/>
          <w:sz w:val="20"/>
          <w:szCs w:val="20"/>
        </w:rPr>
        <w:t>, S 31 ACJL Lagos as amended</w:t>
      </w:r>
    </w:p>
    <w:p w:rsidR="003A71DB" w:rsidRDefault="003A71DB" w:rsidP="003A71DB">
      <w:pPr>
        <w:spacing w:line="240" w:lineRule="auto"/>
        <w:jc w:val="both"/>
        <w:rPr>
          <w:sz w:val="20"/>
          <w:szCs w:val="20"/>
        </w:rPr>
      </w:pPr>
      <w:r>
        <w:rPr>
          <w:sz w:val="20"/>
          <w:szCs w:val="20"/>
        </w:rPr>
        <w:t xml:space="preserve">Read the remaining instances in the sections </w:t>
      </w:r>
    </w:p>
    <w:p w:rsidR="00602A1F" w:rsidRDefault="00435CA7" w:rsidP="00435CA7">
      <w:pPr>
        <w:spacing w:line="240" w:lineRule="auto"/>
        <w:jc w:val="both"/>
        <w:rPr>
          <w:sz w:val="20"/>
          <w:szCs w:val="20"/>
        </w:rPr>
      </w:pPr>
      <w:r w:rsidRPr="00602A1F">
        <w:rPr>
          <w:b/>
          <w:sz w:val="20"/>
          <w:szCs w:val="20"/>
        </w:rPr>
        <w:t>NB</w:t>
      </w:r>
      <w:r w:rsidRPr="00435CA7">
        <w:rPr>
          <w:sz w:val="20"/>
          <w:szCs w:val="20"/>
        </w:rPr>
        <w:t xml:space="preserve">: A person arrested on the authority of a warrant cannot be re-arrested based on the same warrant but instead be re-arrested without warrant. In </w:t>
      </w:r>
      <w:r w:rsidRPr="00640578">
        <w:rPr>
          <w:b/>
          <w:color w:val="FF0000"/>
          <w:sz w:val="20"/>
          <w:szCs w:val="20"/>
        </w:rPr>
        <w:t xml:space="preserve">R v. AKINYANJU </w:t>
      </w:r>
      <w:r w:rsidRPr="00435CA7">
        <w:rPr>
          <w:sz w:val="20"/>
          <w:szCs w:val="20"/>
        </w:rPr>
        <w:t>where the accused was arrested on a previously executed arrest warrant, the court held that as soon as arrest warrant has been executed, it loses its life span. Hence the act of re-arresting the accused on a warrant which had been earlier executed is irregular.</w:t>
      </w:r>
    </w:p>
    <w:p w:rsidR="00602A1F" w:rsidRDefault="00435CA7" w:rsidP="009C52F2">
      <w:pPr>
        <w:pStyle w:val="ListParagraph"/>
        <w:numPr>
          <w:ilvl w:val="0"/>
          <w:numId w:val="174"/>
        </w:numPr>
        <w:spacing w:line="240" w:lineRule="auto"/>
        <w:jc w:val="both"/>
        <w:rPr>
          <w:sz w:val="20"/>
          <w:szCs w:val="20"/>
        </w:rPr>
      </w:pPr>
      <w:r w:rsidRPr="00602A1F">
        <w:rPr>
          <w:b/>
          <w:sz w:val="20"/>
          <w:szCs w:val="20"/>
        </w:rPr>
        <w:t>Judicial officers</w:t>
      </w:r>
      <w:r w:rsidR="00646E4E" w:rsidRPr="00602A1F">
        <w:rPr>
          <w:sz w:val="20"/>
          <w:szCs w:val="20"/>
        </w:rPr>
        <w:t xml:space="preserve">: </w:t>
      </w:r>
      <w:r w:rsidRPr="00602A1F">
        <w:rPr>
          <w:sz w:val="20"/>
          <w:szCs w:val="20"/>
        </w:rPr>
        <w:t>Judge, m</w:t>
      </w:r>
      <w:r w:rsidR="00646E4E" w:rsidRPr="00602A1F">
        <w:rPr>
          <w:sz w:val="20"/>
          <w:szCs w:val="20"/>
        </w:rPr>
        <w:t xml:space="preserve">agistrate, </w:t>
      </w:r>
      <w:r w:rsidRPr="00602A1F">
        <w:rPr>
          <w:rFonts w:ascii="Calibri" w:hAnsi="Calibri" w:cs="Calibri"/>
          <w:b/>
          <w:color w:val="FF0000"/>
          <w:sz w:val="20"/>
          <w:szCs w:val="20"/>
        </w:rPr>
        <w:t>S. 15 ACJL</w:t>
      </w:r>
      <w:r w:rsidR="00646E4E" w:rsidRPr="00602A1F">
        <w:rPr>
          <w:rFonts w:ascii="Calibri" w:hAnsi="Calibri" w:cs="Calibri"/>
          <w:b/>
          <w:color w:val="FF0000"/>
          <w:sz w:val="20"/>
          <w:szCs w:val="20"/>
        </w:rPr>
        <w:t xml:space="preserve">, </w:t>
      </w:r>
      <w:r w:rsidRPr="00602A1F">
        <w:rPr>
          <w:rFonts w:ascii="Calibri" w:hAnsi="Calibri" w:cs="Calibri"/>
          <w:b/>
          <w:color w:val="FF0000"/>
          <w:sz w:val="20"/>
          <w:szCs w:val="20"/>
        </w:rPr>
        <w:t>S. 25 AND 26 ACJA</w:t>
      </w:r>
      <w:r w:rsidRPr="00602A1F">
        <w:rPr>
          <w:rFonts w:ascii="Calibri" w:hAnsi="Calibri" w:cs="Calibri"/>
          <w:sz w:val="20"/>
          <w:szCs w:val="20"/>
        </w:rPr>
        <w:t>.</w:t>
      </w:r>
      <w:r w:rsidR="00646E4E" w:rsidRPr="00602A1F">
        <w:rPr>
          <w:rFonts w:ascii="Calibri" w:hAnsi="Calibri" w:cs="Calibri"/>
          <w:sz w:val="20"/>
          <w:szCs w:val="20"/>
        </w:rPr>
        <w:t xml:space="preserve"> </w:t>
      </w:r>
      <w:r w:rsidRPr="00602A1F">
        <w:rPr>
          <w:sz w:val="20"/>
          <w:szCs w:val="20"/>
        </w:rPr>
        <w:t xml:space="preserve">A judge or </w:t>
      </w:r>
      <w:r w:rsidR="00660EF6" w:rsidRPr="00602A1F">
        <w:rPr>
          <w:sz w:val="20"/>
          <w:szCs w:val="20"/>
        </w:rPr>
        <w:t xml:space="preserve">magistrate </w:t>
      </w:r>
      <w:r w:rsidRPr="00602A1F">
        <w:rPr>
          <w:sz w:val="20"/>
          <w:szCs w:val="20"/>
        </w:rPr>
        <w:t>may himself arrest or order any person to arrest anyone who commits an offence in his presence</w:t>
      </w:r>
      <w:r w:rsidR="00662076" w:rsidRPr="00602A1F">
        <w:rPr>
          <w:sz w:val="20"/>
          <w:szCs w:val="20"/>
        </w:rPr>
        <w:t xml:space="preserve">. </w:t>
      </w:r>
      <w:r w:rsidRPr="00602A1F">
        <w:rPr>
          <w:sz w:val="20"/>
          <w:szCs w:val="20"/>
        </w:rPr>
        <w:t>Also, they may arrest or direct the arrest in their presence of a</w:t>
      </w:r>
      <w:r w:rsidR="00646E4E" w:rsidRPr="00602A1F">
        <w:rPr>
          <w:rFonts w:ascii="Calibri" w:hAnsi="Calibri" w:cs="Calibri"/>
          <w:sz w:val="20"/>
          <w:szCs w:val="20"/>
        </w:rPr>
        <w:t xml:space="preserve"> </w:t>
      </w:r>
      <w:r w:rsidRPr="00602A1F">
        <w:rPr>
          <w:sz w:val="20"/>
          <w:szCs w:val="20"/>
        </w:rPr>
        <w:t>person whose arrest upon a warrant can be val</w:t>
      </w:r>
      <w:r w:rsidR="005739EA" w:rsidRPr="00602A1F">
        <w:rPr>
          <w:sz w:val="20"/>
          <w:szCs w:val="20"/>
        </w:rPr>
        <w:t>idly issued by them</w:t>
      </w:r>
    </w:p>
    <w:p w:rsidR="00435CA7" w:rsidRPr="00602A1F" w:rsidRDefault="00435CA7" w:rsidP="009C52F2">
      <w:pPr>
        <w:pStyle w:val="ListParagraph"/>
        <w:numPr>
          <w:ilvl w:val="0"/>
          <w:numId w:val="174"/>
        </w:numPr>
        <w:spacing w:line="240" w:lineRule="auto"/>
        <w:jc w:val="both"/>
        <w:rPr>
          <w:sz w:val="20"/>
          <w:szCs w:val="20"/>
        </w:rPr>
      </w:pPr>
      <w:r w:rsidRPr="00602A1F">
        <w:rPr>
          <w:b/>
          <w:sz w:val="20"/>
          <w:szCs w:val="20"/>
        </w:rPr>
        <w:t>Private persons</w:t>
      </w:r>
      <w:r w:rsidR="00662076" w:rsidRPr="00602A1F">
        <w:rPr>
          <w:b/>
          <w:sz w:val="20"/>
          <w:szCs w:val="20"/>
        </w:rPr>
        <w:t>:</w:t>
      </w:r>
      <w:r w:rsidR="00662076" w:rsidRPr="00602A1F">
        <w:rPr>
          <w:sz w:val="20"/>
          <w:szCs w:val="20"/>
        </w:rPr>
        <w:t xml:space="preserve"> </w:t>
      </w:r>
      <w:r w:rsidRPr="00602A1F">
        <w:rPr>
          <w:sz w:val="20"/>
          <w:szCs w:val="20"/>
        </w:rPr>
        <w:t>U</w:t>
      </w:r>
      <w:r w:rsidR="00662076" w:rsidRPr="00602A1F">
        <w:rPr>
          <w:sz w:val="20"/>
          <w:szCs w:val="20"/>
        </w:rPr>
        <w:t xml:space="preserve">nder </w:t>
      </w:r>
      <w:r w:rsidR="00662076" w:rsidRPr="00602A1F">
        <w:rPr>
          <w:b/>
          <w:color w:val="FF0000"/>
          <w:sz w:val="20"/>
          <w:szCs w:val="20"/>
        </w:rPr>
        <w:t xml:space="preserve">S. 12 ACJL, s 20 ACJA </w:t>
      </w:r>
      <w:r w:rsidRPr="00602A1F">
        <w:rPr>
          <w:sz w:val="20"/>
          <w:szCs w:val="20"/>
        </w:rPr>
        <w:t xml:space="preserve">a private person may arrest without warrant </w:t>
      </w:r>
      <w:r w:rsidR="003A71DB" w:rsidRPr="00602A1F">
        <w:rPr>
          <w:sz w:val="20"/>
          <w:szCs w:val="20"/>
        </w:rPr>
        <w:t>i</w:t>
      </w:r>
      <w:r w:rsidR="00662076" w:rsidRPr="00602A1F">
        <w:rPr>
          <w:sz w:val="20"/>
          <w:szCs w:val="20"/>
        </w:rPr>
        <w:t>f he commits the offence on his presence.</w:t>
      </w:r>
      <w:r w:rsidRPr="00602A1F">
        <w:rPr>
          <w:sz w:val="20"/>
          <w:szCs w:val="20"/>
        </w:rPr>
        <w:t xml:space="preserve"> A private person effecting arre</w:t>
      </w:r>
      <w:r w:rsidR="00662076" w:rsidRPr="00602A1F">
        <w:rPr>
          <w:sz w:val="20"/>
          <w:szCs w:val="20"/>
        </w:rPr>
        <w:t>st without warrant must without unnecessary delay deliver</w:t>
      </w:r>
      <w:r w:rsidRPr="00602A1F">
        <w:rPr>
          <w:sz w:val="20"/>
          <w:szCs w:val="20"/>
        </w:rPr>
        <w:t xml:space="preserve"> the suspect to a nearest police officer or in the absence of a nearest police officer, must take the suspect to the nearest poli</w:t>
      </w:r>
      <w:r w:rsidR="00662076" w:rsidRPr="00602A1F">
        <w:rPr>
          <w:sz w:val="20"/>
          <w:szCs w:val="20"/>
        </w:rPr>
        <w:t>ce station.</w:t>
      </w:r>
      <w:r w:rsidR="00662076" w:rsidRPr="00602A1F">
        <w:rPr>
          <w:b/>
          <w:color w:val="FF0000"/>
          <w:sz w:val="20"/>
          <w:szCs w:val="20"/>
        </w:rPr>
        <w:t xml:space="preserve"> S</w:t>
      </w:r>
      <w:r w:rsidRPr="00602A1F">
        <w:rPr>
          <w:b/>
          <w:color w:val="FF0000"/>
          <w:sz w:val="20"/>
          <w:szCs w:val="20"/>
        </w:rPr>
        <w:t xml:space="preserve"> 12(2)</w:t>
      </w:r>
      <w:r w:rsidR="001B3C68" w:rsidRPr="00602A1F">
        <w:rPr>
          <w:b/>
          <w:color w:val="FF0000"/>
          <w:sz w:val="20"/>
          <w:szCs w:val="20"/>
        </w:rPr>
        <w:t xml:space="preserve"> </w:t>
      </w:r>
      <w:r w:rsidR="001B3C68" w:rsidRPr="00602A1F">
        <w:rPr>
          <w:b/>
          <w:sz w:val="20"/>
          <w:szCs w:val="20"/>
        </w:rPr>
        <w:t>not subject him to torture</w:t>
      </w:r>
      <w:r w:rsidRPr="00602A1F">
        <w:rPr>
          <w:b/>
          <w:color w:val="FF0000"/>
          <w:sz w:val="20"/>
          <w:szCs w:val="20"/>
        </w:rPr>
        <w:t xml:space="preserve"> &amp; 14(1) ACJL, S. 23 ACJA</w:t>
      </w:r>
      <w:r w:rsidRPr="00602A1F">
        <w:rPr>
          <w:sz w:val="20"/>
          <w:szCs w:val="20"/>
        </w:rPr>
        <w:t xml:space="preserve">. </w:t>
      </w:r>
    </w:p>
    <w:p w:rsidR="00435CA7" w:rsidRPr="00435CA7" w:rsidRDefault="00435CA7" w:rsidP="00435CA7">
      <w:pPr>
        <w:spacing w:line="240" w:lineRule="auto"/>
        <w:jc w:val="both"/>
        <w:rPr>
          <w:sz w:val="20"/>
          <w:szCs w:val="20"/>
        </w:rPr>
      </w:pPr>
      <w:r w:rsidRPr="00602A1F">
        <w:rPr>
          <w:b/>
          <w:sz w:val="20"/>
          <w:szCs w:val="20"/>
        </w:rPr>
        <w:t>NB:</w:t>
      </w:r>
      <w:r w:rsidRPr="00435CA7">
        <w:rPr>
          <w:sz w:val="20"/>
          <w:szCs w:val="20"/>
        </w:rPr>
        <w:t xml:space="preserve"> A private person effecting an arrest may render himself liable in damages for false imprisonment if he fails to hand over the person arrested to a police officer or take him to the nearest police station without undue delay--</w:t>
      </w:r>
      <w:r w:rsidRPr="00662076">
        <w:rPr>
          <w:b/>
          <w:color w:val="FF0000"/>
          <w:sz w:val="20"/>
          <w:szCs w:val="20"/>
        </w:rPr>
        <w:t>JOHN LEWIS &amp; CO Ltd v. TIMS.</w:t>
      </w:r>
    </w:p>
    <w:p w:rsidR="00662076" w:rsidRDefault="00435CA7" w:rsidP="00435CA7">
      <w:pPr>
        <w:spacing w:line="240" w:lineRule="auto"/>
        <w:jc w:val="both"/>
        <w:rPr>
          <w:sz w:val="20"/>
          <w:szCs w:val="20"/>
        </w:rPr>
      </w:pPr>
      <w:r w:rsidRPr="00602A1F">
        <w:rPr>
          <w:b/>
          <w:sz w:val="20"/>
          <w:szCs w:val="20"/>
        </w:rPr>
        <w:t>NB:</w:t>
      </w:r>
      <w:r w:rsidRPr="00435CA7">
        <w:rPr>
          <w:sz w:val="20"/>
          <w:szCs w:val="20"/>
        </w:rPr>
        <w:t xml:space="preserve"> When the person arrested is taken to the police officer or police station, the police officer shall re-arrest </w:t>
      </w:r>
      <w:r w:rsidR="00662076">
        <w:rPr>
          <w:sz w:val="20"/>
          <w:szCs w:val="20"/>
        </w:rPr>
        <w:t>him.(MCQ)</w:t>
      </w:r>
      <w:r w:rsidRPr="00435CA7">
        <w:rPr>
          <w:sz w:val="20"/>
          <w:szCs w:val="20"/>
        </w:rPr>
        <w:t xml:space="preserve"> </w:t>
      </w:r>
    </w:p>
    <w:p w:rsidR="00435CA7" w:rsidRPr="00D7413F" w:rsidRDefault="00435CA7" w:rsidP="00435CA7">
      <w:pPr>
        <w:spacing w:line="240" w:lineRule="auto"/>
        <w:jc w:val="both"/>
        <w:rPr>
          <w:b/>
          <w:sz w:val="20"/>
          <w:szCs w:val="20"/>
        </w:rPr>
      </w:pPr>
      <w:r w:rsidRPr="00D7413F">
        <w:rPr>
          <w:b/>
          <w:sz w:val="20"/>
          <w:szCs w:val="20"/>
        </w:rPr>
        <w:t>Effect of irreg</w:t>
      </w:r>
      <w:r w:rsidR="00662076" w:rsidRPr="00D7413F">
        <w:rPr>
          <w:b/>
          <w:sz w:val="20"/>
          <w:szCs w:val="20"/>
        </w:rPr>
        <w:t>ularity in procedure for arrest</w:t>
      </w:r>
    </w:p>
    <w:p w:rsidR="00435CA7" w:rsidRPr="00D7413F" w:rsidRDefault="00435CA7" w:rsidP="00435CA7">
      <w:pPr>
        <w:spacing w:line="240" w:lineRule="auto"/>
        <w:jc w:val="both"/>
        <w:rPr>
          <w:b/>
          <w:color w:val="FF0000"/>
          <w:sz w:val="20"/>
          <w:szCs w:val="20"/>
        </w:rPr>
      </w:pPr>
      <w:r w:rsidRPr="00435CA7">
        <w:rPr>
          <w:sz w:val="20"/>
          <w:szCs w:val="20"/>
        </w:rPr>
        <w:lastRenderedPageBreak/>
        <w:t>The trial of an accused person shall not be affected by reason of any defect in the issuance of the warrant with which he was arrested or the irregularity in the procedure of his arrest  or  his custody after his arrest –</w:t>
      </w:r>
      <w:r w:rsidRPr="00662076">
        <w:rPr>
          <w:b/>
          <w:color w:val="FF0000"/>
          <w:sz w:val="20"/>
          <w:szCs w:val="20"/>
        </w:rPr>
        <w:t>S. 98 ACJL; OKOTIE v. COP</w:t>
      </w:r>
      <w:r w:rsidRPr="00435CA7">
        <w:rPr>
          <w:sz w:val="20"/>
          <w:szCs w:val="20"/>
        </w:rPr>
        <w:t>. Thus, it is only the arrest that is unlawful. At best if the fundamental rights of the accused were breached, civil action can be maintained jointly and severally against the person who made the false</w:t>
      </w:r>
      <w:r w:rsidR="00662076">
        <w:rPr>
          <w:sz w:val="20"/>
          <w:szCs w:val="20"/>
        </w:rPr>
        <w:t xml:space="preserve"> </w:t>
      </w:r>
      <w:r w:rsidRPr="00435CA7">
        <w:rPr>
          <w:sz w:val="20"/>
          <w:szCs w:val="20"/>
        </w:rPr>
        <w:t>complaint and against the arresting officers for damages. Thus, sue the person and join the police as party to the suit</w:t>
      </w:r>
      <w:r w:rsidR="003060F8">
        <w:rPr>
          <w:sz w:val="20"/>
          <w:szCs w:val="20"/>
        </w:rPr>
        <w:t xml:space="preserve"> </w:t>
      </w:r>
      <w:r w:rsidRPr="00435CA7">
        <w:rPr>
          <w:sz w:val="20"/>
          <w:szCs w:val="20"/>
        </w:rPr>
        <w:t>---</w:t>
      </w:r>
      <w:r w:rsidRPr="00D7413F">
        <w:rPr>
          <w:b/>
          <w:color w:val="FF0000"/>
          <w:sz w:val="20"/>
          <w:szCs w:val="20"/>
        </w:rPr>
        <w:t>ELIAS V. PASMORE</w:t>
      </w:r>
    </w:p>
    <w:p w:rsidR="00662076" w:rsidRPr="00356E92" w:rsidRDefault="00662076" w:rsidP="00662076">
      <w:pPr>
        <w:spacing w:line="240" w:lineRule="auto"/>
        <w:jc w:val="both"/>
        <w:rPr>
          <w:b/>
          <w:sz w:val="20"/>
          <w:szCs w:val="20"/>
        </w:rPr>
      </w:pPr>
      <w:r w:rsidRPr="00356E92">
        <w:rPr>
          <w:b/>
          <w:sz w:val="20"/>
          <w:szCs w:val="20"/>
        </w:rPr>
        <w:t>NOTABLES FOR EXAM</w:t>
      </w:r>
    </w:p>
    <w:p w:rsidR="00662076" w:rsidRPr="00435CA7" w:rsidRDefault="00662076" w:rsidP="00662076">
      <w:pPr>
        <w:spacing w:line="240" w:lineRule="auto"/>
        <w:jc w:val="both"/>
        <w:rPr>
          <w:sz w:val="20"/>
          <w:szCs w:val="20"/>
        </w:rPr>
      </w:pPr>
      <w:r w:rsidRPr="00435CA7">
        <w:rPr>
          <w:sz w:val="20"/>
          <w:szCs w:val="20"/>
        </w:rPr>
        <w:t>Where a person or police officer acting under a warrant of arrest or otherwise having authority to arrest, has reason to believe that the suspect to be arrested has entered into or is within any house or place, the person residing in or being in charge of the house or place shall, on demand by the police officer or person acting for the police officer, allow him free access to the house or place and afford all reasonable facilities to search the house or place for the suspect sought to be arres</w:t>
      </w:r>
      <w:r>
        <w:rPr>
          <w:sz w:val="20"/>
          <w:szCs w:val="20"/>
        </w:rPr>
        <w:t>ted---</w:t>
      </w:r>
      <w:r w:rsidRPr="00646E4E">
        <w:rPr>
          <w:b/>
          <w:color w:val="FF0000"/>
          <w:sz w:val="20"/>
          <w:szCs w:val="20"/>
        </w:rPr>
        <w:t>S. 12(1) ACJA</w:t>
      </w:r>
    </w:p>
    <w:p w:rsidR="00662076" w:rsidRDefault="00662076" w:rsidP="00662076">
      <w:pPr>
        <w:spacing w:line="240" w:lineRule="auto"/>
        <w:jc w:val="both"/>
        <w:rPr>
          <w:sz w:val="20"/>
          <w:szCs w:val="20"/>
        </w:rPr>
      </w:pPr>
      <w:r w:rsidRPr="00435CA7">
        <w:rPr>
          <w:sz w:val="20"/>
          <w:szCs w:val="20"/>
        </w:rPr>
        <w:t>Where access to a house or place cannot be obtained under subsection (1) of this section, the person or police officer may enter the house or place and search it for the suspect to be arrested, and in order to effect an entrance into the house or place, may</w:t>
      </w:r>
      <w:r w:rsidR="003A71DB">
        <w:rPr>
          <w:sz w:val="20"/>
          <w:szCs w:val="20"/>
        </w:rPr>
        <w:t xml:space="preserve"> break  open any outer or inner</w:t>
      </w:r>
      <w:r w:rsidRPr="00435CA7">
        <w:rPr>
          <w:sz w:val="20"/>
          <w:szCs w:val="20"/>
        </w:rPr>
        <w:t xml:space="preserve"> door or window of any house or place, whether that of the suspect to be arrested or of any other person or otherwise effect entry into such house or place, if after notification of his authority and purpose, and demand of admittance duly made, he cannot otherwise obtain admittance---</w:t>
      </w:r>
      <w:r w:rsidRPr="003A71DB">
        <w:rPr>
          <w:b/>
          <w:color w:val="FF0000"/>
          <w:sz w:val="20"/>
          <w:szCs w:val="20"/>
        </w:rPr>
        <w:t>S. 12(2) ACJA</w:t>
      </w:r>
    </w:p>
    <w:p w:rsidR="001B3C68" w:rsidRPr="00D7413F" w:rsidRDefault="001F605A" w:rsidP="001F605A">
      <w:pPr>
        <w:spacing w:line="240" w:lineRule="auto"/>
        <w:jc w:val="center"/>
        <w:rPr>
          <w:b/>
          <w:sz w:val="20"/>
          <w:szCs w:val="20"/>
        </w:rPr>
      </w:pPr>
      <w:r w:rsidRPr="00D7413F">
        <w:rPr>
          <w:b/>
          <w:sz w:val="20"/>
          <w:szCs w:val="20"/>
        </w:rPr>
        <w:t>SUMMONS</w:t>
      </w:r>
    </w:p>
    <w:p w:rsidR="002B7333" w:rsidRDefault="002B7333" w:rsidP="002B7333">
      <w:pPr>
        <w:spacing w:line="240" w:lineRule="auto"/>
        <w:jc w:val="both"/>
        <w:rPr>
          <w:sz w:val="20"/>
          <w:szCs w:val="20"/>
        </w:rPr>
      </w:pPr>
      <w:r w:rsidRPr="00435CA7">
        <w:rPr>
          <w:sz w:val="20"/>
          <w:szCs w:val="20"/>
        </w:rPr>
        <w:t>A summons is an alternative to a warrant of arrest and is usually issued for misdemeanors and simple offences or where the person whose attendance is required is not likely to refuse to attend court. Where the offence is a serious one by nature, a warrant of arrest will be issued.</w:t>
      </w:r>
      <w:r w:rsidRPr="002B7333">
        <w:rPr>
          <w:b/>
          <w:color w:val="FF0000"/>
          <w:sz w:val="20"/>
          <w:szCs w:val="20"/>
        </w:rPr>
        <w:t xml:space="preserve"> </w:t>
      </w:r>
      <w:r>
        <w:rPr>
          <w:b/>
          <w:color w:val="FF0000"/>
          <w:sz w:val="20"/>
          <w:szCs w:val="20"/>
        </w:rPr>
        <w:t>S.117 ACJA</w:t>
      </w:r>
      <w:r w:rsidRPr="001F605A">
        <w:rPr>
          <w:b/>
          <w:color w:val="FF0000"/>
          <w:sz w:val="20"/>
          <w:szCs w:val="20"/>
        </w:rPr>
        <w:t>, 82 ACJL</w:t>
      </w:r>
      <w:r w:rsidR="008B7D2B" w:rsidRPr="008B7D2B">
        <w:rPr>
          <w:sz w:val="20"/>
          <w:szCs w:val="20"/>
        </w:rPr>
        <w:t xml:space="preserve"> </w:t>
      </w:r>
      <w:r w:rsidR="008B7D2B" w:rsidRPr="001B3C68">
        <w:rPr>
          <w:sz w:val="20"/>
          <w:szCs w:val="20"/>
        </w:rPr>
        <w:t>Note that in practice summons is rarely used</w:t>
      </w:r>
    </w:p>
    <w:p w:rsidR="002B7333" w:rsidRPr="00435CA7" w:rsidRDefault="002B7333" w:rsidP="002B7333">
      <w:pPr>
        <w:spacing w:line="240" w:lineRule="auto"/>
        <w:jc w:val="both"/>
        <w:rPr>
          <w:sz w:val="20"/>
          <w:szCs w:val="20"/>
        </w:rPr>
      </w:pPr>
      <w:r w:rsidRPr="002B7333">
        <w:rPr>
          <w:b/>
          <w:sz w:val="20"/>
          <w:szCs w:val="20"/>
        </w:rPr>
        <w:t>Issuing authority</w:t>
      </w:r>
      <w:r>
        <w:rPr>
          <w:sz w:val="20"/>
          <w:szCs w:val="20"/>
        </w:rPr>
        <w:t>:</w:t>
      </w:r>
      <w:r w:rsidRPr="002B7333">
        <w:rPr>
          <w:sz w:val="20"/>
          <w:szCs w:val="20"/>
        </w:rPr>
        <w:t xml:space="preserve"> </w:t>
      </w:r>
      <w:r>
        <w:rPr>
          <w:sz w:val="20"/>
          <w:szCs w:val="20"/>
        </w:rPr>
        <w:t>May be issued by</w:t>
      </w:r>
      <w:r w:rsidR="00B93FB4">
        <w:rPr>
          <w:sz w:val="20"/>
          <w:szCs w:val="20"/>
        </w:rPr>
        <w:t xml:space="preserve"> a judge mag or justice of peace</w:t>
      </w:r>
      <w:r>
        <w:rPr>
          <w:sz w:val="20"/>
          <w:szCs w:val="20"/>
        </w:rPr>
        <w:t>. See</w:t>
      </w:r>
      <w:r w:rsidRPr="00435CA7">
        <w:rPr>
          <w:sz w:val="20"/>
          <w:szCs w:val="20"/>
        </w:rPr>
        <w:t xml:space="preserve"> </w:t>
      </w:r>
      <w:r w:rsidRPr="002B7333">
        <w:rPr>
          <w:b/>
          <w:color w:val="FF0000"/>
          <w:sz w:val="20"/>
          <w:szCs w:val="20"/>
        </w:rPr>
        <w:t>sections 79 &amp; 80 ACJL&amp; section 113 ACJA</w:t>
      </w:r>
      <w:r w:rsidRPr="00435CA7">
        <w:rPr>
          <w:sz w:val="20"/>
          <w:szCs w:val="20"/>
        </w:rPr>
        <w:t>.</w:t>
      </w:r>
      <w:r>
        <w:rPr>
          <w:sz w:val="20"/>
          <w:szCs w:val="20"/>
        </w:rPr>
        <w:t xml:space="preserve"> </w:t>
      </w:r>
      <w:r w:rsidRPr="008B7D2B">
        <w:rPr>
          <w:b/>
          <w:sz w:val="20"/>
          <w:szCs w:val="20"/>
        </w:rPr>
        <w:t>A court (that is Judge or Magistrate) has the power to issue criminal processes (that is, summons or warrant of arrest), even if it has no jurisdiction to try the offence, provided that a Court within the state has the jurisdiction to try the offence.</w:t>
      </w:r>
      <w:r>
        <w:rPr>
          <w:sz w:val="20"/>
          <w:szCs w:val="20"/>
        </w:rPr>
        <w:t xml:space="preserve"> See </w:t>
      </w:r>
      <w:r w:rsidRPr="002B7333">
        <w:rPr>
          <w:b/>
          <w:color w:val="FF0000"/>
          <w:sz w:val="20"/>
          <w:szCs w:val="20"/>
        </w:rPr>
        <w:t>section 79 ACJL, section 113 ACJA</w:t>
      </w:r>
      <w:r w:rsidRPr="00435CA7">
        <w:rPr>
          <w:sz w:val="20"/>
          <w:szCs w:val="20"/>
        </w:rPr>
        <w:t>.</w:t>
      </w:r>
    </w:p>
    <w:p w:rsidR="002B7333" w:rsidRPr="002B7333" w:rsidRDefault="002B7333" w:rsidP="002B7333">
      <w:pPr>
        <w:spacing w:line="240" w:lineRule="auto"/>
        <w:jc w:val="both"/>
        <w:rPr>
          <w:b/>
          <w:sz w:val="20"/>
          <w:szCs w:val="20"/>
        </w:rPr>
      </w:pPr>
      <w:r w:rsidRPr="002B7333">
        <w:rPr>
          <w:b/>
          <w:sz w:val="20"/>
          <w:szCs w:val="20"/>
        </w:rPr>
        <w:t>Contents of summons</w:t>
      </w:r>
    </w:p>
    <w:p w:rsidR="003A71DB" w:rsidRDefault="002B7333" w:rsidP="00D97413">
      <w:pPr>
        <w:pStyle w:val="ListParagraph"/>
        <w:numPr>
          <w:ilvl w:val="0"/>
          <w:numId w:val="51"/>
        </w:numPr>
        <w:spacing w:line="240" w:lineRule="auto"/>
        <w:jc w:val="both"/>
        <w:rPr>
          <w:sz w:val="20"/>
          <w:szCs w:val="20"/>
        </w:rPr>
      </w:pPr>
      <w:r w:rsidRPr="003A71DB">
        <w:rPr>
          <w:sz w:val="20"/>
          <w:szCs w:val="20"/>
        </w:rPr>
        <w:t>A concise statement of the alleged offence</w:t>
      </w:r>
    </w:p>
    <w:p w:rsidR="003A71DB" w:rsidRDefault="002B7333" w:rsidP="00D97413">
      <w:pPr>
        <w:pStyle w:val="ListParagraph"/>
        <w:numPr>
          <w:ilvl w:val="0"/>
          <w:numId w:val="51"/>
        </w:numPr>
        <w:spacing w:line="240" w:lineRule="auto"/>
        <w:jc w:val="both"/>
        <w:rPr>
          <w:sz w:val="20"/>
          <w:szCs w:val="20"/>
        </w:rPr>
      </w:pPr>
      <w:r w:rsidRPr="003A71DB">
        <w:rPr>
          <w:sz w:val="20"/>
          <w:szCs w:val="20"/>
        </w:rPr>
        <w:t>The name of the individual charged with the alleged offence</w:t>
      </w:r>
    </w:p>
    <w:p w:rsidR="003A71DB" w:rsidRDefault="002B7333" w:rsidP="00D97413">
      <w:pPr>
        <w:pStyle w:val="ListParagraph"/>
        <w:numPr>
          <w:ilvl w:val="0"/>
          <w:numId w:val="51"/>
        </w:numPr>
        <w:spacing w:line="240" w:lineRule="auto"/>
        <w:jc w:val="both"/>
        <w:rPr>
          <w:sz w:val="20"/>
          <w:szCs w:val="20"/>
        </w:rPr>
      </w:pPr>
      <w:r w:rsidRPr="003A71DB">
        <w:rPr>
          <w:sz w:val="20"/>
          <w:szCs w:val="20"/>
        </w:rPr>
        <w:t xml:space="preserve">An invitation to the named individual to attend the court or police station at a particular date and time being </w:t>
      </w:r>
      <w:r w:rsidRPr="003A71DB">
        <w:rPr>
          <w:b/>
          <w:sz w:val="20"/>
          <w:szCs w:val="20"/>
        </w:rPr>
        <w:t>not less than 48hours</w:t>
      </w:r>
      <w:r w:rsidRPr="003A71DB">
        <w:rPr>
          <w:sz w:val="20"/>
          <w:szCs w:val="20"/>
        </w:rPr>
        <w:t xml:space="preserve"> after the service of the summons on him</w:t>
      </w:r>
    </w:p>
    <w:p w:rsidR="003A71DB" w:rsidRDefault="002B7333" w:rsidP="00D97413">
      <w:pPr>
        <w:pStyle w:val="ListParagraph"/>
        <w:numPr>
          <w:ilvl w:val="0"/>
          <w:numId w:val="51"/>
        </w:numPr>
        <w:spacing w:line="240" w:lineRule="auto"/>
        <w:jc w:val="both"/>
        <w:rPr>
          <w:sz w:val="20"/>
          <w:szCs w:val="20"/>
        </w:rPr>
      </w:pPr>
      <w:r w:rsidRPr="003A71DB">
        <w:rPr>
          <w:sz w:val="20"/>
          <w:szCs w:val="20"/>
        </w:rPr>
        <w:t>The date the summons was issued</w:t>
      </w:r>
    </w:p>
    <w:p w:rsidR="002B7333" w:rsidRPr="003A71DB" w:rsidRDefault="002B7333" w:rsidP="00D97413">
      <w:pPr>
        <w:pStyle w:val="ListParagraph"/>
        <w:numPr>
          <w:ilvl w:val="0"/>
          <w:numId w:val="51"/>
        </w:numPr>
        <w:spacing w:line="240" w:lineRule="auto"/>
        <w:jc w:val="both"/>
        <w:rPr>
          <w:sz w:val="20"/>
          <w:szCs w:val="20"/>
        </w:rPr>
      </w:pPr>
      <w:r w:rsidRPr="003A71DB">
        <w:rPr>
          <w:sz w:val="20"/>
          <w:szCs w:val="20"/>
        </w:rPr>
        <w:t>The signature of the issuing authority, whether Judge, Magistrate or Justice of the Peace.</w:t>
      </w:r>
    </w:p>
    <w:p w:rsidR="002B7333" w:rsidRPr="00435CA7" w:rsidRDefault="002B7333" w:rsidP="002B7333">
      <w:pPr>
        <w:spacing w:line="240" w:lineRule="auto"/>
        <w:jc w:val="both"/>
        <w:rPr>
          <w:sz w:val="20"/>
          <w:szCs w:val="20"/>
        </w:rPr>
      </w:pPr>
      <w:r w:rsidRPr="002B7333">
        <w:rPr>
          <w:b/>
          <w:sz w:val="20"/>
          <w:szCs w:val="20"/>
        </w:rPr>
        <w:t>Issuance and service of summons</w:t>
      </w:r>
      <w:r>
        <w:rPr>
          <w:b/>
          <w:sz w:val="20"/>
          <w:szCs w:val="20"/>
        </w:rPr>
        <w:t xml:space="preserve"> LAGOS</w:t>
      </w:r>
      <w:r w:rsidRPr="002B7333">
        <w:rPr>
          <w:b/>
          <w:sz w:val="20"/>
          <w:szCs w:val="20"/>
        </w:rPr>
        <w:t>:</w:t>
      </w:r>
      <w:r>
        <w:rPr>
          <w:sz w:val="20"/>
          <w:szCs w:val="20"/>
        </w:rPr>
        <w:t xml:space="preserve"> </w:t>
      </w:r>
      <w:r w:rsidRPr="00435CA7">
        <w:rPr>
          <w:sz w:val="20"/>
          <w:szCs w:val="20"/>
        </w:rPr>
        <w:t>(BAR II AND MCQ EXAMS)</w:t>
      </w:r>
      <w:r>
        <w:rPr>
          <w:sz w:val="20"/>
          <w:szCs w:val="20"/>
        </w:rPr>
        <w:t xml:space="preserve"> </w:t>
      </w:r>
      <w:r w:rsidRPr="00435CA7">
        <w:rPr>
          <w:sz w:val="20"/>
          <w:szCs w:val="20"/>
        </w:rPr>
        <w:t xml:space="preserve">By </w:t>
      </w:r>
      <w:r w:rsidRPr="0034537A">
        <w:rPr>
          <w:b/>
          <w:color w:val="FF0000"/>
          <w:sz w:val="20"/>
          <w:szCs w:val="20"/>
        </w:rPr>
        <w:t>section 81(a) ACJL</w:t>
      </w:r>
      <w:r w:rsidRPr="00435CA7">
        <w:rPr>
          <w:sz w:val="20"/>
          <w:szCs w:val="20"/>
        </w:rPr>
        <w:t xml:space="preserve">, a summons may be issued or served on any day from Monday to Saturday between the hours of </w:t>
      </w:r>
      <w:r w:rsidRPr="00403F08">
        <w:rPr>
          <w:b/>
          <w:sz w:val="20"/>
          <w:szCs w:val="20"/>
        </w:rPr>
        <w:t>8:00am to 6:00pm</w:t>
      </w:r>
      <w:r w:rsidRPr="00435CA7">
        <w:rPr>
          <w:sz w:val="20"/>
          <w:szCs w:val="20"/>
        </w:rPr>
        <w:t xml:space="preserve">. However, by </w:t>
      </w:r>
      <w:r w:rsidRPr="0034537A">
        <w:rPr>
          <w:b/>
          <w:color w:val="FF0000"/>
          <w:sz w:val="20"/>
          <w:szCs w:val="20"/>
        </w:rPr>
        <w:t>section 81(b) ACJL</w:t>
      </w:r>
      <w:r w:rsidRPr="00435CA7">
        <w:rPr>
          <w:sz w:val="20"/>
          <w:szCs w:val="20"/>
        </w:rPr>
        <w:t>, a summons issued or served on a Sunday or a public holiday shall not be invalid but s</w:t>
      </w:r>
      <w:r>
        <w:rPr>
          <w:sz w:val="20"/>
          <w:szCs w:val="20"/>
        </w:rPr>
        <w:t>hall take effect from the next working</w:t>
      </w:r>
      <w:r w:rsidRPr="00435CA7">
        <w:rPr>
          <w:sz w:val="20"/>
          <w:szCs w:val="20"/>
        </w:rPr>
        <w:t xml:space="preserve"> day. </w:t>
      </w:r>
    </w:p>
    <w:p w:rsidR="002B7333" w:rsidRPr="00435CA7" w:rsidRDefault="002B7333" w:rsidP="002B7333">
      <w:pPr>
        <w:spacing w:line="240" w:lineRule="auto"/>
        <w:jc w:val="both"/>
        <w:rPr>
          <w:sz w:val="20"/>
          <w:szCs w:val="20"/>
        </w:rPr>
      </w:pPr>
      <w:r w:rsidRPr="002B7333">
        <w:rPr>
          <w:b/>
          <w:sz w:val="20"/>
          <w:szCs w:val="20"/>
        </w:rPr>
        <w:t>Issuance and service of summons</w:t>
      </w:r>
      <w:r>
        <w:rPr>
          <w:b/>
          <w:sz w:val="20"/>
          <w:szCs w:val="20"/>
        </w:rPr>
        <w:t xml:space="preserve"> ACJA</w:t>
      </w:r>
      <w:r w:rsidRPr="002B7333">
        <w:rPr>
          <w:b/>
          <w:sz w:val="20"/>
          <w:szCs w:val="20"/>
        </w:rPr>
        <w:t>:</w:t>
      </w:r>
      <w:r w:rsidRPr="00435CA7">
        <w:rPr>
          <w:sz w:val="20"/>
          <w:szCs w:val="20"/>
        </w:rPr>
        <w:t xml:space="preserve">, </w:t>
      </w:r>
      <w:r w:rsidRPr="0034537A">
        <w:rPr>
          <w:b/>
          <w:color w:val="FF0000"/>
          <w:sz w:val="20"/>
          <w:szCs w:val="20"/>
        </w:rPr>
        <w:t>section 116 ACJA</w:t>
      </w:r>
      <w:r w:rsidRPr="00435CA7">
        <w:rPr>
          <w:sz w:val="20"/>
          <w:szCs w:val="20"/>
        </w:rPr>
        <w:t xml:space="preserve"> provides that a summons </w:t>
      </w:r>
      <w:r>
        <w:rPr>
          <w:sz w:val="20"/>
          <w:szCs w:val="20"/>
        </w:rPr>
        <w:t xml:space="preserve">may be served or issued on any </w:t>
      </w:r>
      <w:r w:rsidRPr="00435CA7">
        <w:rPr>
          <w:sz w:val="20"/>
          <w:szCs w:val="20"/>
        </w:rPr>
        <w:t>day including a Sunday and public holiday.</w:t>
      </w:r>
    </w:p>
    <w:p w:rsidR="002B7333" w:rsidRPr="00435CA7" w:rsidRDefault="002B7333" w:rsidP="002B7333">
      <w:pPr>
        <w:spacing w:line="240" w:lineRule="auto"/>
        <w:jc w:val="both"/>
        <w:rPr>
          <w:sz w:val="20"/>
          <w:szCs w:val="20"/>
        </w:rPr>
      </w:pPr>
      <w:r>
        <w:rPr>
          <w:sz w:val="20"/>
          <w:szCs w:val="20"/>
        </w:rPr>
        <w:t xml:space="preserve">By </w:t>
      </w:r>
      <w:r w:rsidRPr="0034537A">
        <w:rPr>
          <w:b/>
          <w:color w:val="FF0000"/>
          <w:sz w:val="20"/>
          <w:szCs w:val="20"/>
        </w:rPr>
        <w:t>section 87 ACJL, section 123 ACJA</w:t>
      </w:r>
      <w:r w:rsidRPr="00435CA7">
        <w:rPr>
          <w:sz w:val="20"/>
          <w:szCs w:val="20"/>
        </w:rPr>
        <w:t>, the summons is to be served personally on the person named</w:t>
      </w:r>
      <w:r>
        <w:rPr>
          <w:sz w:val="20"/>
          <w:szCs w:val="20"/>
        </w:rPr>
        <w:t xml:space="preserve"> on it. However, by</w:t>
      </w:r>
      <w:r w:rsidRPr="0034537A">
        <w:rPr>
          <w:b/>
          <w:color w:val="FF0000"/>
          <w:sz w:val="20"/>
          <w:szCs w:val="20"/>
        </w:rPr>
        <w:t xml:space="preserve"> section 88 ACJL</w:t>
      </w:r>
      <w:r w:rsidRPr="00435CA7">
        <w:rPr>
          <w:sz w:val="20"/>
          <w:szCs w:val="20"/>
        </w:rPr>
        <w:t xml:space="preserve">, where personal service is impossible, then substituted service </w:t>
      </w:r>
      <w:r w:rsidR="0034537A">
        <w:rPr>
          <w:sz w:val="20"/>
          <w:szCs w:val="20"/>
        </w:rPr>
        <w:t>(</w:t>
      </w:r>
      <w:r w:rsidR="0034537A" w:rsidRPr="00435CA7">
        <w:rPr>
          <w:sz w:val="20"/>
          <w:szCs w:val="20"/>
        </w:rPr>
        <w:t>Affixing it in a conspicuous part of the premises in which the accused ordinarily resides</w:t>
      </w:r>
      <w:r w:rsidR="0034537A">
        <w:rPr>
          <w:sz w:val="20"/>
          <w:szCs w:val="20"/>
        </w:rPr>
        <w:t>)</w:t>
      </w:r>
      <w:r w:rsidR="0034537A" w:rsidRPr="00435CA7">
        <w:rPr>
          <w:sz w:val="20"/>
          <w:szCs w:val="20"/>
        </w:rPr>
        <w:t xml:space="preserve"> </w:t>
      </w:r>
      <w:r w:rsidRPr="00435CA7">
        <w:rPr>
          <w:sz w:val="20"/>
          <w:szCs w:val="20"/>
        </w:rPr>
        <w:t xml:space="preserve">may be resorted to </w:t>
      </w:r>
      <w:r w:rsidRPr="008B7D2B">
        <w:rPr>
          <w:b/>
          <w:sz w:val="20"/>
          <w:szCs w:val="20"/>
        </w:rPr>
        <w:t>with leave of court.</w:t>
      </w:r>
    </w:p>
    <w:p w:rsidR="0034537A" w:rsidRPr="007D5F8A" w:rsidRDefault="0034537A" w:rsidP="0034537A">
      <w:pPr>
        <w:spacing w:line="240" w:lineRule="auto"/>
        <w:jc w:val="both"/>
        <w:rPr>
          <w:b/>
          <w:sz w:val="20"/>
          <w:szCs w:val="20"/>
        </w:rPr>
      </w:pPr>
      <w:r w:rsidRPr="007D5F8A">
        <w:rPr>
          <w:b/>
          <w:sz w:val="20"/>
          <w:szCs w:val="20"/>
        </w:rPr>
        <w:lastRenderedPageBreak/>
        <w:t>Effect of failure to obey summons</w:t>
      </w:r>
    </w:p>
    <w:p w:rsidR="0034537A" w:rsidRDefault="0034537A" w:rsidP="0034537A">
      <w:pPr>
        <w:spacing w:line="240" w:lineRule="auto"/>
        <w:jc w:val="both"/>
        <w:rPr>
          <w:sz w:val="20"/>
          <w:szCs w:val="20"/>
        </w:rPr>
      </w:pPr>
      <w:r w:rsidRPr="00435CA7">
        <w:rPr>
          <w:sz w:val="20"/>
          <w:szCs w:val="20"/>
        </w:rPr>
        <w:t xml:space="preserve">Under </w:t>
      </w:r>
      <w:r w:rsidRPr="007D5F8A">
        <w:rPr>
          <w:b/>
          <w:color w:val="FF0000"/>
          <w:sz w:val="20"/>
          <w:szCs w:val="20"/>
        </w:rPr>
        <w:t>section 94 ACJL</w:t>
      </w:r>
      <w:r>
        <w:rPr>
          <w:sz w:val="20"/>
          <w:szCs w:val="20"/>
        </w:rPr>
        <w:t xml:space="preserve">, </w:t>
      </w:r>
      <w:r w:rsidRPr="007D5F8A">
        <w:rPr>
          <w:b/>
          <w:color w:val="FF0000"/>
          <w:sz w:val="20"/>
          <w:szCs w:val="20"/>
        </w:rPr>
        <w:t>section 131 ACJA</w:t>
      </w:r>
      <w:r>
        <w:rPr>
          <w:sz w:val="20"/>
          <w:szCs w:val="20"/>
        </w:rPr>
        <w:t xml:space="preserve">, </w:t>
      </w:r>
      <w:r w:rsidRPr="00435CA7">
        <w:rPr>
          <w:sz w:val="20"/>
          <w:szCs w:val="20"/>
        </w:rPr>
        <w:t xml:space="preserve">the effect of a failure or refusal to obey a summons is that where the defendant disobeys a summons and the court is satisfied that </w:t>
      </w:r>
      <w:r>
        <w:rPr>
          <w:sz w:val="20"/>
          <w:szCs w:val="20"/>
        </w:rPr>
        <w:t xml:space="preserve">he was duly served with it and </w:t>
      </w:r>
      <w:r w:rsidRPr="00435CA7">
        <w:rPr>
          <w:sz w:val="20"/>
          <w:szCs w:val="20"/>
        </w:rPr>
        <w:t>he disobeyed, the court will issue a warrant for his arrest</w:t>
      </w:r>
      <w:r>
        <w:rPr>
          <w:sz w:val="20"/>
          <w:szCs w:val="20"/>
        </w:rPr>
        <w:t>.</w:t>
      </w:r>
    </w:p>
    <w:p w:rsidR="0034537A" w:rsidRPr="0034537A" w:rsidRDefault="0034537A" w:rsidP="0034537A">
      <w:pPr>
        <w:spacing w:line="240" w:lineRule="auto"/>
        <w:jc w:val="both"/>
        <w:rPr>
          <w:b/>
          <w:color w:val="FF0000"/>
          <w:sz w:val="20"/>
          <w:szCs w:val="20"/>
        </w:rPr>
      </w:pPr>
      <w:r w:rsidRPr="00945DA3">
        <w:rPr>
          <w:b/>
          <w:sz w:val="20"/>
          <w:szCs w:val="20"/>
        </w:rPr>
        <w:t>NB:</w:t>
      </w:r>
      <w:r w:rsidRPr="00435CA7">
        <w:rPr>
          <w:sz w:val="20"/>
          <w:szCs w:val="20"/>
        </w:rPr>
        <w:t xml:space="preserve"> It must be noted that a PUBLIC SUMMONS is not a SUMMONS. A public summons is issued when a person against whom a warrant of arrest has been issued has absconded or is concealing himself. See </w:t>
      </w:r>
      <w:r>
        <w:rPr>
          <w:b/>
          <w:color w:val="FF0000"/>
          <w:sz w:val="20"/>
          <w:szCs w:val="20"/>
        </w:rPr>
        <w:t>section 41 and 42 ACJA</w:t>
      </w:r>
    </w:p>
    <w:p w:rsidR="002B7333" w:rsidRPr="0034537A" w:rsidRDefault="002B7333" w:rsidP="002B7333">
      <w:pPr>
        <w:spacing w:line="240" w:lineRule="auto"/>
        <w:jc w:val="both"/>
        <w:rPr>
          <w:b/>
          <w:sz w:val="20"/>
          <w:szCs w:val="20"/>
        </w:rPr>
      </w:pPr>
      <w:r w:rsidRPr="007D5F8A">
        <w:rPr>
          <w:b/>
          <w:sz w:val="20"/>
          <w:szCs w:val="20"/>
        </w:rPr>
        <w:t>Intra-state execution of summons/service outside jurisdiction</w:t>
      </w:r>
      <w:r w:rsidR="0034537A">
        <w:rPr>
          <w:b/>
          <w:sz w:val="20"/>
          <w:szCs w:val="20"/>
        </w:rPr>
        <w:t xml:space="preserve">: </w:t>
      </w:r>
      <w:r w:rsidRPr="00435CA7">
        <w:rPr>
          <w:sz w:val="20"/>
          <w:szCs w:val="20"/>
        </w:rPr>
        <w:t xml:space="preserve">By </w:t>
      </w:r>
      <w:r w:rsidRPr="007D5F8A">
        <w:rPr>
          <w:b/>
          <w:color w:val="FF0000"/>
          <w:sz w:val="20"/>
          <w:szCs w:val="20"/>
        </w:rPr>
        <w:t xml:space="preserve">section 91 ACJL, section 126 ACJA </w:t>
      </w:r>
      <w:r w:rsidRPr="00435CA7">
        <w:rPr>
          <w:sz w:val="20"/>
          <w:szCs w:val="20"/>
        </w:rPr>
        <w:t xml:space="preserve">where a summons is required to be served on a criminal defendant who </w:t>
      </w:r>
      <w:r>
        <w:rPr>
          <w:sz w:val="20"/>
          <w:szCs w:val="20"/>
        </w:rPr>
        <w:t xml:space="preserve">is outside the Jurisdiction of </w:t>
      </w:r>
      <w:r w:rsidRPr="00435CA7">
        <w:rPr>
          <w:sz w:val="20"/>
          <w:szCs w:val="20"/>
        </w:rPr>
        <w:t>the court that issued the summons, but within the same State, the court issuing the summons will send the summons in duplicate to the other court within whose jurisdiction the criminal defendant is to be served and that other court will direct s</w:t>
      </w:r>
      <w:r>
        <w:rPr>
          <w:sz w:val="20"/>
          <w:szCs w:val="20"/>
        </w:rPr>
        <w:t xml:space="preserve">ervice as if it had issued the </w:t>
      </w:r>
      <w:r w:rsidRPr="00435CA7">
        <w:rPr>
          <w:sz w:val="20"/>
          <w:szCs w:val="20"/>
        </w:rPr>
        <w:t>summons itself.</w:t>
      </w:r>
    </w:p>
    <w:p w:rsidR="002B7333" w:rsidRPr="0034537A" w:rsidRDefault="002B7333" w:rsidP="002B7333">
      <w:pPr>
        <w:spacing w:line="240" w:lineRule="auto"/>
        <w:jc w:val="both"/>
        <w:rPr>
          <w:b/>
          <w:sz w:val="20"/>
          <w:szCs w:val="20"/>
        </w:rPr>
      </w:pPr>
      <w:r w:rsidRPr="007D5F8A">
        <w:rPr>
          <w:b/>
          <w:sz w:val="20"/>
          <w:szCs w:val="20"/>
        </w:rPr>
        <w:t>Inter-state execution of summons</w:t>
      </w:r>
      <w:r w:rsidR="0034537A">
        <w:rPr>
          <w:b/>
          <w:sz w:val="20"/>
          <w:szCs w:val="20"/>
        </w:rPr>
        <w:t xml:space="preserve">: </w:t>
      </w:r>
      <w:r w:rsidRPr="00435CA7">
        <w:rPr>
          <w:sz w:val="20"/>
          <w:szCs w:val="20"/>
        </w:rPr>
        <w:t xml:space="preserve">a summons issued in one state may be served in another state. The service of such a summons in the other state may be made in the same way as a summons in that state as the law does not require the endorsement of a Magistrate in the state where the summons is to be served. </w:t>
      </w:r>
    </w:p>
    <w:p w:rsidR="00435CA7" w:rsidRPr="00356E92" w:rsidRDefault="00662076" w:rsidP="00164162">
      <w:pPr>
        <w:spacing w:line="240" w:lineRule="auto"/>
        <w:jc w:val="center"/>
        <w:rPr>
          <w:b/>
          <w:sz w:val="20"/>
          <w:szCs w:val="20"/>
        </w:rPr>
      </w:pPr>
      <w:r w:rsidRPr="00356E92">
        <w:rPr>
          <w:b/>
          <w:sz w:val="20"/>
          <w:szCs w:val="20"/>
        </w:rPr>
        <w:t>SEARCHES</w:t>
      </w:r>
    </w:p>
    <w:p w:rsidR="00164162" w:rsidRDefault="00435CA7" w:rsidP="00435CA7">
      <w:pPr>
        <w:spacing w:line="240" w:lineRule="auto"/>
        <w:jc w:val="both"/>
        <w:rPr>
          <w:sz w:val="20"/>
          <w:szCs w:val="20"/>
        </w:rPr>
      </w:pPr>
      <w:r w:rsidRPr="00435CA7">
        <w:rPr>
          <w:sz w:val="20"/>
          <w:szCs w:val="20"/>
        </w:rPr>
        <w:t>Search simply means the examination of a person's body, premises or thing.</w:t>
      </w:r>
      <w:r w:rsidR="0066304E">
        <w:rPr>
          <w:sz w:val="20"/>
          <w:szCs w:val="20"/>
        </w:rPr>
        <w:t xml:space="preserve"> </w:t>
      </w:r>
      <w:r w:rsidRPr="00435CA7">
        <w:rPr>
          <w:sz w:val="20"/>
          <w:szCs w:val="20"/>
        </w:rPr>
        <w:t>The purpose of a search is to obtain evidence of the commission of a crime.</w:t>
      </w:r>
      <w:r w:rsidR="00164162">
        <w:rPr>
          <w:sz w:val="20"/>
          <w:szCs w:val="20"/>
        </w:rPr>
        <w:t xml:space="preserve"> Regard must be had to </w:t>
      </w:r>
      <w:r w:rsidR="00164162" w:rsidRPr="00164162">
        <w:rPr>
          <w:b/>
          <w:color w:val="FF0000"/>
          <w:sz w:val="20"/>
          <w:szCs w:val="20"/>
        </w:rPr>
        <w:t>s 37 CFRN</w:t>
      </w:r>
      <w:r w:rsidR="00164162">
        <w:rPr>
          <w:b/>
          <w:color w:val="FF0000"/>
          <w:sz w:val="20"/>
          <w:szCs w:val="20"/>
        </w:rPr>
        <w:t xml:space="preserve"> </w:t>
      </w:r>
      <w:r w:rsidR="00164162">
        <w:rPr>
          <w:sz w:val="20"/>
          <w:szCs w:val="20"/>
        </w:rPr>
        <w:t xml:space="preserve">On right to privacy </w:t>
      </w:r>
    </w:p>
    <w:p w:rsidR="00435CA7" w:rsidRPr="00435CA7" w:rsidRDefault="001B3C68" w:rsidP="00435CA7">
      <w:pPr>
        <w:spacing w:line="240" w:lineRule="auto"/>
        <w:jc w:val="both"/>
        <w:rPr>
          <w:sz w:val="20"/>
          <w:szCs w:val="20"/>
        </w:rPr>
      </w:pPr>
      <w:r>
        <w:rPr>
          <w:sz w:val="20"/>
          <w:szCs w:val="20"/>
        </w:rPr>
        <w:t>Search could be of:</w:t>
      </w:r>
    </w:p>
    <w:p w:rsidR="00602A1F" w:rsidRDefault="00435CA7" w:rsidP="009C52F2">
      <w:pPr>
        <w:pStyle w:val="ListParagraph"/>
        <w:numPr>
          <w:ilvl w:val="0"/>
          <w:numId w:val="175"/>
        </w:numPr>
        <w:spacing w:line="240" w:lineRule="auto"/>
        <w:jc w:val="both"/>
        <w:rPr>
          <w:sz w:val="20"/>
          <w:szCs w:val="20"/>
        </w:rPr>
      </w:pPr>
      <w:r w:rsidRPr="00602A1F">
        <w:rPr>
          <w:sz w:val="20"/>
          <w:szCs w:val="20"/>
        </w:rPr>
        <w:t>A person</w:t>
      </w:r>
    </w:p>
    <w:p w:rsidR="00602A1F" w:rsidRDefault="00435CA7" w:rsidP="009C52F2">
      <w:pPr>
        <w:pStyle w:val="ListParagraph"/>
        <w:numPr>
          <w:ilvl w:val="0"/>
          <w:numId w:val="175"/>
        </w:numPr>
        <w:spacing w:line="240" w:lineRule="auto"/>
        <w:jc w:val="both"/>
        <w:rPr>
          <w:sz w:val="20"/>
          <w:szCs w:val="20"/>
        </w:rPr>
      </w:pPr>
      <w:r w:rsidRPr="00602A1F">
        <w:rPr>
          <w:sz w:val="20"/>
          <w:szCs w:val="20"/>
        </w:rPr>
        <w:t>Premises</w:t>
      </w:r>
    </w:p>
    <w:p w:rsidR="00435CA7" w:rsidRPr="00602A1F" w:rsidRDefault="0066304E" w:rsidP="009C52F2">
      <w:pPr>
        <w:pStyle w:val="ListParagraph"/>
        <w:numPr>
          <w:ilvl w:val="0"/>
          <w:numId w:val="175"/>
        </w:numPr>
        <w:spacing w:line="240" w:lineRule="auto"/>
        <w:jc w:val="both"/>
        <w:rPr>
          <w:sz w:val="20"/>
          <w:szCs w:val="20"/>
        </w:rPr>
      </w:pPr>
      <w:r w:rsidRPr="00602A1F">
        <w:rPr>
          <w:sz w:val="20"/>
          <w:szCs w:val="20"/>
        </w:rPr>
        <w:t>Things</w:t>
      </w:r>
    </w:p>
    <w:p w:rsidR="00435CA7" w:rsidRPr="00435CA7" w:rsidRDefault="00435CA7" w:rsidP="00435CA7">
      <w:pPr>
        <w:spacing w:line="240" w:lineRule="auto"/>
        <w:jc w:val="both"/>
        <w:rPr>
          <w:sz w:val="20"/>
          <w:szCs w:val="20"/>
        </w:rPr>
      </w:pPr>
      <w:r w:rsidRPr="00164162">
        <w:rPr>
          <w:b/>
          <w:sz w:val="20"/>
          <w:szCs w:val="20"/>
        </w:rPr>
        <w:t>Search of Persons</w:t>
      </w:r>
      <w:r w:rsidRPr="00435CA7">
        <w:rPr>
          <w:sz w:val="20"/>
          <w:szCs w:val="20"/>
        </w:rPr>
        <w:t xml:space="preserve"> (BAR II EXAM FOCUS)</w:t>
      </w:r>
    </w:p>
    <w:p w:rsidR="00435CA7" w:rsidRPr="00164162" w:rsidRDefault="00435CA7" w:rsidP="00164162">
      <w:pPr>
        <w:pStyle w:val="ListParagraph"/>
        <w:numPr>
          <w:ilvl w:val="0"/>
          <w:numId w:val="2"/>
        </w:numPr>
        <w:spacing w:line="240" w:lineRule="auto"/>
        <w:jc w:val="both"/>
        <w:rPr>
          <w:sz w:val="20"/>
          <w:szCs w:val="20"/>
        </w:rPr>
      </w:pPr>
      <w:r w:rsidRPr="00164162">
        <w:rPr>
          <w:sz w:val="20"/>
          <w:szCs w:val="20"/>
        </w:rPr>
        <w:t>No search warrant is needed here.</w:t>
      </w:r>
    </w:p>
    <w:p w:rsidR="00435CA7" w:rsidRPr="00164162" w:rsidRDefault="00435CA7" w:rsidP="00164162">
      <w:pPr>
        <w:pStyle w:val="ListParagraph"/>
        <w:numPr>
          <w:ilvl w:val="0"/>
          <w:numId w:val="2"/>
        </w:numPr>
        <w:spacing w:line="240" w:lineRule="auto"/>
        <w:jc w:val="both"/>
        <w:rPr>
          <w:sz w:val="20"/>
          <w:szCs w:val="20"/>
        </w:rPr>
      </w:pPr>
      <w:r w:rsidRPr="00164162">
        <w:rPr>
          <w:sz w:val="20"/>
          <w:szCs w:val="20"/>
        </w:rPr>
        <w:t xml:space="preserve">A police officer making an arrest or receiving an arrested person who was arrested by a private individual, may search the arrested person or cause him to be searched. </w:t>
      </w:r>
      <w:r w:rsidR="00164162">
        <w:rPr>
          <w:sz w:val="20"/>
          <w:szCs w:val="20"/>
        </w:rPr>
        <w:t xml:space="preserve">(this is the main provision authorizing sop) </w:t>
      </w:r>
      <w:r w:rsidR="00164162" w:rsidRPr="00164162">
        <w:rPr>
          <w:b/>
          <w:color w:val="FF0000"/>
          <w:sz w:val="20"/>
          <w:szCs w:val="20"/>
        </w:rPr>
        <w:t>s 9(1) ACJA, 5(1) ACJL LAGOS, 32(1) acjl kano, 52(1) police act</w:t>
      </w:r>
      <w:r w:rsidR="00164162" w:rsidRPr="00164162">
        <w:rPr>
          <w:sz w:val="20"/>
          <w:szCs w:val="20"/>
        </w:rPr>
        <w:t xml:space="preserve"> </w:t>
      </w:r>
      <w:r w:rsidR="00164162">
        <w:rPr>
          <w:sz w:val="20"/>
          <w:szCs w:val="20"/>
        </w:rPr>
        <w:t xml:space="preserve">. Also know that such persons may be subjected to medical examination </w:t>
      </w:r>
      <w:r w:rsidRPr="00164162">
        <w:rPr>
          <w:sz w:val="20"/>
          <w:szCs w:val="20"/>
        </w:rPr>
        <w:t xml:space="preserve">See </w:t>
      </w:r>
      <w:r w:rsidR="00B81C77" w:rsidRPr="00B81C77">
        <w:rPr>
          <w:b/>
          <w:color w:val="FF0000"/>
          <w:sz w:val="20"/>
          <w:szCs w:val="20"/>
        </w:rPr>
        <w:t xml:space="preserve">section 11 ACJA, </w:t>
      </w:r>
      <w:r w:rsidRPr="00B81C77">
        <w:rPr>
          <w:b/>
          <w:color w:val="FF0000"/>
          <w:sz w:val="20"/>
          <w:szCs w:val="20"/>
        </w:rPr>
        <w:t>section</w:t>
      </w:r>
      <w:r w:rsidR="00B81C77" w:rsidRPr="00B81C77">
        <w:rPr>
          <w:b/>
          <w:color w:val="FF0000"/>
          <w:sz w:val="20"/>
          <w:szCs w:val="20"/>
        </w:rPr>
        <w:t xml:space="preserve"> 5(6</w:t>
      </w:r>
      <w:r w:rsidRPr="00B81C77">
        <w:rPr>
          <w:b/>
          <w:color w:val="FF0000"/>
          <w:sz w:val="20"/>
          <w:szCs w:val="20"/>
        </w:rPr>
        <w:t>) ACJL</w:t>
      </w:r>
      <w:r w:rsidR="00164162" w:rsidRPr="00B81C77">
        <w:rPr>
          <w:b/>
          <w:color w:val="FF0000"/>
          <w:sz w:val="20"/>
          <w:szCs w:val="20"/>
        </w:rPr>
        <w:t>,</w:t>
      </w:r>
      <w:r w:rsidR="00B81C77" w:rsidRPr="00B81C77">
        <w:rPr>
          <w:b/>
          <w:color w:val="FF0000"/>
          <w:sz w:val="20"/>
          <w:szCs w:val="20"/>
        </w:rPr>
        <w:t xml:space="preserve"> s 34 kano</w:t>
      </w:r>
      <w:r w:rsidR="00B81C77" w:rsidRPr="00B81C77">
        <w:rPr>
          <w:sz w:val="20"/>
          <w:szCs w:val="20"/>
        </w:rPr>
        <w:t xml:space="preserve"> </w:t>
      </w:r>
      <w:r w:rsidR="00B81C77" w:rsidRPr="00B81C77">
        <w:rPr>
          <w:b/>
          <w:color w:val="FF0000"/>
          <w:sz w:val="20"/>
          <w:szCs w:val="20"/>
        </w:rPr>
        <w:t>section 4(4) NDLEA Act</w:t>
      </w:r>
      <w:r w:rsidR="00B81C77" w:rsidRPr="00435CA7">
        <w:rPr>
          <w:sz w:val="20"/>
          <w:szCs w:val="20"/>
        </w:rPr>
        <w:t>.</w:t>
      </w:r>
      <w:r w:rsidR="00B81C77">
        <w:rPr>
          <w:sz w:val="20"/>
          <w:szCs w:val="20"/>
        </w:rPr>
        <w:t xml:space="preserve"> Note that where a medical pract</w:t>
      </w:r>
      <w:r w:rsidR="005062E3">
        <w:rPr>
          <w:sz w:val="20"/>
          <w:szCs w:val="20"/>
        </w:rPr>
        <w:t>itioner isn’t procurable a poli</w:t>
      </w:r>
      <w:r w:rsidR="00B81C77">
        <w:rPr>
          <w:sz w:val="20"/>
          <w:szCs w:val="20"/>
        </w:rPr>
        <w:t>ce officer in good faith may conduct this examination</w:t>
      </w:r>
    </w:p>
    <w:p w:rsidR="00435CA7" w:rsidRPr="00B60D35" w:rsidRDefault="00435CA7" w:rsidP="00435CA7">
      <w:pPr>
        <w:pStyle w:val="ListParagraph"/>
        <w:numPr>
          <w:ilvl w:val="0"/>
          <w:numId w:val="2"/>
        </w:numPr>
        <w:spacing w:line="240" w:lineRule="auto"/>
        <w:jc w:val="both"/>
        <w:rPr>
          <w:sz w:val="20"/>
          <w:szCs w:val="20"/>
        </w:rPr>
      </w:pPr>
      <w:r w:rsidRPr="00B81C77">
        <w:rPr>
          <w:sz w:val="20"/>
          <w:szCs w:val="20"/>
        </w:rPr>
        <w:t>After such search is conducted, the police officer shall place, in safe custody, all articles rec</w:t>
      </w:r>
      <w:r w:rsidR="00B81C77">
        <w:rPr>
          <w:sz w:val="20"/>
          <w:szCs w:val="20"/>
        </w:rPr>
        <w:t xml:space="preserve">overed from the person searched and keep an </w:t>
      </w:r>
      <w:r w:rsidR="00B81C77" w:rsidRPr="00B60D35">
        <w:rPr>
          <w:b/>
          <w:sz w:val="20"/>
          <w:szCs w:val="20"/>
        </w:rPr>
        <w:t>inventory</w:t>
      </w:r>
      <w:r w:rsidR="00B81C77">
        <w:rPr>
          <w:sz w:val="20"/>
          <w:szCs w:val="20"/>
        </w:rPr>
        <w:t xml:space="preserve"> of all recovered item</w:t>
      </w:r>
      <w:r w:rsidR="00B60D35">
        <w:rPr>
          <w:sz w:val="20"/>
          <w:szCs w:val="20"/>
        </w:rPr>
        <w:t xml:space="preserve">s which shall be duly signed by </w:t>
      </w:r>
      <w:r w:rsidR="00B81C77">
        <w:rPr>
          <w:sz w:val="20"/>
          <w:szCs w:val="20"/>
        </w:rPr>
        <w:t xml:space="preserve">the police officer and the suspect but non signing of the inventory shall not invalidate it, </w:t>
      </w:r>
      <w:r w:rsidR="00B81C77" w:rsidRPr="00B81C77">
        <w:rPr>
          <w:b/>
          <w:color w:val="FF0000"/>
          <w:sz w:val="20"/>
          <w:szCs w:val="20"/>
        </w:rPr>
        <w:t>section 6(a) ACJL</w:t>
      </w:r>
      <w:r w:rsidRPr="00B81C77">
        <w:rPr>
          <w:b/>
          <w:color w:val="FF0000"/>
          <w:sz w:val="20"/>
          <w:szCs w:val="20"/>
        </w:rPr>
        <w:t xml:space="preserve">, </w:t>
      </w:r>
      <w:r w:rsidR="00B81C77" w:rsidRPr="00B81C77">
        <w:rPr>
          <w:b/>
          <w:color w:val="FF0000"/>
          <w:sz w:val="20"/>
          <w:szCs w:val="20"/>
        </w:rPr>
        <w:t>s</w:t>
      </w:r>
      <w:r w:rsidRPr="00B81C77">
        <w:rPr>
          <w:b/>
          <w:color w:val="FF0000"/>
          <w:sz w:val="20"/>
          <w:szCs w:val="20"/>
        </w:rPr>
        <w:t>10 ACJA</w:t>
      </w:r>
      <w:r w:rsidR="00B81C77">
        <w:rPr>
          <w:b/>
          <w:color w:val="FF0000"/>
          <w:sz w:val="20"/>
          <w:szCs w:val="20"/>
        </w:rPr>
        <w:t xml:space="preserve">, s46 police </w:t>
      </w:r>
    </w:p>
    <w:p w:rsidR="00435CA7" w:rsidRPr="004F0DA9" w:rsidRDefault="004F0DA9" w:rsidP="004F0DA9">
      <w:pPr>
        <w:pStyle w:val="ListParagraph"/>
        <w:numPr>
          <w:ilvl w:val="0"/>
          <w:numId w:val="2"/>
        </w:numPr>
        <w:spacing w:line="240" w:lineRule="auto"/>
        <w:jc w:val="both"/>
        <w:rPr>
          <w:sz w:val="20"/>
          <w:szCs w:val="20"/>
        </w:rPr>
      </w:pPr>
      <w:r w:rsidRPr="004F0DA9">
        <w:rPr>
          <w:b/>
          <w:color w:val="FF0000"/>
          <w:sz w:val="20"/>
          <w:szCs w:val="20"/>
        </w:rPr>
        <w:t>Section 5(2) ACJL</w:t>
      </w:r>
      <w:r>
        <w:rPr>
          <w:sz w:val="20"/>
          <w:szCs w:val="20"/>
        </w:rPr>
        <w:t xml:space="preserve"> </w:t>
      </w:r>
      <w:r w:rsidRPr="004F0DA9">
        <w:rPr>
          <w:b/>
          <w:color w:val="FF0000"/>
          <w:sz w:val="20"/>
          <w:szCs w:val="20"/>
        </w:rPr>
        <w:t>lagos</w:t>
      </w:r>
      <w:r>
        <w:rPr>
          <w:b/>
          <w:color w:val="FF0000"/>
          <w:sz w:val="20"/>
          <w:szCs w:val="20"/>
        </w:rPr>
        <w:t>, s 51(6a) police</w:t>
      </w:r>
      <w:r w:rsidR="007C063C">
        <w:rPr>
          <w:b/>
          <w:color w:val="FF0000"/>
          <w:sz w:val="20"/>
          <w:szCs w:val="20"/>
        </w:rPr>
        <w:t>, 32(3) kano</w:t>
      </w:r>
      <w:r w:rsidRPr="004F0DA9">
        <w:rPr>
          <w:sz w:val="20"/>
          <w:szCs w:val="20"/>
        </w:rPr>
        <w:t xml:space="preserve"> provides in that whenever it is necessary to search a person, he shall be searched by a pers</w:t>
      </w:r>
      <w:r>
        <w:rPr>
          <w:sz w:val="20"/>
          <w:szCs w:val="20"/>
        </w:rPr>
        <w:t>on of same sex with due regards</w:t>
      </w:r>
      <w:r w:rsidRPr="004F0DA9">
        <w:rPr>
          <w:sz w:val="20"/>
          <w:szCs w:val="20"/>
        </w:rPr>
        <w:t xml:space="preserve"> to decency. Thus, a man is to be searched by a man and a woman is to be searched by a woman. </w:t>
      </w:r>
      <w:r>
        <w:rPr>
          <w:sz w:val="20"/>
          <w:szCs w:val="20"/>
        </w:rPr>
        <w:t xml:space="preserve">However, the ACJA further provides in </w:t>
      </w:r>
      <w:r w:rsidR="00435CA7" w:rsidRPr="004F0DA9">
        <w:rPr>
          <w:b/>
          <w:color w:val="FF0000"/>
          <w:sz w:val="20"/>
          <w:szCs w:val="20"/>
        </w:rPr>
        <w:t>Sec</w:t>
      </w:r>
      <w:r w:rsidRPr="004F0DA9">
        <w:rPr>
          <w:b/>
          <w:color w:val="FF0000"/>
          <w:sz w:val="20"/>
          <w:szCs w:val="20"/>
        </w:rPr>
        <w:t xml:space="preserve">tions 9(3) </w:t>
      </w:r>
      <w:r w:rsidR="00435CA7" w:rsidRPr="004F0DA9">
        <w:rPr>
          <w:b/>
          <w:color w:val="FF0000"/>
          <w:sz w:val="20"/>
          <w:szCs w:val="20"/>
        </w:rPr>
        <w:t>ACJA</w:t>
      </w:r>
      <w:r w:rsidR="00435CA7" w:rsidRPr="004F0DA9">
        <w:rPr>
          <w:sz w:val="20"/>
          <w:szCs w:val="20"/>
        </w:rPr>
        <w:t xml:space="preserve">, </w:t>
      </w:r>
      <w:r>
        <w:rPr>
          <w:sz w:val="20"/>
          <w:szCs w:val="20"/>
        </w:rPr>
        <w:t xml:space="preserve">that </w:t>
      </w:r>
      <w:r w:rsidR="00435CA7" w:rsidRPr="00945DA3">
        <w:rPr>
          <w:b/>
          <w:sz w:val="20"/>
          <w:szCs w:val="20"/>
        </w:rPr>
        <w:t>unless the urgency of the situation or interest of justice makes it impracticable</w:t>
      </w:r>
      <w:r w:rsidR="00435CA7" w:rsidRPr="004F0DA9">
        <w:rPr>
          <w:sz w:val="20"/>
          <w:szCs w:val="20"/>
        </w:rPr>
        <w:t xml:space="preserve"> for the search to be carried out by the person of the same sex.</w:t>
      </w:r>
      <w:r>
        <w:rPr>
          <w:sz w:val="20"/>
          <w:szCs w:val="20"/>
        </w:rPr>
        <w:t xml:space="preserve"> This means search of person is to be carried out by same sex unless impracticable.</w:t>
      </w:r>
    </w:p>
    <w:p w:rsidR="007C063C" w:rsidRDefault="00435CA7" w:rsidP="00435CA7">
      <w:pPr>
        <w:spacing w:line="240" w:lineRule="auto"/>
        <w:jc w:val="both"/>
        <w:rPr>
          <w:sz w:val="20"/>
          <w:szCs w:val="20"/>
        </w:rPr>
      </w:pPr>
      <w:r w:rsidRPr="00435CA7">
        <w:rPr>
          <w:sz w:val="20"/>
          <w:szCs w:val="20"/>
        </w:rPr>
        <w:t xml:space="preserve">However, by </w:t>
      </w:r>
      <w:r w:rsidRPr="007C063C">
        <w:rPr>
          <w:b/>
          <w:color w:val="FF0000"/>
          <w:sz w:val="20"/>
          <w:szCs w:val="20"/>
        </w:rPr>
        <w:t>section 5(3) ACJL</w:t>
      </w:r>
      <w:r w:rsidR="007C063C" w:rsidRPr="007C063C">
        <w:rPr>
          <w:b/>
          <w:color w:val="FF0000"/>
          <w:sz w:val="20"/>
          <w:szCs w:val="20"/>
        </w:rPr>
        <w:t>,</w:t>
      </w:r>
      <w:r w:rsidRPr="007C063C">
        <w:rPr>
          <w:b/>
          <w:color w:val="FF0000"/>
          <w:sz w:val="20"/>
          <w:szCs w:val="20"/>
        </w:rPr>
        <w:t xml:space="preserve"> </w:t>
      </w:r>
      <w:r w:rsidR="007C063C" w:rsidRPr="007C063C">
        <w:rPr>
          <w:b/>
          <w:color w:val="FF0000"/>
          <w:sz w:val="20"/>
          <w:szCs w:val="20"/>
        </w:rPr>
        <w:t>9(4) ACJA</w:t>
      </w:r>
      <w:r w:rsidR="007C063C">
        <w:rPr>
          <w:sz w:val="20"/>
          <w:szCs w:val="20"/>
        </w:rPr>
        <w:t xml:space="preserve"> </w:t>
      </w:r>
      <w:r w:rsidRPr="00435CA7">
        <w:rPr>
          <w:sz w:val="20"/>
          <w:szCs w:val="20"/>
        </w:rPr>
        <w:t>the limitation on the search of a woman is only limited to her person and does not apply to the things she is carrying like her</w:t>
      </w:r>
      <w:r w:rsidR="007C063C">
        <w:rPr>
          <w:sz w:val="20"/>
          <w:szCs w:val="20"/>
        </w:rPr>
        <w:t xml:space="preserve"> </w:t>
      </w:r>
      <w:r w:rsidRPr="00435CA7">
        <w:rPr>
          <w:sz w:val="20"/>
          <w:szCs w:val="20"/>
        </w:rPr>
        <w:t xml:space="preserve">handbag </w:t>
      </w:r>
      <w:r w:rsidR="007C063C">
        <w:rPr>
          <w:sz w:val="20"/>
          <w:szCs w:val="20"/>
        </w:rPr>
        <w:t>or offensive weapons or substances on them</w:t>
      </w:r>
      <w:r w:rsidR="007C063C" w:rsidRPr="00435CA7">
        <w:rPr>
          <w:sz w:val="20"/>
          <w:szCs w:val="20"/>
        </w:rPr>
        <w:t xml:space="preserve"> </w:t>
      </w:r>
      <w:r w:rsidRPr="00435CA7">
        <w:rPr>
          <w:sz w:val="20"/>
          <w:szCs w:val="20"/>
        </w:rPr>
        <w:t xml:space="preserve">etc. </w:t>
      </w:r>
      <w:r w:rsidR="007C063C">
        <w:rPr>
          <w:sz w:val="20"/>
          <w:szCs w:val="20"/>
        </w:rPr>
        <w:t>unacceptable grounds to search a person include on basis or hairstyle, dressing, age, colour, previous conviction, etc see</w:t>
      </w:r>
      <w:r w:rsidR="007C063C" w:rsidRPr="007C063C">
        <w:rPr>
          <w:b/>
          <w:color w:val="FF0000"/>
          <w:sz w:val="20"/>
          <w:szCs w:val="20"/>
        </w:rPr>
        <w:t xml:space="preserve"> s54 police act</w:t>
      </w:r>
    </w:p>
    <w:p w:rsidR="00435CA7" w:rsidRPr="00435CA7" w:rsidRDefault="007C063C" w:rsidP="00435CA7">
      <w:pPr>
        <w:spacing w:line="240" w:lineRule="auto"/>
        <w:jc w:val="both"/>
        <w:rPr>
          <w:sz w:val="20"/>
          <w:szCs w:val="20"/>
        </w:rPr>
      </w:pPr>
      <w:r w:rsidRPr="007C063C">
        <w:rPr>
          <w:b/>
          <w:sz w:val="20"/>
          <w:szCs w:val="20"/>
        </w:rPr>
        <w:t>Search of premises</w:t>
      </w:r>
    </w:p>
    <w:p w:rsidR="00435CA7" w:rsidRPr="00435CA7" w:rsidRDefault="00435CA7" w:rsidP="00435CA7">
      <w:pPr>
        <w:spacing w:line="240" w:lineRule="auto"/>
        <w:jc w:val="both"/>
        <w:rPr>
          <w:sz w:val="20"/>
          <w:szCs w:val="20"/>
        </w:rPr>
      </w:pPr>
      <w:r w:rsidRPr="00435CA7">
        <w:rPr>
          <w:sz w:val="20"/>
          <w:szCs w:val="20"/>
        </w:rPr>
        <w:lastRenderedPageBreak/>
        <w:t>As a general rule, premises cannot be searched without a search warrant</w:t>
      </w:r>
      <w:r w:rsidR="007C063C">
        <w:rPr>
          <w:sz w:val="20"/>
          <w:szCs w:val="20"/>
        </w:rPr>
        <w:t xml:space="preserve"> see </w:t>
      </w:r>
      <w:r w:rsidR="007C063C" w:rsidRPr="007C063C">
        <w:rPr>
          <w:b/>
          <w:color w:val="FF0000"/>
          <w:sz w:val="20"/>
          <w:szCs w:val="20"/>
        </w:rPr>
        <w:t>s 144 ACJA, S 104 ACJL LAGOS</w:t>
      </w:r>
      <w:r w:rsidRPr="00435CA7">
        <w:rPr>
          <w:sz w:val="20"/>
          <w:szCs w:val="20"/>
        </w:rPr>
        <w:t>.</w:t>
      </w:r>
      <w:r w:rsidR="008B7D2B">
        <w:rPr>
          <w:sz w:val="20"/>
          <w:szCs w:val="20"/>
        </w:rPr>
        <w:t xml:space="preserve"> This provision</w:t>
      </w:r>
      <w:r w:rsidR="007C063C">
        <w:rPr>
          <w:sz w:val="20"/>
          <w:szCs w:val="20"/>
        </w:rPr>
        <w:t xml:space="preserve"> extends to ships, buildings and aircraft.</w:t>
      </w:r>
      <w:r w:rsidRPr="00435CA7">
        <w:rPr>
          <w:sz w:val="20"/>
          <w:szCs w:val="20"/>
        </w:rPr>
        <w:t xml:space="preserve"> Thus, any search of any premises without a search warrant is unlawful and a breach of </w:t>
      </w:r>
      <w:r w:rsidRPr="002E70BE">
        <w:rPr>
          <w:b/>
          <w:color w:val="FF0000"/>
          <w:sz w:val="20"/>
          <w:szCs w:val="20"/>
        </w:rPr>
        <w:t>section 37 CFRN.</w:t>
      </w:r>
    </w:p>
    <w:p w:rsidR="00435CA7" w:rsidRPr="00435CA7" w:rsidRDefault="00435CA7" w:rsidP="00435CA7">
      <w:pPr>
        <w:spacing w:line="240" w:lineRule="auto"/>
        <w:jc w:val="both"/>
        <w:rPr>
          <w:sz w:val="20"/>
          <w:szCs w:val="20"/>
        </w:rPr>
      </w:pPr>
      <w:r w:rsidRPr="00435CA7">
        <w:rPr>
          <w:sz w:val="20"/>
          <w:szCs w:val="20"/>
        </w:rPr>
        <w:t>The</w:t>
      </w:r>
      <w:r w:rsidRPr="00FC311E">
        <w:rPr>
          <w:b/>
          <w:sz w:val="20"/>
          <w:szCs w:val="20"/>
        </w:rPr>
        <w:t xml:space="preserve"> excepti</w:t>
      </w:r>
      <w:r w:rsidR="007C063C" w:rsidRPr="00FC311E">
        <w:rPr>
          <w:b/>
          <w:sz w:val="20"/>
          <w:szCs w:val="20"/>
        </w:rPr>
        <w:t>ons</w:t>
      </w:r>
      <w:r w:rsidR="007C063C">
        <w:rPr>
          <w:sz w:val="20"/>
          <w:szCs w:val="20"/>
        </w:rPr>
        <w:t xml:space="preserve"> to this rule are:---</w:t>
      </w:r>
      <w:r w:rsidR="007C063C" w:rsidRPr="00A0465F">
        <w:rPr>
          <w:b/>
          <w:sz w:val="20"/>
          <w:szCs w:val="20"/>
        </w:rPr>
        <w:t>APC DOG</w:t>
      </w:r>
    </w:p>
    <w:p w:rsidR="00435CA7" w:rsidRPr="007C063C" w:rsidRDefault="00435CA7" w:rsidP="00D97413">
      <w:pPr>
        <w:pStyle w:val="ListParagraph"/>
        <w:numPr>
          <w:ilvl w:val="0"/>
          <w:numId w:val="3"/>
        </w:numPr>
        <w:spacing w:line="240" w:lineRule="auto"/>
        <w:jc w:val="both"/>
        <w:rPr>
          <w:sz w:val="20"/>
          <w:szCs w:val="20"/>
        </w:rPr>
      </w:pPr>
      <w:r w:rsidRPr="00A0465F">
        <w:rPr>
          <w:b/>
          <w:sz w:val="20"/>
          <w:szCs w:val="20"/>
        </w:rPr>
        <w:t>Arrest purposes</w:t>
      </w:r>
      <w:r w:rsidRPr="007C063C">
        <w:rPr>
          <w:sz w:val="20"/>
          <w:szCs w:val="20"/>
        </w:rPr>
        <w:t xml:space="preserve">: A police officer acting under a </w:t>
      </w:r>
      <w:r w:rsidRPr="007C063C">
        <w:rPr>
          <w:b/>
          <w:sz w:val="20"/>
          <w:szCs w:val="20"/>
        </w:rPr>
        <w:t>warrant of arrest</w:t>
      </w:r>
      <w:r w:rsidRPr="007C063C">
        <w:rPr>
          <w:sz w:val="20"/>
          <w:szCs w:val="20"/>
        </w:rPr>
        <w:t xml:space="preserve"> or otherwise having authority to arrest has reason to believe that the person to be</w:t>
      </w:r>
      <w:r w:rsidR="007C063C">
        <w:rPr>
          <w:sz w:val="20"/>
          <w:szCs w:val="20"/>
        </w:rPr>
        <w:t xml:space="preserve"> arrested has entered into or  </w:t>
      </w:r>
      <w:r w:rsidRPr="007C063C">
        <w:rPr>
          <w:sz w:val="20"/>
          <w:szCs w:val="20"/>
        </w:rPr>
        <w:t xml:space="preserve">is within any premises, the police officer can enter into the premises to search for the person to be arrested, notwithstanding the fact that he had no search warrant. See </w:t>
      </w:r>
      <w:r w:rsidRPr="00052449">
        <w:rPr>
          <w:b/>
          <w:color w:val="FF0000"/>
          <w:sz w:val="20"/>
          <w:szCs w:val="20"/>
        </w:rPr>
        <w:t>section</w:t>
      </w:r>
      <w:r w:rsidR="007C063C" w:rsidRPr="00052449">
        <w:rPr>
          <w:b/>
          <w:color w:val="FF0000"/>
          <w:sz w:val="20"/>
          <w:szCs w:val="20"/>
        </w:rPr>
        <w:t xml:space="preserve"> 7 ACJL</w:t>
      </w:r>
      <w:r w:rsidRPr="00052449">
        <w:rPr>
          <w:b/>
          <w:color w:val="FF0000"/>
          <w:sz w:val="20"/>
          <w:szCs w:val="20"/>
        </w:rPr>
        <w:t>, sections 12</w:t>
      </w:r>
      <w:r w:rsidR="00052449" w:rsidRPr="00052449">
        <w:rPr>
          <w:b/>
          <w:color w:val="FF0000"/>
          <w:sz w:val="20"/>
          <w:szCs w:val="20"/>
        </w:rPr>
        <w:t xml:space="preserve"> ACJA</w:t>
      </w:r>
      <w:r w:rsidRPr="00052449">
        <w:rPr>
          <w:b/>
          <w:color w:val="FF0000"/>
          <w:sz w:val="20"/>
          <w:szCs w:val="20"/>
        </w:rPr>
        <w:t xml:space="preserve"> </w:t>
      </w:r>
    </w:p>
    <w:p w:rsidR="00435CA7" w:rsidRPr="00052449" w:rsidRDefault="00435CA7" w:rsidP="00D97413">
      <w:pPr>
        <w:pStyle w:val="ListParagraph"/>
        <w:numPr>
          <w:ilvl w:val="0"/>
          <w:numId w:val="3"/>
        </w:numPr>
        <w:spacing w:line="240" w:lineRule="auto"/>
        <w:jc w:val="both"/>
        <w:rPr>
          <w:sz w:val="20"/>
          <w:szCs w:val="20"/>
        </w:rPr>
      </w:pPr>
      <w:r w:rsidRPr="00A0465F">
        <w:rPr>
          <w:b/>
          <w:sz w:val="20"/>
          <w:szCs w:val="20"/>
        </w:rPr>
        <w:t>Presence of JP:</w:t>
      </w:r>
      <w:r w:rsidRPr="00052449">
        <w:rPr>
          <w:sz w:val="20"/>
          <w:szCs w:val="20"/>
        </w:rPr>
        <w:t xml:space="preserve"> </w:t>
      </w:r>
      <w:r w:rsidR="00052449" w:rsidRPr="00945DA3">
        <w:rPr>
          <w:b/>
          <w:color w:val="FF0000"/>
          <w:sz w:val="20"/>
          <w:szCs w:val="20"/>
        </w:rPr>
        <w:t>s 152 ACJA</w:t>
      </w:r>
      <w:r w:rsidR="00052449" w:rsidRPr="00052449">
        <w:rPr>
          <w:sz w:val="20"/>
          <w:szCs w:val="20"/>
        </w:rPr>
        <w:t xml:space="preserve"> provides that a </w:t>
      </w:r>
      <w:r w:rsidRPr="00052449">
        <w:rPr>
          <w:sz w:val="20"/>
          <w:szCs w:val="20"/>
        </w:rPr>
        <w:t>justice of the peace may direct search in his presence (his presence means a search warrant)</w:t>
      </w:r>
    </w:p>
    <w:p w:rsidR="00435CA7" w:rsidRPr="00052449" w:rsidRDefault="00435CA7" w:rsidP="00D97413">
      <w:pPr>
        <w:pStyle w:val="ListParagraph"/>
        <w:numPr>
          <w:ilvl w:val="0"/>
          <w:numId w:val="3"/>
        </w:numPr>
        <w:spacing w:line="240" w:lineRule="auto"/>
        <w:jc w:val="both"/>
        <w:rPr>
          <w:sz w:val="20"/>
          <w:szCs w:val="20"/>
        </w:rPr>
      </w:pPr>
      <w:r w:rsidRPr="00A0465F">
        <w:rPr>
          <w:b/>
          <w:sz w:val="20"/>
          <w:szCs w:val="20"/>
        </w:rPr>
        <w:t>Custom officer:</w:t>
      </w:r>
      <w:r w:rsidRPr="00052449">
        <w:rPr>
          <w:sz w:val="20"/>
          <w:szCs w:val="20"/>
        </w:rPr>
        <w:t xml:space="preserve"> A custom officer may enter or break into a place where he reasonably believes that illegally imported goods are kept.---</w:t>
      </w:r>
      <w:r w:rsidRPr="00052449">
        <w:rPr>
          <w:b/>
          <w:color w:val="FF0000"/>
          <w:sz w:val="20"/>
          <w:szCs w:val="20"/>
        </w:rPr>
        <w:t>S. 147 C</w:t>
      </w:r>
      <w:r w:rsidR="00052449" w:rsidRPr="00052449">
        <w:rPr>
          <w:b/>
          <w:color w:val="FF0000"/>
          <w:sz w:val="20"/>
          <w:szCs w:val="20"/>
        </w:rPr>
        <w:t xml:space="preserve">ustom &amp; </w:t>
      </w:r>
      <w:r w:rsidRPr="00052449">
        <w:rPr>
          <w:b/>
          <w:color w:val="FF0000"/>
          <w:sz w:val="20"/>
          <w:szCs w:val="20"/>
        </w:rPr>
        <w:t>E</w:t>
      </w:r>
      <w:r w:rsidR="00052449" w:rsidRPr="00052449">
        <w:rPr>
          <w:b/>
          <w:color w:val="FF0000"/>
          <w:sz w:val="20"/>
          <w:szCs w:val="20"/>
        </w:rPr>
        <w:t xml:space="preserve">xcise </w:t>
      </w:r>
      <w:r w:rsidRPr="00052449">
        <w:rPr>
          <w:b/>
          <w:color w:val="FF0000"/>
          <w:sz w:val="20"/>
          <w:szCs w:val="20"/>
        </w:rPr>
        <w:t>M</w:t>
      </w:r>
      <w:r w:rsidR="00052449" w:rsidRPr="00052449">
        <w:rPr>
          <w:b/>
          <w:color w:val="FF0000"/>
          <w:sz w:val="20"/>
          <w:szCs w:val="20"/>
        </w:rPr>
        <w:t xml:space="preserve">anagement </w:t>
      </w:r>
      <w:r w:rsidRPr="00052449">
        <w:rPr>
          <w:b/>
          <w:color w:val="FF0000"/>
          <w:sz w:val="20"/>
          <w:szCs w:val="20"/>
        </w:rPr>
        <w:t>A</w:t>
      </w:r>
      <w:r w:rsidR="00052449" w:rsidRPr="00052449">
        <w:rPr>
          <w:b/>
          <w:color w:val="FF0000"/>
          <w:sz w:val="20"/>
          <w:szCs w:val="20"/>
        </w:rPr>
        <w:t>ct</w:t>
      </w:r>
    </w:p>
    <w:p w:rsidR="00435CA7" w:rsidRPr="00052449" w:rsidRDefault="00435CA7" w:rsidP="00D97413">
      <w:pPr>
        <w:pStyle w:val="ListParagraph"/>
        <w:numPr>
          <w:ilvl w:val="0"/>
          <w:numId w:val="3"/>
        </w:numPr>
        <w:spacing w:line="240" w:lineRule="auto"/>
        <w:jc w:val="both"/>
        <w:rPr>
          <w:sz w:val="20"/>
          <w:szCs w:val="20"/>
        </w:rPr>
      </w:pPr>
      <w:r w:rsidRPr="00A0465F">
        <w:rPr>
          <w:b/>
          <w:sz w:val="20"/>
          <w:szCs w:val="20"/>
        </w:rPr>
        <w:t>Drugs:</w:t>
      </w:r>
      <w:r w:rsidRPr="00052449">
        <w:rPr>
          <w:sz w:val="20"/>
          <w:szCs w:val="20"/>
        </w:rPr>
        <w:t xml:space="preserve"> An officer of the NDLEA or police officer, in order to recover drugs kept in premises may enter and search such premises---</w:t>
      </w:r>
      <w:r w:rsidRPr="00052449">
        <w:rPr>
          <w:b/>
          <w:color w:val="FF0000"/>
          <w:sz w:val="20"/>
          <w:szCs w:val="20"/>
        </w:rPr>
        <w:t>S. 32 N</w:t>
      </w:r>
      <w:r w:rsidR="00052449">
        <w:rPr>
          <w:b/>
          <w:color w:val="FF0000"/>
          <w:sz w:val="20"/>
          <w:szCs w:val="20"/>
        </w:rPr>
        <w:t xml:space="preserve">ational </w:t>
      </w:r>
      <w:r w:rsidRPr="00052449">
        <w:rPr>
          <w:b/>
          <w:color w:val="FF0000"/>
          <w:sz w:val="20"/>
          <w:szCs w:val="20"/>
        </w:rPr>
        <w:t>D</w:t>
      </w:r>
      <w:r w:rsidR="00052449">
        <w:rPr>
          <w:b/>
          <w:color w:val="FF0000"/>
          <w:sz w:val="20"/>
          <w:szCs w:val="20"/>
        </w:rPr>
        <w:t xml:space="preserve">rug </w:t>
      </w:r>
      <w:r w:rsidRPr="00052449">
        <w:rPr>
          <w:b/>
          <w:color w:val="FF0000"/>
          <w:sz w:val="20"/>
          <w:szCs w:val="20"/>
        </w:rPr>
        <w:t>L</w:t>
      </w:r>
      <w:r w:rsidR="00052449">
        <w:rPr>
          <w:b/>
          <w:color w:val="FF0000"/>
          <w:sz w:val="20"/>
          <w:szCs w:val="20"/>
        </w:rPr>
        <w:t xml:space="preserve">aw </w:t>
      </w:r>
      <w:r w:rsidRPr="00052449">
        <w:rPr>
          <w:b/>
          <w:color w:val="FF0000"/>
          <w:sz w:val="20"/>
          <w:szCs w:val="20"/>
        </w:rPr>
        <w:t>E</w:t>
      </w:r>
      <w:r w:rsidR="00052449">
        <w:rPr>
          <w:b/>
          <w:color w:val="FF0000"/>
          <w:sz w:val="20"/>
          <w:szCs w:val="20"/>
        </w:rPr>
        <w:t xml:space="preserve">nforcement </w:t>
      </w:r>
      <w:r w:rsidRPr="00052449">
        <w:rPr>
          <w:b/>
          <w:color w:val="FF0000"/>
          <w:sz w:val="20"/>
          <w:szCs w:val="20"/>
        </w:rPr>
        <w:t>A</w:t>
      </w:r>
      <w:r w:rsidR="00052449">
        <w:rPr>
          <w:b/>
          <w:color w:val="FF0000"/>
          <w:sz w:val="20"/>
          <w:szCs w:val="20"/>
        </w:rPr>
        <w:t>gency</w:t>
      </w:r>
      <w:r w:rsidRPr="00052449">
        <w:rPr>
          <w:b/>
          <w:color w:val="FF0000"/>
          <w:sz w:val="20"/>
          <w:szCs w:val="20"/>
        </w:rPr>
        <w:t xml:space="preserve"> Act</w:t>
      </w:r>
    </w:p>
    <w:p w:rsidR="00052449" w:rsidRDefault="00435CA7" w:rsidP="00D97413">
      <w:pPr>
        <w:pStyle w:val="ListParagraph"/>
        <w:numPr>
          <w:ilvl w:val="0"/>
          <w:numId w:val="3"/>
        </w:numPr>
        <w:spacing w:line="240" w:lineRule="auto"/>
        <w:jc w:val="both"/>
        <w:rPr>
          <w:sz w:val="20"/>
          <w:szCs w:val="20"/>
        </w:rPr>
      </w:pPr>
      <w:r w:rsidRPr="00A0465F">
        <w:rPr>
          <w:b/>
          <w:sz w:val="20"/>
          <w:szCs w:val="20"/>
        </w:rPr>
        <w:t>Order of court:</w:t>
      </w:r>
      <w:r w:rsidRPr="00052449">
        <w:rPr>
          <w:sz w:val="20"/>
          <w:szCs w:val="20"/>
        </w:rPr>
        <w:t xml:space="preserve"> Acting upon an order of court for the release of an unlawfully abducted person</w:t>
      </w:r>
    </w:p>
    <w:p w:rsidR="00435CA7" w:rsidRPr="00D822C8" w:rsidRDefault="00435CA7" w:rsidP="00D97413">
      <w:pPr>
        <w:pStyle w:val="ListParagraph"/>
        <w:numPr>
          <w:ilvl w:val="0"/>
          <w:numId w:val="3"/>
        </w:numPr>
        <w:spacing w:line="240" w:lineRule="auto"/>
        <w:jc w:val="both"/>
        <w:rPr>
          <w:sz w:val="20"/>
          <w:szCs w:val="20"/>
        </w:rPr>
      </w:pPr>
      <w:r w:rsidRPr="00A0465F">
        <w:rPr>
          <w:b/>
          <w:sz w:val="20"/>
          <w:szCs w:val="20"/>
        </w:rPr>
        <w:t>Government property is harboured</w:t>
      </w:r>
      <w:r w:rsidR="00FC311E" w:rsidRPr="00A0465F">
        <w:rPr>
          <w:b/>
          <w:sz w:val="20"/>
          <w:szCs w:val="20"/>
        </w:rPr>
        <w:t xml:space="preserve"> NSCDC</w:t>
      </w:r>
      <w:r w:rsidRPr="00A0465F">
        <w:rPr>
          <w:b/>
          <w:sz w:val="20"/>
          <w:szCs w:val="20"/>
        </w:rPr>
        <w:t>:</w:t>
      </w:r>
      <w:r w:rsidRPr="00052449">
        <w:rPr>
          <w:sz w:val="20"/>
          <w:szCs w:val="20"/>
        </w:rPr>
        <w:t xml:space="preserve"> The Nigerian Security and Civil Defence Corp do not need a search warrant to enter premises where there is a reasonable belief that government property is being unlawfully harboured</w:t>
      </w:r>
      <w:r w:rsidR="00D822C8">
        <w:rPr>
          <w:sz w:val="20"/>
          <w:szCs w:val="20"/>
        </w:rPr>
        <w:t>, vandalisation materials, and illegal petroleum dealer. See Nigeria</w:t>
      </w:r>
      <w:r w:rsidR="00D822C8" w:rsidRPr="0082628A">
        <w:rPr>
          <w:sz w:val="20"/>
          <w:szCs w:val="20"/>
        </w:rPr>
        <w:t xml:space="preserve"> Security and Ci</w:t>
      </w:r>
      <w:r w:rsidR="00D822C8">
        <w:rPr>
          <w:sz w:val="20"/>
          <w:szCs w:val="20"/>
        </w:rPr>
        <w:t>vil Defence Corps (</w:t>
      </w:r>
      <w:r w:rsidR="002E70BE">
        <w:rPr>
          <w:sz w:val="20"/>
          <w:szCs w:val="20"/>
        </w:rPr>
        <w:t>Amendment) Act</w:t>
      </w:r>
      <w:r w:rsidR="00D822C8" w:rsidRPr="0082628A">
        <w:rPr>
          <w:sz w:val="20"/>
          <w:szCs w:val="20"/>
        </w:rPr>
        <w:t xml:space="preserve">. </w:t>
      </w:r>
      <w:r w:rsidR="00D822C8" w:rsidRPr="00D822C8">
        <w:rPr>
          <w:b/>
          <w:color w:val="FF0000"/>
          <w:sz w:val="20"/>
          <w:szCs w:val="20"/>
        </w:rPr>
        <w:t>NSCDC V. EMMANSON UKPEYE</w:t>
      </w:r>
      <w:r w:rsidR="00945DA3">
        <w:rPr>
          <w:sz w:val="20"/>
          <w:szCs w:val="20"/>
        </w:rPr>
        <w:t xml:space="preserve"> (they also have </w:t>
      </w:r>
      <w:r w:rsidR="00D822C8">
        <w:rPr>
          <w:sz w:val="20"/>
          <w:szCs w:val="20"/>
        </w:rPr>
        <w:t>power to arrest persons with or without a warrant in the name of the AGF if the person committed an offence under the act)</w:t>
      </w:r>
    </w:p>
    <w:p w:rsidR="00435CA7" w:rsidRPr="00A0465F" w:rsidRDefault="00435CA7" w:rsidP="00435CA7">
      <w:pPr>
        <w:spacing w:line="240" w:lineRule="auto"/>
        <w:jc w:val="both"/>
        <w:rPr>
          <w:b/>
          <w:sz w:val="20"/>
          <w:szCs w:val="20"/>
        </w:rPr>
      </w:pPr>
      <w:r w:rsidRPr="00A0465F">
        <w:rPr>
          <w:b/>
          <w:sz w:val="20"/>
          <w:szCs w:val="20"/>
        </w:rPr>
        <w:t>Who can issue a search warrant?</w:t>
      </w:r>
    </w:p>
    <w:p w:rsidR="00052449" w:rsidRDefault="00052449" w:rsidP="00D97413">
      <w:pPr>
        <w:pStyle w:val="ListParagraph"/>
        <w:numPr>
          <w:ilvl w:val="0"/>
          <w:numId w:val="4"/>
        </w:numPr>
        <w:spacing w:line="240" w:lineRule="auto"/>
        <w:jc w:val="both"/>
        <w:rPr>
          <w:sz w:val="20"/>
          <w:szCs w:val="20"/>
        </w:rPr>
      </w:pPr>
      <w:r w:rsidRPr="00052449">
        <w:rPr>
          <w:sz w:val="20"/>
          <w:szCs w:val="20"/>
        </w:rPr>
        <w:t xml:space="preserve">Judge/ </w:t>
      </w:r>
      <w:r w:rsidR="00435CA7" w:rsidRPr="00052449">
        <w:rPr>
          <w:sz w:val="20"/>
          <w:szCs w:val="20"/>
        </w:rPr>
        <w:t>Magistrate,</w:t>
      </w:r>
    </w:p>
    <w:p w:rsidR="00435CA7" w:rsidRPr="00052449" w:rsidRDefault="00052449" w:rsidP="00D97413">
      <w:pPr>
        <w:pStyle w:val="ListParagraph"/>
        <w:numPr>
          <w:ilvl w:val="0"/>
          <w:numId w:val="4"/>
        </w:numPr>
        <w:spacing w:line="240" w:lineRule="auto"/>
        <w:jc w:val="both"/>
        <w:rPr>
          <w:sz w:val="20"/>
          <w:szCs w:val="20"/>
        </w:rPr>
      </w:pPr>
      <w:r>
        <w:rPr>
          <w:sz w:val="20"/>
          <w:szCs w:val="20"/>
        </w:rPr>
        <w:t>Justice of the Peace</w:t>
      </w:r>
      <w:r w:rsidR="00945DA3">
        <w:rPr>
          <w:sz w:val="20"/>
          <w:szCs w:val="20"/>
        </w:rPr>
        <w:t xml:space="preserve"> (</w:t>
      </w:r>
      <w:r w:rsidR="00E03A57">
        <w:rPr>
          <w:sz w:val="20"/>
          <w:szCs w:val="20"/>
        </w:rPr>
        <w:t>only under acja)</w:t>
      </w:r>
    </w:p>
    <w:p w:rsidR="00435CA7" w:rsidRDefault="00435CA7" w:rsidP="00435CA7">
      <w:pPr>
        <w:spacing w:line="240" w:lineRule="auto"/>
        <w:jc w:val="both"/>
        <w:rPr>
          <w:sz w:val="20"/>
          <w:szCs w:val="20"/>
        </w:rPr>
      </w:pPr>
      <w:r w:rsidRPr="00435CA7">
        <w:rPr>
          <w:sz w:val="20"/>
          <w:szCs w:val="20"/>
        </w:rPr>
        <w:t xml:space="preserve">Under </w:t>
      </w:r>
      <w:r w:rsidR="00D822C8" w:rsidRPr="00D822C8">
        <w:rPr>
          <w:b/>
          <w:color w:val="FF0000"/>
          <w:sz w:val="20"/>
          <w:szCs w:val="20"/>
        </w:rPr>
        <w:t>section 106</w:t>
      </w:r>
      <w:r w:rsidRPr="00D822C8">
        <w:rPr>
          <w:b/>
          <w:color w:val="FF0000"/>
          <w:sz w:val="20"/>
          <w:szCs w:val="20"/>
        </w:rPr>
        <w:t xml:space="preserve"> ACJL</w:t>
      </w:r>
      <w:r w:rsidRPr="00435CA7">
        <w:rPr>
          <w:sz w:val="20"/>
          <w:szCs w:val="20"/>
        </w:rPr>
        <w:t xml:space="preserve"> a Magistrate or a High Court Judge can issue a search warrant. It is procured upon information on oath and in writing</w:t>
      </w:r>
      <w:r w:rsidR="00E03A57">
        <w:rPr>
          <w:sz w:val="20"/>
          <w:szCs w:val="20"/>
        </w:rPr>
        <w:t xml:space="preserve"> and must be signed by the issuing authority</w:t>
      </w:r>
      <w:r w:rsidR="00D822C8">
        <w:rPr>
          <w:sz w:val="20"/>
          <w:szCs w:val="20"/>
        </w:rPr>
        <w:t xml:space="preserve"> (s104 applies too). while, </w:t>
      </w:r>
      <w:r w:rsidR="00D822C8" w:rsidRPr="00D822C8">
        <w:rPr>
          <w:b/>
          <w:color w:val="FF0000"/>
          <w:sz w:val="20"/>
          <w:szCs w:val="20"/>
        </w:rPr>
        <w:t>section 146</w:t>
      </w:r>
      <w:r w:rsidRPr="00D822C8">
        <w:rPr>
          <w:b/>
          <w:color w:val="FF0000"/>
          <w:sz w:val="20"/>
          <w:szCs w:val="20"/>
        </w:rPr>
        <w:t xml:space="preserve"> ACJA</w:t>
      </w:r>
      <w:r w:rsidRPr="00435CA7">
        <w:rPr>
          <w:sz w:val="20"/>
          <w:szCs w:val="20"/>
        </w:rPr>
        <w:t xml:space="preserve"> provides that a judge, magistrate or justice of peace may issue a search warrant upon information on oath and in writing</w:t>
      </w:r>
      <w:r w:rsidR="00E03A57">
        <w:rPr>
          <w:sz w:val="20"/>
          <w:szCs w:val="20"/>
        </w:rPr>
        <w:t xml:space="preserve"> must be signed by the issuing authority</w:t>
      </w:r>
      <w:r w:rsidRPr="00435CA7">
        <w:rPr>
          <w:sz w:val="20"/>
          <w:szCs w:val="20"/>
        </w:rPr>
        <w:t>.</w:t>
      </w:r>
      <w:r w:rsidR="00D822C8">
        <w:rPr>
          <w:sz w:val="20"/>
          <w:szCs w:val="20"/>
        </w:rPr>
        <w:t xml:space="preserve"> (s144 applies too)</w:t>
      </w:r>
    </w:p>
    <w:p w:rsidR="00E03A57" w:rsidRPr="00435CA7" w:rsidRDefault="00E03A57" w:rsidP="00435CA7">
      <w:pPr>
        <w:spacing w:line="240" w:lineRule="auto"/>
        <w:jc w:val="both"/>
        <w:rPr>
          <w:sz w:val="20"/>
          <w:szCs w:val="20"/>
        </w:rPr>
      </w:pPr>
      <w:r>
        <w:rPr>
          <w:sz w:val="20"/>
          <w:szCs w:val="20"/>
        </w:rPr>
        <w:t xml:space="preserve">NOTHING IN </w:t>
      </w:r>
      <w:r w:rsidRPr="00E03A57">
        <w:rPr>
          <w:b/>
          <w:color w:val="FF0000"/>
          <w:sz w:val="20"/>
          <w:szCs w:val="20"/>
        </w:rPr>
        <w:t>S 48 POLICE ACT</w:t>
      </w:r>
      <w:r>
        <w:rPr>
          <w:sz w:val="20"/>
          <w:szCs w:val="20"/>
        </w:rPr>
        <w:t xml:space="preserve"> SAYS THAT A POLICE OFFICER CAN AUTHORISE A SEARCH OF PREMISE. HENCE THEY CANT UNDER THE AMMENDED LAW </w:t>
      </w:r>
    </w:p>
    <w:p w:rsidR="00071B42" w:rsidRPr="00435CA7" w:rsidRDefault="00071B42" w:rsidP="00071B42">
      <w:pPr>
        <w:spacing w:line="240" w:lineRule="auto"/>
        <w:jc w:val="both"/>
        <w:rPr>
          <w:sz w:val="20"/>
          <w:szCs w:val="20"/>
        </w:rPr>
      </w:pPr>
      <w:r w:rsidRPr="00435CA7">
        <w:rPr>
          <w:sz w:val="20"/>
          <w:szCs w:val="20"/>
        </w:rPr>
        <w:t>Every search warrant shall remain in force until it is either executed or cancelled by the Court which iss</w:t>
      </w:r>
      <w:r>
        <w:rPr>
          <w:sz w:val="20"/>
          <w:szCs w:val="20"/>
        </w:rPr>
        <w:t xml:space="preserve">ued it. </w:t>
      </w:r>
      <w:r w:rsidRPr="00435CA7">
        <w:rPr>
          <w:sz w:val="20"/>
          <w:szCs w:val="20"/>
        </w:rPr>
        <w:t>Once it is executed, it can no longer be subsequently used.</w:t>
      </w:r>
    </w:p>
    <w:p w:rsidR="00E03A57" w:rsidRPr="00071B42" w:rsidRDefault="00435CA7" w:rsidP="00435CA7">
      <w:pPr>
        <w:spacing w:line="240" w:lineRule="auto"/>
        <w:jc w:val="both"/>
        <w:rPr>
          <w:b/>
          <w:color w:val="FF0000"/>
          <w:sz w:val="20"/>
          <w:szCs w:val="20"/>
        </w:rPr>
      </w:pPr>
      <w:r w:rsidRPr="00A0465F">
        <w:rPr>
          <w:b/>
          <w:sz w:val="20"/>
          <w:szCs w:val="20"/>
        </w:rPr>
        <w:t>Contents of a search warrant</w:t>
      </w:r>
      <w:r w:rsidRPr="00435CA7">
        <w:rPr>
          <w:sz w:val="20"/>
          <w:szCs w:val="20"/>
        </w:rPr>
        <w:t xml:space="preserve"> are:---AIDS</w:t>
      </w:r>
      <w:r w:rsidR="00071B42">
        <w:rPr>
          <w:sz w:val="20"/>
          <w:szCs w:val="20"/>
        </w:rPr>
        <w:t xml:space="preserve"> </w:t>
      </w:r>
      <w:r w:rsidRPr="00435CA7">
        <w:rPr>
          <w:sz w:val="20"/>
          <w:szCs w:val="20"/>
        </w:rPr>
        <w:t>Address of the premises to be searched;</w:t>
      </w:r>
      <w:r w:rsidR="00071B42">
        <w:rPr>
          <w:sz w:val="20"/>
          <w:szCs w:val="20"/>
        </w:rPr>
        <w:t xml:space="preserve"> </w:t>
      </w:r>
      <w:r w:rsidRPr="00435CA7">
        <w:rPr>
          <w:sz w:val="20"/>
          <w:szCs w:val="20"/>
        </w:rPr>
        <w:t>Items to be searched for;</w:t>
      </w:r>
      <w:r w:rsidR="00071B42">
        <w:rPr>
          <w:sz w:val="20"/>
          <w:szCs w:val="20"/>
        </w:rPr>
        <w:t xml:space="preserve"> </w:t>
      </w:r>
      <w:r w:rsidRPr="00435CA7">
        <w:rPr>
          <w:sz w:val="20"/>
          <w:szCs w:val="20"/>
        </w:rPr>
        <w:t xml:space="preserve">Directive that the items be seized and brought to court; </w:t>
      </w:r>
      <w:r w:rsidR="00945DA3">
        <w:rPr>
          <w:sz w:val="20"/>
          <w:szCs w:val="20"/>
        </w:rPr>
        <w:t xml:space="preserve">date </w:t>
      </w:r>
      <w:r w:rsidRPr="00435CA7">
        <w:rPr>
          <w:sz w:val="20"/>
          <w:szCs w:val="20"/>
        </w:rPr>
        <w:t>and</w:t>
      </w:r>
      <w:r w:rsidR="00071B42">
        <w:rPr>
          <w:sz w:val="20"/>
          <w:szCs w:val="20"/>
        </w:rPr>
        <w:t xml:space="preserve"> </w:t>
      </w:r>
      <w:r w:rsidRPr="00435CA7">
        <w:rPr>
          <w:sz w:val="20"/>
          <w:szCs w:val="20"/>
        </w:rPr>
        <w:t>Signat</w:t>
      </w:r>
      <w:r w:rsidR="001F6BB3">
        <w:rPr>
          <w:sz w:val="20"/>
          <w:szCs w:val="20"/>
        </w:rPr>
        <w:t>ure of the person issuing it.</w:t>
      </w:r>
      <w:r w:rsidRPr="00071B42">
        <w:rPr>
          <w:b/>
          <w:color w:val="FF0000"/>
          <w:sz w:val="20"/>
          <w:szCs w:val="20"/>
        </w:rPr>
        <w:t xml:space="preserve"> </w:t>
      </w:r>
    </w:p>
    <w:p w:rsidR="00435CA7" w:rsidRPr="00EB44DC" w:rsidRDefault="00435CA7" w:rsidP="00435CA7">
      <w:pPr>
        <w:spacing w:line="240" w:lineRule="auto"/>
        <w:jc w:val="both"/>
        <w:rPr>
          <w:b/>
          <w:sz w:val="20"/>
          <w:szCs w:val="20"/>
        </w:rPr>
      </w:pPr>
      <w:r w:rsidRPr="00EB44DC">
        <w:rPr>
          <w:b/>
          <w:sz w:val="20"/>
          <w:szCs w:val="20"/>
        </w:rPr>
        <w:t>NOTE THE FOLLOWING:</w:t>
      </w:r>
    </w:p>
    <w:p w:rsidR="00007F54" w:rsidRPr="00007F54" w:rsidRDefault="001F6BB3" w:rsidP="00D97413">
      <w:pPr>
        <w:pStyle w:val="ListParagraph"/>
        <w:numPr>
          <w:ilvl w:val="0"/>
          <w:numId w:val="5"/>
        </w:numPr>
        <w:spacing w:line="240" w:lineRule="auto"/>
        <w:jc w:val="both"/>
        <w:rPr>
          <w:sz w:val="20"/>
          <w:szCs w:val="20"/>
        </w:rPr>
      </w:pPr>
      <w:r w:rsidRPr="00007F54">
        <w:rPr>
          <w:sz w:val="20"/>
          <w:szCs w:val="20"/>
        </w:rPr>
        <w:t>Where a place to be searched is closed</w:t>
      </w:r>
      <w:r w:rsidR="00A0465F">
        <w:rPr>
          <w:sz w:val="20"/>
          <w:szCs w:val="20"/>
        </w:rPr>
        <w:t>,</w:t>
      </w:r>
      <w:r w:rsidRPr="00007F54">
        <w:rPr>
          <w:sz w:val="20"/>
          <w:szCs w:val="20"/>
        </w:rPr>
        <w:t xml:space="preserve"> </w:t>
      </w:r>
      <w:r w:rsidR="00A0465F">
        <w:rPr>
          <w:sz w:val="20"/>
          <w:szCs w:val="20"/>
        </w:rPr>
        <w:t>o</w:t>
      </w:r>
      <w:r w:rsidR="00435CA7" w:rsidRPr="00007F54">
        <w:rPr>
          <w:sz w:val="20"/>
          <w:szCs w:val="20"/>
        </w:rPr>
        <w:t xml:space="preserve">n demand by a police officer or other person executing the </w:t>
      </w:r>
      <w:r w:rsidR="00435CA7" w:rsidRPr="00007F54">
        <w:rPr>
          <w:b/>
          <w:sz w:val="20"/>
          <w:szCs w:val="20"/>
        </w:rPr>
        <w:t>search warrant</w:t>
      </w:r>
      <w:r w:rsidR="00435CA7" w:rsidRPr="00007F54">
        <w:rPr>
          <w:sz w:val="20"/>
          <w:szCs w:val="20"/>
        </w:rPr>
        <w:t xml:space="preserve">, the person in occupation of the premises to be searched must give free access (free ingress and egress) and afford all reasonable facilities for the search. See </w:t>
      </w:r>
      <w:r w:rsidR="00435CA7" w:rsidRPr="00007F54">
        <w:rPr>
          <w:b/>
          <w:color w:val="FF0000"/>
          <w:sz w:val="20"/>
          <w:szCs w:val="20"/>
        </w:rPr>
        <w:t>section 109(1) ACJL, section 149(1) ACJA</w:t>
      </w:r>
      <w:r w:rsidR="00435CA7" w:rsidRPr="00007F54">
        <w:rPr>
          <w:sz w:val="20"/>
          <w:szCs w:val="20"/>
        </w:rPr>
        <w:t>.</w:t>
      </w:r>
      <w:r w:rsidR="00A0465F">
        <w:rPr>
          <w:sz w:val="20"/>
          <w:szCs w:val="20"/>
        </w:rPr>
        <w:t xml:space="preserve"> </w:t>
      </w:r>
      <w:r w:rsidR="00435CA7" w:rsidRPr="00007F54">
        <w:rPr>
          <w:sz w:val="20"/>
          <w:szCs w:val="20"/>
        </w:rPr>
        <w:t>However, if the person in occupation refuses to gr</w:t>
      </w:r>
      <w:r w:rsidRPr="00007F54">
        <w:rPr>
          <w:sz w:val="20"/>
          <w:szCs w:val="20"/>
        </w:rPr>
        <w:t>ant free access</w:t>
      </w:r>
      <w:r w:rsidR="00435CA7" w:rsidRPr="00007F54">
        <w:rPr>
          <w:sz w:val="20"/>
          <w:szCs w:val="20"/>
        </w:rPr>
        <w:t xml:space="preserve">, the police officer has the right to break into the premises to conduct the search and break out. See section </w:t>
      </w:r>
      <w:r w:rsidR="00435CA7" w:rsidRPr="00007F54">
        <w:rPr>
          <w:b/>
          <w:color w:val="FF0000"/>
          <w:sz w:val="20"/>
          <w:szCs w:val="20"/>
        </w:rPr>
        <w:t>109(2) ACJL</w:t>
      </w:r>
      <w:r w:rsidRPr="00007F54">
        <w:rPr>
          <w:b/>
          <w:color w:val="FF0000"/>
          <w:sz w:val="20"/>
          <w:szCs w:val="20"/>
        </w:rPr>
        <w:t xml:space="preserve"> S 149(2) ACJA</w:t>
      </w:r>
    </w:p>
    <w:p w:rsidR="00007F54" w:rsidRPr="00A0465F" w:rsidRDefault="00435CA7" w:rsidP="00A0465F">
      <w:pPr>
        <w:spacing w:line="240" w:lineRule="auto"/>
        <w:jc w:val="both"/>
        <w:rPr>
          <w:b/>
          <w:color w:val="FF0000"/>
          <w:sz w:val="20"/>
          <w:szCs w:val="20"/>
        </w:rPr>
      </w:pPr>
      <w:r w:rsidRPr="00A0465F">
        <w:rPr>
          <w:sz w:val="20"/>
          <w:szCs w:val="20"/>
        </w:rPr>
        <w:t xml:space="preserve">When any person in or about the premises so searched is reasonably suspected of concealing on his person any article for which search should be made, such person may be searched. If the person to be searched is a woman, then she shall, if possible, be searched by another woman and may be taken to the police station for that purpose. See </w:t>
      </w:r>
      <w:r w:rsidRPr="00A0465F">
        <w:rPr>
          <w:b/>
          <w:color w:val="FF0000"/>
          <w:sz w:val="20"/>
          <w:szCs w:val="20"/>
        </w:rPr>
        <w:t>section 109(3) AC</w:t>
      </w:r>
      <w:r w:rsidR="001F6BB3" w:rsidRPr="00A0465F">
        <w:rPr>
          <w:b/>
          <w:color w:val="FF0000"/>
          <w:sz w:val="20"/>
          <w:szCs w:val="20"/>
        </w:rPr>
        <w:t>JL;</w:t>
      </w:r>
      <w:r w:rsidRPr="00A0465F">
        <w:rPr>
          <w:b/>
          <w:color w:val="FF0000"/>
          <w:sz w:val="20"/>
          <w:szCs w:val="20"/>
        </w:rPr>
        <w:t xml:space="preserve"> section 149(3) ACJA.</w:t>
      </w:r>
      <w:r w:rsidR="001F6BB3" w:rsidRPr="00A0465F">
        <w:rPr>
          <w:b/>
          <w:color w:val="FF0000"/>
          <w:sz w:val="20"/>
          <w:szCs w:val="20"/>
        </w:rPr>
        <w:tab/>
      </w:r>
    </w:p>
    <w:p w:rsidR="004E1C5B" w:rsidRPr="00007F54" w:rsidRDefault="00435CA7" w:rsidP="00D97413">
      <w:pPr>
        <w:pStyle w:val="ListParagraph"/>
        <w:numPr>
          <w:ilvl w:val="0"/>
          <w:numId w:val="5"/>
        </w:numPr>
        <w:spacing w:line="240" w:lineRule="auto"/>
        <w:jc w:val="both"/>
        <w:rPr>
          <w:sz w:val="20"/>
          <w:szCs w:val="20"/>
        </w:rPr>
      </w:pPr>
      <w:r w:rsidRPr="00602A1F">
        <w:rPr>
          <w:b/>
          <w:sz w:val="20"/>
          <w:szCs w:val="20"/>
        </w:rPr>
        <w:lastRenderedPageBreak/>
        <w:t>Witnesses:</w:t>
      </w:r>
      <w:r w:rsidRPr="00007F54">
        <w:rPr>
          <w:sz w:val="20"/>
          <w:szCs w:val="20"/>
        </w:rPr>
        <w:t xml:space="preserve"> </w:t>
      </w:r>
      <w:r w:rsidR="004E1C5B" w:rsidRPr="00007F54">
        <w:rPr>
          <w:sz w:val="20"/>
          <w:szCs w:val="20"/>
        </w:rPr>
        <w:t xml:space="preserve">The occupant of a place shall be entitled to be present during the search or someone on his behalf and receive a list of things seized which shall be signed by the witnesses </w:t>
      </w:r>
      <w:r w:rsidR="004E1C5B" w:rsidRPr="00007F54">
        <w:rPr>
          <w:b/>
          <w:color w:val="FF0000"/>
          <w:sz w:val="20"/>
          <w:szCs w:val="20"/>
        </w:rPr>
        <w:t>s 150 ACJA</w:t>
      </w:r>
      <w:r w:rsidR="004E1C5B" w:rsidRPr="00007F54">
        <w:rPr>
          <w:sz w:val="20"/>
          <w:szCs w:val="20"/>
        </w:rPr>
        <w:t xml:space="preserve"> </w:t>
      </w:r>
    </w:p>
    <w:p w:rsidR="00007F54" w:rsidRPr="00007F54" w:rsidRDefault="00007F54" w:rsidP="00435CA7">
      <w:pPr>
        <w:spacing w:line="240" w:lineRule="auto"/>
        <w:jc w:val="both"/>
        <w:rPr>
          <w:b/>
          <w:color w:val="FF0000"/>
          <w:sz w:val="20"/>
          <w:szCs w:val="20"/>
        </w:rPr>
      </w:pPr>
      <w:r w:rsidRPr="00B53ACF">
        <w:rPr>
          <w:b/>
          <w:sz w:val="20"/>
          <w:szCs w:val="20"/>
        </w:rPr>
        <w:t>Time of issuance and execution in Lagos</w:t>
      </w:r>
      <w:r>
        <w:rPr>
          <w:sz w:val="20"/>
          <w:szCs w:val="20"/>
        </w:rPr>
        <w:t xml:space="preserve">: it may be issued and executed any day and any time including sat sun and public holidays and between 5am-8pm except the court directs otherwise. </w:t>
      </w:r>
      <w:r w:rsidRPr="00007F54">
        <w:rPr>
          <w:b/>
          <w:color w:val="FF0000"/>
          <w:sz w:val="20"/>
          <w:szCs w:val="20"/>
        </w:rPr>
        <w:t>See s</w:t>
      </w:r>
      <w:r w:rsidR="002B7602">
        <w:rPr>
          <w:b/>
          <w:color w:val="FF0000"/>
          <w:sz w:val="20"/>
          <w:szCs w:val="20"/>
        </w:rPr>
        <w:t xml:space="preserve"> </w:t>
      </w:r>
      <w:r w:rsidRPr="00007F54">
        <w:rPr>
          <w:b/>
          <w:color w:val="FF0000"/>
          <w:sz w:val="20"/>
          <w:szCs w:val="20"/>
        </w:rPr>
        <w:t>108(1) ac</w:t>
      </w:r>
      <w:r>
        <w:rPr>
          <w:b/>
          <w:color w:val="FF0000"/>
          <w:sz w:val="20"/>
          <w:szCs w:val="20"/>
        </w:rPr>
        <w:t xml:space="preserve">jl lagos </w:t>
      </w:r>
    </w:p>
    <w:p w:rsidR="00007F54" w:rsidRDefault="00007F54" w:rsidP="00435CA7">
      <w:pPr>
        <w:spacing w:line="240" w:lineRule="auto"/>
        <w:jc w:val="both"/>
        <w:rPr>
          <w:sz w:val="20"/>
          <w:szCs w:val="20"/>
        </w:rPr>
      </w:pPr>
      <w:r w:rsidRPr="00B53ACF">
        <w:rPr>
          <w:b/>
          <w:sz w:val="20"/>
          <w:szCs w:val="20"/>
        </w:rPr>
        <w:t xml:space="preserve">Time of issuance and execution in kano and fct (acja): </w:t>
      </w:r>
      <w:r>
        <w:rPr>
          <w:sz w:val="20"/>
          <w:szCs w:val="20"/>
        </w:rPr>
        <w:t>may be issued and executed anyday of the week</w:t>
      </w:r>
      <w:r w:rsidR="00B53ACF">
        <w:rPr>
          <w:sz w:val="20"/>
          <w:szCs w:val="20"/>
        </w:rPr>
        <w:t xml:space="preserve"> including sun and public holidays</w:t>
      </w:r>
      <w:r>
        <w:rPr>
          <w:sz w:val="20"/>
          <w:szCs w:val="20"/>
        </w:rPr>
        <w:t xml:space="preserve"> and at any time see </w:t>
      </w:r>
      <w:r w:rsidRPr="00B53ACF">
        <w:rPr>
          <w:b/>
          <w:color w:val="FF0000"/>
          <w:sz w:val="20"/>
          <w:szCs w:val="20"/>
        </w:rPr>
        <w:t xml:space="preserve">s 158 acjl kano, s148 acja </w:t>
      </w:r>
      <w:r w:rsidRPr="00007F54">
        <w:rPr>
          <w:b/>
          <w:color w:val="FF0000"/>
          <w:sz w:val="20"/>
          <w:szCs w:val="20"/>
        </w:rPr>
        <w:t>s 59(3) police act</w:t>
      </w:r>
    </w:p>
    <w:p w:rsidR="00007F54" w:rsidRDefault="00007F54" w:rsidP="00435CA7">
      <w:pPr>
        <w:spacing w:line="240" w:lineRule="auto"/>
        <w:jc w:val="both"/>
        <w:rPr>
          <w:sz w:val="20"/>
          <w:szCs w:val="20"/>
        </w:rPr>
      </w:pPr>
      <w:r>
        <w:rPr>
          <w:sz w:val="20"/>
          <w:szCs w:val="20"/>
        </w:rPr>
        <w:t>Note the difference between the two is on the time of execution</w:t>
      </w:r>
    </w:p>
    <w:p w:rsidR="00435CA7" w:rsidRPr="00435CA7" w:rsidRDefault="00435CA7" w:rsidP="00435CA7">
      <w:pPr>
        <w:spacing w:line="240" w:lineRule="auto"/>
        <w:jc w:val="both"/>
        <w:rPr>
          <w:sz w:val="20"/>
          <w:szCs w:val="20"/>
        </w:rPr>
      </w:pPr>
      <w:r w:rsidRPr="00602A1F">
        <w:rPr>
          <w:b/>
          <w:sz w:val="20"/>
          <w:szCs w:val="20"/>
        </w:rPr>
        <w:t>NB:</w:t>
      </w:r>
      <w:r w:rsidRPr="00435CA7">
        <w:rPr>
          <w:sz w:val="20"/>
          <w:szCs w:val="20"/>
        </w:rPr>
        <w:t xml:space="preserve"> The person executing the search warrant should submit himself to a search before carrying out the search, in order to ensure transparency.</w:t>
      </w:r>
    </w:p>
    <w:p w:rsidR="00435CA7" w:rsidRPr="00A0465F" w:rsidRDefault="00B53ACF" w:rsidP="00435CA7">
      <w:pPr>
        <w:spacing w:line="240" w:lineRule="auto"/>
        <w:jc w:val="both"/>
        <w:rPr>
          <w:b/>
          <w:sz w:val="20"/>
          <w:szCs w:val="20"/>
        </w:rPr>
      </w:pPr>
      <w:r w:rsidRPr="00B53ACF">
        <w:rPr>
          <w:b/>
          <w:sz w:val="20"/>
          <w:szCs w:val="20"/>
        </w:rPr>
        <w:t>Seizing items not specified in the warrant</w:t>
      </w:r>
      <w:r w:rsidR="00A0465F">
        <w:rPr>
          <w:b/>
          <w:sz w:val="20"/>
          <w:szCs w:val="20"/>
        </w:rPr>
        <w:t xml:space="preserve">: </w:t>
      </w:r>
      <w:r w:rsidR="00435CA7" w:rsidRPr="00435CA7">
        <w:rPr>
          <w:sz w:val="20"/>
          <w:szCs w:val="20"/>
        </w:rPr>
        <w:t xml:space="preserve">Generally, items not specified in the search warrant should not be seized. However, where the person executing the search warrant comes across incriminating items which he reasonably believes to have been stolen or are relevant in respect of other offences, he can lawfully seize them </w:t>
      </w:r>
      <w:r w:rsidRPr="00B53ACF">
        <w:rPr>
          <w:b/>
          <w:color w:val="FF0000"/>
          <w:sz w:val="20"/>
          <w:szCs w:val="20"/>
        </w:rPr>
        <w:t>ELIAS V PASMORE</w:t>
      </w:r>
      <w:r w:rsidR="00435CA7" w:rsidRPr="00435CA7">
        <w:rPr>
          <w:sz w:val="20"/>
          <w:szCs w:val="20"/>
        </w:rPr>
        <w:t>. Upon seizure, all the things seized should be</w:t>
      </w:r>
      <w:r w:rsidR="00472938">
        <w:rPr>
          <w:sz w:val="20"/>
          <w:szCs w:val="20"/>
        </w:rPr>
        <w:t xml:space="preserve"> </w:t>
      </w:r>
      <w:r w:rsidR="00435CA7" w:rsidRPr="00435CA7">
        <w:rPr>
          <w:sz w:val="20"/>
          <w:szCs w:val="20"/>
        </w:rPr>
        <w:t>taken to the person that issued the search warrant.</w:t>
      </w:r>
    </w:p>
    <w:p w:rsidR="00435CA7" w:rsidRPr="00B53ACF" w:rsidRDefault="00435CA7" w:rsidP="00435CA7">
      <w:pPr>
        <w:spacing w:line="240" w:lineRule="auto"/>
        <w:jc w:val="both"/>
        <w:rPr>
          <w:b/>
          <w:sz w:val="20"/>
          <w:szCs w:val="20"/>
        </w:rPr>
      </w:pPr>
      <w:r w:rsidRPr="00B53ACF">
        <w:rPr>
          <w:b/>
          <w:sz w:val="20"/>
          <w:szCs w:val="20"/>
        </w:rPr>
        <w:t>Admissibility of illegally obtained materials</w:t>
      </w:r>
    </w:p>
    <w:p w:rsidR="00435CA7" w:rsidRPr="00435CA7" w:rsidRDefault="00435CA7" w:rsidP="00435CA7">
      <w:pPr>
        <w:spacing w:line="240" w:lineRule="auto"/>
        <w:jc w:val="both"/>
        <w:rPr>
          <w:sz w:val="20"/>
          <w:szCs w:val="20"/>
        </w:rPr>
      </w:pPr>
      <w:r w:rsidRPr="00435CA7">
        <w:rPr>
          <w:sz w:val="20"/>
          <w:szCs w:val="20"/>
        </w:rPr>
        <w:t>The position of the law is that incriminating items recovered in the course of an illegal search is admissible in evidence once it is relevant to the facts in issue UNLESS the desirability of admitting the evidence is outweighed by the undesirability of ad</w:t>
      </w:r>
      <w:r w:rsidR="00B53ACF">
        <w:rPr>
          <w:sz w:val="20"/>
          <w:szCs w:val="20"/>
        </w:rPr>
        <w:t>mitting the evidence.--</w:t>
      </w:r>
      <w:r w:rsidR="00B53ACF" w:rsidRPr="00B53ACF">
        <w:rPr>
          <w:b/>
          <w:color w:val="FF0000"/>
          <w:sz w:val="20"/>
          <w:szCs w:val="20"/>
        </w:rPr>
        <w:t>S</w:t>
      </w:r>
      <w:r w:rsidRPr="00B53ACF">
        <w:rPr>
          <w:b/>
          <w:color w:val="FF0000"/>
          <w:sz w:val="20"/>
          <w:szCs w:val="20"/>
        </w:rPr>
        <w:t xml:space="preserve"> 14 &amp; 15 Evidence Act</w:t>
      </w:r>
      <w:r w:rsidRPr="00435CA7">
        <w:rPr>
          <w:sz w:val="20"/>
          <w:szCs w:val="20"/>
        </w:rPr>
        <w:t>. Se</w:t>
      </w:r>
      <w:r w:rsidR="00B53ACF">
        <w:rPr>
          <w:sz w:val="20"/>
          <w:szCs w:val="20"/>
        </w:rPr>
        <w:t>e</w:t>
      </w:r>
      <w:r w:rsidR="00B53ACF" w:rsidRPr="00B53ACF">
        <w:rPr>
          <w:b/>
          <w:color w:val="FF0000"/>
          <w:sz w:val="20"/>
          <w:szCs w:val="20"/>
        </w:rPr>
        <w:t xml:space="preserve"> Musa Sadau</w:t>
      </w:r>
      <w:r w:rsidRPr="00B53ACF">
        <w:rPr>
          <w:b/>
          <w:color w:val="FF0000"/>
          <w:sz w:val="20"/>
          <w:szCs w:val="20"/>
        </w:rPr>
        <w:t xml:space="preserve"> v. The State</w:t>
      </w:r>
      <w:r w:rsidRPr="00435CA7">
        <w:rPr>
          <w:sz w:val="20"/>
          <w:szCs w:val="20"/>
        </w:rPr>
        <w:t>. NB: Section 15 E.A provides the guide with which the court will use to determine the admissibility of the illegally obtained evidence such as the probative value of the evidence and its relevancy to the facts.</w:t>
      </w:r>
      <w:r w:rsidR="00B53ACF">
        <w:rPr>
          <w:sz w:val="20"/>
          <w:szCs w:val="20"/>
        </w:rPr>
        <w:t xml:space="preserve"> (the court has discretion to admit or reject an illegally obtained evidence)</w:t>
      </w:r>
    </w:p>
    <w:p w:rsidR="00435CA7" w:rsidRPr="00635B06" w:rsidRDefault="00435CA7" w:rsidP="00435CA7">
      <w:pPr>
        <w:spacing w:line="240" w:lineRule="auto"/>
        <w:jc w:val="both"/>
        <w:rPr>
          <w:b/>
          <w:sz w:val="20"/>
          <w:szCs w:val="20"/>
        </w:rPr>
      </w:pPr>
      <w:r w:rsidRPr="00635B06">
        <w:rPr>
          <w:b/>
          <w:sz w:val="20"/>
          <w:szCs w:val="20"/>
        </w:rPr>
        <w:t>Liability for wrongful procuration of a search warrant.</w:t>
      </w:r>
    </w:p>
    <w:p w:rsidR="00435CA7" w:rsidRPr="00435CA7" w:rsidRDefault="00435CA7" w:rsidP="00435CA7">
      <w:pPr>
        <w:spacing w:line="240" w:lineRule="auto"/>
        <w:jc w:val="both"/>
        <w:rPr>
          <w:sz w:val="20"/>
          <w:szCs w:val="20"/>
        </w:rPr>
      </w:pPr>
      <w:r w:rsidRPr="00435CA7">
        <w:rPr>
          <w:sz w:val="20"/>
          <w:szCs w:val="20"/>
        </w:rPr>
        <w:t>There is NO LIABILITY if the complaint was made in good faith. Where the complaint was made recklessly or without reasonable cause, then the complainant may be liable in damages for</w:t>
      </w:r>
      <w:r w:rsidR="00635B06">
        <w:rPr>
          <w:sz w:val="20"/>
          <w:szCs w:val="20"/>
        </w:rPr>
        <w:t xml:space="preserve"> </w:t>
      </w:r>
      <w:r w:rsidRPr="00635B06">
        <w:rPr>
          <w:b/>
          <w:sz w:val="20"/>
          <w:szCs w:val="20"/>
        </w:rPr>
        <w:t>malicious procurement of a search warrant</w:t>
      </w:r>
      <w:r w:rsidR="00635B06">
        <w:rPr>
          <w:b/>
          <w:sz w:val="20"/>
          <w:szCs w:val="20"/>
        </w:rPr>
        <w:t>, malicious prosecution</w:t>
      </w:r>
      <w:r w:rsidRPr="00435CA7">
        <w:rPr>
          <w:sz w:val="20"/>
          <w:szCs w:val="20"/>
        </w:rPr>
        <w:t>--</w:t>
      </w:r>
      <w:r w:rsidR="00D8046D" w:rsidRPr="00635B06">
        <w:rPr>
          <w:b/>
          <w:color w:val="FF0000"/>
          <w:sz w:val="20"/>
          <w:szCs w:val="20"/>
        </w:rPr>
        <w:t>OJO V LASISI</w:t>
      </w:r>
      <w:r w:rsidR="00D8046D">
        <w:rPr>
          <w:b/>
          <w:color w:val="FF0000"/>
          <w:sz w:val="20"/>
          <w:szCs w:val="20"/>
        </w:rPr>
        <w:t xml:space="preserve"> </w:t>
      </w:r>
      <w:r w:rsidR="00635B06">
        <w:rPr>
          <w:sz w:val="20"/>
          <w:szCs w:val="20"/>
        </w:rPr>
        <w:t>(but not false imprisonment if the person was detained)</w:t>
      </w:r>
    </w:p>
    <w:p w:rsidR="00435CA7" w:rsidRPr="00635B06" w:rsidRDefault="00435CA7" w:rsidP="00435CA7">
      <w:pPr>
        <w:spacing w:line="240" w:lineRule="auto"/>
        <w:jc w:val="both"/>
        <w:rPr>
          <w:b/>
          <w:sz w:val="20"/>
          <w:szCs w:val="20"/>
        </w:rPr>
      </w:pPr>
      <w:r w:rsidRPr="00635B06">
        <w:rPr>
          <w:b/>
          <w:sz w:val="20"/>
          <w:szCs w:val="20"/>
        </w:rPr>
        <w:t>Execution of search warrant outside Jurisdiction</w:t>
      </w:r>
      <w:r w:rsidR="00635B06">
        <w:rPr>
          <w:b/>
          <w:sz w:val="20"/>
          <w:szCs w:val="20"/>
        </w:rPr>
        <w:t xml:space="preserve"> of the court</w:t>
      </w:r>
      <w:r w:rsidR="00A0465F">
        <w:rPr>
          <w:b/>
          <w:sz w:val="20"/>
          <w:szCs w:val="20"/>
        </w:rPr>
        <w:t xml:space="preserve"> </w:t>
      </w:r>
      <w:r w:rsidR="00635B06">
        <w:rPr>
          <w:b/>
          <w:sz w:val="20"/>
          <w:szCs w:val="20"/>
        </w:rPr>
        <w:t>(fct acja):</w:t>
      </w:r>
      <w:r w:rsidR="00A0465F">
        <w:rPr>
          <w:b/>
          <w:sz w:val="20"/>
          <w:szCs w:val="20"/>
        </w:rPr>
        <w:t xml:space="preserve"> </w:t>
      </w:r>
      <w:r w:rsidRPr="00435CA7">
        <w:rPr>
          <w:sz w:val="20"/>
          <w:szCs w:val="20"/>
        </w:rPr>
        <w:t xml:space="preserve">A person executing a search warrant beyond the jurisdiction of the court or justice of the peace issuing it shall, before doing so, apply to the court within whose jurisdiction search is to be made and shall act under its directions </w:t>
      </w:r>
      <w:r w:rsidRPr="00635B06">
        <w:rPr>
          <w:b/>
          <w:color w:val="FF0000"/>
          <w:sz w:val="20"/>
          <w:szCs w:val="20"/>
        </w:rPr>
        <w:t>S. 151 ACJA</w:t>
      </w:r>
    </w:p>
    <w:p w:rsidR="00635B06" w:rsidRDefault="00635B06" w:rsidP="00B53ACF">
      <w:pPr>
        <w:spacing w:line="240" w:lineRule="auto"/>
        <w:jc w:val="both"/>
        <w:rPr>
          <w:sz w:val="20"/>
          <w:szCs w:val="20"/>
        </w:rPr>
      </w:pPr>
      <w:r w:rsidRPr="00635B06">
        <w:rPr>
          <w:b/>
          <w:sz w:val="20"/>
          <w:szCs w:val="20"/>
        </w:rPr>
        <w:t>Execution of search warrant outside Jurisdiction</w:t>
      </w:r>
      <w:r>
        <w:rPr>
          <w:b/>
          <w:sz w:val="20"/>
          <w:szCs w:val="20"/>
        </w:rPr>
        <w:t xml:space="preserve"> of the court</w:t>
      </w:r>
      <w:r w:rsidR="005C050B">
        <w:rPr>
          <w:b/>
          <w:sz w:val="20"/>
          <w:szCs w:val="20"/>
        </w:rPr>
        <w:t xml:space="preserve"> </w:t>
      </w:r>
      <w:r>
        <w:rPr>
          <w:b/>
          <w:sz w:val="20"/>
          <w:szCs w:val="20"/>
        </w:rPr>
        <w:t>(kano</w:t>
      </w:r>
      <w:r w:rsidR="001E785D">
        <w:rPr>
          <w:b/>
          <w:sz w:val="20"/>
          <w:szCs w:val="20"/>
        </w:rPr>
        <w:t>)</w:t>
      </w:r>
      <w:r>
        <w:rPr>
          <w:sz w:val="20"/>
          <w:szCs w:val="20"/>
        </w:rPr>
        <w:t>:</w:t>
      </w:r>
      <w:r w:rsidR="001E785D" w:rsidRPr="001E785D">
        <w:rPr>
          <w:sz w:val="20"/>
          <w:szCs w:val="20"/>
        </w:rPr>
        <w:t xml:space="preserve"> </w:t>
      </w:r>
      <w:r w:rsidR="001E785D" w:rsidRPr="00435CA7">
        <w:rPr>
          <w:sz w:val="20"/>
          <w:szCs w:val="20"/>
        </w:rPr>
        <w:t xml:space="preserve">A person executing a search warrant beyond the jurisdiction of the court issuing it </w:t>
      </w:r>
      <w:r w:rsidR="001E785D">
        <w:rPr>
          <w:sz w:val="20"/>
          <w:szCs w:val="20"/>
        </w:rPr>
        <w:t xml:space="preserve">may </w:t>
      </w:r>
      <w:r w:rsidR="001E785D" w:rsidRPr="002B7602">
        <w:rPr>
          <w:b/>
          <w:sz w:val="20"/>
          <w:szCs w:val="20"/>
        </w:rPr>
        <w:t>if he so requires</w:t>
      </w:r>
      <w:r w:rsidR="001E785D">
        <w:rPr>
          <w:sz w:val="20"/>
          <w:szCs w:val="20"/>
        </w:rPr>
        <w:t xml:space="preserve"> </w:t>
      </w:r>
      <w:r w:rsidR="001E785D" w:rsidRPr="00435CA7">
        <w:rPr>
          <w:sz w:val="20"/>
          <w:szCs w:val="20"/>
        </w:rPr>
        <w:t>before doing so, apply to the court within whose jurisdiction search is to be made and shall act under its directions</w:t>
      </w:r>
      <w:r w:rsidR="001E785D">
        <w:rPr>
          <w:sz w:val="20"/>
          <w:szCs w:val="20"/>
        </w:rPr>
        <w:t xml:space="preserve"> </w:t>
      </w:r>
      <w:r w:rsidR="001E785D" w:rsidRPr="001E785D">
        <w:rPr>
          <w:b/>
          <w:color w:val="FF0000"/>
          <w:sz w:val="20"/>
          <w:szCs w:val="20"/>
        </w:rPr>
        <w:t>s 161 kano</w:t>
      </w:r>
    </w:p>
    <w:p w:rsidR="001E785D" w:rsidRDefault="001E785D" w:rsidP="00B53ACF">
      <w:pPr>
        <w:spacing w:line="240" w:lineRule="auto"/>
        <w:jc w:val="both"/>
        <w:rPr>
          <w:sz w:val="20"/>
          <w:szCs w:val="20"/>
        </w:rPr>
      </w:pPr>
      <w:r>
        <w:rPr>
          <w:sz w:val="20"/>
          <w:szCs w:val="20"/>
        </w:rPr>
        <w:t>The diff is in Kano the officer can elect to apply to the court in whose jurisdiction the search is to be executed</w:t>
      </w:r>
    </w:p>
    <w:p w:rsidR="001E785D" w:rsidRDefault="001E785D" w:rsidP="00B53ACF">
      <w:pPr>
        <w:spacing w:line="240" w:lineRule="auto"/>
        <w:jc w:val="both"/>
        <w:rPr>
          <w:sz w:val="20"/>
          <w:szCs w:val="20"/>
        </w:rPr>
      </w:pPr>
      <w:r>
        <w:rPr>
          <w:sz w:val="20"/>
          <w:szCs w:val="20"/>
        </w:rPr>
        <w:t xml:space="preserve">There is no provision for </w:t>
      </w:r>
      <w:r w:rsidR="002B7602">
        <w:rPr>
          <w:sz w:val="20"/>
          <w:szCs w:val="20"/>
        </w:rPr>
        <w:t>search outside jurisdiction in L</w:t>
      </w:r>
      <w:r>
        <w:rPr>
          <w:sz w:val="20"/>
          <w:szCs w:val="20"/>
        </w:rPr>
        <w:t>agos</w:t>
      </w:r>
    </w:p>
    <w:p w:rsidR="007D5F8A" w:rsidRPr="00297B45" w:rsidRDefault="00297B45" w:rsidP="007D5F8A">
      <w:pPr>
        <w:spacing w:line="240" w:lineRule="auto"/>
        <w:jc w:val="both"/>
        <w:rPr>
          <w:b/>
          <w:sz w:val="20"/>
          <w:szCs w:val="20"/>
        </w:rPr>
      </w:pPr>
      <w:r>
        <w:rPr>
          <w:b/>
          <w:sz w:val="20"/>
          <w:szCs w:val="20"/>
        </w:rPr>
        <w:t>Death</w:t>
      </w:r>
      <w:r w:rsidR="007D5F8A" w:rsidRPr="007D5F8A">
        <w:rPr>
          <w:b/>
          <w:sz w:val="20"/>
          <w:szCs w:val="20"/>
        </w:rPr>
        <w:t xml:space="preserve"> of the issuing authority</w:t>
      </w:r>
      <w:r>
        <w:rPr>
          <w:b/>
          <w:sz w:val="20"/>
          <w:szCs w:val="20"/>
        </w:rPr>
        <w:t xml:space="preserve">: </w:t>
      </w:r>
      <w:r w:rsidR="007D5F8A" w:rsidRPr="00435CA7">
        <w:rPr>
          <w:sz w:val="20"/>
          <w:szCs w:val="20"/>
        </w:rPr>
        <w:t xml:space="preserve">A summons, warrant or other process issued under any written law shall not be invalidated by reason of the death of the person who signed it or his ceasing to hold office or have jurisdiction. See </w:t>
      </w:r>
      <w:r w:rsidR="007D5F8A" w:rsidRPr="007D5F8A">
        <w:rPr>
          <w:b/>
          <w:color w:val="FF0000"/>
          <w:sz w:val="20"/>
          <w:szCs w:val="20"/>
        </w:rPr>
        <w:t>section 100 ACJL</w:t>
      </w:r>
    </w:p>
    <w:p w:rsidR="00435CA7" w:rsidRPr="00435CA7" w:rsidRDefault="00B53ACF" w:rsidP="00435CA7">
      <w:pPr>
        <w:spacing w:line="240" w:lineRule="auto"/>
        <w:jc w:val="both"/>
        <w:rPr>
          <w:sz w:val="20"/>
          <w:szCs w:val="20"/>
        </w:rPr>
      </w:pPr>
      <w:r>
        <w:rPr>
          <w:sz w:val="20"/>
          <w:szCs w:val="20"/>
        </w:rPr>
        <w:t>*</w:t>
      </w:r>
      <w:r w:rsidRPr="00297B45">
        <w:rPr>
          <w:b/>
          <w:sz w:val="20"/>
          <w:szCs w:val="20"/>
        </w:rPr>
        <w:t>Purdah</w:t>
      </w:r>
      <w:r w:rsidRPr="00007F54">
        <w:rPr>
          <w:sz w:val="20"/>
          <w:szCs w:val="20"/>
        </w:rPr>
        <w:t xml:space="preserve">: If any place to be searched is in the actual occupation of a woman, not being the person to be arrested, who according to custom, does not appear in public, the person making the search shall, before entering the apartment, give notice to such woman that she is at liberty to withdraw and shall afford her every reasonable </w:t>
      </w:r>
      <w:r w:rsidRPr="00007F54">
        <w:rPr>
          <w:sz w:val="20"/>
          <w:szCs w:val="20"/>
        </w:rPr>
        <w:lastRenderedPageBreak/>
        <w:t xml:space="preserve">facility for withdrawing, and may then enter the apartment. However, where she is the person to be arrested, OR SHE IS NOT AROUND this provision will not apply </w:t>
      </w:r>
      <w:r w:rsidR="001E785D">
        <w:rPr>
          <w:sz w:val="20"/>
          <w:szCs w:val="20"/>
        </w:rPr>
        <w:t>(this isn’t provided for in any legislation again used to be in cpc)</w:t>
      </w:r>
    </w:p>
    <w:p w:rsidR="00435CA7" w:rsidRPr="00435CA7" w:rsidRDefault="00435CA7" w:rsidP="00435CA7">
      <w:pPr>
        <w:spacing w:line="240" w:lineRule="auto"/>
        <w:jc w:val="both"/>
        <w:rPr>
          <w:sz w:val="20"/>
          <w:szCs w:val="20"/>
        </w:rPr>
      </w:pPr>
      <w:r w:rsidRPr="001E785D">
        <w:rPr>
          <w:b/>
          <w:sz w:val="20"/>
          <w:szCs w:val="20"/>
        </w:rPr>
        <w:t>Search of Things</w:t>
      </w:r>
    </w:p>
    <w:p w:rsidR="001E785D" w:rsidRPr="00B9706F" w:rsidRDefault="00435CA7" w:rsidP="00435CA7">
      <w:pPr>
        <w:spacing w:line="240" w:lineRule="auto"/>
        <w:jc w:val="both"/>
        <w:rPr>
          <w:b/>
          <w:sz w:val="20"/>
          <w:szCs w:val="20"/>
        </w:rPr>
      </w:pPr>
      <w:r w:rsidRPr="00435CA7">
        <w:rPr>
          <w:sz w:val="20"/>
          <w:szCs w:val="20"/>
        </w:rPr>
        <w:t>A search of things may be conducted w</w:t>
      </w:r>
      <w:r w:rsidR="002B7602">
        <w:rPr>
          <w:sz w:val="20"/>
          <w:szCs w:val="20"/>
        </w:rPr>
        <w:t>ith or without a search warrant;</w:t>
      </w:r>
      <w:r w:rsidR="001E785D">
        <w:rPr>
          <w:sz w:val="20"/>
          <w:szCs w:val="20"/>
        </w:rPr>
        <w:t xml:space="preserve"> aircraft</w:t>
      </w:r>
      <w:r w:rsidR="002B7602">
        <w:rPr>
          <w:sz w:val="20"/>
          <w:szCs w:val="20"/>
        </w:rPr>
        <w:t>,</w:t>
      </w:r>
      <w:r w:rsidR="001E785D">
        <w:rPr>
          <w:sz w:val="20"/>
          <w:szCs w:val="20"/>
        </w:rPr>
        <w:t xml:space="preserve"> ship and vessels need warrant. See </w:t>
      </w:r>
      <w:r w:rsidR="001E785D" w:rsidRPr="001E785D">
        <w:rPr>
          <w:b/>
          <w:color w:val="FF0000"/>
          <w:sz w:val="20"/>
          <w:szCs w:val="20"/>
        </w:rPr>
        <w:t>s49(2) police act</w:t>
      </w:r>
      <w:r w:rsidR="001E785D">
        <w:rPr>
          <w:sz w:val="20"/>
          <w:szCs w:val="20"/>
        </w:rPr>
        <w:t xml:space="preserve"> saying search of a person or vehicle where reasonable grounds exist to the suspicion of the person or vehicle carrying unlawful or stolen article. </w:t>
      </w:r>
      <w:r w:rsidRPr="00435CA7">
        <w:rPr>
          <w:sz w:val="20"/>
          <w:szCs w:val="20"/>
        </w:rPr>
        <w:t xml:space="preserve">A police officer can stop and search vehicles on the road without a warrant- </w:t>
      </w:r>
      <w:r w:rsidRPr="001E785D">
        <w:rPr>
          <w:b/>
          <w:color w:val="FF0000"/>
          <w:sz w:val="20"/>
          <w:szCs w:val="20"/>
        </w:rPr>
        <w:t>KARUMA</w:t>
      </w:r>
      <w:r w:rsidR="001E785D" w:rsidRPr="001E785D">
        <w:rPr>
          <w:b/>
          <w:color w:val="FF0000"/>
          <w:sz w:val="20"/>
          <w:szCs w:val="20"/>
        </w:rPr>
        <w:t xml:space="preserve"> v R</w:t>
      </w:r>
    </w:p>
    <w:p w:rsidR="00435CA7" w:rsidRPr="00B9706F" w:rsidRDefault="00435CA7" w:rsidP="0034537A">
      <w:pPr>
        <w:spacing w:line="240" w:lineRule="auto"/>
        <w:jc w:val="center"/>
        <w:rPr>
          <w:b/>
          <w:sz w:val="20"/>
          <w:szCs w:val="20"/>
        </w:rPr>
      </w:pPr>
      <w:r w:rsidRPr="00B9706F">
        <w:rPr>
          <w:b/>
          <w:sz w:val="20"/>
          <w:szCs w:val="20"/>
        </w:rPr>
        <w:t xml:space="preserve">CONSTITUTIONAL/PROCEDURAL RIGHTS AND SAFEGUARDS OF AN ACCUSED PERSON </w:t>
      </w:r>
    </w:p>
    <w:p w:rsidR="00602A1F" w:rsidRDefault="00435CA7" w:rsidP="009C52F2">
      <w:pPr>
        <w:pStyle w:val="ListParagraph"/>
        <w:numPr>
          <w:ilvl w:val="0"/>
          <w:numId w:val="176"/>
        </w:numPr>
        <w:spacing w:line="240" w:lineRule="auto"/>
        <w:jc w:val="both"/>
        <w:rPr>
          <w:sz w:val="20"/>
          <w:szCs w:val="20"/>
        </w:rPr>
      </w:pPr>
      <w:r w:rsidRPr="00602A1F">
        <w:rPr>
          <w:b/>
          <w:sz w:val="20"/>
          <w:szCs w:val="20"/>
        </w:rPr>
        <w:t>Right to</w:t>
      </w:r>
      <w:r w:rsidR="0034537A" w:rsidRPr="00602A1F">
        <w:rPr>
          <w:b/>
          <w:sz w:val="20"/>
          <w:szCs w:val="20"/>
        </w:rPr>
        <w:t xml:space="preserve"> personal liberty:</w:t>
      </w:r>
      <w:r w:rsidR="0034537A" w:rsidRPr="00602A1F">
        <w:rPr>
          <w:sz w:val="20"/>
          <w:szCs w:val="20"/>
        </w:rPr>
        <w:t xml:space="preserve"> </w:t>
      </w:r>
      <w:r w:rsidR="002B7333" w:rsidRPr="00602A1F">
        <w:rPr>
          <w:b/>
          <w:color w:val="FF0000"/>
          <w:sz w:val="20"/>
          <w:szCs w:val="20"/>
        </w:rPr>
        <w:t>S. 35(1) CFRN</w:t>
      </w:r>
      <w:r w:rsidR="0034537A" w:rsidRPr="00602A1F">
        <w:rPr>
          <w:b/>
          <w:color w:val="FF0000"/>
          <w:sz w:val="20"/>
          <w:szCs w:val="20"/>
        </w:rPr>
        <w:t xml:space="preserve"> </w:t>
      </w:r>
      <w:r w:rsidRPr="00602A1F">
        <w:rPr>
          <w:sz w:val="20"/>
          <w:szCs w:val="20"/>
        </w:rPr>
        <w:t xml:space="preserve">However the exception under </w:t>
      </w:r>
      <w:r w:rsidRPr="00602A1F">
        <w:rPr>
          <w:b/>
          <w:color w:val="FF0000"/>
          <w:sz w:val="20"/>
          <w:szCs w:val="20"/>
        </w:rPr>
        <w:t>S. 35(1)(c) CFRN</w:t>
      </w:r>
      <w:r w:rsidRPr="00602A1F">
        <w:rPr>
          <w:sz w:val="20"/>
          <w:szCs w:val="20"/>
        </w:rPr>
        <w:t xml:space="preserve"> recognizes the right to arrest a person under a warrant or on reasonable suspicion of his having committed an offence or to prevent commission of offence.</w:t>
      </w:r>
    </w:p>
    <w:p w:rsidR="00602A1F" w:rsidRPr="00602A1F" w:rsidRDefault="00435CA7" w:rsidP="009C52F2">
      <w:pPr>
        <w:pStyle w:val="ListParagraph"/>
        <w:numPr>
          <w:ilvl w:val="0"/>
          <w:numId w:val="176"/>
        </w:numPr>
        <w:spacing w:line="240" w:lineRule="auto"/>
        <w:jc w:val="both"/>
        <w:rPr>
          <w:sz w:val="20"/>
          <w:szCs w:val="20"/>
        </w:rPr>
      </w:pPr>
      <w:r w:rsidRPr="00602A1F">
        <w:rPr>
          <w:sz w:val="20"/>
          <w:szCs w:val="20"/>
        </w:rPr>
        <w:t>Right to remain silent or avoid answering any question until after consultation with a</w:t>
      </w:r>
      <w:r w:rsidR="0034537A" w:rsidRPr="00602A1F">
        <w:rPr>
          <w:sz w:val="20"/>
          <w:szCs w:val="20"/>
        </w:rPr>
        <w:t xml:space="preserve"> Lawyer or person of his choice </w:t>
      </w:r>
      <w:r w:rsidRPr="00602A1F">
        <w:rPr>
          <w:b/>
          <w:color w:val="FF0000"/>
          <w:sz w:val="20"/>
          <w:szCs w:val="20"/>
        </w:rPr>
        <w:t>S. 35(2) CFRN</w:t>
      </w:r>
    </w:p>
    <w:p w:rsidR="00602A1F" w:rsidRPr="00602A1F" w:rsidRDefault="00435CA7" w:rsidP="009C52F2">
      <w:pPr>
        <w:pStyle w:val="ListParagraph"/>
        <w:numPr>
          <w:ilvl w:val="0"/>
          <w:numId w:val="176"/>
        </w:numPr>
        <w:spacing w:line="240" w:lineRule="auto"/>
        <w:jc w:val="both"/>
        <w:rPr>
          <w:sz w:val="20"/>
          <w:szCs w:val="20"/>
        </w:rPr>
      </w:pPr>
      <w:r w:rsidRPr="00602A1F">
        <w:rPr>
          <w:sz w:val="20"/>
          <w:szCs w:val="20"/>
        </w:rPr>
        <w:t>Information in writing within 24 hours and in the language he understands of the facts and groun</w:t>
      </w:r>
      <w:r w:rsidR="00721269" w:rsidRPr="00602A1F">
        <w:rPr>
          <w:sz w:val="20"/>
          <w:szCs w:val="20"/>
        </w:rPr>
        <w:t xml:space="preserve">ds for his arrest and detention </w:t>
      </w:r>
      <w:r w:rsidRPr="00602A1F">
        <w:rPr>
          <w:b/>
          <w:color w:val="FF0000"/>
          <w:sz w:val="20"/>
          <w:szCs w:val="20"/>
        </w:rPr>
        <w:t>S.35(3) CFRN</w:t>
      </w:r>
    </w:p>
    <w:p w:rsidR="00602A1F" w:rsidRDefault="00435CA7" w:rsidP="009C52F2">
      <w:pPr>
        <w:pStyle w:val="ListParagraph"/>
        <w:numPr>
          <w:ilvl w:val="0"/>
          <w:numId w:val="176"/>
        </w:numPr>
        <w:spacing w:line="240" w:lineRule="auto"/>
        <w:jc w:val="both"/>
        <w:rPr>
          <w:sz w:val="20"/>
          <w:szCs w:val="20"/>
        </w:rPr>
      </w:pPr>
      <w:r w:rsidRPr="00602A1F">
        <w:rPr>
          <w:sz w:val="20"/>
          <w:szCs w:val="20"/>
        </w:rPr>
        <w:t>Charge the accused to</w:t>
      </w:r>
      <w:r w:rsidR="0034537A" w:rsidRPr="00602A1F">
        <w:rPr>
          <w:sz w:val="20"/>
          <w:szCs w:val="20"/>
        </w:rPr>
        <w:t xml:space="preserve"> court within a reasonable time </w:t>
      </w:r>
      <w:r w:rsidRPr="00602A1F">
        <w:rPr>
          <w:b/>
          <w:color w:val="FF0000"/>
          <w:sz w:val="20"/>
          <w:szCs w:val="20"/>
        </w:rPr>
        <w:t>S. 35(4) CFRN</w:t>
      </w:r>
      <w:r w:rsidR="0034537A" w:rsidRPr="00602A1F">
        <w:rPr>
          <w:sz w:val="20"/>
          <w:szCs w:val="20"/>
        </w:rPr>
        <w:t xml:space="preserve"> </w:t>
      </w:r>
      <w:r w:rsidRPr="00602A1F">
        <w:rPr>
          <w:sz w:val="20"/>
          <w:szCs w:val="20"/>
        </w:rPr>
        <w:t xml:space="preserve">Reasonable time means a period of one day where a court is within 40km or a period of two days or longer where necessary in any other </w:t>
      </w:r>
    </w:p>
    <w:p w:rsidR="00602A1F" w:rsidRPr="00602A1F" w:rsidRDefault="00435CA7" w:rsidP="009C52F2">
      <w:pPr>
        <w:pStyle w:val="ListParagraph"/>
        <w:numPr>
          <w:ilvl w:val="0"/>
          <w:numId w:val="176"/>
        </w:numPr>
        <w:spacing w:line="240" w:lineRule="auto"/>
        <w:jc w:val="both"/>
        <w:rPr>
          <w:sz w:val="20"/>
          <w:szCs w:val="20"/>
        </w:rPr>
      </w:pPr>
      <w:r w:rsidRPr="00602A1F">
        <w:rPr>
          <w:sz w:val="20"/>
          <w:szCs w:val="20"/>
        </w:rPr>
        <w:t>Apology: Public apology and compensation from the appropriate authority or person to a person who is unlawfully arrested or detained.—</w:t>
      </w:r>
      <w:r w:rsidRPr="00602A1F">
        <w:rPr>
          <w:b/>
          <w:color w:val="FF0000"/>
          <w:sz w:val="20"/>
          <w:szCs w:val="20"/>
        </w:rPr>
        <w:t>S. 35(6) CFRN</w:t>
      </w:r>
    </w:p>
    <w:p w:rsidR="00602A1F" w:rsidRDefault="00B9706F" w:rsidP="009C52F2">
      <w:pPr>
        <w:pStyle w:val="ListParagraph"/>
        <w:numPr>
          <w:ilvl w:val="0"/>
          <w:numId w:val="176"/>
        </w:numPr>
        <w:spacing w:line="240" w:lineRule="auto"/>
        <w:jc w:val="both"/>
        <w:rPr>
          <w:sz w:val="20"/>
          <w:szCs w:val="20"/>
        </w:rPr>
      </w:pPr>
      <w:r w:rsidRPr="00602A1F">
        <w:rPr>
          <w:b/>
          <w:color w:val="FF0000"/>
          <w:sz w:val="20"/>
          <w:szCs w:val="20"/>
        </w:rPr>
        <w:t>S36(6C) CFRN</w:t>
      </w:r>
      <w:r w:rsidRPr="00602A1F">
        <w:rPr>
          <w:sz w:val="20"/>
          <w:szCs w:val="20"/>
        </w:rPr>
        <w:t xml:space="preserve"> right to a legal practitioner of his choice</w:t>
      </w:r>
    </w:p>
    <w:p w:rsidR="00602A1F" w:rsidRDefault="00602A1F" w:rsidP="009C52F2">
      <w:pPr>
        <w:pStyle w:val="ListParagraph"/>
        <w:numPr>
          <w:ilvl w:val="0"/>
          <w:numId w:val="176"/>
        </w:numPr>
        <w:spacing w:line="240" w:lineRule="auto"/>
        <w:jc w:val="both"/>
        <w:rPr>
          <w:sz w:val="20"/>
          <w:szCs w:val="20"/>
        </w:rPr>
      </w:pPr>
      <w:r w:rsidRPr="00602A1F">
        <w:rPr>
          <w:b/>
          <w:color w:val="FF0000"/>
          <w:sz w:val="20"/>
          <w:szCs w:val="20"/>
        </w:rPr>
        <w:t>S</w:t>
      </w:r>
      <w:r w:rsidR="00B9706F" w:rsidRPr="00602A1F">
        <w:rPr>
          <w:b/>
          <w:color w:val="FF0000"/>
          <w:sz w:val="20"/>
          <w:szCs w:val="20"/>
        </w:rPr>
        <w:t xml:space="preserve"> 34 CFRN</w:t>
      </w:r>
      <w:r w:rsidR="00B9706F" w:rsidRPr="00602A1F">
        <w:rPr>
          <w:sz w:val="20"/>
          <w:szCs w:val="20"/>
        </w:rPr>
        <w:t xml:space="preserve"> right to dignity of the human person: this is in relation to execution of arrest and searches and should not be tortured, beaten or subjected to inhuman or degrading treatment</w:t>
      </w:r>
    </w:p>
    <w:p w:rsidR="00476BB0" w:rsidRPr="00602A1F" w:rsidRDefault="00602A1F" w:rsidP="009C52F2">
      <w:pPr>
        <w:pStyle w:val="ListParagraph"/>
        <w:numPr>
          <w:ilvl w:val="0"/>
          <w:numId w:val="176"/>
        </w:numPr>
        <w:spacing w:line="240" w:lineRule="auto"/>
        <w:jc w:val="both"/>
        <w:rPr>
          <w:sz w:val="20"/>
          <w:szCs w:val="20"/>
        </w:rPr>
      </w:pPr>
      <w:r w:rsidRPr="00602A1F">
        <w:rPr>
          <w:b/>
          <w:color w:val="FF0000"/>
          <w:sz w:val="20"/>
          <w:szCs w:val="20"/>
        </w:rPr>
        <w:t xml:space="preserve">S </w:t>
      </w:r>
      <w:r w:rsidR="00B9706F" w:rsidRPr="00602A1F">
        <w:rPr>
          <w:b/>
          <w:color w:val="FF0000"/>
          <w:sz w:val="20"/>
          <w:szCs w:val="20"/>
        </w:rPr>
        <w:t>37 CFRN</w:t>
      </w:r>
      <w:r w:rsidR="00B9706F" w:rsidRPr="00602A1F">
        <w:rPr>
          <w:sz w:val="20"/>
          <w:szCs w:val="20"/>
        </w:rPr>
        <w:t xml:space="preserve"> right to privacy </w:t>
      </w:r>
    </w:p>
    <w:p w:rsidR="00356E92" w:rsidRDefault="00356E92" w:rsidP="00145F3E">
      <w:pPr>
        <w:spacing w:line="240" w:lineRule="auto"/>
        <w:jc w:val="both"/>
        <w:rPr>
          <w:sz w:val="20"/>
          <w:szCs w:val="20"/>
        </w:rPr>
      </w:pPr>
    </w:p>
    <w:p w:rsidR="00476BB0" w:rsidRPr="00356E92" w:rsidRDefault="00476BB0" w:rsidP="00476BB0">
      <w:pPr>
        <w:spacing w:line="240" w:lineRule="auto"/>
        <w:jc w:val="center"/>
        <w:rPr>
          <w:b/>
          <w:sz w:val="20"/>
          <w:szCs w:val="20"/>
        </w:rPr>
      </w:pPr>
      <w:r w:rsidRPr="00356E92">
        <w:rPr>
          <w:b/>
          <w:sz w:val="20"/>
          <w:szCs w:val="20"/>
        </w:rPr>
        <w:t xml:space="preserve">PRE-TRIAL INVESTIGATION AND POLICE INTERVIEW </w:t>
      </w:r>
    </w:p>
    <w:p w:rsidR="00476BB0" w:rsidRPr="00297B45" w:rsidRDefault="00476BB0" w:rsidP="00476BB0">
      <w:pPr>
        <w:spacing w:line="240" w:lineRule="auto"/>
        <w:jc w:val="both"/>
        <w:rPr>
          <w:b/>
          <w:sz w:val="20"/>
          <w:szCs w:val="20"/>
        </w:rPr>
      </w:pPr>
      <w:r w:rsidRPr="00297B45">
        <w:rPr>
          <w:b/>
          <w:sz w:val="20"/>
          <w:szCs w:val="20"/>
        </w:rPr>
        <w:t>Who can conduct?</w:t>
      </w:r>
    </w:p>
    <w:p w:rsidR="00476BB0" w:rsidRDefault="00476BB0" w:rsidP="00D97413">
      <w:pPr>
        <w:pStyle w:val="ListParagraph"/>
        <w:numPr>
          <w:ilvl w:val="0"/>
          <w:numId w:val="6"/>
        </w:numPr>
        <w:spacing w:line="240" w:lineRule="auto"/>
        <w:jc w:val="both"/>
        <w:rPr>
          <w:sz w:val="20"/>
          <w:szCs w:val="20"/>
        </w:rPr>
      </w:pPr>
      <w:r>
        <w:rPr>
          <w:sz w:val="20"/>
          <w:szCs w:val="20"/>
        </w:rPr>
        <w:t>Police</w:t>
      </w:r>
    </w:p>
    <w:p w:rsidR="00476BB0" w:rsidRDefault="00476BB0" w:rsidP="00D97413">
      <w:pPr>
        <w:pStyle w:val="ListParagraph"/>
        <w:numPr>
          <w:ilvl w:val="0"/>
          <w:numId w:val="6"/>
        </w:numPr>
        <w:spacing w:line="240" w:lineRule="auto"/>
        <w:jc w:val="both"/>
        <w:rPr>
          <w:sz w:val="20"/>
          <w:szCs w:val="20"/>
        </w:rPr>
      </w:pPr>
      <w:r>
        <w:rPr>
          <w:sz w:val="20"/>
          <w:szCs w:val="20"/>
        </w:rPr>
        <w:t>Other law enforcement agencies, e.g NDLEA, EFCC, NAFDAC, NIGERIAN CUSTOM SERVICE</w:t>
      </w:r>
    </w:p>
    <w:p w:rsidR="00476BB0" w:rsidRPr="00476BB0" w:rsidRDefault="00476BB0" w:rsidP="00297B45">
      <w:pPr>
        <w:spacing w:line="240" w:lineRule="auto"/>
        <w:jc w:val="both"/>
        <w:rPr>
          <w:b/>
          <w:color w:val="FF0000"/>
          <w:sz w:val="20"/>
          <w:szCs w:val="20"/>
        </w:rPr>
      </w:pPr>
      <w:r w:rsidRPr="00297B45">
        <w:rPr>
          <w:b/>
          <w:sz w:val="20"/>
          <w:szCs w:val="20"/>
        </w:rPr>
        <w:t>Roles and Powers of the Police</w:t>
      </w:r>
      <w:r>
        <w:rPr>
          <w:sz w:val="20"/>
          <w:szCs w:val="20"/>
        </w:rPr>
        <w:t xml:space="preserve">- </w:t>
      </w:r>
      <w:r w:rsidRPr="00476BB0">
        <w:rPr>
          <w:b/>
          <w:color w:val="FF0000"/>
          <w:sz w:val="20"/>
          <w:szCs w:val="20"/>
        </w:rPr>
        <w:t>S 4 Police Act</w:t>
      </w:r>
    </w:p>
    <w:p w:rsidR="00602A1F" w:rsidRDefault="00476BB0" w:rsidP="009C52F2">
      <w:pPr>
        <w:pStyle w:val="ListParagraph"/>
        <w:numPr>
          <w:ilvl w:val="0"/>
          <w:numId w:val="177"/>
        </w:numPr>
        <w:spacing w:line="240" w:lineRule="auto"/>
        <w:jc w:val="both"/>
        <w:rPr>
          <w:sz w:val="20"/>
          <w:szCs w:val="20"/>
        </w:rPr>
      </w:pPr>
      <w:r w:rsidRPr="00602A1F">
        <w:rPr>
          <w:sz w:val="20"/>
          <w:szCs w:val="20"/>
        </w:rPr>
        <w:t>Pre-trial investigation</w:t>
      </w:r>
    </w:p>
    <w:p w:rsidR="00602A1F" w:rsidRPr="00602A1F" w:rsidRDefault="00476BB0" w:rsidP="009C52F2">
      <w:pPr>
        <w:pStyle w:val="ListParagraph"/>
        <w:numPr>
          <w:ilvl w:val="0"/>
          <w:numId w:val="177"/>
        </w:numPr>
        <w:spacing w:line="240" w:lineRule="auto"/>
        <w:jc w:val="both"/>
        <w:rPr>
          <w:sz w:val="20"/>
          <w:szCs w:val="20"/>
        </w:rPr>
      </w:pPr>
      <w:r w:rsidRPr="00602A1F">
        <w:rPr>
          <w:sz w:val="20"/>
          <w:szCs w:val="20"/>
        </w:rPr>
        <w:t>Prevention and detection of crime---</w:t>
      </w:r>
      <w:r w:rsidRPr="00602A1F">
        <w:rPr>
          <w:b/>
          <w:color w:val="FF0000"/>
          <w:sz w:val="20"/>
          <w:szCs w:val="20"/>
        </w:rPr>
        <w:t>S. 4 POLICE ACT</w:t>
      </w:r>
    </w:p>
    <w:p w:rsidR="00602A1F" w:rsidRDefault="00476BB0" w:rsidP="009C52F2">
      <w:pPr>
        <w:pStyle w:val="ListParagraph"/>
        <w:numPr>
          <w:ilvl w:val="0"/>
          <w:numId w:val="177"/>
        </w:numPr>
        <w:spacing w:line="240" w:lineRule="auto"/>
        <w:jc w:val="both"/>
        <w:rPr>
          <w:sz w:val="20"/>
          <w:szCs w:val="20"/>
        </w:rPr>
      </w:pPr>
      <w:r w:rsidRPr="00602A1F">
        <w:rPr>
          <w:sz w:val="20"/>
          <w:szCs w:val="20"/>
        </w:rPr>
        <w:t>Arrest of offenders</w:t>
      </w:r>
    </w:p>
    <w:p w:rsidR="00476BB0" w:rsidRPr="00602A1F" w:rsidRDefault="00675CE6" w:rsidP="009C52F2">
      <w:pPr>
        <w:pStyle w:val="ListParagraph"/>
        <w:numPr>
          <w:ilvl w:val="0"/>
          <w:numId w:val="177"/>
        </w:numPr>
        <w:spacing w:line="240" w:lineRule="auto"/>
        <w:jc w:val="both"/>
        <w:rPr>
          <w:sz w:val="20"/>
          <w:szCs w:val="20"/>
        </w:rPr>
      </w:pPr>
      <w:r w:rsidRPr="00602A1F">
        <w:rPr>
          <w:sz w:val="20"/>
          <w:szCs w:val="20"/>
        </w:rPr>
        <w:t>Prosecution of offenders</w:t>
      </w:r>
      <w:r w:rsidRPr="00602A1F">
        <w:rPr>
          <w:sz w:val="20"/>
          <w:szCs w:val="20"/>
        </w:rPr>
        <w:tab/>
      </w:r>
      <w:r w:rsidRPr="00602A1F">
        <w:rPr>
          <w:b/>
          <w:color w:val="FF0000"/>
          <w:sz w:val="20"/>
          <w:szCs w:val="20"/>
        </w:rPr>
        <w:t>S. 66</w:t>
      </w:r>
      <w:r w:rsidR="00476BB0" w:rsidRPr="00602A1F">
        <w:rPr>
          <w:b/>
          <w:color w:val="FF0000"/>
          <w:sz w:val="20"/>
          <w:szCs w:val="20"/>
        </w:rPr>
        <w:t xml:space="preserve"> POLICE ACT</w:t>
      </w:r>
      <w:r w:rsidRPr="00602A1F">
        <w:rPr>
          <w:sz w:val="20"/>
          <w:szCs w:val="20"/>
        </w:rPr>
        <w:t xml:space="preserve"> giving power t</w:t>
      </w:r>
      <w:r w:rsidR="005C050B" w:rsidRPr="00602A1F">
        <w:rPr>
          <w:sz w:val="20"/>
          <w:szCs w:val="20"/>
        </w:rPr>
        <w:t>o police officer who is a LP to</w:t>
      </w:r>
      <w:r w:rsidRPr="00602A1F">
        <w:rPr>
          <w:sz w:val="20"/>
          <w:szCs w:val="20"/>
        </w:rPr>
        <w:t xml:space="preserve"> prosecute in any court, but see </w:t>
      </w:r>
      <w:r w:rsidRPr="00602A1F">
        <w:rPr>
          <w:b/>
          <w:color w:val="FF0000"/>
          <w:sz w:val="20"/>
          <w:szCs w:val="20"/>
        </w:rPr>
        <w:t xml:space="preserve">s 66(2) </w:t>
      </w:r>
      <w:r w:rsidRPr="00602A1F">
        <w:rPr>
          <w:sz w:val="20"/>
          <w:szCs w:val="20"/>
        </w:rPr>
        <w:t>basically saying a police officer who isn’t a LP can only prosecute in magisterial district court except where any federal or state law says otherwise, e.g ebonyi state not allowing non lp police prosecute in any court</w:t>
      </w:r>
      <w:r w:rsidR="00476BB0" w:rsidRPr="00602A1F">
        <w:rPr>
          <w:sz w:val="20"/>
          <w:szCs w:val="20"/>
        </w:rPr>
        <w:t xml:space="preserve">. See </w:t>
      </w:r>
      <w:r w:rsidR="00476BB0" w:rsidRPr="00602A1F">
        <w:rPr>
          <w:b/>
          <w:color w:val="FF0000"/>
          <w:sz w:val="20"/>
          <w:szCs w:val="20"/>
        </w:rPr>
        <w:t>Osahon v FRN</w:t>
      </w:r>
      <w:r w:rsidR="00A84C6E">
        <w:rPr>
          <w:b/>
          <w:color w:val="FF0000"/>
          <w:sz w:val="20"/>
          <w:szCs w:val="20"/>
        </w:rPr>
        <w:t xml:space="preserve"> </w:t>
      </w:r>
      <w:r w:rsidR="00A84C6E" w:rsidRPr="00A84C6E">
        <w:rPr>
          <w:sz w:val="20"/>
          <w:szCs w:val="20"/>
        </w:rPr>
        <w:t>that allowed police prosecute in any court</w:t>
      </w:r>
      <w:r w:rsidR="00476BB0" w:rsidRPr="00602A1F">
        <w:rPr>
          <w:sz w:val="20"/>
          <w:szCs w:val="20"/>
        </w:rPr>
        <w:t xml:space="preserve"> and </w:t>
      </w:r>
      <w:r w:rsidR="00476BB0" w:rsidRPr="00602A1F">
        <w:rPr>
          <w:b/>
          <w:color w:val="FF0000"/>
          <w:sz w:val="20"/>
          <w:szCs w:val="20"/>
        </w:rPr>
        <w:t>s 174 &amp;211 CFRN</w:t>
      </w:r>
      <w:r w:rsidR="00476BB0" w:rsidRPr="00602A1F">
        <w:rPr>
          <w:sz w:val="20"/>
          <w:szCs w:val="20"/>
        </w:rPr>
        <w:t xml:space="preserve"> on power of AGF &amp; AGS to take over and prosecute criminal offences and the power of the </w:t>
      </w:r>
      <w:r w:rsidRPr="00602A1F">
        <w:rPr>
          <w:sz w:val="20"/>
          <w:szCs w:val="20"/>
        </w:rPr>
        <w:t>police to prosecute is circumscribed within the powers of the AG</w:t>
      </w:r>
    </w:p>
    <w:p w:rsidR="00476BB0" w:rsidRPr="00476BB0" w:rsidRDefault="00476BB0" w:rsidP="00476BB0">
      <w:pPr>
        <w:spacing w:line="240" w:lineRule="auto"/>
        <w:jc w:val="both"/>
        <w:rPr>
          <w:sz w:val="20"/>
          <w:szCs w:val="20"/>
        </w:rPr>
      </w:pPr>
      <w:r w:rsidRPr="00476BB0">
        <w:rPr>
          <w:sz w:val="20"/>
          <w:szCs w:val="20"/>
        </w:rPr>
        <w:t>PTI is the first step that the police will carry out b</w:t>
      </w:r>
      <w:r>
        <w:rPr>
          <w:sz w:val="20"/>
          <w:szCs w:val="20"/>
        </w:rPr>
        <w:t>efore arraignment in court. The</w:t>
      </w:r>
      <w:r w:rsidRPr="00476BB0">
        <w:rPr>
          <w:sz w:val="20"/>
          <w:szCs w:val="20"/>
        </w:rPr>
        <w:t xml:space="preserve"> police and other law enforcement agencies are responsible for conducting pre-trial investigation. </w:t>
      </w:r>
      <w:r>
        <w:rPr>
          <w:sz w:val="20"/>
          <w:szCs w:val="20"/>
        </w:rPr>
        <w:t xml:space="preserve">The essence is to obtain evidence. </w:t>
      </w:r>
      <w:r w:rsidRPr="00476BB0">
        <w:rPr>
          <w:sz w:val="20"/>
          <w:szCs w:val="20"/>
        </w:rPr>
        <w:t>However, this duty of the police to conduct PTI does not extend to debt collection and other civil wrongs like breach of contract</w:t>
      </w:r>
      <w:r>
        <w:rPr>
          <w:sz w:val="20"/>
          <w:szCs w:val="20"/>
        </w:rPr>
        <w:t>—</w:t>
      </w:r>
      <w:r w:rsidRPr="00476BB0">
        <w:rPr>
          <w:b/>
          <w:color w:val="FF0000"/>
          <w:sz w:val="20"/>
          <w:szCs w:val="20"/>
        </w:rPr>
        <w:t>KURE V COP</w:t>
      </w:r>
      <w:r>
        <w:rPr>
          <w:sz w:val="20"/>
          <w:szCs w:val="20"/>
        </w:rPr>
        <w:t xml:space="preserve"> </w:t>
      </w:r>
    </w:p>
    <w:p w:rsidR="00476BB0" w:rsidRPr="00476BB0" w:rsidRDefault="00476BB0" w:rsidP="00476BB0">
      <w:pPr>
        <w:spacing w:line="240" w:lineRule="auto"/>
        <w:jc w:val="both"/>
        <w:rPr>
          <w:sz w:val="20"/>
          <w:szCs w:val="20"/>
        </w:rPr>
      </w:pPr>
      <w:r w:rsidRPr="00476BB0">
        <w:rPr>
          <w:sz w:val="20"/>
          <w:szCs w:val="20"/>
        </w:rPr>
        <w:lastRenderedPageBreak/>
        <w:t>The conduct of police investigation must be carried out within the confines of the law. If at the end of pre-trial, there is no sufficient evidence against the suspect, no charge will be made against him. Hence, pre-trial investigation will determine whether an accused can be convicted. It also affects the trial.</w:t>
      </w:r>
    </w:p>
    <w:p w:rsidR="00476BB0" w:rsidRPr="00675CE6" w:rsidRDefault="00476BB0" w:rsidP="00476BB0">
      <w:pPr>
        <w:spacing w:line="240" w:lineRule="auto"/>
        <w:jc w:val="both"/>
        <w:rPr>
          <w:b/>
          <w:sz w:val="20"/>
          <w:szCs w:val="20"/>
        </w:rPr>
      </w:pPr>
      <w:r w:rsidRPr="00675CE6">
        <w:rPr>
          <w:b/>
          <w:sz w:val="20"/>
          <w:szCs w:val="20"/>
        </w:rPr>
        <w:t>Categories of persons that may be invited</w:t>
      </w:r>
      <w:r w:rsidR="00675CE6" w:rsidRPr="00675CE6">
        <w:rPr>
          <w:b/>
          <w:sz w:val="20"/>
          <w:szCs w:val="20"/>
        </w:rPr>
        <w:t xml:space="preserve"> by the police in course of PTI</w:t>
      </w:r>
    </w:p>
    <w:p w:rsidR="00297B45" w:rsidRDefault="00476BB0" w:rsidP="00D97413">
      <w:pPr>
        <w:pStyle w:val="ListParagraph"/>
        <w:numPr>
          <w:ilvl w:val="0"/>
          <w:numId w:val="41"/>
        </w:numPr>
        <w:spacing w:line="240" w:lineRule="auto"/>
        <w:jc w:val="both"/>
        <w:rPr>
          <w:sz w:val="20"/>
          <w:szCs w:val="20"/>
        </w:rPr>
      </w:pPr>
      <w:r w:rsidRPr="00297B45">
        <w:rPr>
          <w:sz w:val="20"/>
          <w:szCs w:val="20"/>
        </w:rPr>
        <w:t>Suspec</w:t>
      </w:r>
      <w:r w:rsidR="00297B45">
        <w:rPr>
          <w:sz w:val="20"/>
          <w:szCs w:val="20"/>
        </w:rPr>
        <w:t>t</w:t>
      </w:r>
    </w:p>
    <w:p w:rsidR="00297B45" w:rsidRDefault="00476BB0" w:rsidP="00D97413">
      <w:pPr>
        <w:pStyle w:val="ListParagraph"/>
        <w:numPr>
          <w:ilvl w:val="0"/>
          <w:numId w:val="41"/>
        </w:numPr>
        <w:spacing w:line="240" w:lineRule="auto"/>
        <w:jc w:val="both"/>
        <w:rPr>
          <w:sz w:val="20"/>
          <w:szCs w:val="20"/>
        </w:rPr>
      </w:pPr>
      <w:r w:rsidRPr="00297B45">
        <w:rPr>
          <w:sz w:val="20"/>
          <w:szCs w:val="20"/>
        </w:rPr>
        <w:t>Victim</w:t>
      </w:r>
    </w:p>
    <w:p w:rsidR="00297B45" w:rsidRDefault="00476BB0" w:rsidP="00D97413">
      <w:pPr>
        <w:pStyle w:val="ListParagraph"/>
        <w:numPr>
          <w:ilvl w:val="0"/>
          <w:numId w:val="41"/>
        </w:numPr>
        <w:spacing w:line="240" w:lineRule="auto"/>
        <w:jc w:val="both"/>
        <w:rPr>
          <w:sz w:val="20"/>
          <w:szCs w:val="20"/>
        </w:rPr>
      </w:pPr>
      <w:r w:rsidRPr="00297B45">
        <w:rPr>
          <w:sz w:val="20"/>
          <w:szCs w:val="20"/>
        </w:rPr>
        <w:t>Complainant</w:t>
      </w:r>
    </w:p>
    <w:p w:rsidR="00297B45" w:rsidRDefault="00476BB0" w:rsidP="00D97413">
      <w:pPr>
        <w:pStyle w:val="ListParagraph"/>
        <w:numPr>
          <w:ilvl w:val="0"/>
          <w:numId w:val="41"/>
        </w:numPr>
        <w:spacing w:line="240" w:lineRule="auto"/>
        <w:jc w:val="both"/>
        <w:rPr>
          <w:sz w:val="20"/>
          <w:szCs w:val="20"/>
        </w:rPr>
      </w:pPr>
      <w:r w:rsidRPr="00297B45">
        <w:rPr>
          <w:sz w:val="20"/>
          <w:szCs w:val="20"/>
        </w:rPr>
        <w:t>Witnesses</w:t>
      </w:r>
    </w:p>
    <w:p w:rsidR="00297B45" w:rsidRDefault="00476BB0" w:rsidP="00D97413">
      <w:pPr>
        <w:pStyle w:val="ListParagraph"/>
        <w:numPr>
          <w:ilvl w:val="0"/>
          <w:numId w:val="41"/>
        </w:numPr>
        <w:spacing w:line="240" w:lineRule="auto"/>
        <w:jc w:val="both"/>
        <w:rPr>
          <w:sz w:val="20"/>
          <w:szCs w:val="20"/>
        </w:rPr>
      </w:pPr>
      <w:r w:rsidRPr="00297B45">
        <w:rPr>
          <w:sz w:val="20"/>
          <w:szCs w:val="20"/>
        </w:rPr>
        <w:t>Expert</w:t>
      </w:r>
      <w:r w:rsidR="00297B45">
        <w:rPr>
          <w:sz w:val="20"/>
          <w:szCs w:val="20"/>
        </w:rPr>
        <w:t>s</w:t>
      </w:r>
    </w:p>
    <w:p w:rsidR="00476BB0" w:rsidRPr="00297B45" w:rsidRDefault="00476BB0" w:rsidP="00D97413">
      <w:pPr>
        <w:pStyle w:val="ListParagraph"/>
        <w:numPr>
          <w:ilvl w:val="0"/>
          <w:numId w:val="41"/>
        </w:numPr>
        <w:spacing w:line="240" w:lineRule="auto"/>
        <w:jc w:val="both"/>
        <w:rPr>
          <w:sz w:val="20"/>
          <w:szCs w:val="20"/>
        </w:rPr>
      </w:pPr>
      <w:r w:rsidRPr="00297B45">
        <w:rPr>
          <w:sz w:val="20"/>
          <w:szCs w:val="20"/>
        </w:rPr>
        <w:t>Any person who may aid proper investigation</w:t>
      </w:r>
    </w:p>
    <w:p w:rsidR="0039370E" w:rsidRDefault="00476BB0" w:rsidP="00476BB0">
      <w:pPr>
        <w:spacing w:line="240" w:lineRule="auto"/>
        <w:jc w:val="both"/>
        <w:rPr>
          <w:sz w:val="20"/>
          <w:szCs w:val="20"/>
        </w:rPr>
      </w:pPr>
      <w:r w:rsidRPr="00476BB0">
        <w:rPr>
          <w:sz w:val="20"/>
          <w:szCs w:val="20"/>
        </w:rPr>
        <w:t>At the stage of PTI any person arrested in relation to the offence is still referr</w:t>
      </w:r>
      <w:r w:rsidR="0039370E">
        <w:rPr>
          <w:sz w:val="20"/>
          <w:szCs w:val="20"/>
        </w:rPr>
        <w:t>ed to as “suspect” and “</w:t>
      </w:r>
      <w:r w:rsidRPr="00476BB0">
        <w:rPr>
          <w:sz w:val="20"/>
          <w:szCs w:val="20"/>
        </w:rPr>
        <w:t xml:space="preserve">defendant” upon arraignment. A suspect invited for PTI MUST answer the invitation otherwise, he will be arrested. On the other hand, a witness is not mandated to attend the PTI although the court can issue a “witness summons” (subpoena relates more to civil litigation). The police have discretion as to investigation of a suspect </w:t>
      </w:r>
    </w:p>
    <w:p w:rsidR="00476BB0" w:rsidRPr="00675CE6" w:rsidRDefault="00476BB0" w:rsidP="00476BB0">
      <w:pPr>
        <w:spacing w:line="240" w:lineRule="auto"/>
        <w:jc w:val="both"/>
        <w:rPr>
          <w:b/>
          <w:sz w:val="20"/>
          <w:szCs w:val="20"/>
        </w:rPr>
      </w:pPr>
      <w:r w:rsidRPr="00675CE6">
        <w:rPr>
          <w:b/>
          <w:sz w:val="20"/>
          <w:szCs w:val="20"/>
        </w:rPr>
        <w:t>Procedure for pre-trial investigation</w:t>
      </w:r>
    </w:p>
    <w:p w:rsidR="00297B45" w:rsidRDefault="00476BB0" w:rsidP="00D97413">
      <w:pPr>
        <w:pStyle w:val="ListParagraph"/>
        <w:numPr>
          <w:ilvl w:val="0"/>
          <w:numId w:val="43"/>
        </w:numPr>
        <w:spacing w:line="240" w:lineRule="auto"/>
        <w:jc w:val="both"/>
        <w:rPr>
          <w:sz w:val="20"/>
          <w:szCs w:val="20"/>
        </w:rPr>
      </w:pPr>
      <w:r w:rsidRPr="00297B45">
        <w:rPr>
          <w:sz w:val="20"/>
          <w:szCs w:val="20"/>
        </w:rPr>
        <w:t>Complaint is made to the police orally or in writing eithe</w:t>
      </w:r>
      <w:r w:rsidR="00675CE6" w:rsidRPr="00297B45">
        <w:rPr>
          <w:sz w:val="20"/>
          <w:szCs w:val="20"/>
        </w:rPr>
        <w:t>r by the victim or a witness to</w:t>
      </w:r>
      <w:r w:rsidRPr="00297B45">
        <w:rPr>
          <w:sz w:val="20"/>
          <w:szCs w:val="20"/>
        </w:rPr>
        <w:t xml:space="preserve"> the crime</w:t>
      </w:r>
    </w:p>
    <w:p w:rsidR="00297B45" w:rsidRDefault="00476BB0" w:rsidP="00D97413">
      <w:pPr>
        <w:pStyle w:val="ListParagraph"/>
        <w:numPr>
          <w:ilvl w:val="0"/>
          <w:numId w:val="43"/>
        </w:numPr>
        <w:spacing w:line="240" w:lineRule="auto"/>
        <w:jc w:val="both"/>
        <w:rPr>
          <w:sz w:val="20"/>
          <w:szCs w:val="20"/>
        </w:rPr>
      </w:pPr>
      <w:r w:rsidRPr="00297B45">
        <w:rPr>
          <w:sz w:val="20"/>
          <w:szCs w:val="20"/>
        </w:rPr>
        <w:t>The complaint is registered in the case book diary</w:t>
      </w:r>
    </w:p>
    <w:p w:rsidR="00476BB0" w:rsidRPr="00297B45" w:rsidRDefault="00476BB0" w:rsidP="00D97413">
      <w:pPr>
        <w:pStyle w:val="ListParagraph"/>
        <w:numPr>
          <w:ilvl w:val="0"/>
          <w:numId w:val="43"/>
        </w:numPr>
        <w:spacing w:line="240" w:lineRule="auto"/>
        <w:jc w:val="both"/>
        <w:rPr>
          <w:sz w:val="20"/>
          <w:szCs w:val="20"/>
        </w:rPr>
      </w:pPr>
      <w:r w:rsidRPr="00297B45">
        <w:rPr>
          <w:sz w:val="20"/>
          <w:szCs w:val="20"/>
        </w:rPr>
        <w:t>Investigation is then commenced into the matter</w:t>
      </w:r>
    </w:p>
    <w:p w:rsidR="00476BB0" w:rsidRPr="00675CE6" w:rsidRDefault="00476BB0" w:rsidP="00476BB0">
      <w:pPr>
        <w:spacing w:line="240" w:lineRule="auto"/>
        <w:jc w:val="both"/>
        <w:rPr>
          <w:b/>
          <w:sz w:val="20"/>
          <w:szCs w:val="20"/>
        </w:rPr>
      </w:pPr>
      <w:r w:rsidRPr="00675CE6">
        <w:rPr>
          <w:b/>
          <w:sz w:val="20"/>
          <w:szCs w:val="20"/>
        </w:rPr>
        <w:t>Factors hindering effective police investigation in Nigeria</w:t>
      </w:r>
    </w:p>
    <w:p w:rsidR="00297B45" w:rsidRDefault="00476BB0" w:rsidP="00D97413">
      <w:pPr>
        <w:pStyle w:val="ListParagraph"/>
        <w:numPr>
          <w:ilvl w:val="0"/>
          <w:numId w:val="42"/>
        </w:numPr>
        <w:spacing w:line="240" w:lineRule="auto"/>
        <w:jc w:val="both"/>
        <w:rPr>
          <w:sz w:val="20"/>
          <w:szCs w:val="20"/>
        </w:rPr>
      </w:pPr>
      <w:r w:rsidRPr="00297B45">
        <w:rPr>
          <w:sz w:val="20"/>
          <w:szCs w:val="20"/>
        </w:rPr>
        <w:t>Lack of trained personnel</w:t>
      </w:r>
    </w:p>
    <w:p w:rsidR="00297B45" w:rsidRDefault="00675CE6" w:rsidP="00D97413">
      <w:pPr>
        <w:pStyle w:val="ListParagraph"/>
        <w:numPr>
          <w:ilvl w:val="0"/>
          <w:numId w:val="42"/>
        </w:numPr>
        <w:spacing w:line="240" w:lineRule="auto"/>
        <w:jc w:val="both"/>
        <w:rPr>
          <w:sz w:val="20"/>
          <w:szCs w:val="20"/>
        </w:rPr>
      </w:pPr>
      <w:r w:rsidRPr="00297B45">
        <w:rPr>
          <w:sz w:val="20"/>
          <w:szCs w:val="20"/>
        </w:rPr>
        <w:t xml:space="preserve">Bribery and </w:t>
      </w:r>
      <w:r w:rsidR="00476BB0" w:rsidRPr="00297B45">
        <w:rPr>
          <w:sz w:val="20"/>
          <w:szCs w:val="20"/>
        </w:rPr>
        <w:t>Corruption</w:t>
      </w:r>
    </w:p>
    <w:p w:rsidR="00297B45" w:rsidRDefault="00476BB0" w:rsidP="00D97413">
      <w:pPr>
        <w:pStyle w:val="ListParagraph"/>
        <w:numPr>
          <w:ilvl w:val="0"/>
          <w:numId w:val="42"/>
        </w:numPr>
        <w:spacing w:line="240" w:lineRule="auto"/>
        <w:jc w:val="both"/>
        <w:rPr>
          <w:sz w:val="20"/>
          <w:szCs w:val="20"/>
        </w:rPr>
      </w:pPr>
      <w:r w:rsidRPr="00297B45">
        <w:rPr>
          <w:sz w:val="20"/>
          <w:szCs w:val="20"/>
        </w:rPr>
        <w:t>Inadequate protection of witnesses</w:t>
      </w:r>
    </w:p>
    <w:p w:rsidR="00297B45" w:rsidRDefault="00476BB0" w:rsidP="00D97413">
      <w:pPr>
        <w:pStyle w:val="ListParagraph"/>
        <w:numPr>
          <w:ilvl w:val="0"/>
          <w:numId w:val="42"/>
        </w:numPr>
        <w:spacing w:line="240" w:lineRule="auto"/>
        <w:jc w:val="both"/>
        <w:rPr>
          <w:sz w:val="20"/>
          <w:szCs w:val="20"/>
        </w:rPr>
      </w:pPr>
      <w:r w:rsidRPr="00297B45">
        <w:rPr>
          <w:sz w:val="20"/>
          <w:szCs w:val="20"/>
        </w:rPr>
        <w:t>Lack of basic investigative skills</w:t>
      </w:r>
    </w:p>
    <w:p w:rsidR="00297B45" w:rsidRDefault="00476BB0" w:rsidP="00D97413">
      <w:pPr>
        <w:pStyle w:val="ListParagraph"/>
        <w:numPr>
          <w:ilvl w:val="0"/>
          <w:numId w:val="42"/>
        </w:numPr>
        <w:spacing w:line="240" w:lineRule="auto"/>
        <w:jc w:val="both"/>
        <w:rPr>
          <w:sz w:val="20"/>
          <w:szCs w:val="20"/>
        </w:rPr>
      </w:pPr>
      <w:r w:rsidRPr="00297B45">
        <w:rPr>
          <w:sz w:val="20"/>
          <w:szCs w:val="20"/>
        </w:rPr>
        <w:t>Poor record keeping</w:t>
      </w:r>
    </w:p>
    <w:p w:rsidR="00297B45" w:rsidRDefault="00476BB0" w:rsidP="00D97413">
      <w:pPr>
        <w:pStyle w:val="ListParagraph"/>
        <w:numPr>
          <w:ilvl w:val="0"/>
          <w:numId w:val="42"/>
        </w:numPr>
        <w:spacing w:line="240" w:lineRule="auto"/>
        <w:jc w:val="both"/>
        <w:rPr>
          <w:sz w:val="20"/>
          <w:szCs w:val="20"/>
        </w:rPr>
      </w:pPr>
      <w:r w:rsidRPr="00297B45">
        <w:rPr>
          <w:sz w:val="20"/>
          <w:szCs w:val="20"/>
        </w:rPr>
        <w:t>Poor remuneration</w:t>
      </w:r>
    </w:p>
    <w:p w:rsidR="00476BB0" w:rsidRPr="00297B45" w:rsidRDefault="00476BB0" w:rsidP="00D97413">
      <w:pPr>
        <w:pStyle w:val="ListParagraph"/>
        <w:numPr>
          <w:ilvl w:val="0"/>
          <w:numId w:val="42"/>
        </w:numPr>
        <w:spacing w:line="240" w:lineRule="auto"/>
        <w:jc w:val="both"/>
        <w:rPr>
          <w:sz w:val="20"/>
          <w:szCs w:val="20"/>
        </w:rPr>
      </w:pPr>
      <w:r w:rsidRPr="00297B45">
        <w:rPr>
          <w:sz w:val="20"/>
          <w:szCs w:val="20"/>
        </w:rPr>
        <w:t xml:space="preserve">Impatience on the part of officers leading </w:t>
      </w:r>
      <w:r w:rsidR="00675CE6" w:rsidRPr="00297B45">
        <w:rPr>
          <w:sz w:val="20"/>
          <w:szCs w:val="20"/>
        </w:rPr>
        <w:t>to early closure of case files.</w:t>
      </w:r>
    </w:p>
    <w:p w:rsidR="00476BB0" w:rsidRPr="00476BB0" w:rsidRDefault="00476BB0" w:rsidP="00476BB0">
      <w:pPr>
        <w:spacing w:line="240" w:lineRule="auto"/>
        <w:jc w:val="both"/>
        <w:rPr>
          <w:sz w:val="20"/>
          <w:szCs w:val="20"/>
        </w:rPr>
      </w:pPr>
      <w:r w:rsidRPr="00675CE6">
        <w:rPr>
          <w:b/>
          <w:sz w:val="20"/>
          <w:szCs w:val="20"/>
        </w:rPr>
        <w:t>Stages of police interview</w:t>
      </w:r>
      <w:r w:rsidRPr="00476BB0">
        <w:rPr>
          <w:sz w:val="20"/>
          <w:szCs w:val="20"/>
        </w:rPr>
        <w:t xml:space="preserve"> (done by the Investigating Police Officer</w:t>
      </w:r>
      <w:r w:rsidR="00A84C6E">
        <w:rPr>
          <w:sz w:val="20"/>
          <w:szCs w:val="20"/>
        </w:rPr>
        <w:t xml:space="preserve"> </w:t>
      </w:r>
      <w:r w:rsidRPr="00476BB0">
        <w:rPr>
          <w:sz w:val="20"/>
          <w:szCs w:val="20"/>
        </w:rPr>
        <w:t>)---</w:t>
      </w:r>
      <w:r w:rsidRPr="00297B45">
        <w:rPr>
          <w:b/>
          <w:sz w:val="20"/>
          <w:szCs w:val="20"/>
        </w:rPr>
        <w:t>RICC</w:t>
      </w:r>
    </w:p>
    <w:p w:rsidR="00297B45" w:rsidRDefault="00476BB0" w:rsidP="00D97413">
      <w:pPr>
        <w:pStyle w:val="ListParagraph"/>
        <w:numPr>
          <w:ilvl w:val="0"/>
          <w:numId w:val="44"/>
        </w:numPr>
        <w:spacing w:line="240" w:lineRule="auto"/>
        <w:jc w:val="both"/>
        <w:rPr>
          <w:sz w:val="20"/>
          <w:szCs w:val="20"/>
        </w:rPr>
      </w:pPr>
      <w:r w:rsidRPr="00297B45">
        <w:rPr>
          <w:sz w:val="20"/>
          <w:szCs w:val="20"/>
        </w:rPr>
        <w:t>Rapport building stage</w:t>
      </w:r>
    </w:p>
    <w:p w:rsidR="00297B45" w:rsidRDefault="00476BB0" w:rsidP="00D97413">
      <w:pPr>
        <w:pStyle w:val="ListParagraph"/>
        <w:numPr>
          <w:ilvl w:val="0"/>
          <w:numId w:val="44"/>
        </w:numPr>
        <w:spacing w:line="240" w:lineRule="auto"/>
        <w:jc w:val="both"/>
        <w:rPr>
          <w:sz w:val="20"/>
          <w:szCs w:val="20"/>
        </w:rPr>
      </w:pPr>
      <w:r w:rsidRPr="00297B45">
        <w:rPr>
          <w:sz w:val="20"/>
          <w:szCs w:val="20"/>
        </w:rPr>
        <w:t>Information exchange stage</w:t>
      </w:r>
    </w:p>
    <w:p w:rsidR="00297B45" w:rsidRDefault="00476BB0" w:rsidP="00D97413">
      <w:pPr>
        <w:pStyle w:val="ListParagraph"/>
        <w:numPr>
          <w:ilvl w:val="0"/>
          <w:numId w:val="44"/>
        </w:numPr>
        <w:spacing w:line="240" w:lineRule="auto"/>
        <w:jc w:val="both"/>
        <w:rPr>
          <w:sz w:val="20"/>
          <w:szCs w:val="20"/>
        </w:rPr>
      </w:pPr>
      <w:r w:rsidRPr="00297B45">
        <w:rPr>
          <w:sz w:val="20"/>
          <w:szCs w:val="20"/>
        </w:rPr>
        <w:t>Confrontation/challenge stage</w:t>
      </w:r>
    </w:p>
    <w:p w:rsidR="00476BB0" w:rsidRPr="00297B45" w:rsidRDefault="00675CE6" w:rsidP="00D97413">
      <w:pPr>
        <w:pStyle w:val="ListParagraph"/>
        <w:numPr>
          <w:ilvl w:val="0"/>
          <w:numId w:val="44"/>
        </w:numPr>
        <w:spacing w:line="240" w:lineRule="auto"/>
        <w:jc w:val="both"/>
        <w:rPr>
          <w:sz w:val="20"/>
          <w:szCs w:val="20"/>
        </w:rPr>
      </w:pPr>
      <w:r w:rsidRPr="00297B45">
        <w:rPr>
          <w:sz w:val="20"/>
          <w:szCs w:val="20"/>
        </w:rPr>
        <w:t>Concluding stage</w:t>
      </w:r>
    </w:p>
    <w:p w:rsidR="00476BB0" w:rsidRPr="00675CE6" w:rsidRDefault="00117932" w:rsidP="00675CE6">
      <w:pPr>
        <w:spacing w:line="240" w:lineRule="auto"/>
        <w:jc w:val="center"/>
        <w:rPr>
          <w:b/>
          <w:sz w:val="20"/>
          <w:szCs w:val="20"/>
        </w:rPr>
      </w:pPr>
      <w:r>
        <w:rPr>
          <w:b/>
          <w:sz w:val="20"/>
          <w:szCs w:val="20"/>
        </w:rPr>
        <w:t xml:space="preserve">DISCUSS HOW ALIBI, STATEMENTS </w:t>
      </w:r>
      <w:r w:rsidR="00476BB0" w:rsidRPr="00675CE6">
        <w:rPr>
          <w:b/>
          <w:sz w:val="20"/>
          <w:szCs w:val="20"/>
        </w:rPr>
        <w:t>AND CONFESSIONS ARE RECORDED AT THE POLICE STATION (“JUDGES RULE”) HOW IDENTIFICATION PARADE IS CONDUCTED AND HOW EXHIBITS ARE HANDLED.</w:t>
      </w:r>
    </w:p>
    <w:p w:rsidR="00476BB0" w:rsidRPr="00476BB0" w:rsidRDefault="00476BB0" w:rsidP="00476BB0">
      <w:pPr>
        <w:spacing w:line="240" w:lineRule="auto"/>
        <w:jc w:val="both"/>
        <w:rPr>
          <w:sz w:val="20"/>
          <w:szCs w:val="20"/>
        </w:rPr>
      </w:pPr>
      <w:r w:rsidRPr="00675CE6">
        <w:rPr>
          <w:b/>
          <w:sz w:val="20"/>
          <w:szCs w:val="20"/>
        </w:rPr>
        <w:t>Alibi –</w:t>
      </w:r>
      <w:r w:rsidRPr="00476BB0">
        <w:rPr>
          <w:sz w:val="20"/>
          <w:szCs w:val="20"/>
        </w:rPr>
        <w:t xml:space="preserve"> Elsewhere</w:t>
      </w:r>
    </w:p>
    <w:p w:rsidR="00476BB0" w:rsidRPr="00476BB0" w:rsidRDefault="00476BB0" w:rsidP="00476BB0">
      <w:pPr>
        <w:spacing w:line="240" w:lineRule="auto"/>
        <w:jc w:val="both"/>
        <w:rPr>
          <w:sz w:val="20"/>
          <w:szCs w:val="20"/>
        </w:rPr>
      </w:pPr>
      <w:r w:rsidRPr="00476BB0">
        <w:rPr>
          <w:sz w:val="20"/>
          <w:szCs w:val="20"/>
        </w:rPr>
        <w:t xml:space="preserve">This </w:t>
      </w:r>
      <w:r w:rsidR="00675CE6">
        <w:rPr>
          <w:sz w:val="20"/>
          <w:szCs w:val="20"/>
        </w:rPr>
        <w:t xml:space="preserve">is one of the commonest defence </w:t>
      </w:r>
      <w:r w:rsidRPr="00476BB0">
        <w:rPr>
          <w:sz w:val="20"/>
          <w:szCs w:val="20"/>
        </w:rPr>
        <w:t>usually raised by an accused person or suspect. By raising the defence of alibi, the suspect is saying that he was not at the scene of the crime at the material time the crime was being committed and that it was practically impossible for him to have committed the crime.</w:t>
      </w:r>
      <w:r w:rsidR="00675CE6">
        <w:rPr>
          <w:sz w:val="20"/>
          <w:szCs w:val="20"/>
        </w:rPr>
        <w:t xml:space="preserve"> </w:t>
      </w:r>
      <w:r w:rsidRPr="00476BB0">
        <w:rPr>
          <w:sz w:val="20"/>
          <w:szCs w:val="20"/>
        </w:rPr>
        <w:t>There is a duty on the accused to properly raise the defence of ali</w:t>
      </w:r>
      <w:r w:rsidR="008E09DD">
        <w:rPr>
          <w:sz w:val="20"/>
          <w:szCs w:val="20"/>
        </w:rPr>
        <w:t xml:space="preserve">bi. This duty includes </w:t>
      </w:r>
      <w:r w:rsidR="008E09DD" w:rsidRPr="008E09DD">
        <w:rPr>
          <w:b/>
          <w:sz w:val="20"/>
          <w:szCs w:val="20"/>
        </w:rPr>
        <w:t xml:space="preserve">raising </w:t>
      </w:r>
      <w:r w:rsidRPr="008E09DD">
        <w:rPr>
          <w:b/>
          <w:sz w:val="20"/>
          <w:szCs w:val="20"/>
        </w:rPr>
        <w:t>the defence at the earliest possible opportunity</w:t>
      </w:r>
      <w:r w:rsidR="008E09DD">
        <w:rPr>
          <w:b/>
          <w:sz w:val="20"/>
          <w:szCs w:val="20"/>
        </w:rPr>
        <w:t xml:space="preserve"> (as soon as arrested)</w:t>
      </w:r>
      <w:r w:rsidRPr="00476BB0">
        <w:rPr>
          <w:sz w:val="20"/>
          <w:szCs w:val="20"/>
        </w:rPr>
        <w:t>. It is properly raised when:</w:t>
      </w:r>
    </w:p>
    <w:p w:rsidR="00602A1F" w:rsidRDefault="00476BB0" w:rsidP="009C52F2">
      <w:pPr>
        <w:pStyle w:val="ListParagraph"/>
        <w:numPr>
          <w:ilvl w:val="0"/>
          <w:numId w:val="178"/>
        </w:numPr>
        <w:spacing w:line="240" w:lineRule="auto"/>
        <w:jc w:val="both"/>
        <w:rPr>
          <w:sz w:val="20"/>
          <w:szCs w:val="20"/>
        </w:rPr>
      </w:pPr>
      <w:r w:rsidRPr="00602A1F">
        <w:rPr>
          <w:sz w:val="20"/>
          <w:szCs w:val="20"/>
        </w:rPr>
        <w:t>Raised timeously upon arrest and</w:t>
      </w:r>
      <w:r w:rsidR="008717D1" w:rsidRPr="00602A1F">
        <w:rPr>
          <w:sz w:val="20"/>
          <w:szCs w:val="20"/>
        </w:rPr>
        <w:t xml:space="preserve">- </w:t>
      </w:r>
      <w:r w:rsidR="008717D1" w:rsidRPr="00602A1F">
        <w:rPr>
          <w:b/>
          <w:color w:val="FF0000"/>
          <w:sz w:val="20"/>
          <w:szCs w:val="20"/>
        </w:rPr>
        <w:t>AZEEZ V STATE (</w:t>
      </w:r>
      <w:r w:rsidR="008717D1" w:rsidRPr="00602A1F">
        <w:rPr>
          <w:sz w:val="20"/>
          <w:szCs w:val="20"/>
        </w:rPr>
        <w:t>Wasn’t raised timeopusly)</w:t>
      </w:r>
    </w:p>
    <w:p w:rsidR="00476BB0" w:rsidRPr="00602A1F" w:rsidRDefault="00476BB0" w:rsidP="009C52F2">
      <w:pPr>
        <w:pStyle w:val="ListParagraph"/>
        <w:numPr>
          <w:ilvl w:val="0"/>
          <w:numId w:val="178"/>
        </w:numPr>
        <w:spacing w:line="240" w:lineRule="auto"/>
        <w:jc w:val="both"/>
        <w:rPr>
          <w:sz w:val="20"/>
          <w:szCs w:val="20"/>
        </w:rPr>
      </w:pPr>
      <w:r w:rsidRPr="00602A1F">
        <w:rPr>
          <w:sz w:val="20"/>
          <w:szCs w:val="20"/>
        </w:rPr>
        <w:lastRenderedPageBreak/>
        <w:t>The particulars of the alibi (place, time, purpose and names of persons with the suspect) are supplied</w:t>
      </w:r>
      <w:r w:rsidR="008717D1" w:rsidRPr="00602A1F">
        <w:rPr>
          <w:sz w:val="20"/>
          <w:szCs w:val="20"/>
        </w:rPr>
        <w:t>—</w:t>
      </w:r>
      <w:r w:rsidR="008717D1" w:rsidRPr="00602A1F">
        <w:rPr>
          <w:b/>
          <w:color w:val="FF0000"/>
          <w:sz w:val="20"/>
          <w:szCs w:val="20"/>
        </w:rPr>
        <w:t>AZEEZ V STATE</w:t>
      </w:r>
    </w:p>
    <w:p w:rsidR="00476BB0" w:rsidRPr="00476BB0" w:rsidRDefault="00476BB0" w:rsidP="00476BB0">
      <w:pPr>
        <w:spacing w:line="240" w:lineRule="auto"/>
        <w:jc w:val="both"/>
        <w:rPr>
          <w:sz w:val="20"/>
          <w:szCs w:val="20"/>
        </w:rPr>
      </w:pPr>
      <w:r w:rsidRPr="00476BB0">
        <w:rPr>
          <w:sz w:val="20"/>
          <w:szCs w:val="20"/>
        </w:rPr>
        <w:t>Once alibi has been properly raised, in that the particulars were supplied, the police are required to investigate the alibi</w:t>
      </w:r>
      <w:r w:rsidR="008717D1">
        <w:rPr>
          <w:sz w:val="20"/>
          <w:szCs w:val="20"/>
        </w:rPr>
        <w:t xml:space="preserve">- </w:t>
      </w:r>
      <w:r w:rsidR="008717D1" w:rsidRPr="008717D1">
        <w:rPr>
          <w:b/>
          <w:color w:val="FF0000"/>
          <w:sz w:val="20"/>
          <w:szCs w:val="20"/>
        </w:rPr>
        <w:t>ATTAH V STATE</w:t>
      </w:r>
      <w:r w:rsidRPr="00476BB0">
        <w:rPr>
          <w:sz w:val="20"/>
          <w:szCs w:val="20"/>
        </w:rPr>
        <w:t>. In certain cases even if the particulars have been supplied, it would be irrelevant to investigate e.g. where the accused was caught/arrested while committing the crime, or at the scene of the crime, or was pursued and arrested immediately after committing the offence OR the confessional statement made voluntarily by the suspect may destroy the defence of alibi.</w:t>
      </w:r>
    </w:p>
    <w:p w:rsidR="00476BB0" w:rsidRPr="00476BB0" w:rsidRDefault="00476BB0" w:rsidP="00476BB0">
      <w:pPr>
        <w:spacing w:line="240" w:lineRule="auto"/>
        <w:jc w:val="both"/>
        <w:rPr>
          <w:sz w:val="20"/>
          <w:szCs w:val="20"/>
        </w:rPr>
      </w:pPr>
      <w:r w:rsidRPr="00476BB0">
        <w:rPr>
          <w:sz w:val="20"/>
          <w:szCs w:val="20"/>
        </w:rPr>
        <w:t>If the defence is raised during arraignment, the prosecution is not bound to disprove it. The court will only consider such defence with material evidence in order to determine whet</w:t>
      </w:r>
      <w:r w:rsidR="008E09DD">
        <w:rPr>
          <w:sz w:val="20"/>
          <w:szCs w:val="20"/>
        </w:rPr>
        <w:t>her the defence will avail him</w:t>
      </w:r>
      <w:r w:rsidRPr="00476BB0">
        <w:rPr>
          <w:sz w:val="20"/>
          <w:szCs w:val="20"/>
        </w:rPr>
        <w:t>. When the accused raise the defence of alibi and particulars are supplied, the prosecution should lead evidence to disprove such alibi by:</w:t>
      </w:r>
    </w:p>
    <w:p w:rsidR="00602A1F" w:rsidRPr="00602A1F" w:rsidRDefault="00476BB0" w:rsidP="009C52F2">
      <w:pPr>
        <w:pStyle w:val="ListParagraph"/>
        <w:numPr>
          <w:ilvl w:val="0"/>
          <w:numId w:val="179"/>
        </w:numPr>
        <w:spacing w:line="240" w:lineRule="auto"/>
        <w:jc w:val="both"/>
        <w:rPr>
          <w:sz w:val="20"/>
          <w:szCs w:val="20"/>
        </w:rPr>
      </w:pPr>
      <w:r w:rsidRPr="00602A1F">
        <w:rPr>
          <w:sz w:val="20"/>
          <w:szCs w:val="20"/>
        </w:rPr>
        <w:t>Calling strong evidence which connect the accused to th</w:t>
      </w:r>
      <w:r w:rsidR="008E09DD" w:rsidRPr="00602A1F">
        <w:rPr>
          <w:sz w:val="20"/>
          <w:szCs w:val="20"/>
        </w:rPr>
        <w:t xml:space="preserve">e crime (material evidence)--- </w:t>
      </w:r>
      <w:r w:rsidR="008E09DD" w:rsidRPr="00602A1F">
        <w:rPr>
          <w:b/>
          <w:color w:val="FF0000"/>
          <w:sz w:val="20"/>
          <w:szCs w:val="20"/>
        </w:rPr>
        <w:t>AZEEZ V STATE</w:t>
      </w:r>
    </w:p>
    <w:p w:rsidR="00476BB0" w:rsidRPr="00602A1F" w:rsidRDefault="00476BB0" w:rsidP="009C52F2">
      <w:pPr>
        <w:pStyle w:val="ListParagraph"/>
        <w:numPr>
          <w:ilvl w:val="0"/>
          <w:numId w:val="179"/>
        </w:numPr>
        <w:spacing w:line="240" w:lineRule="auto"/>
        <w:jc w:val="both"/>
        <w:rPr>
          <w:sz w:val="20"/>
          <w:szCs w:val="20"/>
        </w:rPr>
      </w:pPr>
      <w:r w:rsidRPr="00602A1F">
        <w:rPr>
          <w:sz w:val="20"/>
          <w:szCs w:val="20"/>
        </w:rPr>
        <w:t>Leading superior evidence</w:t>
      </w:r>
    </w:p>
    <w:p w:rsidR="00476BB0" w:rsidRPr="00476BB0" w:rsidRDefault="00476BB0" w:rsidP="00476BB0">
      <w:pPr>
        <w:spacing w:line="240" w:lineRule="auto"/>
        <w:jc w:val="both"/>
        <w:rPr>
          <w:sz w:val="20"/>
          <w:szCs w:val="20"/>
        </w:rPr>
      </w:pPr>
      <w:r w:rsidRPr="00602A1F">
        <w:rPr>
          <w:b/>
          <w:sz w:val="20"/>
          <w:szCs w:val="20"/>
        </w:rPr>
        <w:t>NB</w:t>
      </w:r>
      <w:r w:rsidRPr="00476BB0">
        <w:rPr>
          <w:sz w:val="20"/>
          <w:szCs w:val="20"/>
        </w:rPr>
        <w:t>: If the prosecution is unable to disprove the defence of alibi r</w:t>
      </w:r>
      <w:r w:rsidR="008E09DD">
        <w:rPr>
          <w:sz w:val="20"/>
          <w:szCs w:val="20"/>
        </w:rPr>
        <w:t xml:space="preserve">aised, the court will discharge </w:t>
      </w:r>
      <w:r w:rsidRPr="00476BB0">
        <w:rPr>
          <w:sz w:val="20"/>
          <w:szCs w:val="20"/>
        </w:rPr>
        <w:t>the accused.</w:t>
      </w:r>
    </w:p>
    <w:p w:rsidR="00476BB0" w:rsidRPr="00297B45" w:rsidRDefault="00476BB0" w:rsidP="00476BB0">
      <w:pPr>
        <w:spacing w:line="240" w:lineRule="auto"/>
        <w:jc w:val="both"/>
        <w:rPr>
          <w:b/>
          <w:sz w:val="20"/>
          <w:szCs w:val="20"/>
        </w:rPr>
      </w:pPr>
      <w:r w:rsidRPr="008E09DD">
        <w:rPr>
          <w:b/>
          <w:sz w:val="20"/>
          <w:szCs w:val="20"/>
        </w:rPr>
        <w:t>Statements and Confessional statements</w:t>
      </w:r>
      <w:r w:rsidR="00297B45">
        <w:rPr>
          <w:b/>
          <w:sz w:val="20"/>
          <w:szCs w:val="20"/>
        </w:rPr>
        <w:t xml:space="preserve">: </w:t>
      </w:r>
      <w:r w:rsidRPr="00476BB0">
        <w:rPr>
          <w:sz w:val="20"/>
          <w:szCs w:val="20"/>
        </w:rPr>
        <w:t xml:space="preserve">A statement is a narration of the facts relating to a case. A confessional statement is an admission of guilt--- </w:t>
      </w:r>
      <w:r w:rsidRPr="008E09DD">
        <w:rPr>
          <w:b/>
          <w:color w:val="FF0000"/>
          <w:sz w:val="20"/>
          <w:szCs w:val="20"/>
        </w:rPr>
        <w:t xml:space="preserve">S. 28 EA </w:t>
      </w:r>
    </w:p>
    <w:p w:rsidR="00476BB0" w:rsidRPr="008E09DD" w:rsidRDefault="00476BB0" w:rsidP="00476BB0">
      <w:pPr>
        <w:spacing w:line="240" w:lineRule="auto"/>
        <w:jc w:val="both"/>
        <w:rPr>
          <w:b/>
          <w:sz w:val="20"/>
          <w:szCs w:val="20"/>
        </w:rPr>
      </w:pPr>
      <w:r w:rsidRPr="008E09DD">
        <w:rPr>
          <w:b/>
          <w:sz w:val="20"/>
          <w:szCs w:val="20"/>
        </w:rPr>
        <w:t>Guiding principles in obtaining/tend</w:t>
      </w:r>
      <w:r w:rsidR="008E09DD" w:rsidRPr="008E09DD">
        <w:rPr>
          <w:b/>
          <w:sz w:val="20"/>
          <w:szCs w:val="20"/>
        </w:rPr>
        <w:t xml:space="preserve">ering statements from a suspect </w:t>
      </w:r>
    </w:p>
    <w:p w:rsidR="0010205E" w:rsidRDefault="00476BB0" w:rsidP="0010205E">
      <w:pPr>
        <w:pStyle w:val="ListParagraph"/>
        <w:numPr>
          <w:ilvl w:val="0"/>
          <w:numId w:val="180"/>
        </w:numPr>
        <w:spacing w:line="240" w:lineRule="auto"/>
        <w:jc w:val="both"/>
        <w:rPr>
          <w:sz w:val="20"/>
          <w:szCs w:val="20"/>
        </w:rPr>
      </w:pPr>
      <w:r w:rsidRPr="00602A1F">
        <w:rPr>
          <w:b/>
          <w:sz w:val="20"/>
          <w:szCs w:val="20"/>
        </w:rPr>
        <w:t>Caution</w:t>
      </w:r>
      <w:r w:rsidRPr="00602A1F">
        <w:rPr>
          <w:sz w:val="20"/>
          <w:szCs w:val="20"/>
        </w:rPr>
        <w:t>: Statement must be made under caution. The suspect should be cautioned as to his rights</w:t>
      </w:r>
      <w:r w:rsidR="00E62A04">
        <w:rPr>
          <w:sz w:val="20"/>
          <w:szCs w:val="20"/>
        </w:rPr>
        <w:t xml:space="preserve"> </w:t>
      </w:r>
    </w:p>
    <w:p w:rsidR="00602A1F" w:rsidRPr="0010205E" w:rsidRDefault="00476BB0" w:rsidP="0010205E">
      <w:pPr>
        <w:pStyle w:val="ListParagraph"/>
        <w:numPr>
          <w:ilvl w:val="0"/>
          <w:numId w:val="180"/>
        </w:numPr>
        <w:spacing w:line="240" w:lineRule="auto"/>
        <w:jc w:val="both"/>
        <w:rPr>
          <w:sz w:val="20"/>
          <w:szCs w:val="20"/>
        </w:rPr>
      </w:pPr>
      <w:r w:rsidRPr="0010205E">
        <w:rPr>
          <w:b/>
          <w:sz w:val="20"/>
          <w:szCs w:val="20"/>
        </w:rPr>
        <w:t>English:</w:t>
      </w:r>
      <w:r w:rsidRPr="0010205E">
        <w:rPr>
          <w:sz w:val="20"/>
          <w:szCs w:val="20"/>
        </w:rPr>
        <w:t xml:space="preserve"> Statements should be obtained in English language if practicable except the suspect does not understand English, then the police should allow the suspect to make his statement in that language. With an interpreter, it can be translated at a later stage to the language of the court.--</w:t>
      </w:r>
      <w:r w:rsidRPr="0010205E">
        <w:rPr>
          <w:b/>
          <w:color w:val="FF0000"/>
          <w:sz w:val="20"/>
          <w:szCs w:val="20"/>
        </w:rPr>
        <w:t>OLALEKAN V. THE STATE</w:t>
      </w:r>
      <w:r w:rsidR="0010205E" w:rsidRPr="0010205E">
        <w:rPr>
          <w:b/>
          <w:color w:val="FF0000"/>
          <w:sz w:val="20"/>
          <w:szCs w:val="20"/>
        </w:rPr>
        <w:t xml:space="preserve">. </w:t>
      </w:r>
      <w:r w:rsidR="0010205E" w:rsidRPr="0010205E">
        <w:rPr>
          <w:sz w:val="20"/>
          <w:szCs w:val="20"/>
        </w:rPr>
        <w:t xml:space="preserve">It is assumed that someone who understands Pidgin English understands English language, so no need to translate the charge in pidgin – </w:t>
      </w:r>
      <w:r w:rsidR="0010205E" w:rsidRPr="001A2FD8">
        <w:rPr>
          <w:b/>
          <w:color w:val="FF0000"/>
          <w:sz w:val="20"/>
          <w:szCs w:val="20"/>
        </w:rPr>
        <w:t>OLANIPEKUN V STATE</w:t>
      </w:r>
      <w:r w:rsidR="0010205E" w:rsidRPr="0010205E">
        <w:rPr>
          <w:sz w:val="20"/>
          <w:szCs w:val="20"/>
        </w:rPr>
        <w:t xml:space="preserve"> </w:t>
      </w:r>
    </w:p>
    <w:p w:rsidR="00602A1F" w:rsidRDefault="00476BB0" w:rsidP="009C52F2">
      <w:pPr>
        <w:pStyle w:val="ListParagraph"/>
        <w:numPr>
          <w:ilvl w:val="0"/>
          <w:numId w:val="180"/>
        </w:numPr>
        <w:spacing w:line="240" w:lineRule="auto"/>
        <w:jc w:val="both"/>
        <w:rPr>
          <w:sz w:val="20"/>
          <w:szCs w:val="20"/>
        </w:rPr>
      </w:pPr>
      <w:r w:rsidRPr="00602A1F">
        <w:rPr>
          <w:b/>
          <w:sz w:val="20"/>
          <w:szCs w:val="20"/>
        </w:rPr>
        <w:t>Pronoun requirement:</w:t>
      </w:r>
      <w:r w:rsidRPr="00602A1F">
        <w:rPr>
          <w:sz w:val="20"/>
          <w:szCs w:val="20"/>
        </w:rPr>
        <w:t xml:space="preserve"> Recording of statement should be in singular pronoun that is first person singular or</w:t>
      </w:r>
      <w:r w:rsidR="008E09DD" w:rsidRPr="00602A1F">
        <w:rPr>
          <w:sz w:val="20"/>
          <w:szCs w:val="20"/>
        </w:rPr>
        <w:t xml:space="preserve"> plural narration – ‘I’ 'we'</w:t>
      </w:r>
    </w:p>
    <w:p w:rsidR="00476BB0" w:rsidRPr="00602A1F" w:rsidRDefault="00476BB0" w:rsidP="009C52F2">
      <w:pPr>
        <w:pStyle w:val="ListParagraph"/>
        <w:numPr>
          <w:ilvl w:val="0"/>
          <w:numId w:val="180"/>
        </w:numPr>
        <w:spacing w:line="240" w:lineRule="auto"/>
        <w:jc w:val="both"/>
        <w:rPr>
          <w:sz w:val="20"/>
          <w:szCs w:val="20"/>
        </w:rPr>
      </w:pPr>
      <w:r w:rsidRPr="00602A1F">
        <w:rPr>
          <w:b/>
          <w:sz w:val="20"/>
          <w:szCs w:val="20"/>
        </w:rPr>
        <w:t>Tendering interpreted statements:</w:t>
      </w:r>
      <w:r w:rsidRPr="00602A1F">
        <w:rPr>
          <w:sz w:val="20"/>
          <w:szCs w:val="20"/>
        </w:rPr>
        <w:t xml:space="preserve"> In tendering stateme</w:t>
      </w:r>
      <w:r w:rsidR="00F65B83" w:rsidRPr="00602A1F">
        <w:rPr>
          <w:sz w:val="20"/>
          <w:szCs w:val="20"/>
        </w:rPr>
        <w:t xml:space="preserve">nt recorded by an interpreter, </w:t>
      </w:r>
      <w:r w:rsidRPr="00602A1F">
        <w:rPr>
          <w:sz w:val="20"/>
          <w:szCs w:val="20"/>
        </w:rPr>
        <w:t>the interpreter must be present and it must be admitted through him.--</w:t>
      </w:r>
      <w:r w:rsidRPr="00602A1F">
        <w:rPr>
          <w:b/>
          <w:color w:val="FF0000"/>
          <w:sz w:val="20"/>
          <w:szCs w:val="20"/>
        </w:rPr>
        <w:t>OLALEKAN V STATE</w:t>
      </w:r>
      <w:r w:rsidRPr="00602A1F">
        <w:rPr>
          <w:sz w:val="20"/>
          <w:szCs w:val="20"/>
        </w:rPr>
        <w:t xml:space="preserve">, otherwise the statement will become inadmissible hearsay evidence. </w:t>
      </w:r>
      <w:r w:rsidRPr="00D51D86">
        <w:rPr>
          <w:b/>
          <w:sz w:val="20"/>
          <w:szCs w:val="20"/>
        </w:rPr>
        <w:t>NB:</w:t>
      </w:r>
      <w:r w:rsidRPr="00602A1F">
        <w:rPr>
          <w:sz w:val="20"/>
          <w:szCs w:val="20"/>
        </w:rPr>
        <w:t xml:space="preserve"> Both the statement and the interpreted version must be tendered NB: where an interpreter is used and also a recorder (different from the interpreter) in recording an accuse</w:t>
      </w:r>
      <w:r w:rsidR="00F65B83" w:rsidRPr="00602A1F">
        <w:rPr>
          <w:sz w:val="20"/>
          <w:szCs w:val="20"/>
        </w:rPr>
        <w:t>d's confession, such confession is</w:t>
      </w:r>
      <w:r w:rsidRPr="00602A1F">
        <w:rPr>
          <w:sz w:val="20"/>
          <w:szCs w:val="20"/>
        </w:rPr>
        <w:t xml:space="preserve"> inadmissible unless both the interpreter and the person who recorded the state</w:t>
      </w:r>
      <w:r w:rsidR="00F65B83" w:rsidRPr="00602A1F">
        <w:rPr>
          <w:sz w:val="20"/>
          <w:szCs w:val="20"/>
        </w:rPr>
        <w:t>ment are called as witnesses.</w:t>
      </w:r>
      <w:r w:rsidRPr="00602A1F">
        <w:rPr>
          <w:sz w:val="20"/>
          <w:szCs w:val="20"/>
        </w:rPr>
        <w:t xml:space="preserve"> </w:t>
      </w:r>
      <w:r w:rsidRPr="00602A1F">
        <w:rPr>
          <w:b/>
          <w:color w:val="FF0000"/>
          <w:sz w:val="20"/>
          <w:szCs w:val="20"/>
        </w:rPr>
        <w:t>OLALEKAN v STATE</w:t>
      </w:r>
      <w:r w:rsidRPr="00602A1F">
        <w:rPr>
          <w:sz w:val="20"/>
          <w:szCs w:val="20"/>
        </w:rPr>
        <w:t xml:space="preserve"> </w:t>
      </w:r>
      <w:r w:rsidR="0039370E" w:rsidRPr="00602A1F">
        <w:rPr>
          <w:sz w:val="20"/>
          <w:szCs w:val="20"/>
        </w:rPr>
        <w:t>**</w:t>
      </w:r>
      <w:r w:rsidRPr="00602A1F">
        <w:rPr>
          <w:b/>
          <w:sz w:val="20"/>
          <w:szCs w:val="20"/>
        </w:rPr>
        <w:t>NB:</w:t>
      </w:r>
      <w:r w:rsidRPr="00602A1F">
        <w:rPr>
          <w:sz w:val="20"/>
          <w:szCs w:val="20"/>
        </w:rPr>
        <w:t xml:space="preserve"> Where it is not an interpreted statement, it is not mandatory for the police officer that recorded the statement to be in court before the statement can be tendered and admitted---</w:t>
      </w:r>
      <w:r w:rsidRPr="00602A1F">
        <w:rPr>
          <w:b/>
          <w:color w:val="FF0000"/>
          <w:sz w:val="20"/>
          <w:szCs w:val="20"/>
        </w:rPr>
        <w:t>MICHAEL OLOYE V. THE STATE (2018)</w:t>
      </w:r>
    </w:p>
    <w:p w:rsidR="00476BB0" w:rsidRPr="00476BB0" w:rsidRDefault="00476BB0" w:rsidP="00476BB0">
      <w:pPr>
        <w:spacing w:line="240" w:lineRule="auto"/>
        <w:jc w:val="both"/>
        <w:rPr>
          <w:sz w:val="20"/>
          <w:szCs w:val="20"/>
        </w:rPr>
      </w:pPr>
      <w:r w:rsidRPr="0039370E">
        <w:rPr>
          <w:b/>
          <w:sz w:val="20"/>
          <w:szCs w:val="20"/>
        </w:rPr>
        <w:t>NB</w:t>
      </w:r>
      <w:r w:rsidRPr="00476BB0">
        <w:rPr>
          <w:sz w:val="20"/>
          <w:szCs w:val="20"/>
        </w:rPr>
        <w:t>: Assuming the interpreter is dead (or cannot be found</w:t>
      </w:r>
      <w:r w:rsidR="00F65B83">
        <w:rPr>
          <w:sz w:val="20"/>
          <w:szCs w:val="20"/>
        </w:rPr>
        <w:t xml:space="preserve">, incapable of giving evidence </w:t>
      </w:r>
      <w:r w:rsidRPr="00476BB0">
        <w:rPr>
          <w:sz w:val="20"/>
          <w:szCs w:val="20"/>
        </w:rPr>
        <w:t xml:space="preserve">or his attendance cannot be procured without an amount of delay or expense which, to the court, appears to be unreasonable) WHAT BECOMES OF THE STATEMENT MADE? </w:t>
      </w:r>
      <w:r w:rsidRPr="0039370E">
        <w:rPr>
          <w:b/>
          <w:sz w:val="20"/>
          <w:szCs w:val="20"/>
        </w:rPr>
        <w:t>ANSWER:</w:t>
      </w:r>
      <w:r w:rsidRPr="00476BB0">
        <w:rPr>
          <w:sz w:val="20"/>
          <w:szCs w:val="20"/>
        </w:rPr>
        <w:t xml:space="preserve"> The prosecution would lay proper f</w:t>
      </w:r>
      <w:r w:rsidR="00F65B83">
        <w:rPr>
          <w:sz w:val="20"/>
          <w:szCs w:val="20"/>
        </w:rPr>
        <w:t xml:space="preserve">oundation in court through its witness, </w:t>
      </w:r>
      <w:r w:rsidRPr="00476BB0">
        <w:rPr>
          <w:sz w:val="20"/>
          <w:szCs w:val="20"/>
        </w:rPr>
        <w:t>that the person who interpreted the statement and recorded same is dead, and then seek to tend</w:t>
      </w:r>
      <w:r w:rsidR="00F65B83">
        <w:rPr>
          <w:sz w:val="20"/>
          <w:szCs w:val="20"/>
        </w:rPr>
        <w:t>er the recorded statement</w:t>
      </w:r>
      <w:r w:rsidRPr="00476BB0">
        <w:rPr>
          <w:sz w:val="20"/>
          <w:szCs w:val="20"/>
        </w:rPr>
        <w:t xml:space="preserve">. Failure to do so, it will amount to inadmissible hearsay evidence and would not be admissible. </w:t>
      </w:r>
    </w:p>
    <w:p w:rsidR="00476BB0" w:rsidRPr="00602A1F" w:rsidRDefault="00F65B83" w:rsidP="009C52F2">
      <w:pPr>
        <w:pStyle w:val="ListParagraph"/>
        <w:numPr>
          <w:ilvl w:val="0"/>
          <w:numId w:val="180"/>
        </w:numPr>
        <w:spacing w:line="240" w:lineRule="auto"/>
        <w:jc w:val="both"/>
        <w:rPr>
          <w:sz w:val="20"/>
          <w:szCs w:val="20"/>
        </w:rPr>
      </w:pPr>
      <w:r w:rsidRPr="00602A1F">
        <w:rPr>
          <w:b/>
          <w:sz w:val="20"/>
          <w:szCs w:val="20"/>
        </w:rPr>
        <w:t>Statements</w:t>
      </w:r>
      <w:r w:rsidR="00476BB0" w:rsidRPr="00602A1F">
        <w:rPr>
          <w:sz w:val="20"/>
          <w:szCs w:val="20"/>
        </w:rPr>
        <w:t>: Statements made to the police by the suspect during investigation must be tendered by the prosecution at trial and it is the foundation of the case. And such statements are admissible</w:t>
      </w:r>
    </w:p>
    <w:p w:rsidR="00602A1F" w:rsidRPr="00602A1F" w:rsidRDefault="004F0CAC" w:rsidP="009C52F2">
      <w:pPr>
        <w:pStyle w:val="ListParagraph"/>
        <w:numPr>
          <w:ilvl w:val="0"/>
          <w:numId w:val="180"/>
        </w:numPr>
        <w:spacing w:line="240" w:lineRule="auto"/>
        <w:jc w:val="both"/>
        <w:rPr>
          <w:sz w:val="20"/>
          <w:szCs w:val="20"/>
        </w:rPr>
      </w:pPr>
      <w:r>
        <w:rPr>
          <w:sz w:val="20"/>
          <w:szCs w:val="20"/>
        </w:rPr>
        <w:t>The police officer recording a confessional statement need not be called to tender it if the maker was speak</w:t>
      </w:r>
      <w:r w:rsidR="0039370E">
        <w:rPr>
          <w:sz w:val="20"/>
          <w:szCs w:val="20"/>
        </w:rPr>
        <w:t>ing in English language—</w:t>
      </w:r>
      <w:r w:rsidR="0039370E" w:rsidRPr="0039370E">
        <w:rPr>
          <w:b/>
          <w:color w:val="FF0000"/>
          <w:sz w:val="20"/>
          <w:szCs w:val="20"/>
        </w:rPr>
        <w:t>Michael Oloye v State</w:t>
      </w:r>
    </w:p>
    <w:p w:rsidR="004F0CAC" w:rsidRPr="00602A1F" w:rsidRDefault="00476BB0" w:rsidP="009C52F2">
      <w:pPr>
        <w:pStyle w:val="ListParagraph"/>
        <w:numPr>
          <w:ilvl w:val="0"/>
          <w:numId w:val="180"/>
        </w:numPr>
        <w:spacing w:line="240" w:lineRule="auto"/>
        <w:jc w:val="both"/>
        <w:rPr>
          <w:sz w:val="20"/>
          <w:szCs w:val="20"/>
        </w:rPr>
      </w:pPr>
      <w:r w:rsidRPr="00602A1F">
        <w:rPr>
          <w:b/>
          <w:sz w:val="20"/>
          <w:szCs w:val="20"/>
        </w:rPr>
        <w:t>Voluntary:</w:t>
      </w:r>
      <w:r w:rsidRPr="00602A1F">
        <w:rPr>
          <w:sz w:val="20"/>
          <w:szCs w:val="20"/>
        </w:rPr>
        <w:t xml:space="preserve"> It is not mandatory for a suspect to make statements to the police and as such the suspect only makes a statement if he wishes to do so otherwise he may refuse to answer any question put to him or make or endorse any statement even after consultation with his lawyer.---</w:t>
      </w:r>
      <w:r w:rsidRPr="00602A1F">
        <w:rPr>
          <w:b/>
          <w:color w:val="FF0000"/>
          <w:sz w:val="20"/>
          <w:szCs w:val="20"/>
        </w:rPr>
        <w:t>S. 35(2) CFRN</w:t>
      </w:r>
      <w:r w:rsidRPr="00602A1F">
        <w:rPr>
          <w:sz w:val="20"/>
          <w:szCs w:val="20"/>
        </w:rPr>
        <w:t>. Thus, statements</w:t>
      </w:r>
      <w:r w:rsidR="00F65B83" w:rsidRPr="00602A1F">
        <w:rPr>
          <w:sz w:val="20"/>
          <w:szCs w:val="20"/>
        </w:rPr>
        <w:t xml:space="preserve"> </w:t>
      </w:r>
      <w:r w:rsidRPr="00602A1F">
        <w:rPr>
          <w:sz w:val="20"/>
          <w:szCs w:val="20"/>
        </w:rPr>
        <w:t xml:space="preserve">made </w:t>
      </w:r>
      <w:r w:rsidRPr="00602A1F">
        <w:rPr>
          <w:sz w:val="20"/>
          <w:szCs w:val="20"/>
        </w:rPr>
        <w:lastRenderedPageBreak/>
        <w:t xml:space="preserve">under undue influence, duress, threat, may not be admissible. </w:t>
      </w:r>
      <w:r w:rsidRPr="00602A1F">
        <w:rPr>
          <w:b/>
          <w:color w:val="FF0000"/>
          <w:sz w:val="20"/>
          <w:szCs w:val="20"/>
        </w:rPr>
        <w:t>S. 29(2) EA</w:t>
      </w:r>
      <w:r w:rsidR="005F1908" w:rsidRPr="00602A1F">
        <w:rPr>
          <w:b/>
          <w:color w:val="FF0000"/>
          <w:sz w:val="20"/>
          <w:szCs w:val="20"/>
        </w:rPr>
        <w:t>, MOHAMMED V STATE</w:t>
      </w:r>
      <w:r w:rsidR="00F65B83" w:rsidRPr="00602A1F">
        <w:rPr>
          <w:sz w:val="20"/>
          <w:szCs w:val="20"/>
        </w:rPr>
        <w:t xml:space="preserve">. All </w:t>
      </w:r>
      <w:r w:rsidRPr="00602A1F">
        <w:rPr>
          <w:sz w:val="20"/>
          <w:szCs w:val="20"/>
        </w:rPr>
        <w:t xml:space="preserve">these and more amount to torture under the </w:t>
      </w:r>
      <w:r w:rsidR="00F65B83" w:rsidRPr="00602A1F">
        <w:rPr>
          <w:b/>
          <w:color w:val="FF0000"/>
          <w:sz w:val="20"/>
          <w:szCs w:val="20"/>
        </w:rPr>
        <w:t xml:space="preserve">S. 2 </w:t>
      </w:r>
      <w:r w:rsidRPr="00602A1F">
        <w:rPr>
          <w:b/>
          <w:color w:val="FF0000"/>
          <w:sz w:val="20"/>
          <w:szCs w:val="20"/>
        </w:rPr>
        <w:t>Anti-Torture Act 2017</w:t>
      </w:r>
      <w:r w:rsidR="00F65B83" w:rsidRPr="00602A1F">
        <w:rPr>
          <w:sz w:val="20"/>
          <w:szCs w:val="20"/>
        </w:rPr>
        <w:t xml:space="preserve"> (it could be physical, mental or psychological). </w:t>
      </w:r>
      <w:r w:rsidRPr="00602A1F">
        <w:rPr>
          <w:sz w:val="20"/>
          <w:szCs w:val="20"/>
        </w:rPr>
        <w:t>There is</w:t>
      </w:r>
      <w:r w:rsidR="00F65B83" w:rsidRPr="00602A1F">
        <w:rPr>
          <w:sz w:val="20"/>
          <w:szCs w:val="20"/>
        </w:rPr>
        <w:t xml:space="preserve"> no justification for torture-</w:t>
      </w:r>
      <w:r w:rsidRPr="00602A1F">
        <w:rPr>
          <w:b/>
          <w:color w:val="FF0000"/>
          <w:sz w:val="20"/>
          <w:szCs w:val="20"/>
        </w:rPr>
        <w:t>S. 3(1) ATA</w:t>
      </w:r>
      <w:r w:rsidRPr="00602A1F">
        <w:rPr>
          <w:sz w:val="20"/>
          <w:szCs w:val="20"/>
        </w:rPr>
        <w:t>, and any police officer present in the torture</w:t>
      </w:r>
      <w:r w:rsidR="00F65B83" w:rsidRPr="00602A1F">
        <w:rPr>
          <w:sz w:val="20"/>
          <w:szCs w:val="20"/>
        </w:rPr>
        <w:t xml:space="preserve"> </w:t>
      </w:r>
      <w:r w:rsidRPr="00602A1F">
        <w:rPr>
          <w:sz w:val="20"/>
          <w:szCs w:val="20"/>
        </w:rPr>
        <w:t xml:space="preserve">scene or who commits an act of torture while acting pursuant to a superior order </w:t>
      </w:r>
      <w:r w:rsidR="00F65B83" w:rsidRPr="00602A1F">
        <w:rPr>
          <w:sz w:val="20"/>
          <w:szCs w:val="20"/>
        </w:rPr>
        <w:t xml:space="preserve">or who orders it </w:t>
      </w:r>
      <w:r w:rsidRPr="00602A1F">
        <w:rPr>
          <w:sz w:val="20"/>
          <w:szCs w:val="20"/>
        </w:rPr>
        <w:t>shall be liable to the penalty</w:t>
      </w:r>
      <w:r w:rsidR="00F65B83" w:rsidRPr="00602A1F">
        <w:rPr>
          <w:sz w:val="20"/>
          <w:szCs w:val="20"/>
        </w:rPr>
        <w:t xml:space="preserve"> prescribed for this offence</w:t>
      </w:r>
      <w:r w:rsidRPr="00602A1F">
        <w:rPr>
          <w:b/>
          <w:color w:val="FF0000"/>
          <w:sz w:val="20"/>
          <w:szCs w:val="20"/>
        </w:rPr>
        <w:t>.</w:t>
      </w:r>
      <w:r w:rsidRPr="00602A1F">
        <w:rPr>
          <w:sz w:val="20"/>
          <w:szCs w:val="20"/>
        </w:rPr>
        <w:t xml:space="preserve"> The penalty is imprisonment</w:t>
      </w:r>
      <w:r w:rsidR="00F65B83" w:rsidRPr="00602A1F">
        <w:rPr>
          <w:sz w:val="20"/>
          <w:szCs w:val="20"/>
        </w:rPr>
        <w:t xml:space="preserve"> </w:t>
      </w:r>
      <w:r w:rsidRPr="00602A1F">
        <w:rPr>
          <w:sz w:val="20"/>
          <w:szCs w:val="20"/>
        </w:rPr>
        <w:t>fo</w:t>
      </w:r>
      <w:r w:rsidR="00F65B83" w:rsidRPr="00602A1F">
        <w:rPr>
          <w:sz w:val="20"/>
          <w:szCs w:val="20"/>
        </w:rPr>
        <w:t xml:space="preserve">r </w:t>
      </w:r>
      <w:r w:rsidR="00F65B83" w:rsidRPr="00602A1F">
        <w:rPr>
          <w:b/>
          <w:sz w:val="20"/>
          <w:szCs w:val="20"/>
        </w:rPr>
        <w:t>a term not exceeding 25 years</w:t>
      </w:r>
      <w:r w:rsidR="00D8046D">
        <w:rPr>
          <w:b/>
          <w:sz w:val="20"/>
          <w:szCs w:val="20"/>
        </w:rPr>
        <w:t xml:space="preserve"> and death sentence where it amounts to death</w:t>
      </w:r>
      <w:r w:rsidR="00F65B83" w:rsidRPr="00602A1F">
        <w:rPr>
          <w:sz w:val="20"/>
          <w:szCs w:val="20"/>
        </w:rPr>
        <w:t>-</w:t>
      </w:r>
      <w:r w:rsidRPr="00602A1F">
        <w:rPr>
          <w:b/>
          <w:color w:val="FF0000"/>
          <w:sz w:val="20"/>
          <w:szCs w:val="20"/>
        </w:rPr>
        <w:t>S. 8 ATA</w:t>
      </w:r>
    </w:p>
    <w:p w:rsidR="00476BB0" w:rsidRPr="00F65B83" w:rsidRDefault="00476BB0" w:rsidP="00476BB0">
      <w:pPr>
        <w:spacing w:line="240" w:lineRule="auto"/>
        <w:jc w:val="both"/>
        <w:rPr>
          <w:b/>
          <w:sz w:val="20"/>
          <w:szCs w:val="20"/>
        </w:rPr>
      </w:pPr>
      <w:r w:rsidRPr="00F65B83">
        <w:rPr>
          <w:b/>
          <w:sz w:val="20"/>
          <w:szCs w:val="20"/>
        </w:rPr>
        <w:t>Principles relating to confessional statements</w:t>
      </w:r>
    </w:p>
    <w:p w:rsidR="00476BB0" w:rsidRPr="004F0CAC" w:rsidRDefault="00476BB0" w:rsidP="00D97413">
      <w:pPr>
        <w:pStyle w:val="ListParagraph"/>
        <w:numPr>
          <w:ilvl w:val="0"/>
          <w:numId w:val="7"/>
        </w:numPr>
        <w:spacing w:line="240" w:lineRule="auto"/>
        <w:jc w:val="both"/>
        <w:rPr>
          <w:sz w:val="20"/>
          <w:szCs w:val="20"/>
        </w:rPr>
      </w:pPr>
      <w:r w:rsidRPr="004F0CAC">
        <w:rPr>
          <w:sz w:val="20"/>
          <w:szCs w:val="20"/>
        </w:rPr>
        <w:t xml:space="preserve">In the process of interviewing a suspect, confessional </w:t>
      </w:r>
      <w:r w:rsidR="00F65B83" w:rsidRPr="004F0CAC">
        <w:rPr>
          <w:sz w:val="20"/>
          <w:szCs w:val="20"/>
        </w:rPr>
        <w:t>statement can be obtained from the</w:t>
      </w:r>
      <w:r w:rsidRPr="004F0CAC">
        <w:rPr>
          <w:sz w:val="20"/>
          <w:szCs w:val="20"/>
        </w:rPr>
        <w:t xml:space="preserve"> suspect. Confessional statement is regulated under </w:t>
      </w:r>
      <w:r w:rsidRPr="004F0CAC">
        <w:rPr>
          <w:b/>
          <w:color w:val="FF0000"/>
          <w:sz w:val="20"/>
          <w:szCs w:val="20"/>
        </w:rPr>
        <w:t>Ss. 28 &amp; 29 EA.</w:t>
      </w:r>
      <w:r w:rsidRPr="004F0CAC">
        <w:rPr>
          <w:sz w:val="20"/>
          <w:szCs w:val="20"/>
        </w:rPr>
        <w:t xml:space="preserve"> No confessional stat</w:t>
      </w:r>
      <w:r w:rsidR="00F65B83" w:rsidRPr="004F0CAC">
        <w:rPr>
          <w:sz w:val="20"/>
          <w:szCs w:val="20"/>
        </w:rPr>
        <w:t>ement can be made during trial,</w:t>
      </w:r>
      <w:r w:rsidR="003560DF">
        <w:rPr>
          <w:sz w:val="20"/>
          <w:szCs w:val="20"/>
        </w:rPr>
        <w:t xml:space="preserve"> </w:t>
      </w:r>
      <w:r w:rsidRPr="004F0CAC">
        <w:rPr>
          <w:b/>
          <w:color w:val="FF0000"/>
          <w:sz w:val="20"/>
          <w:szCs w:val="20"/>
        </w:rPr>
        <w:t>UDO V STATE</w:t>
      </w:r>
      <w:r w:rsidRPr="004F0CAC">
        <w:rPr>
          <w:sz w:val="20"/>
          <w:szCs w:val="20"/>
        </w:rPr>
        <w:t>. It can only be</w:t>
      </w:r>
      <w:r w:rsidR="00F65B83" w:rsidRPr="004F0CAC">
        <w:rPr>
          <w:sz w:val="20"/>
          <w:szCs w:val="20"/>
        </w:rPr>
        <w:t xml:space="preserve"> </w:t>
      </w:r>
      <w:r w:rsidRPr="004F0CAC">
        <w:rPr>
          <w:sz w:val="20"/>
          <w:szCs w:val="20"/>
        </w:rPr>
        <w:t>made during police investigation or at the close of police investigation. Should an accused confess to committing the crime during trial, it shall am</w:t>
      </w:r>
      <w:r w:rsidR="00F65B83" w:rsidRPr="004F0CAC">
        <w:rPr>
          <w:sz w:val="20"/>
          <w:szCs w:val="20"/>
        </w:rPr>
        <w:t xml:space="preserve">ount to a guilty plea and not </w:t>
      </w:r>
      <w:r w:rsidRPr="004F0CAC">
        <w:rPr>
          <w:sz w:val="20"/>
          <w:szCs w:val="20"/>
        </w:rPr>
        <w:t>confession.</w:t>
      </w:r>
    </w:p>
    <w:p w:rsidR="00476BB0" w:rsidRDefault="00476BB0" w:rsidP="00D97413">
      <w:pPr>
        <w:pStyle w:val="ListParagraph"/>
        <w:numPr>
          <w:ilvl w:val="0"/>
          <w:numId w:val="7"/>
        </w:numPr>
        <w:spacing w:line="240" w:lineRule="auto"/>
        <w:jc w:val="both"/>
        <w:rPr>
          <w:sz w:val="20"/>
          <w:szCs w:val="20"/>
        </w:rPr>
      </w:pPr>
      <w:r w:rsidRPr="004F0CAC">
        <w:rPr>
          <w:sz w:val="20"/>
          <w:szCs w:val="20"/>
        </w:rPr>
        <w:t>Confession could be oral or in writing</w:t>
      </w:r>
      <w:r w:rsidR="004F0CAC" w:rsidRPr="004F0CAC">
        <w:rPr>
          <w:sz w:val="20"/>
          <w:szCs w:val="20"/>
        </w:rPr>
        <w:t xml:space="preserve">. </w:t>
      </w:r>
      <w:r w:rsidRPr="004F0CAC">
        <w:rPr>
          <w:sz w:val="20"/>
          <w:szCs w:val="20"/>
        </w:rPr>
        <w:t xml:space="preserve">PLEASE NOTE that </w:t>
      </w:r>
      <w:r w:rsidRPr="004F0CAC">
        <w:rPr>
          <w:b/>
          <w:sz w:val="20"/>
          <w:szCs w:val="20"/>
        </w:rPr>
        <w:t>oral confession of arrested suspect shall not be admissible in Lagos,</w:t>
      </w:r>
      <w:r w:rsidRPr="004F0CAC">
        <w:rPr>
          <w:sz w:val="20"/>
          <w:szCs w:val="20"/>
        </w:rPr>
        <w:t xml:space="preserve"> however, it is admissible UNDER ACJA pursuant to</w:t>
      </w:r>
      <w:r w:rsidRPr="004F0CAC">
        <w:rPr>
          <w:b/>
          <w:color w:val="FF0000"/>
          <w:sz w:val="20"/>
          <w:szCs w:val="20"/>
        </w:rPr>
        <w:t xml:space="preserve"> S. 15(5) ACJA.</w:t>
      </w:r>
      <w:r w:rsidR="004F0CAC" w:rsidRPr="004F0CAC">
        <w:rPr>
          <w:b/>
          <w:color w:val="FF0000"/>
          <w:sz w:val="20"/>
          <w:szCs w:val="20"/>
        </w:rPr>
        <w:t xml:space="preserve"> </w:t>
      </w:r>
      <w:r w:rsidR="004F0CAC" w:rsidRPr="004F0CAC">
        <w:rPr>
          <w:sz w:val="20"/>
          <w:szCs w:val="20"/>
        </w:rPr>
        <w:t>(oral statement is admissible)</w:t>
      </w:r>
    </w:p>
    <w:p w:rsidR="00EB4318" w:rsidRPr="004F0CAC" w:rsidRDefault="00EB4318" w:rsidP="00D97413">
      <w:pPr>
        <w:pStyle w:val="ListParagraph"/>
        <w:numPr>
          <w:ilvl w:val="0"/>
          <w:numId w:val="7"/>
        </w:numPr>
        <w:spacing w:line="240" w:lineRule="auto"/>
        <w:jc w:val="both"/>
        <w:rPr>
          <w:sz w:val="20"/>
          <w:szCs w:val="20"/>
        </w:rPr>
      </w:pPr>
      <w:r>
        <w:rPr>
          <w:sz w:val="20"/>
          <w:szCs w:val="20"/>
        </w:rPr>
        <w:t xml:space="preserve">Statements made by suspects must be recorded in the original language made – </w:t>
      </w:r>
      <w:r>
        <w:rPr>
          <w:b/>
          <w:color w:val="FF0000"/>
          <w:sz w:val="20"/>
          <w:szCs w:val="20"/>
        </w:rPr>
        <w:t xml:space="preserve">ADEYEMI V STATE </w:t>
      </w:r>
    </w:p>
    <w:p w:rsidR="00476BB0" w:rsidRPr="004F0CAC" w:rsidRDefault="00476BB0" w:rsidP="00D97413">
      <w:pPr>
        <w:pStyle w:val="ListParagraph"/>
        <w:numPr>
          <w:ilvl w:val="0"/>
          <w:numId w:val="7"/>
        </w:numPr>
        <w:spacing w:line="240" w:lineRule="auto"/>
        <w:jc w:val="both"/>
        <w:rPr>
          <w:color w:val="FF0000"/>
          <w:sz w:val="20"/>
          <w:szCs w:val="20"/>
        </w:rPr>
      </w:pPr>
      <w:r w:rsidRPr="004F0CAC">
        <w:rPr>
          <w:sz w:val="20"/>
          <w:szCs w:val="20"/>
        </w:rPr>
        <w:t>A confessional statement cannot be made on behalf o</w:t>
      </w:r>
      <w:r w:rsidR="004F0CAC" w:rsidRPr="004F0CAC">
        <w:rPr>
          <w:sz w:val="20"/>
          <w:szCs w:val="20"/>
        </w:rPr>
        <w:t>f another person---</w:t>
      </w:r>
      <w:r w:rsidR="004F0CAC" w:rsidRPr="004F0CAC">
        <w:rPr>
          <w:b/>
          <w:color w:val="FF0000"/>
          <w:sz w:val="20"/>
          <w:szCs w:val="20"/>
        </w:rPr>
        <w:t xml:space="preserve">MBAH V. THE </w:t>
      </w:r>
      <w:r w:rsidRPr="004F0CAC">
        <w:rPr>
          <w:b/>
          <w:color w:val="FF0000"/>
          <w:sz w:val="20"/>
          <w:szCs w:val="20"/>
        </w:rPr>
        <w:t>STATE</w:t>
      </w:r>
      <w:r w:rsidR="004F0CAC" w:rsidRPr="004F0CAC">
        <w:rPr>
          <w:sz w:val="20"/>
          <w:szCs w:val="20"/>
        </w:rPr>
        <w:t xml:space="preserve">. </w:t>
      </w:r>
      <w:r w:rsidRPr="004F0CAC">
        <w:rPr>
          <w:sz w:val="20"/>
          <w:szCs w:val="20"/>
        </w:rPr>
        <w:t xml:space="preserve">The confessional statement must be made by the suspect (accused) and confessional statement of suspect (accused) A cannot be used against suspect B except the other suspect in whose presence it was made adopts same by words or conduct – </w:t>
      </w:r>
      <w:r w:rsidRPr="004F0CAC">
        <w:rPr>
          <w:b/>
          <w:color w:val="FF0000"/>
          <w:sz w:val="20"/>
          <w:szCs w:val="20"/>
        </w:rPr>
        <w:t>S. 29(4) EA</w:t>
      </w:r>
      <w:r w:rsidRPr="004F0CAC">
        <w:rPr>
          <w:sz w:val="20"/>
          <w:szCs w:val="20"/>
        </w:rPr>
        <w:t>. Conduct depends on the circumstances of the case but such must be very clear as to leave no doubt as to the admission of the offence or confession.</w:t>
      </w:r>
    </w:p>
    <w:p w:rsidR="00476BB0" w:rsidRPr="00476BB0" w:rsidRDefault="00476BB0" w:rsidP="00476BB0">
      <w:pPr>
        <w:spacing w:line="240" w:lineRule="auto"/>
        <w:jc w:val="both"/>
        <w:rPr>
          <w:sz w:val="20"/>
          <w:szCs w:val="20"/>
        </w:rPr>
      </w:pPr>
      <w:r w:rsidRPr="00EB0138">
        <w:rPr>
          <w:b/>
          <w:sz w:val="20"/>
          <w:szCs w:val="20"/>
        </w:rPr>
        <w:t>NB:</w:t>
      </w:r>
      <w:r w:rsidRPr="00476BB0">
        <w:rPr>
          <w:sz w:val="20"/>
          <w:szCs w:val="20"/>
        </w:rPr>
        <w:t xml:space="preserve"> Where a confessional statement has been made during the course of investigation by a co- accused implicating the other accused, if during the course of the trial the maker adopts the confessional statement on oath, it becomes binding on the other accused whether or not he adopts by word or conduct. In other words, where a statement is made on Oath, during trial before the court which incriminates a co-accused, and there are other corroborative pieces of evidence, the court may rely on it and convict the co-accused.--</w:t>
      </w:r>
      <w:r w:rsidRPr="004F0CAC">
        <w:rPr>
          <w:b/>
          <w:color w:val="FF0000"/>
          <w:sz w:val="20"/>
          <w:szCs w:val="20"/>
        </w:rPr>
        <w:t>GBOHOR V THE STATE</w:t>
      </w:r>
      <w:r w:rsidRPr="00476BB0">
        <w:rPr>
          <w:sz w:val="20"/>
          <w:szCs w:val="20"/>
        </w:rPr>
        <w:t>.</w:t>
      </w:r>
    </w:p>
    <w:p w:rsidR="00476BB0" w:rsidRPr="004F0CAC" w:rsidRDefault="00476BB0" w:rsidP="00476BB0">
      <w:pPr>
        <w:spacing w:line="240" w:lineRule="auto"/>
        <w:jc w:val="both"/>
        <w:rPr>
          <w:b/>
          <w:sz w:val="20"/>
          <w:szCs w:val="20"/>
        </w:rPr>
      </w:pPr>
      <w:r w:rsidRPr="004F0CAC">
        <w:rPr>
          <w:b/>
          <w:sz w:val="20"/>
          <w:szCs w:val="20"/>
        </w:rPr>
        <w:t>Procedure for recording of confessional statements unde</w:t>
      </w:r>
      <w:r w:rsidR="004F0CAC" w:rsidRPr="004F0CAC">
        <w:rPr>
          <w:b/>
          <w:sz w:val="20"/>
          <w:szCs w:val="20"/>
        </w:rPr>
        <w:t>r ACJL and ACJA</w:t>
      </w:r>
    </w:p>
    <w:p w:rsidR="00476BB0" w:rsidRPr="00476BB0" w:rsidRDefault="004F0CAC" w:rsidP="00476BB0">
      <w:pPr>
        <w:spacing w:line="240" w:lineRule="auto"/>
        <w:jc w:val="both"/>
        <w:rPr>
          <w:sz w:val="20"/>
          <w:szCs w:val="20"/>
        </w:rPr>
      </w:pPr>
      <w:r>
        <w:rPr>
          <w:sz w:val="20"/>
          <w:szCs w:val="20"/>
        </w:rPr>
        <w:t xml:space="preserve">Under </w:t>
      </w:r>
      <w:r w:rsidR="00E75753">
        <w:rPr>
          <w:b/>
          <w:color w:val="FF0000"/>
          <w:sz w:val="20"/>
          <w:szCs w:val="20"/>
        </w:rPr>
        <w:t>S 9 (3</w:t>
      </w:r>
      <w:r w:rsidRPr="004F0CAC">
        <w:rPr>
          <w:b/>
          <w:color w:val="FF0000"/>
          <w:sz w:val="20"/>
          <w:szCs w:val="20"/>
        </w:rPr>
        <w:t>)</w:t>
      </w:r>
      <w:r w:rsidR="00476BB0" w:rsidRPr="004F0CAC">
        <w:rPr>
          <w:b/>
          <w:color w:val="FF0000"/>
          <w:sz w:val="20"/>
          <w:szCs w:val="20"/>
        </w:rPr>
        <w:t xml:space="preserve"> ACJL</w:t>
      </w:r>
      <w:r w:rsidR="00476BB0" w:rsidRPr="00476BB0">
        <w:rPr>
          <w:sz w:val="20"/>
          <w:szCs w:val="20"/>
        </w:rPr>
        <w:t xml:space="preserve"> </w:t>
      </w:r>
      <w:r w:rsidR="00D85AF2" w:rsidRPr="00D85AF2">
        <w:rPr>
          <w:b/>
          <w:color w:val="FF0000"/>
          <w:sz w:val="20"/>
          <w:szCs w:val="20"/>
        </w:rPr>
        <w:t>2015 as amended in 2021</w:t>
      </w:r>
      <w:r w:rsidR="00D85AF2">
        <w:rPr>
          <w:sz w:val="20"/>
          <w:szCs w:val="20"/>
        </w:rPr>
        <w:t xml:space="preserve"> </w:t>
      </w:r>
      <w:r w:rsidR="00476BB0" w:rsidRPr="00476BB0">
        <w:rPr>
          <w:sz w:val="20"/>
          <w:szCs w:val="20"/>
        </w:rPr>
        <w:t>the statement must be taken in any of the following ways:</w:t>
      </w:r>
    </w:p>
    <w:p w:rsidR="00D85AF2" w:rsidRDefault="004F0CAC" w:rsidP="009C52F2">
      <w:pPr>
        <w:pStyle w:val="ListParagraph"/>
        <w:numPr>
          <w:ilvl w:val="0"/>
          <w:numId w:val="181"/>
        </w:numPr>
        <w:spacing w:line="240" w:lineRule="auto"/>
        <w:jc w:val="both"/>
        <w:rPr>
          <w:sz w:val="20"/>
          <w:szCs w:val="20"/>
        </w:rPr>
      </w:pPr>
      <w:r w:rsidRPr="00602A1F">
        <w:rPr>
          <w:sz w:val="20"/>
          <w:szCs w:val="20"/>
        </w:rPr>
        <w:t>Orally but recorded on video</w:t>
      </w:r>
    </w:p>
    <w:p w:rsidR="00D85AF2" w:rsidRDefault="00D85AF2" w:rsidP="009C52F2">
      <w:pPr>
        <w:pStyle w:val="ListParagraph"/>
        <w:numPr>
          <w:ilvl w:val="0"/>
          <w:numId w:val="181"/>
        </w:numPr>
        <w:spacing w:line="240" w:lineRule="auto"/>
        <w:jc w:val="both"/>
        <w:rPr>
          <w:sz w:val="20"/>
          <w:szCs w:val="20"/>
        </w:rPr>
      </w:pPr>
      <w:r>
        <w:rPr>
          <w:sz w:val="20"/>
          <w:szCs w:val="20"/>
        </w:rPr>
        <w:t>In writing but recorded on video</w:t>
      </w:r>
      <w:r w:rsidR="004F0CAC" w:rsidRPr="00602A1F">
        <w:rPr>
          <w:sz w:val="20"/>
          <w:szCs w:val="20"/>
        </w:rPr>
        <w:t xml:space="preserve"> </w:t>
      </w:r>
    </w:p>
    <w:p w:rsidR="00602A1F" w:rsidRDefault="00D85AF2" w:rsidP="009C52F2">
      <w:pPr>
        <w:pStyle w:val="ListParagraph"/>
        <w:numPr>
          <w:ilvl w:val="0"/>
          <w:numId w:val="181"/>
        </w:numPr>
        <w:spacing w:line="240" w:lineRule="auto"/>
        <w:jc w:val="both"/>
        <w:rPr>
          <w:sz w:val="20"/>
          <w:szCs w:val="20"/>
        </w:rPr>
      </w:pPr>
      <w:r>
        <w:rPr>
          <w:sz w:val="20"/>
          <w:szCs w:val="20"/>
        </w:rPr>
        <w:t xml:space="preserve">In writing </w:t>
      </w:r>
      <w:r w:rsidR="004F0CAC" w:rsidRPr="00602A1F">
        <w:rPr>
          <w:sz w:val="20"/>
          <w:szCs w:val="20"/>
        </w:rPr>
        <w:t xml:space="preserve">in presence of </w:t>
      </w:r>
      <w:r>
        <w:rPr>
          <w:sz w:val="20"/>
          <w:szCs w:val="20"/>
        </w:rPr>
        <w:t>a legal practitioner</w:t>
      </w:r>
      <w:r w:rsidR="004F0CAC" w:rsidRPr="00602A1F">
        <w:rPr>
          <w:sz w:val="20"/>
          <w:szCs w:val="20"/>
        </w:rPr>
        <w:t xml:space="preserve"> or acceptable representative to the suspect to endorse such statement </w:t>
      </w:r>
    </w:p>
    <w:p w:rsidR="00476BB0" w:rsidRPr="00476BB0" w:rsidRDefault="00476BB0" w:rsidP="00476BB0">
      <w:pPr>
        <w:spacing w:line="240" w:lineRule="auto"/>
        <w:jc w:val="both"/>
        <w:rPr>
          <w:sz w:val="20"/>
          <w:szCs w:val="20"/>
        </w:rPr>
      </w:pPr>
      <w:r w:rsidRPr="00476BB0">
        <w:rPr>
          <w:sz w:val="20"/>
          <w:szCs w:val="20"/>
        </w:rPr>
        <w:t>Under the ACJL, if the foregoing is not done, then the confessional statement whether voluntary or other</w:t>
      </w:r>
      <w:r w:rsidR="00D85AF2">
        <w:rPr>
          <w:sz w:val="20"/>
          <w:szCs w:val="20"/>
        </w:rPr>
        <w:t xml:space="preserve">wise shall be rendered impotent </w:t>
      </w:r>
      <w:r w:rsidRPr="00476BB0">
        <w:rPr>
          <w:sz w:val="20"/>
          <w:szCs w:val="20"/>
        </w:rPr>
        <w:t>---</w:t>
      </w:r>
      <w:r w:rsidRPr="004F0CAC">
        <w:rPr>
          <w:b/>
          <w:color w:val="FF0000"/>
          <w:sz w:val="20"/>
          <w:szCs w:val="20"/>
        </w:rPr>
        <w:t>S. 9(3) ACJL, AWELE V. PEOPLE OF LAGOS STATE, ZHIYA V. PEOPLE OF LAGOS STATE</w:t>
      </w:r>
      <w:r w:rsidR="003560DF">
        <w:rPr>
          <w:b/>
          <w:color w:val="FF0000"/>
          <w:sz w:val="20"/>
          <w:szCs w:val="20"/>
        </w:rPr>
        <w:t>, CHARLES V FRN</w:t>
      </w:r>
    </w:p>
    <w:p w:rsidR="00D85AF2" w:rsidRPr="00476BB0" w:rsidRDefault="00D85AF2" w:rsidP="00D85AF2">
      <w:pPr>
        <w:spacing w:line="240" w:lineRule="auto"/>
        <w:jc w:val="both"/>
        <w:rPr>
          <w:sz w:val="20"/>
          <w:szCs w:val="20"/>
        </w:rPr>
      </w:pPr>
      <w:r w:rsidRPr="00D85AF2">
        <w:rPr>
          <w:b/>
          <w:color w:val="FF0000"/>
          <w:sz w:val="20"/>
          <w:szCs w:val="20"/>
        </w:rPr>
        <w:t>S 44(4) Police Act,</w:t>
      </w:r>
      <w:r w:rsidRPr="00476BB0">
        <w:rPr>
          <w:sz w:val="20"/>
          <w:szCs w:val="20"/>
        </w:rPr>
        <w:t xml:space="preserve"> </w:t>
      </w:r>
      <w:r>
        <w:rPr>
          <w:b/>
          <w:color w:val="FF0000"/>
          <w:sz w:val="20"/>
          <w:szCs w:val="20"/>
        </w:rPr>
        <w:t>S. 15(5</w:t>
      </w:r>
      <w:r w:rsidRPr="00764A7E">
        <w:rPr>
          <w:b/>
          <w:color w:val="FF0000"/>
          <w:sz w:val="20"/>
          <w:szCs w:val="20"/>
        </w:rPr>
        <w:t>) ACJA</w:t>
      </w:r>
      <w:r w:rsidRPr="00476BB0">
        <w:rPr>
          <w:sz w:val="20"/>
          <w:szCs w:val="20"/>
        </w:rPr>
        <w:t>,</w:t>
      </w:r>
      <w:r w:rsidRPr="00764A7E">
        <w:rPr>
          <w:b/>
          <w:color w:val="FF0000"/>
          <w:sz w:val="20"/>
          <w:szCs w:val="20"/>
        </w:rPr>
        <w:t xml:space="preserve"> S</w:t>
      </w:r>
      <w:r>
        <w:rPr>
          <w:sz w:val="20"/>
          <w:szCs w:val="20"/>
        </w:rPr>
        <w:t xml:space="preserve"> </w:t>
      </w:r>
      <w:r>
        <w:rPr>
          <w:b/>
          <w:color w:val="FF0000"/>
          <w:sz w:val="20"/>
          <w:szCs w:val="20"/>
        </w:rPr>
        <w:t>38(5</w:t>
      </w:r>
      <w:r w:rsidRPr="00764A7E">
        <w:rPr>
          <w:b/>
          <w:color w:val="FF0000"/>
          <w:sz w:val="20"/>
          <w:szCs w:val="20"/>
        </w:rPr>
        <w:t>) ACJL KANO</w:t>
      </w:r>
      <w:r w:rsidRPr="00764A7E">
        <w:rPr>
          <w:sz w:val="20"/>
          <w:szCs w:val="20"/>
        </w:rPr>
        <w:t xml:space="preserve"> </w:t>
      </w:r>
      <w:r>
        <w:rPr>
          <w:sz w:val="20"/>
          <w:szCs w:val="20"/>
        </w:rPr>
        <w:t>says oral confessional statement is admissible</w:t>
      </w:r>
    </w:p>
    <w:p w:rsidR="00476BB0" w:rsidRPr="00476BB0" w:rsidRDefault="003560DF" w:rsidP="00476BB0">
      <w:pPr>
        <w:spacing w:line="240" w:lineRule="auto"/>
        <w:jc w:val="both"/>
        <w:rPr>
          <w:sz w:val="20"/>
          <w:szCs w:val="20"/>
        </w:rPr>
      </w:pPr>
      <w:r>
        <w:rPr>
          <w:sz w:val="20"/>
          <w:szCs w:val="20"/>
        </w:rPr>
        <w:t>W</w:t>
      </w:r>
      <w:r w:rsidR="00476BB0" w:rsidRPr="00476BB0">
        <w:rPr>
          <w:sz w:val="20"/>
          <w:szCs w:val="20"/>
        </w:rPr>
        <w:t>here a suspect volunteers to make a confessional statement, the police officer shall ensure that the making and taking of the statement shall be:</w:t>
      </w:r>
    </w:p>
    <w:p w:rsidR="00764A7E" w:rsidRDefault="00476BB0" w:rsidP="00D85AF2">
      <w:pPr>
        <w:pStyle w:val="ListParagraph"/>
        <w:numPr>
          <w:ilvl w:val="0"/>
          <w:numId w:val="182"/>
        </w:numPr>
        <w:spacing w:line="240" w:lineRule="auto"/>
        <w:jc w:val="both"/>
        <w:rPr>
          <w:sz w:val="20"/>
          <w:szCs w:val="20"/>
        </w:rPr>
      </w:pPr>
      <w:r w:rsidRPr="00602A1F">
        <w:rPr>
          <w:sz w:val="20"/>
          <w:szCs w:val="20"/>
        </w:rPr>
        <w:t>In writing and</w:t>
      </w:r>
      <w:r w:rsidR="00D85AF2">
        <w:rPr>
          <w:sz w:val="20"/>
          <w:szCs w:val="20"/>
        </w:rPr>
        <w:t xml:space="preserve"> m</w:t>
      </w:r>
      <w:r w:rsidRPr="00D85AF2">
        <w:rPr>
          <w:sz w:val="20"/>
          <w:szCs w:val="20"/>
        </w:rPr>
        <w:t>a</w:t>
      </w:r>
      <w:r w:rsidR="00764A7E" w:rsidRPr="00D85AF2">
        <w:rPr>
          <w:sz w:val="20"/>
          <w:szCs w:val="20"/>
        </w:rPr>
        <w:t xml:space="preserve">y be recorded electronically on </w:t>
      </w:r>
      <w:r w:rsidRPr="00D85AF2">
        <w:rPr>
          <w:sz w:val="20"/>
          <w:szCs w:val="20"/>
        </w:rPr>
        <w:t>a retrievable video compact disc or such other Audio visual means</w:t>
      </w:r>
    </w:p>
    <w:p w:rsidR="00D85AF2" w:rsidRPr="00D85AF2" w:rsidRDefault="00D85AF2" w:rsidP="00D85AF2">
      <w:pPr>
        <w:pStyle w:val="ListParagraph"/>
        <w:numPr>
          <w:ilvl w:val="0"/>
          <w:numId w:val="182"/>
        </w:numPr>
        <w:spacing w:line="240" w:lineRule="auto"/>
        <w:jc w:val="both"/>
        <w:rPr>
          <w:sz w:val="20"/>
          <w:szCs w:val="20"/>
        </w:rPr>
      </w:pPr>
      <w:r>
        <w:rPr>
          <w:sz w:val="20"/>
          <w:szCs w:val="20"/>
        </w:rPr>
        <w:t>May be orally (and recorded on a video)</w:t>
      </w:r>
    </w:p>
    <w:p w:rsidR="00476BB0" w:rsidRDefault="00476BB0" w:rsidP="00476BB0">
      <w:pPr>
        <w:spacing w:line="240" w:lineRule="auto"/>
        <w:jc w:val="both"/>
        <w:rPr>
          <w:sz w:val="20"/>
          <w:szCs w:val="20"/>
        </w:rPr>
      </w:pPr>
      <w:r w:rsidRPr="00476BB0">
        <w:rPr>
          <w:sz w:val="20"/>
          <w:szCs w:val="20"/>
        </w:rPr>
        <w:t>The use of the word “may” under the ACJA has raised the issue whether or not the provision carries any for</w:t>
      </w:r>
      <w:r w:rsidR="00764A7E">
        <w:rPr>
          <w:sz w:val="20"/>
          <w:szCs w:val="20"/>
        </w:rPr>
        <w:t>ce of law. However, in</w:t>
      </w:r>
      <w:r w:rsidR="00764A7E" w:rsidRPr="00764A7E">
        <w:rPr>
          <w:b/>
          <w:color w:val="FF0000"/>
          <w:sz w:val="20"/>
          <w:szCs w:val="20"/>
        </w:rPr>
        <w:t xml:space="preserve"> CHARLES</w:t>
      </w:r>
      <w:r w:rsidRPr="00764A7E">
        <w:rPr>
          <w:b/>
          <w:color w:val="FF0000"/>
          <w:sz w:val="20"/>
          <w:szCs w:val="20"/>
        </w:rPr>
        <w:t xml:space="preserve"> V. FRN</w:t>
      </w:r>
      <w:r w:rsidRPr="00476BB0">
        <w:rPr>
          <w:sz w:val="20"/>
          <w:szCs w:val="20"/>
        </w:rPr>
        <w:t xml:space="preserve">, the CoA held that the word “may” in S. 15(4) ACJA is mandatory because it </w:t>
      </w:r>
      <w:r w:rsidRPr="00476BB0">
        <w:rPr>
          <w:sz w:val="20"/>
          <w:szCs w:val="20"/>
        </w:rPr>
        <w:lastRenderedPageBreak/>
        <w:t>denotes a duty imposed on a public officer on what he must do. Thus, the effect of the decision is that such confessional statement must be in writing and video recorded.</w:t>
      </w:r>
    </w:p>
    <w:p w:rsidR="00764A7E" w:rsidRDefault="003560DF" w:rsidP="00476BB0">
      <w:pPr>
        <w:spacing w:line="240" w:lineRule="auto"/>
        <w:jc w:val="both"/>
        <w:rPr>
          <w:sz w:val="20"/>
          <w:szCs w:val="20"/>
        </w:rPr>
      </w:pPr>
      <w:r>
        <w:rPr>
          <w:sz w:val="20"/>
          <w:szCs w:val="20"/>
        </w:rPr>
        <w:t>BUT SEE THE NOVEL PR</w:t>
      </w:r>
      <w:r w:rsidR="00764A7E">
        <w:rPr>
          <w:sz w:val="20"/>
          <w:szCs w:val="20"/>
        </w:rPr>
        <w:t>O</w:t>
      </w:r>
      <w:r>
        <w:rPr>
          <w:sz w:val="20"/>
          <w:szCs w:val="20"/>
        </w:rPr>
        <w:t>V</w:t>
      </w:r>
      <w:r w:rsidR="00764A7E">
        <w:rPr>
          <w:sz w:val="20"/>
          <w:szCs w:val="20"/>
        </w:rPr>
        <w:t xml:space="preserve">ISIONS IN ACJL KANO, </w:t>
      </w:r>
      <w:r w:rsidR="00D85AF2">
        <w:rPr>
          <w:b/>
          <w:color w:val="FF0000"/>
          <w:sz w:val="20"/>
          <w:szCs w:val="20"/>
        </w:rPr>
        <w:t xml:space="preserve">S </w:t>
      </w:r>
      <w:r w:rsidR="00764A7E" w:rsidRPr="00764A7E">
        <w:rPr>
          <w:b/>
          <w:color w:val="FF0000"/>
          <w:sz w:val="20"/>
          <w:szCs w:val="20"/>
        </w:rPr>
        <w:t>38(6)</w:t>
      </w:r>
      <w:r w:rsidR="00764A7E">
        <w:rPr>
          <w:sz w:val="20"/>
          <w:szCs w:val="20"/>
        </w:rPr>
        <w:t xml:space="preserve"> that prosecution tendering to rely on a confessional statement must adduce evidence to show that it was obtained voluntarily. (no equivalent to this in acja and lagos) and</w:t>
      </w:r>
      <w:r w:rsidR="007F772E">
        <w:rPr>
          <w:sz w:val="20"/>
          <w:szCs w:val="20"/>
        </w:rPr>
        <w:t xml:space="preserve"> S 38(7) which says the court w</w:t>
      </w:r>
      <w:r w:rsidR="00764A7E">
        <w:rPr>
          <w:sz w:val="20"/>
          <w:szCs w:val="20"/>
        </w:rPr>
        <w:t>ould rec</w:t>
      </w:r>
      <w:r w:rsidR="00B0783F">
        <w:rPr>
          <w:sz w:val="20"/>
          <w:szCs w:val="20"/>
        </w:rPr>
        <w:t>ord</w:t>
      </w:r>
      <w:r w:rsidR="00764A7E">
        <w:rPr>
          <w:sz w:val="20"/>
          <w:szCs w:val="20"/>
        </w:rPr>
        <w:t xml:space="preserve"> any objection </w:t>
      </w:r>
      <w:r w:rsidR="007F772E">
        <w:rPr>
          <w:sz w:val="20"/>
          <w:szCs w:val="20"/>
        </w:rPr>
        <w:t xml:space="preserve">to the admissibility of the confessional statement and the  court would rule on the objection while delivering judgment. </w:t>
      </w:r>
    </w:p>
    <w:p w:rsidR="007F772E" w:rsidRPr="007F772E" w:rsidRDefault="007F772E" w:rsidP="00476BB0">
      <w:pPr>
        <w:spacing w:line="240" w:lineRule="auto"/>
        <w:jc w:val="both"/>
        <w:rPr>
          <w:b/>
          <w:sz w:val="20"/>
          <w:szCs w:val="20"/>
        </w:rPr>
      </w:pPr>
      <w:r w:rsidRPr="007F772E">
        <w:rPr>
          <w:b/>
          <w:sz w:val="20"/>
          <w:szCs w:val="20"/>
        </w:rPr>
        <w:t>QUERY: HAS THIS POSITION ABOLISHED TRIAL WITHIN TRIAL</w:t>
      </w:r>
    </w:p>
    <w:p w:rsidR="007F772E" w:rsidRPr="00476BB0" w:rsidRDefault="003560DF" w:rsidP="00476BB0">
      <w:pPr>
        <w:spacing w:line="240" w:lineRule="auto"/>
        <w:jc w:val="both"/>
        <w:rPr>
          <w:sz w:val="20"/>
          <w:szCs w:val="20"/>
        </w:rPr>
      </w:pPr>
      <w:r w:rsidRPr="00B0783F">
        <w:rPr>
          <w:b/>
          <w:sz w:val="20"/>
          <w:szCs w:val="20"/>
        </w:rPr>
        <w:t>ANSWE</w:t>
      </w:r>
      <w:r w:rsidR="007F772E" w:rsidRPr="00B0783F">
        <w:rPr>
          <w:b/>
          <w:sz w:val="20"/>
          <w:szCs w:val="20"/>
        </w:rPr>
        <w:t>R</w:t>
      </w:r>
      <w:r w:rsidR="007F772E">
        <w:rPr>
          <w:sz w:val="20"/>
          <w:szCs w:val="20"/>
        </w:rPr>
        <w:t xml:space="preserve">: IDK in exam write everything you know and include that the </w:t>
      </w:r>
      <w:r w:rsidR="007F772E" w:rsidRPr="007F772E">
        <w:rPr>
          <w:b/>
          <w:sz w:val="20"/>
          <w:szCs w:val="20"/>
        </w:rPr>
        <w:t>Evidence act</w:t>
      </w:r>
      <w:r w:rsidR="007F772E">
        <w:rPr>
          <w:sz w:val="20"/>
          <w:szCs w:val="20"/>
        </w:rPr>
        <w:t xml:space="preserve"> being a federal law regulates matters of evidence primarily and the prov</w:t>
      </w:r>
      <w:r w:rsidR="00B0783F">
        <w:rPr>
          <w:sz w:val="20"/>
          <w:szCs w:val="20"/>
        </w:rPr>
        <w:t>isions</w:t>
      </w:r>
      <w:r w:rsidR="007F772E">
        <w:rPr>
          <w:sz w:val="20"/>
          <w:szCs w:val="20"/>
        </w:rPr>
        <w:t xml:space="preserve"> of acjlk cannot override the ea.</w:t>
      </w:r>
    </w:p>
    <w:p w:rsidR="00476BB0" w:rsidRPr="00297B45" w:rsidRDefault="00476BB0" w:rsidP="00476BB0">
      <w:pPr>
        <w:spacing w:line="240" w:lineRule="auto"/>
        <w:jc w:val="both"/>
        <w:rPr>
          <w:b/>
          <w:sz w:val="20"/>
          <w:szCs w:val="20"/>
        </w:rPr>
      </w:pPr>
      <w:r w:rsidRPr="007F772E">
        <w:rPr>
          <w:b/>
          <w:sz w:val="20"/>
          <w:szCs w:val="20"/>
        </w:rPr>
        <w:t>Grounds for objection to the admission of a confessional statement</w:t>
      </w:r>
    </w:p>
    <w:p w:rsidR="00EB4318" w:rsidRPr="00EB4318" w:rsidRDefault="007F772E" w:rsidP="00476BB0">
      <w:pPr>
        <w:pStyle w:val="ListParagraph"/>
        <w:numPr>
          <w:ilvl w:val="0"/>
          <w:numId w:val="251"/>
        </w:numPr>
        <w:spacing w:line="240" w:lineRule="auto"/>
        <w:jc w:val="both"/>
        <w:rPr>
          <w:sz w:val="20"/>
          <w:szCs w:val="20"/>
        </w:rPr>
      </w:pPr>
      <w:r w:rsidRPr="00EB4318">
        <w:rPr>
          <w:b/>
          <w:sz w:val="20"/>
          <w:szCs w:val="20"/>
        </w:rPr>
        <w:t>Involuntariness:</w:t>
      </w:r>
      <w:r w:rsidRPr="00EB4318">
        <w:rPr>
          <w:sz w:val="20"/>
          <w:szCs w:val="20"/>
        </w:rPr>
        <w:t xml:space="preserve"> here a trial within trial would be conducted to ascertain the voluntariness and where not gotten voluntarily, would be inadmissible-</w:t>
      </w:r>
      <w:r w:rsidR="00B0783F" w:rsidRPr="00EB4318">
        <w:rPr>
          <w:sz w:val="20"/>
          <w:szCs w:val="20"/>
        </w:rPr>
        <w:t xml:space="preserve"> </w:t>
      </w:r>
      <w:r w:rsidR="00B0783F" w:rsidRPr="00EB4318">
        <w:rPr>
          <w:b/>
          <w:color w:val="FF0000"/>
          <w:sz w:val="20"/>
          <w:szCs w:val="20"/>
        </w:rPr>
        <w:t>S 29(2) EA</w:t>
      </w:r>
      <w:r w:rsidRPr="00EB4318">
        <w:rPr>
          <w:sz w:val="20"/>
          <w:szCs w:val="20"/>
        </w:rPr>
        <w:t xml:space="preserve"> </w:t>
      </w:r>
      <w:r w:rsidR="00476BB0" w:rsidRPr="00EB4318">
        <w:rPr>
          <w:b/>
          <w:color w:val="FF0000"/>
          <w:sz w:val="20"/>
          <w:szCs w:val="20"/>
        </w:rPr>
        <w:t>IBEME V. THE STATE</w:t>
      </w:r>
    </w:p>
    <w:p w:rsidR="00476BB0" w:rsidRPr="00EB4318" w:rsidRDefault="007F772E" w:rsidP="00476BB0">
      <w:pPr>
        <w:pStyle w:val="ListParagraph"/>
        <w:numPr>
          <w:ilvl w:val="0"/>
          <w:numId w:val="251"/>
        </w:numPr>
        <w:spacing w:line="240" w:lineRule="auto"/>
        <w:jc w:val="both"/>
        <w:rPr>
          <w:sz w:val="20"/>
          <w:szCs w:val="20"/>
        </w:rPr>
      </w:pPr>
      <w:r w:rsidRPr="00EB4318">
        <w:rPr>
          <w:b/>
          <w:sz w:val="20"/>
          <w:szCs w:val="20"/>
        </w:rPr>
        <w:t xml:space="preserve">Retraction </w:t>
      </w:r>
      <w:r w:rsidRPr="00EB4318">
        <w:rPr>
          <w:sz w:val="20"/>
          <w:szCs w:val="20"/>
        </w:rPr>
        <w:t>(Denial of authorship, signature, incorrect recording, doctored statement, etc)</w:t>
      </w:r>
      <w:r w:rsidR="00476BB0" w:rsidRPr="00EB4318">
        <w:rPr>
          <w:sz w:val="20"/>
          <w:szCs w:val="20"/>
        </w:rPr>
        <w:t xml:space="preserve"> (No TWT) </w:t>
      </w:r>
      <w:r w:rsidRPr="00EB4318">
        <w:rPr>
          <w:sz w:val="20"/>
          <w:szCs w:val="20"/>
        </w:rPr>
        <w:t>the court would admit it in evidence and determine the weight to be attached to it based on the other evidence before it.</w:t>
      </w:r>
    </w:p>
    <w:p w:rsidR="00476BB0" w:rsidRPr="007F772E" w:rsidRDefault="007F772E" w:rsidP="00476BB0">
      <w:pPr>
        <w:spacing w:line="240" w:lineRule="auto"/>
        <w:jc w:val="both"/>
        <w:rPr>
          <w:b/>
          <w:sz w:val="20"/>
          <w:szCs w:val="20"/>
        </w:rPr>
      </w:pPr>
      <w:r w:rsidRPr="007F772E">
        <w:rPr>
          <w:b/>
          <w:sz w:val="20"/>
          <w:szCs w:val="20"/>
        </w:rPr>
        <w:t>Time to raise objection</w:t>
      </w:r>
    </w:p>
    <w:p w:rsidR="00476BB0" w:rsidRPr="00476BB0" w:rsidRDefault="00476BB0" w:rsidP="00476BB0">
      <w:pPr>
        <w:spacing w:line="240" w:lineRule="auto"/>
        <w:jc w:val="both"/>
        <w:rPr>
          <w:sz w:val="20"/>
          <w:szCs w:val="20"/>
        </w:rPr>
      </w:pPr>
      <w:r w:rsidRPr="00476BB0">
        <w:rPr>
          <w:sz w:val="20"/>
          <w:szCs w:val="20"/>
        </w:rPr>
        <w:t>An objection to an involuntary confessional statement should be made timeously. It should be made at the point the prosecution seeks to tender the statement as evidence.</w:t>
      </w:r>
      <w:r w:rsidR="000B6EE3" w:rsidRPr="000B6EE3">
        <w:rPr>
          <w:sz w:val="20"/>
          <w:szCs w:val="20"/>
        </w:rPr>
        <w:t xml:space="preserve"> </w:t>
      </w:r>
      <w:r w:rsidR="000B6EE3" w:rsidRPr="000B6EE3">
        <w:rPr>
          <w:b/>
          <w:color w:val="FF0000"/>
          <w:sz w:val="20"/>
          <w:szCs w:val="20"/>
        </w:rPr>
        <w:t>OLALEKAN V. THE STATE.</w:t>
      </w:r>
      <w:r w:rsidR="000B6EE3" w:rsidRPr="000B6EE3">
        <w:rPr>
          <w:sz w:val="20"/>
          <w:szCs w:val="20"/>
        </w:rPr>
        <w:t xml:space="preserve"> </w:t>
      </w:r>
      <w:r w:rsidR="000B6EE3">
        <w:rPr>
          <w:sz w:val="20"/>
          <w:szCs w:val="20"/>
        </w:rPr>
        <w:t>The</w:t>
      </w:r>
      <w:r w:rsidR="000B6EE3" w:rsidRPr="00476BB0">
        <w:rPr>
          <w:sz w:val="20"/>
          <w:szCs w:val="20"/>
        </w:rPr>
        <w:t xml:space="preserve"> standard of</w:t>
      </w:r>
      <w:r w:rsidR="000B6EE3">
        <w:rPr>
          <w:sz w:val="20"/>
          <w:szCs w:val="20"/>
        </w:rPr>
        <w:t xml:space="preserve"> </w:t>
      </w:r>
      <w:r w:rsidR="000B6EE3" w:rsidRPr="00476BB0">
        <w:rPr>
          <w:sz w:val="20"/>
          <w:szCs w:val="20"/>
        </w:rPr>
        <w:t>p</w:t>
      </w:r>
      <w:r w:rsidR="000B6EE3">
        <w:rPr>
          <w:sz w:val="20"/>
          <w:szCs w:val="20"/>
        </w:rPr>
        <w:t>roof is beyond reasonable doubt-</w:t>
      </w:r>
      <w:r w:rsidR="000B6EE3" w:rsidRPr="000B6EE3">
        <w:rPr>
          <w:b/>
          <w:color w:val="FF0000"/>
          <w:sz w:val="20"/>
          <w:szCs w:val="20"/>
        </w:rPr>
        <w:t>S. 29(2) E.A</w:t>
      </w:r>
      <w:r w:rsidR="000B6EE3" w:rsidRPr="00476BB0">
        <w:rPr>
          <w:sz w:val="20"/>
          <w:szCs w:val="20"/>
        </w:rPr>
        <w:t xml:space="preserve"> and it is the prosecution that opens the case by</w:t>
      </w:r>
      <w:r w:rsidR="000B6EE3">
        <w:rPr>
          <w:sz w:val="20"/>
          <w:szCs w:val="20"/>
        </w:rPr>
        <w:t xml:space="preserve"> calling witness first</w:t>
      </w:r>
    </w:p>
    <w:p w:rsidR="00476BB0" w:rsidRPr="00476BB0" w:rsidRDefault="00476BB0" w:rsidP="00476BB0">
      <w:pPr>
        <w:spacing w:line="240" w:lineRule="auto"/>
        <w:jc w:val="both"/>
        <w:rPr>
          <w:sz w:val="20"/>
          <w:szCs w:val="20"/>
        </w:rPr>
      </w:pPr>
      <w:r w:rsidRPr="00B0783F">
        <w:rPr>
          <w:b/>
          <w:sz w:val="20"/>
          <w:szCs w:val="20"/>
        </w:rPr>
        <w:t>NB:</w:t>
      </w:r>
      <w:r w:rsidRPr="00476BB0">
        <w:rPr>
          <w:sz w:val="20"/>
          <w:szCs w:val="20"/>
        </w:rPr>
        <w:t xml:space="preserve"> Promise of secrecy, deception </w:t>
      </w:r>
      <w:r w:rsidR="000B6EE3">
        <w:rPr>
          <w:sz w:val="20"/>
          <w:szCs w:val="20"/>
        </w:rPr>
        <w:t xml:space="preserve">or moral adjuration, </w:t>
      </w:r>
      <w:r w:rsidRPr="00476BB0">
        <w:rPr>
          <w:sz w:val="20"/>
          <w:szCs w:val="20"/>
        </w:rPr>
        <w:t>etc is not a ground for objecting to the admission of a confessional statement properly made as it w</w:t>
      </w:r>
      <w:r w:rsidR="00B0783F">
        <w:rPr>
          <w:sz w:val="20"/>
          <w:szCs w:val="20"/>
        </w:rPr>
        <w:t>ould be admissible</w:t>
      </w:r>
      <w:r w:rsidR="000B6EE3">
        <w:rPr>
          <w:sz w:val="20"/>
          <w:szCs w:val="20"/>
        </w:rPr>
        <w:t xml:space="preserve">— </w:t>
      </w:r>
      <w:r w:rsidR="000B6EE3" w:rsidRPr="000B6EE3">
        <w:rPr>
          <w:b/>
          <w:color w:val="FF0000"/>
          <w:sz w:val="20"/>
          <w:szCs w:val="20"/>
        </w:rPr>
        <w:t>S. 31 E.A</w:t>
      </w:r>
    </w:p>
    <w:p w:rsidR="00476BB0" w:rsidRPr="000B6EE3" w:rsidRDefault="000B6EE3" w:rsidP="000B6EE3">
      <w:pPr>
        <w:spacing w:line="240" w:lineRule="auto"/>
        <w:jc w:val="both"/>
        <w:rPr>
          <w:b/>
          <w:sz w:val="20"/>
          <w:szCs w:val="20"/>
        </w:rPr>
      </w:pPr>
      <w:r w:rsidRPr="000B6EE3">
        <w:rPr>
          <w:b/>
          <w:sz w:val="20"/>
          <w:szCs w:val="20"/>
        </w:rPr>
        <w:t>Effect of Confession</w:t>
      </w:r>
      <w:r>
        <w:rPr>
          <w:b/>
          <w:sz w:val="20"/>
          <w:szCs w:val="20"/>
        </w:rPr>
        <w:t xml:space="preserve">: </w:t>
      </w:r>
      <w:r w:rsidR="00476BB0" w:rsidRPr="00476BB0">
        <w:rPr>
          <w:sz w:val="20"/>
          <w:szCs w:val="20"/>
        </w:rPr>
        <w:t xml:space="preserve">A confessional statement is sufficient to ground a conviction without corroboration provided the court is satisfied with the truth of the confession </w:t>
      </w:r>
      <w:r w:rsidRPr="000B6EE3">
        <w:rPr>
          <w:b/>
          <w:color w:val="FF0000"/>
          <w:sz w:val="20"/>
          <w:szCs w:val="20"/>
        </w:rPr>
        <w:t>SOFOLA V STATE</w:t>
      </w:r>
    </w:p>
    <w:p w:rsidR="00476BB0" w:rsidRPr="000B6EE3" w:rsidRDefault="00476BB0" w:rsidP="00476BB0">
      <w:pPr>
        <w:spacing w:line="240" w:lineRule="auto"/>
        <w:jc w:val="both"/>
        <w:rPr>
          <w:b/>
          <w:sz w:val="20"/>
          <w:szCs w:val="20"/>
        </w:rPr>
      </w:pPr>
      <w:r w:rsidRPr="000B6EE3">
        <w:rPr>
          <w:b/>
          <w:sz w:val="20"/>
          <w:szCs w:val="20"/>
        </w:rPr>
        <w:t>Judge’s rules</w:t>
      </w:r>
    </w:p>
    <w:p w:rsidR="00476BB0" w:rsidRPr="00476BB0" w:rsidRDefault="00476BB0" w:rsidP="00476BB0">
      <w:pPr>
        <w:spacing w:line="240" w:lineRule="auto"/>
        <w:jc w:val="both"/>
        <w:rPr>
          <w:sz w:val="20"/>
          <w:szCs w:val="20"/>
        </w:rPr>
      </w:pPr>
      <w:r w:rsidRPr="00476BB0">
        <w:rPr>
          <w:sz w:val="20"/>
          <w:szCs w:val="20"/>
        </w:rPr>
        <w:t xml:space="preserve">It is pertinent to note that the judges rules are for administrative convenience and purposes of which have no force of law but have been recognized by the court </w:t>
      </w:r>
      <w:r w:rsidR="000B6EE3">
        <w:rPr>
          <w:sz w:val="20"/>
          <w:szCs w:val="20"/>
        </w:rPr>
        <w:t xml:space="preserve">and codified to some extent.--- </w:t>
      </w:r>
      <w:r w:rsidRPr="000B6EE3">
        <w:rPr>
          <w:b/>
          <w:sz w:val="20"/>
          <w:szCs w:val="20"/>
        </w:rPr>
        <w:t>S. 3 ACJL, S. 6 ACJA</w:t>
      </w:r>
    </w:p>
    <w:p w:rsidR="00476BB0" w:rsidRPr="00476BB0" w:rsidRDefault="00476BB0" w:rsidP="00476BB0">
      <w:pPr>
        <w:spacing w:line="240" w:lineRule="auto"/>
        <w:jc w:val="both"/>
        <w:rPr>
          <w:sz w:val="20"/>
          <w:szCs w:val="20"/>
        </w:rPr>
      </w:pPr>
      <w:r w:rsidRPr="00476BB0">
        <w:rPr>
          <w:sz w:val="20"/>
          <w:szCs w:val="20"/>
        </w:rPr>
        <w:t>The most relevant of the rules are:</w:t>
      </w:r>
    </w:p>
    <w:p w:rsidR="00176610" w:rsidRDefault="00476BB0" w:rsidP="009C52F2">
      <w:pPr>
        <w:pStyle w:val="ListParagraph"/>
        <w:numPr>
          <w:ilvl w:val="0"/>
          <w:numId w:val="183"/>
        </w:numPr>
        <w:spacing w:line="240" w:lineRule="auto"/>
        <w:jc w:val="both"/>
        <w:rPr>
          <w:sz w:val="20"/>
          <w:szCs w:val="20"/>
        </w:rPr>
      </w:pPr>
      <w:r w:rsidRPr="00176610">
        <w:rPr>
          <w:sz w:val="20"/>
          <w:szCs w:val="20"/>
        </w:rPr>
        <w:t>When a police officer is trying to discover whether, or by whom an offence has been committed, he is entitled to question any person, whether suspected or not, from whom he thinks that use</w:t>
      </w:r>
      <w:r w:rsidR="000B6EE3" w:rsidRPr="00176610">
        <w:rPr>
          <w:sz w:val="20"/>
          <w:szCs w:val="20"/>
        </w:rPr>
        <w:t xml:space="preserve">ful information may be obtained. But </w:t>
      </w:r>
      <w:r w:rsidRPr="00176610">
        <w:rPr>
          <w:sz w:val="20"/>
          <w:szCs w:val="20"/>
        </w:rPr>
        <w:t xml:space="preserve">once the police officer has </w:t>
      </w:r>
      <w:r w:rsidR="000B6EE3" w:rsidRPr="00176610">
        <w:rPr>
          <w:sz w:val="20"/>
          <w:szCs w:val="20"/>
        </w:rPr>
        <w:t xml:space="preserve">evidence which gives reasonable </w:t>
      </w:r>
      <w:r w:rsidRPr="00176610">
        <w:rPr>
          <w:sz w:val="20"/>
          <w:szCs w:val="20"/>
        </w:rPr>
        <w:t xml:space="preserve">ground for suspecting that a particular person committed the offence, he should </w:t>
      </w:r>
      <w:r w:rsidRPr="00176610">
        <w:rPr>
          <w:b/>
          <w:sz w:val="20"/>
          <w:szCs w:val="20"/>
        </w:rPr>
        <w:t>caution</w:t>
      </w:r>
      <w:r w:rsidRPr="00176610">
        <w:rPr>
          <w:sz w:val="20"/>
          <w:szCs w:val="20"/>
        </w:rPr>
        <w:t xml:space="preserve"> him be</w:t>
      </w:r>
      <w:r w:rsidR="000B6EE3" w:rsidRPr="00176610">
        <w:rPr>
          <w:sz w:val="20"/>
          <w:szCs w:val="20"/>
        </w:rPr>
        <w:t xml:space="preserve">fore putting further questions </w:t>
      </w:r>
      <w:r w:rsidRPr="00176610">
        <w:rPr>
          <w:sz w:val="20"/>
          <w:szCs w:val="20"/>
        </w:rPr>
        <w:t>to him. The caution should be as follows: "You are not obli</w:t>
      </w:r>
      <w:r w:rsidR="000B6EE3" w:rsidRPr="00176610">
        <w:rPr>
          <w:sz w:val="20"/>
          <w:szCs w:val="20"/>
        </w:rPr>
        <w:t xml:space="preserve">ged to say anything unless you </w:t>
      </w:r>
      <w:r w:rsidRPr="00176610">
        <w:rPr>
          <w:sz w:val="20"/>
          <w:szCs w:val="20"/>
        </w:rPr>
        <w:t xml:space="preserve">wish to do so but what you say may be put in </w:t>
      </w:r>
      <w:r w:rsidR="000B6EE3" w:rsidRPr="00176610">
        <w:rPr>
          <w:sz w:val="20"/>
          <w:szCs w:val="20"/>
        </w:rPr>
        <w:t>writing and given in evidence".</w:t>
      </w:r>
    </w:p>
    <w:p w:rsidR="00176610" w:rsidRDefault="00476BB0" w:rsidP="009C52F2">
      <w:pPr>
        <w:pStyle w:val="ListParagraph"/>
        <w:numPr>
          <w:ilvl w:val="0"/>
          <w:numId w:val="183"/>
        </w:numPr>
        <w:spacing w:line="240" w:lineRule="auto"/>
        <w:jc w:val="both"/>
        <w:rPr>
          <w:sz w:val="20"/>
          <w:szCs w:val="20"/>
        </w:rPr>
      </w:pPr>
      <w:r w:rsidRPr="00176610">
        <w:rPr>
          <w:sz w:val="20"/>
          <w:szCs w:val="20"/>
        </w:rPr>
        <w:t>After being cautioned, where the suspect makes a statement or elects to make a statement, a record of the time, the place at which the statement was taken and the person(s) present at that time shall be kept.</w:t>
      </w:r>
    </w:p>
    <w:p w:rsidR="00476BB0" w:rsidRPr="00176610" w:rsidRDefault="00476BB0" w:rsidP="009C52F2">
      <w:pPr>
        <w:pStyle w:val="ListParagraph"/>
        <w:numPr>
          <w:ilvl w:val="0"/>
          <w:numId w:val="183"/>
        </w:numPr>
        <w:spacing w:line="240" w:lineRule="auto"/>
        <w:jc w:val="both"/>
        <w:rPr>
          <w:sz w:val="20"/>
          <w:szCs w:val="20"/>
        </w:rPr>
      </w:pPr>
      <w:r w:rsidRPr="00176610">
        <w:rPr>
          <w:sz w:val="20"/>
          <w:szCs w:val="20"/>
        </w:rPr>
        <w:t>If a suspect intends to write his own statement, he should be asked to write and sign the following statement before he starts writing out his statement: "I make this statement of my own free will and volition. I have been told that I need not say anything unless I wish to do so and that whatever I say may be given in evidence". And if it is written by a police officer the accused</w:t>
      </w:r>
      <w:r w:rsidR="000B6EE3" w:rsidRPr="00176610">
        <w:rPr>
          <w:sz w:val="20"/>
          <w:szCs w:val="20"/>
        </w:rPr>
        <w:t xml:space="preserve"> </w:t>
      </w:r>
      <w:r w:rsidRPr="00176610">
        <w:rPr>
          <w:sz w:val="20"/>
          <w:szCs w:val="20"/>
        </w:rPr>
        <w:t>must state at the end of the statement thus: "I have read the above statement and I have been told that I can correct, alter or add anything I wish. This statement is true. I have made it of my own free will and volition".</w:t>
      </w:r>
    </w:p>
    <w:p w:rsidR="00476BB0" w:rsidRPr="00476BB0" w:rsidRDefault="00E75753" w:rsidP="00476BB0">
      <w:pPr>
        <w:spacing w:line="240" w:lineRule="auto"/>
        <w:jc w:val="both"/>
        <w:rPr>
          <w:sz w:val="20"/>
          <w:szCs w:val="20"/>
        </w:rPr>
      </w:pPr>
      <w:r w:rsidRPr="00176610">
        <w:rPr>
          <w:b/>
          <w:sz w:val="20"/>
          <w:szCs w:val="20"/>
        </w:rPr>
        <w:lastRenderedPageBreak/>
        <w:t>PLEASE NOTE</w:t>
      </w:r>
      <w:r>
        <w:rPr>
          <w:sz w:val="20"/>
          <w:szCs w:val="20"/>
        </w:rPr>
        <w:t xml:space="preserve">: </w:t>
      </w:r>
      <w:r w:rsidR="00476BB0" w:rsidRPr="00476BB0">
        <w:rPr>
          <w:sz w:val="20"/>
          <w:szCs w:val="20"/>
        </w:rPr>
        <w:t>Failure to warn an accused person of the fact that he is not bound to make such statement and that evidence of it might be given does not render a voluntary confessional statement inadmissible. It also does not affect t</w:t>
      </w:r>
      <w:r w:rsidR="003C770F">
        <w:rPr>
          <w:sz w:val="20"/>
          <w:szCs w:val="20"/>
        </w:rPr>
        <w:t>he weight to be attached to it</w:t>
      </w:r>
      <w:r w:rsidR="00476BB0" w:rsidRPr="00476BB0">
        <w:rPr>
          <w:sz w:val="20"/>
          <w:szCs w:val="20"/>
        </w:rPr>
        <w:t>--</w:t>
      </w:r>
      <w:r w:rsidR="00476BB0" w:rsidRPr="000B6EE3">
        <w:rPr>
          <w:b/>
          <w:color w:val="FF0000"/>
          <w:sz w:val="20"/>
          <w:szCs w:val="20"/>
        </w:rPr>
        <w:t>S. 31 EA</w:t>
      </w:r>
    </w:p>
    <w:p w:rsidR="00476BB0" w:rsidRPr="000B6EE3" w:rsidRDefault="00476BB0" w:rsidP="00476BB0">
      <w:pPr>
        <w:spacing w:line="240" w:lineRule="auto"/>
        <w:jc w:val="both"/>
        <w:rPr>
          <w:b/>
          <w:sz w:val="20"/>
          <w:szCs w:val="20"/>
        </w:rPr>
      </w:pPr>
      <w:r w:rsidRPr="000B6EE3">
        <w:rPr>
          <w:b/>
          <w:sz w:val="20"/>
          <w:szCs w:val="20"/>
        </w:rPr>
        <w:t>Identification parade</w:t>
      </w:r>
    </w:p>
    <w:p w:rsidR="00476BB0" w:rsidRPr="00476BB0" w:rsidRDefault="00476BB0" w:rsidP="00476BB0">
      <w:pPr>
        <w:spacing w:line="240" w:lineRule="auto"/>
        <w:jc w:val="both"/>
        <w:rPr>
          <w:sz w:val="20"/>
          <w:szCs w:val="20"/>
        </w:rPr>
      </w:pPr>
      <w:r w:rsidRPr="00476BB0">
        <w:rPr>
          <w:sz w:val="20"/>
          <w:szCs w:val="20"/>
        </w:rPr>
        <w:t>It is possible that mass arrest has been made in connection t</w:t>
      </w:r>
      <w:r w:rsidR="00B97587">
        <w:rPr>
          <w:sz w:val="20"/>
          <w:szCs w:val="20"/>
        </w:rPr>
        <w:t xml:space="preserve">o an offence committed and the </w:t>
      </w:r>
      <w:r w:rsidRPr="00476BB0">
        <w:rPr>
          <w:sz w:val="20"/>
          <w:szCs w:val="20"/>
        </w:rPr>
        <w:t xml:space="preserve">victim of the crime is not able to pin-point the suspect, hence an identification parade can be constituted. Identification parade is usually conducted </w:t>
      </w:r>
      <w:r w:rsidRPr="00B97587">
        <w:rPr>
          <w:b/>
          <w:sz w:val="20"/>
          <w:szCs w:val="20"/>
        </w:rPr>
        <w:t>when the id</w:t>
      </w:r>
      <w:r w:rsidR="00B97587" w:rsidRPr="00B97587">
        <w:rPr>
          <w:b/>
          <w:sz w:val="20"/>
          <w:szCs w:val="20"/>
        </w:rPr>
        <w:t xml:space="preserve">entity of the suspect is in </w:t>
      </w:r>
      <w:r w:rsidRPr="00B97587">
        <w:rPr>
          <w:b/>
          <w:sz w:val="20"/>
          <w:szCs w:val="20"/>
        </w:rPr>
        <w:t>doubt</w:t>
      </w:r>
      <w:r w:rsidRPr="00476BB0">
        <w:rPr>
          <w:sz w:val="20"/>
          <w:szCs w:val="20"/>
        </w:rPr>
        <w:t xml:space="preserve"> or to defeat a defence of mistaken identity---</w:t>
      </w:r>
      <w:r w:rsidRPr="00B97587">
        <w:rPr>
          <w:b/>
          <w:color w:val="FF0000"/>
          <w:sz w:val="20"/>
          <w:szCs w:val="20"/>
        </w:rPr>
        <w:t>IKEMSON v. STATE.</w:t>
      </w:r>
      <w:r w:rsidRPr="00476BB0">
        <w:rPr>
          <w:sz w:val="20"/>
          <w:szCs w:val="20"/>
        </w:rPr>
        <w:t xml:space="preserve"> However, an identification parade is not a sine qua no</w:t>
      </w:r>
      <w:r w:rsidR="00B97587">
        <w:rPr>
          <w:sz w:val="20"/>
          <w:szCs w:val="20"/>
        </w:rPr>
        <w:t xml:space="preserve">n in all cases where there is </w:t>
      </w:r>
      <w:r w:rsidR="0055062F">
        <w:rPr>
          <w:sz w:val="20"/>
          <w:szCs w:val="20"/>
        </w:rPr>
        <w:t>fleeting</w:t>
      </w:r>
      <w:r w:rsidRPr="00476BB0">
        <w:rPr>
          <w:sz w:val="20"/>
          <w:szCs w:val="20"/>
        </w:rPr>
        <w:t xml:space="preserve"> evidence on the identity of the suspect. In </w:t>
      </w:r>
      <w:r w:rsidRPr="00B97587">
        <w:rPr>
          <w:b/>
          <w:color w:val="FF0000"/>
          <w:sz w:val="20"/>
          <w:szCs w:val="20"/>
        </w:rPr>
        <w:t>IKEMSON v. STATE,</w:t>
      </w:r>
      <w:r w:rsidRPr="00476BB0">
        <w:rPr>
          <w:sz w:val="20"/>
          <w:szCs w:val="20"/>
        </w:rPr>
        <w:t xml:space="preserve"> the SC stated that identification </w:t>
      </w:r>
      <w:r w:rsidR="00B97587">
        <w:rPr>
          <w:sz w:val="20"/>
          <w:szCs w:val="20"/>
        </w:rPr>
        <w:t>parade is only essential in these situations;</w:t>
      </w:r>
    </w:p>
    <w:p w:rsidR="00176610" w:rsidRDefault="00476BB0" w:rsidP="009C52F2">
      <w:pPr>
        <w:pStyle w:val="ListParagraph"/>
        <w:numPr>
          <w:ilvl w:val="0"/>
          <w:numId w:val="184"/>
        </w:numPr>
        <w:spacing w:line="240" w:lineRule="auto"/>
        <w:jc w:val="both"/>
        <w:rPr>
          <w:sz w:val="20"/>
          <w:szCs w:val="20"/>
        </w:rPr>
      </w:pPr>
      <w:r w:rsidRPr="00176610">
        <w:rPr>
          <w:b/>
          <w:sz w:val="20"/>
          <w:szCs w:val="20"/>
        </w:rPr>
        <w:t>KNOWLEDGE OF THE ACCUSED:</w:t>
      </w:r>
      <w:r w:rsidRPr="00176610">
        <w:rPr>
          <w:sz w:val="20"/>
          <w:szCs w:val="20"/>
        </w:rPr>
        <w:t xml:space="preserve"> The victim or witness did not know the accused before and his first contact with the accused was during the commission of the offence</w:t>
      </w:r>
    </w:p>
    <w:p w:rsidR="00176610" w:rsidRDefault="00476BB0" w:rsidP="009C52F2">
      <w:pPr>
        <w:pStyle w:val="ListParagraph"/>
        <w:numPr>
          <w:ilvl w:val="0"/>
          <w:numId w:val="184"/>
        </w:numPr>
        <w:spacing w:line="240" w:lineRule="auto"/>
        <w:jc w:val="both"/>
        <w:rPr>
          <w:sz w:val="20"/>
          <w:szCs w:val="20"/>
        </w:rPr>
      </w:pPr>
      <w:r w:rsidRPr="00176610">
        <w:rPr>
          <w:b/>
          <w:sz w:val="20"/>
          <w:szCs w:val="20"/>
        </w:rPr>
        <w:t>TIME</w:t>
      </w:r>
      <w:r w:rsidRPr="00176610">
        <w:rPr>
          <w:sz w:val="20"/>
          <w:szCs w:val="20"/>
        </w:rPr>
        <w:t>: The victim or witness was confronted by the offender for a very short time</w:t>
      </w:r>
    </w:p>
    <w:p w:rsidR="00476BB0" w:rsidRPr="00176610" w:rsidRDefault="00476BB0" w:rsidP="009C52F2">
      <w:pPr>
        <w:pStyle w:val="ListParagraph"/>
        <w:numPr>
          <w:ilvl w:val="0"/>
          <w:numId w:val="184"/>
        </w:numPr>
        <w:spacing w:line="240" w:lineRule="auto"/>
        <w:jc w:val="both"/>
        <w:rPr>
          <w:sz w:val="20"/>
          <w:szCs w:val="20"/>
        </w:rPr>
      </w:pPr>
      <w:r w:rsidRPr="003C770F">
        <w:rPr>
          <w:b/>
          <w:sz w:val="20"/>
          <w:szCs w:val="20"/>
        </w:rPr>
        <w:t>OBSERVATION:</w:t>
      </w:r>
      <w:r w:rsidRPr="00176610">
        <w:rPr>
          <w:sz w:val="20"/>
          <w:szCs w:val="20"/>
        </w:rPr>
        <w:t xml:space="preserve"> The victim in the time and circumstances might not have had full opportunity of observing the features of the accused</w:t>
      </w:r>
    </w:p>
    <w:p w:rsidR="00476BB0" w:rsidRPr="00297B45" w:rsidRDefault="00476BB0" w:rsidP="00476BB0">
      <w:pPr>
        <w:spacing w:line="240" w:lineRule="auto"/>
        <w:jc w:val="both"/>
        <w:rPr>
          <w:b/>
          <w:sz w:val="20"/>
          <w:szCs w:val="20"/>
        </w:rPr>
      </w:pPr>
      <w:r w:rsidRPr="00297B45">
        <w:rPr>
          <w:b/>
          <w:sz w:val="20"/>
          <w:szCs w:val="20"/>
        </w:rPr>
        <w:t>Instances where an identificati</w:t>
      </w:r>
      <w:r w:rsidR="00B97587" w:rsidRPr="00297B45">
        <w:rPr>
          <w:b/>
          <w:sz w:val="20"/>
          <w:szCs w:val="20"/>
        </w:rPr>
        <w:t>on parade will not be necessary</w:t>
      </w:r>
    </w:p>
    <w:p w:rsidR="00176610" w:rsidRDefault="00476BB0" w:rsidP="009C52F2">
      <w:pPr>
        <w:pStyle w:val="ListParagraph"/>
        <w:numPr>
          <w:ilvl w:val="0"/>
          <w:numId w:val="185"/>
        </w:numPr>
        <w:spacing w:line="240" w:lineRule="auto"/>
        <w:jc w:val="both"/>
        <w:rPr>
          <w:sz w:val="20"/>
          <w:szCs w:val="20"/>
        </w:rPr>
      </w:pPr>
      <w:r w:rsidRPr="00176610">
        <w:rPr>
          <w:sz w:val="20"/>
          <w:szCs w:val="20"/>
        </w:rPr>
        <w:t>Where by his confession, an accused person identifies himself as the offender</w:t>
      </w:r>
    </w:p>
    <w:p w:rsidR="00176610" w:rsidRDefault="00476BB0" w:rsidP="009C52F2">
      <w:pPr>
        <w:pStyle w:val="ListParagraph"/>
        <w:numPr>
          <w:ilvl w:val="0"/>
          <w:numId w:val="185"/>
        </w:numPr>
        <w:spacing w:line="240" w:lineRule="auto"/>
        <w:jc w:val="both"/>
        <w:rPr>
          <w:sz w:val="20"/>
          <w:szCs w:val="20"/>
        </w:rPr>
      </w:pPr>
      <w:r w:rsidRPr="00176610">
        <w:rPr>
          <w:sz w:val="20"/>
          <w:szCs w:val="20"/>
        </w:rPr>
        <w:t>Where the offender is arrested at the scene of the crime while committing it or was pursued and arrested immediately thereafter</w:t>
      </w:r>
    </w:p>
    <w:p w:rsidR="00176610" w:rsidRPr="00176610" w:rsidRDefault="00476BB0" w:rsidP="009C52F2">
      <w:pPr>
        <w:pStyle w:val="ListParagraph"/>
        <w:numPr>
          <w:ilvl w:val="0"/>
          <w:numId w:val="185"/>
        </w:numPr>
        <w:spacing w:line="240" w:lineRule="auto"/>
        <w:jc w:val="both"/>
        <w:rPr>
          <w:sz w:val="20"/>
          <w:szCs w:val="20"/>
        </w:rPr>
      </w:pPr>
      <w:r w:rsidRPr="00176610">
        <w:rPr>
          <w:sz w:val="20"/>
          <w:szCs w:val="20"/>
        </w:rPr>
        <w:t>Where the offender was well known to the witness or v</w:t>
      </w:r>
      <w:r w:rsidR="00B97587" w:rsidRPr="00176610">
        <w:rPr>
          <w:sz w:val="20"/>
          <w:szCs w:val="20"/>
        </w:rPr>
        <w:t xml:space="preserve">ictim before the commission of </w:t>
      </w:r>
      <w:r w:rsidRPr="00176610">
        <w:rPr>
          <w:sz w:val="20"/>
          <w:szCs w:val="20"/>
        </w:rPr>
        <w:t>the crime. Where this is the case, any parade conducted woul</w:t>
      </w:r>
      <w:r w:rsidR="00B97587" w:rsidRPr="00176610">
        <w:rPr>
          <w:sz w:val="20"/>
          <w:szCs w:val="20"/>
        </w:rPr>
        <w:t xml:space="preserve">d be for </w:t>
      </w:r>
      <w:r w:rsidR="00B97587" w:rsidRPr="00176610">
        <w:rPr>
          <w:b/>
          <w:sz w:val="20"/>
          <w:szCs w:val="20"/>
        </w:rPr>
        <w:t>RECOGNITION</w:t>
      </w:r>
      <w:r w:rsidR="00B97587" w:rsidRPr="00176610">
        <w:rPr>
          <w:sz w:val="20"/>
          <w:szCs w:val="20"/>
        </w:rPr>
        <w:t xml:space="preserve"> and not </w:t>
      </w:r>
      <w:r w:rsidRPr="00176610">
        <w:rPr>
          <w:sz w:val="20"/>
          <w:szCs w:val="20"/>
        </w:rPr>
        <w:t xml:space="preserve">identification as in </w:t>
      </w:r>
      <w:r w:rsidRPr="00176610">
        <w:rPr>
          <w:b/>
          <w:color w:val="FF0000"/>
          <w:sz w:val="20"/>
          <w:szCs w:val="20"/>
        </w:rPr>
        <w:t>SAMUEL BOZIN v. STATE</w:t>
      </w:r>
    </w:p>
    <w:p w:rsidR="00176610" w:rsidRDefault="00476BB0" w:rsidP="009C52F2">
      <w:pPr>
        <w:pStyle w:val="ListParagraph"/>
        <w:numPr>
          <w:ilvl w:val="0"/>
          <w:numId w:val="185"/>
        </w:numPr>
        <w:spacing w:line="240" w:lineRule="auto"/>
        <w:jc w:val="both"/>
        <w:rPr>
          <w:sz w:val="20"/>
          <w:szCs w:val="20"/>
        </w:rPr>
      </w:pPr>
      <w:r w:rsidRPr="00176610">
        <w:rPr>
          <w:sz w:val="20"/>
          <w:szCs w:val="20"/>
        </w:rPr>
        <w:t>Where a case of alibi has been put forward by the suspect</w:t>
      </w:r>
    </w:p>
    <w:p w:rsidR="00176610" w:rsidRDefault="00476BB0" w:rsidP="009C52F2">
      <w:pPr>
        <w:pStyle w:val="ListParagraph"/>
        <w:numPr>
          <w:ilvl w:val="0"/>
          <w:numId w:val="185"/>
        </w:numPr>
        <w:spacing w:line="240" w:lineRule="auto"/>
        <w:jc w:val="both"/>
        <w:rPr>
          <w:sz w:val="20"/>
          <w:szCs w:val="20"/>
        </w:rPr>
      </w:pPr>
      <w:r w:rsidRPr="00176610">
        <w:rPr>
          <w:sz w:val="20"/>
          <w:szCs w:val="20"/>
        </w:rPr>
        <w:t>Where there is strong and uncontradicted eye witness account showing the offence was committed by the accused person</w:t>
      </w:r>
    </w:p>
    <w:p w:rsidR="00476BB0" w:rsidRPr="00176610" w:rsidRDefault="00476BB0" w:rsidP="009C52F2">
      <w:pPr>
        <w:pStyle w:val="ListParagraph"/>
        <w:numPr>
          <w:ilvl w:val="0"/>
          <w:numId w:val="185"/>
        </w:numPr>
        <w:spacing w:line="240" w:lineRule="auto"/>
        <w:jc w:val="both"/>
        <w:rPr>
          <w:sz w:val="20"/>
          <w:szCs w:val="20"/>
        </w:rPr>
      </w:pPr>
      <w:r w:rsidRPr="00176610">
        <w:rPr>
          <w:sz w:val="20"/>
          <w:szCs w:val="20"/>
        </w:rPr>
        <w:t>Where the circumstances of the case has sufficiently and irresistibly married the offender to the crime and the crime scene</w:t>
      </w:r>
    </w:p>
    <w:p w:rsidR="00476BB0" w:rsidRPr="00B97587" w:rsidRDefault="00B97587" w:rsidP="00476BB0">
      <w:pPr>
        <w:spacing w:line="240" w:lineRule="auto"/>
        <w:jc w:val="both"/>
        <w:rPr>
          <w:b/>
          <w:sz w:val="20"/>
          <w:szCs w:val="20"/>
        </w:rPr>
      </w:pPr>
      <w:r w:rsidRPr="00B97587">
        <w:rPr>
          <w:b/>
          <w:sz w:val="20"/>
          <w:szCs w:val="20"/>
        </w:rPr>
        <w:t>Types of identification</w:t>
      </w:r>
    </w:p>
    <w:p w:rsidR="00297B45" w:rsidRDefault="00476BB0" w:rsidP="00D97413">
      <w:pPr>
        <w:pStyle w:val="ListParagraph"/>
        <w:numPr>
          <w:ilvl w:val="0"/>
          <w:numId w:val="45"/>
        </w:numPr>
        <w:spacing w:line="240" w:lineRule="auto"/>
        <w:jc w:val="both"/>
        <w:rPr>
          <w:sz w:val="20"/>
          <w:szCs w:val="20"/>
        </w:rPr>
      </w:pPr>
      <w:r w:rsidRPr="00297B45">
        <w:rPr>
          <w:sz w:val="20"/>
          <w:szCs w:val="20"/>
        </w:rPr>
        <w:t>Dock identification: if the accused is in the dock, the w</w:t>
      </w:r>
      <w:r w:rsidR="00297B45">
        <w:rPr>
          <w:sz w:val="20"/>
          <w:szCs w:val="20"/>
        </w:rPr>
        <w:t>itness can be asked if he knows</w:t>
      </w:r>
      <w:r w:rsidRPr="00297B45">
        <w:rPr>
          <w:sz w:val="20"/>
          <w:szCs w:val="20"/>
        </w:rPr>
        <w:t xml:space="preserve"> the accused.</w:t>
      </w:r>
    </w:p>
    <w:p w:rsidR="00297B45" w:rsidRDefault="00476BB0" w:rsidP="00D97413">
      <w:pPr>
        <w:pStyle w:val="ListParagraph"/>
        <w:numPr>
          <w:ilvl w:val="0"/>
          <w:numId w:val="45"/>
        </w:numPr>
        <w:spacing w:line="240" w:lineRule="auto"/>
        <w:jc w:val="both"/>
        <w:rPr>
          <w:sz w:val="20"/>
          <w:szCs w:val="20"/>
        </w:rPr>
      </w:pPr>
      <w:r w:rsidRPr="00297B45">
        <w:rPr>
          <w:sz w:val="20"/>
          <w:szCs w:val="20"/>
        </w:rPr>
        <w:t>Voice identification: if the accused/suspect made a lot of speech while committing the crime</w:t>
      </w:r>
    </w:p>
    <w:p w:rsidR="00297B45" w:rsidRDefault="00476BB0" w:rsidP="00D97413">
      <w:pPr>
        <w:pStyle w:val="ListParagraph"/>
        <w:numPr>
          <w:ilvl w:val="0"/>
          <w:numId w:val="45"/>
        </w:numPr>
        <w:spacing w:line="240" w:lineRule="auto"/>
        <w:jc w:val="both"/>
        <w:rPr>
          <w:sz w:val="20"/>
          <w:szCs w:val="20"/>
        </w:rPr>
      </w:pPr>
      <w:r w:rsidRPr="00297B45">
        <w:rPr>
          <w:sz w:val="20"/>
          <w:szCs w:val="20"/>
        </w:rPr>
        <w:t>Photograph identification/visual identification</w:t>
      </w:r>
    </w:p>
    <w:p w:rsidR="00297B45" w:rsidRDefault="00476BB0" w:rsidP="00D97413">
      <w:pPr>
        <w:pStyle w:val="ListParagraph"/>
        <w:numPr>
          <w:ilvl w:val="0"/>
          <w:numId w:val="45"/>
        </w:numPr>
        <w:spacing w:line="240" w:lineRule="auto"/>
        <w:jc w:val="both"/>
        <w:rPr>
          <w:sz w:val="20"/>
          <w:szCs w:val="20"/>
        </w:rPr>
      </w:pPr>
      <w:r w:rsidRPr="00297B45">
        <w:rPr>
          <w:sz w:val="20"/>
          <w:szCs w:val="20"/>
        </w:rPr>
        <w:t>Spontaneous identification</w:t>
      </w:r>
    </w:p>
    <w:p w:rsidR="00297B45" w:rsidRDefault="00476BB0" w:rsidP="00D97413">
      <w:pPr>
        <w:pStyle w:val="ListParagraph"/>
        <w:numPr>
          <w:ilvl w:val="0"/>
          <w:numId w:val="45"/>
        </w:numPr>
        <w:spacing w:line="240" w:lineRule="auto"/>
        <w:jc w:val="both"/>
        <w:rPr>
          <w:sz w:val="20"/>
          <w:szCs w:val="20"/>
        </w:rPr>
      </w:pPr>
      <w:r w:rsidRPr="00297B45">
        <w:rPr>
          <w:sz w:val="20"/>
          <w:szCs w:val="20"/>
        </w:rPr>
        <w:t>Fingerprints identification: this can be the best mode of identification of a suspect as not two persons have the same thumb impression. It is not predominant in Nigeria due to lack of facilities.</w:t>
      </w:r>
    </w:p>
    <w:p w:rsidR="00297B45" w:rsidRDefault="00476BB0" w:rsidP="00D97413">
      <w:pPr>
        <w:pStyle w:val="ListParagraph"/>
        <w:numPr>
          <w:ilvl w:val="0"/>
          <w:numId w:val="45"/>
        </w:numPr>
        <w:spacing w:line="240" w:lineRule="auto"/>
        <w:jc w:val="both"/>
        <w:rPr>
          <w:sz w:val="20"/>
          <w:szCs w:val="20"/>
        </w:rPr>
      </w:pPr>
      <w:r w:rsidRPr="00297B45">
        <w:rPr>
          <w:sz w:val="20"/>
          <w:szCs w:val="20"/>
        </w:rPr>
        <w:t>Handwriting</w:t>
      </w:r>
    </w:p>
    <w:p w:rsidR="00297B45" w:rsidRPr="00297B45" w:rsidRDefault="00476BB0" w:rsidP="00D97413">
      <w:pPr>
        <w:pStyle w:val="ListParagraph"/>
        <w:numPr>
          <w:ilvl w:val="0"/>
          <w:numId w:val="45"/>
        </w:numPr>
        <w:spacing w:line="240" w:lineRule="auto"/>
        <w:jc w:val="both"/>
        <w:rPr>
          <w:b/>
          <w:sz w:val="20"/>
          <w:szCs w:val="20"/>
        </w:rPr>
      </w:pPr>
      <w:r w:rsidRPr="00297B45">
        <w:rPr>
          <w:sz w:val="20"/>
          <w:szCs w:val="20"/>
        </w:rPr>
        <w:t xml:space="preserve">Palm prints </w:t>
      </w:r>
    </w:p>
    <w:p w:rsidR="00476BB0" w:rsidRPr="00297B45" w:rsidRDefault="00476BB0" w:rsidP="00297B45">
      <w:pPr>
        <w:spacing w:line="240" w:lineRule="auto"/>
        <w:jc w:val="both"/>
        <w:rPr>
          <w:b/>
          <w:sz w:val="20"/>
          <w:szCs w:val="20"/>
        </w:rPr>
      </w:pPr>
      <w:r w:rsidRPr="00297B45">
        <w:rPr>
          <w:b/>
          <w:sz w:val="20"/>
          <w:szCs w:val="20"/>
        </w:rPr>
        <w:t>Difference between</w:t>
      </w:r>
      <w:r w:rsidR="00B97587" w:rsidRPr="00297B45">
        <w:rPr>
          <w:b/>
          <w:sz w:val="20"/>
          <w:szCs w:val="20"/>
        </w:rPr>
        <w:t xml:space="preserve"> recognition and identification</w:t>
      </w:r>
    </w:p>
    <w:p w:rsidR="00476BB0" w:rsidRPr="00476BB0" w:rsidRDefault="00476BB0" w:rsidP="00476BB0">
      <w:pPr>
        <w:spacing w:line="240" w:lineRule="auto"/>
        <w:jc w:val="both"/>
        <w:rPr>
          <w:sz w:val="20"/>
          <w:szCs w:val="20"/>
        </w:rPr>
      </w:pPr>
      <w:r w:rsidRPr="00476BB0">
        <w:rPr>
          <w:sz w:val="20"/>
          <w:szCs w:val="20"/>
        </w:rPr>
        <w:t xml:space="preserve">Where the victim or the eye witness knew the suspect before the incident either by name or may have had contact with him before the incident, then it may raise </w:t>
      </w:r>
      <w:r w:rsidR="00B97587">
        <w:rPr>
          <w:sz w:val="20"/>
          <w:szCs w:val="20"/>
        </w:rPr>
        <w:t xml:space="preserve">the question whether there was </w:t>
      </w:r>
      <w:r w:rsidRPr="00476BB0">
        <w:rPr>
          <w:sz w:val="20"/>
          <w:szCs w:val="20"/>
        </w:rPr>
        <w:t xml:space="preserve">an </w:t>
      </w:r>
      <w:r w:rsidR="0055062F">
        <w:rPr>
          <w:sz w:val="20"/>
          <w:szCs w:val="20"/>
        </w:rPr>
        <w:t>identification or a recognition--</w:t>
      </w:r>
      <w:r w:rsidRPr="0055062F">
        <w:rPr>
          <w:b/>
          <w:color w:val="FF0000"/>
          <w:sz w:val="20"/>
          <w:szCs w:val="20"/>
        </w:rPr>
        <w:t>SAMUEL BOZIN v. STATE.</w:t>
      </w:r>
      <w:r w:rsidR="00B97587">
        <w:rPr>
          <w:sz w:val="20"/>
          <w:szCs w:val="20"/>
        </w:rPr>
        <w:t xml:space="preserve"> </w:t>
      </w:r>
      <w:r w:rsidRPr="00476BB0">
        <w:rPr>
          <w:sz w:val="20"/>
          <w:szCs w:val="20"/>
        </w:rPr>
        <w:t>Therefore, the law is settled that where the suspect was known to the witness before the commission of the offence, the witness must mention this fact at the earliest possible opportunity, and does not have to wait for an identification parade</w:t>
      </w:r>
      <w:r w:rsidR="0055062F">
        <w:rPr>
          <w:sz w:val="20"/>
          <w:szCs w:val="20"/>
        </w:rPr>
        <w:t>.</w:t>
      </w:r>
    </w:p>
    <w:p w:rsidR="00B97587" w:rsidRDefault="00476BB0" w:rsidP="00476BB0">
      <w:pPr>
        <w:spacing w:line="240" w:lineRule="auto"/>
        <w:jc w:val="both"/>
        <w:rPr>
          <w:sz w:val="20"/>
          <w:szCs w:val="20"/>
        </w:rPr>
      </w:pPr>
      <w:r w:rsidRPr="00476BB0">
        <w:rPr>
          <w:sz w:val="20"/>
          <w:szCs w:val="20"/>
        </w:rPr>
        <w:t xml:space="preserve">Where the victim or witness omits to mention at the earliest possible time the name of the person who committed the crime, where such person was known to him before the commission of the crime, the court must be wary of </w:t>
      </w:r>
      <w:r w:rsidRPr="00476BB0">
        <w:rPr>
          <w:sz w:val="20"/>
          <w:szCs w:val="20"/>
        </w:rPr>
        <w:lastRenderedPageBreak/>
        <w:t>acting on such evidence given later unless a satisfactory explanation is given. The e</w:t>
      </w:r>
      <w:r w:rsidR="00B97587">
        <w:rPr>
          <w:sz w:val="20"/>
          <w:szCs w:val="20"/>
        </w:rPr>
        <w:t xml:space="preserve">ffect of such delay is that it </w:t>
      </w:r>
      <w:r w:rsidRPr="00476BB0">
        <w:rPr>
          <w:sz w:val="20"/>
          <w:szCs w:val="20"/>
        </w:rPr>
        <w:t>makes th</w:t>
      </w:r>
      <w:r w:rsidR="00297B45">
        <w:rPr>
          <w:sz w:val="20"/>
          <w:szCs w:val="20"/>
        </w:rPr>
        <w:t xml:space="preserve">e evidence of identity suspect </w:t>
      </w:r>
      <w:r w:rsidRPr="00476BB0">
        <w:rPr>
          <w:sz w:val="20"/>
          <w:szCs w:val="20"/>
        </w:rPr>
        <w:t>and reduces the truth value of the evidence below acceptable and probative level.</w:t>
      </w:r>
    </w:p>
    <w:p w:rsidR="00476BB0" w:rsidRPr="00B97587" w:rsidRDefault="00476BB0" w:rsidP="00476BB0">
      <w:pPr>
        <w:spacing w:line="240" w:lineRule="auto"/>
        <w:jc w:val="both"/>
        <w:rPr>
          <w:b/>
          <w:sz w:val="20"/>
          <w:szCs w:val="20"/>
        </w:rPr>
      </w:pPr>
      <w:r w:rsidRPr="00B97587">
        <w:rPr>
          <w:b/>
          <w:sz w:val="20"/>
          <w:szCs w:val="20"/>
        </w:rPr>
        <w:t>PROCEDURE FOR CON</w:t>
      </w:r>
      <w:r w:rsidR="00B97587" w:rsidRPr="00B97587">
        <w:rPr>
          <w:b/>
          <w:sz w:val="20"/>
          <w:szCs w:val="20"/>
        </w:rPr>
        <w:t>DUCTING IDENTIFICATION PARADE</w:t>
      </w:r>
    </w:p>
    <w:p w:rsidR="00B71A75" w:rsidRDefault="00476BB0" w:rsidP="00D97413">
      <w:pPr>
        <w:pStyle w:val="ListParagraph"/>
        <w:numPr>
          <w:ilvl w:val="0"/>
          <w:numId w:val="46"/>
        </w:numPr>
        <w:spacing w:line="240" w:lineRule="auto"/>
        <w:jc w:val="both"/>
        <w:rPr>
          <w:sz w:val="20"/>
          <w:szCs w:val="20"/>
        </w:rPr>
      </w:pPr>
      <w:r w:rsidRPr="00B71A75">
        <w:rPr>
          <w:b/>
          <w:sz w:val="20"/>
          <w:szCs w:val="20"/>
        </w:rPr>
        <w:t>Presence of a senior officer</w:t>
      </w:r>
      <w:r w:rsidRPr="00B71A75">
        <w:rPr>
          <w:sz w:val="20"/>
          <w:szCs w:val="20"/>
        </w:rPr>
        <w:t>: A senior officer must be prese</w:t>
      </w:r>
      <w:r w:rsidR="00B97587" w:rsidRPr="00B71A75">
        <w:rPr>
          <w:sz w:val="20"/>
          <w:szCs w:val="20"/>
        </w:rPr>
        <w:t xml:space="preserve">nt and he is not to take part </w:t>
      </w:r>
      <w:r w:rsidRPr="00B71A75">
        <w:rPr>
          <w:sz w:val="20"/>
          <w:szCs w:val="20"/>
        </w:rPr>
        <w:t>in the identification parade, his presence is only required</w:t>
      </w:r>
    </w:p>
    <w:p w:rsidR="00476BB0" w:rsidRPr="00B71A75" w:rsidRDefault="00476BB0" w:rsidP="00D97413">
      <w:pPr>
        <w:pStyle w:val="ListParagraph"/>
        <w:numPr>
          <w:ilvl w:val="0"/>
          <w:numId w:val="46"/>
        </w:numPr>
        <w:spacing w:line="240" w:lineRule="auto"/>
        <w:jc w:val="both"/>
        <w:rPr>
          <w:sz w:val="20"/>
          <w:szCs w:val="20"/>
        </w:rPr>
      </w:pPr>
      <w:r w:rsidRPr="00B71A75">
        <w:rPr>
          <w:b/>
          <w:sz w:val="20"/>
          <w:szCs w:val="20"/>
        </w:rPr>
        <w:t>Speaking with witness/complainant rule:</w:t>
      </w:r>
      <w:r w:rsidRPr="00B71A75">
        <w:rPr>
          <w:sz w:val="20"/>
          <w:szCs w:val="20"/>
        </w:rPr>
        <w:t xml:space="preserve"> No officer is permitted to speak with the witness or complainant, </w:t>
      </w:r>
      <w:r w:rsidRPr="00B71A75">
        <w:rPr>
          <w:b/>
          <w:sz w:val="20"/>
          <w:szCs w:val="20"/>
        </w:rPr>
        <w:t>EXCEPT THE OFFICER IN CHARGE</w:t>
      </w:r>
      <w:r w:rsidRPr="00B71A75">
        <w:rPr>
          <w:sz w:val="20"/>
          <w:szCs w:val="20"/>
        </w:rPr>
        <w:t xml:space="preserve"> and any such communication with witnesses/complainant MUST BE AUDIBLE.</w:t>
      </w:r>
    </w:p>
    <w:p w:rsidR="003045EB" w:rsidRDefault="003045EB" w:rsidP="00D97413">
      <w:pPr>
        <w:pStyle w:val="ListParagraph"/>
        <w:numPr>
          <w:ilvl w:val="0"/>
          <w:numId w:val="8"/>
        </w:numPr>
        <w:spacing w:line="240" w:lineRule="auto"/>
        <w:jc w:val="both"/>
        <w:rPr>
          <w:sz w:val="20"/>
          <w:szCs w:val="20"/>
        </w:rPr>
      </w:pPr>
      <w:r>
        <w:rPr>
          <w:sz w:val="20"/>
          <w:szCs w:val="20"/>
        </w:rPr>
        <w:t xml:space="preserve">It must be </w:t>
      </w:r>
      <w:r w:rsidRPr="00B71A75">
        <w:rPr>
          <w:b/>
          <w:sz w:val="20"/>
          <w:szCs w:val="20"/>
        </w:rPr>
        <w:t>done at the police station</w:t>
      </w:r>
    </w:p>
    <w:p w:rsidR="00B71A75" w:rsidRDefault="003045EB" w:rsidP="00D97413">
      <w:pPr>
        <w:pStyle w:val="ListParagraph"/>
        <w:numPr>
          <w:ilvl w:val="0"/>
          <w:numId w:val="8"/>
        </w:numPr>
        <w:spacing w:line="240" w:lineRule="auto"/>
        <w:jc w:val="both"/>
        <w:rPr>
          <w:sz w:val="20"/>
          <w:szCs w:val="20"/>
        </w:rPr>
      </w:pPr>
      <w:r>
        <w:rPr>
          <w:sz w:val="20"/>
          <w:szCs w:val="20"/>
        </w:rPr>
        <w:t xml:space="preserve">The </w:t>
      </w:r>
      <w:r w:rsidRPr="00B71A75">
        <w:rPr>
          <w:b/>
          <w:sz w:val="20"/>
          <w:szCs w:val="20"/>
        </w:rPr>
        <w:t>witness must have stated the features of the suspect</w:t>
      </w:r>
      <w:r>
        <w:rPr>
          <w:sz w:val="20"/>
          <w:szCs w:val="20"/>
        </w:rPr>
        <w:t xml:space="preserve"> to the police which is based on this description that similar featured people would be brought for the parade</w:t>
      </w:r>
    </w:p>
    <w:p w:rsidR="00B71A75" w:rsidRDefault="00476BB0" w:rsidP="00D97413">
      <w:pPr>
        <w:pStyle w:val="ListParagraph"/>
        <w:numPr>
          <w:ilvl w:val="0"/>
          <w:numId w:val="8"/>
        </w:numPr>
        <w:spacing w:line="240" w:lineRule="auto"/>
        <w:jc w:val="both"/>
        <w:rPr>
          <w:sz w:val="20"/>
          <w:szCs w:val="20"/>
        </w:rPr>
      </w:pPr>
      <w:r w:rsidRPr="00B71A75">
        <w:rPr>
          <w:b/>
          <w:sz w:val="20"/>
          <w:szCs w:val="20"/>
        </w:rPr>
        <w:t>Suspect + 8 persons rule:</w:t>
      </w:r>
      <w:r w:rsidRPr="00B71A75">
        <w:rPr>
          <w:sz w:val="20"/>
          <w:szCs w:val="20"/>
        </w:rPr>
        <w:t xml:space="preserve"> The identification parade must consist of at least eight (8) persons + the suspect, who as far as possible resemble the suspect in age, height, build, complexion, general appearance and positi</w:t>
      </w:r>
      <w:r w:rsidR="00B71A75">
        <w:rPr>
          <w:sz w:val="20"/>
          <w:szCs w:val="20"/>
        </w:rPr>
        <w:t>on in life and where there are two suspects to be identified, minimum of 12 persons</w:t>
      </w:r>
    </w:p>
    <w:p w:rsidR="00B71A75" w:rsidRDefault="00476BB0" w:rsidP="00D97413">
      <w:pPr>
        <w:pStyle w:val="ListParagraph"/>
        <w:numPr>
          <w:ilvl w:val="0"/>
          <w:numId w:val="8"/>
        </w:numPr>
        <w:spacing w:line="240" w:lineRule="auto"/>
        <w:jc w:val="both"/>
        <w:rPr>
          <w:sz w:val="20"/>
          <w:szCs w:val="20"/>
        </w:rPr>
      </w:pPr>
      <w:r w:rsidRPr="00B71A75">
        <w:rPr>
          <w:b/>
          <w:sz w:val="20"/>
          <w:szCs w:val="20"/>
        </w:rPr>
        <w:t>Before parade seeing of suspects and persons to be paraded</w:t>
      </w:r>
      <w:r w:rsidRPr="00B71A75">
        <w:rPr>
          <w:sz w:val="20"/>
          <w:szCs w:val="20"/>
        </w:rPr>
        <w:t>: The witness must not see the persons (or suspects) to be paraded before the parade</w:t>
      </w:r>
    </w:p>
    <w:p w:rsidR="00B71A75" w:rsidRDefault="00476BB0" w:rsidP="00D97413">
      <w:pPr>
        <w:pStyle w:val="ListParagraph"/>
        <w:numPr>
          <w:ilvl w:val="0"/>
          <w:numId w:val="8"/>
        </w:numPr>
        <w:spacing w:line="240" w:lineRule="auto"/>
        <w:jc w:val="both"/>
        <w:rPr>
          <w:sz w:val="20"/>
          <w:szCs w:val="20"/>
        </w:rPr>
      </w:pPr>
      <w:r w:rsidRPr="00B71A75">
        <w:rPr>
          <w:b/>
          <w:sz w:val="20"/>
          <w:szCs w:val="20"/>
        </w:rPr>
        <w:t>Form D48</w:t>
      </w:r>
      <w:r w:rsidRPr="00B71A75">
        <w:rPr>
          <w:sz w:val="20"/>
          <w:szCs w:val="20"/>
        </w:rPr>
        <w:t>: The suspect must be handed Form D48. The form consists of information in relation to his rights during the identification parade.</w:t>
      </w:r>
    </w:p>
    <w:p w:rsidR="00B71A75" w:rsidRDefault="00476BB0" w:rsidP="00D97413">
      <w:pPr>
        <w:pStyle w:val="ListParagraph"/>
        <w:numPr>
          <w:ilvl w:val="0"/>
          <w:numId w:val="8"/>
        </w:numPr>
        <w:spacing w:line="240" w:lineRule="auto"/>
        <w:jc w:val="both"/>
        <w:rPr>
          <w:sz w:val="20"/>
          <w:szCs w:val="20"/>
        </w:rPr>
      </w:pPr>
      <w:r w:rsidRPr="00B71A75">
        <w:rPr>
          <w:sz w:val="20"/>
          <w:szCs w:val="20"/>
        </w:rPr>
        <w:t>Exclusion of those not directly involved/the press</w:t>
      </w:r>
    </w:p>
    <w:p w:rsidR="00B71A75" w:rsidRDefault="00476BB0" w:rsidP="00D97413">
      <w:pPr>
        <w:pStyle w:val="ListParagraph"/>
        <w:numPr>
          <w:ilvl w:val="0"/>
          <w:numId w:val="8"/>
        </w:numPr>
        <w:spacing w:line="240" w:lineRule="auto"/>
        <w:jc w:val="both"/>
        <w:rPr>
          <w:sz w:val="20"/>
          <w:szCs w:val="20"/>
        </w:rPr>
      </w:pPr>
      <w:r w:rsidRPr="00B71A75">
        <w:rPr>
          <w:sz w:val="20"/>
          <w:szCs w:val="20"/>
        </w:rPr>
        <w:t>Line-up photograph is taken before the parade begins</w:t>
      </w:r>
    </w:p>
    <w:p w:rsidR="00B71A75" w:rsidRDefault="00476BB0" w:rsidP="00D97413">
      <w:pPr>
        <w:pStyle w:val="ListParagraph"/>
        <w:numPr>
          <w:ilvl w:val="0"/>
          <w:numId w:val="8"/>
        </w:numPr>
        <w:spacing w:line="240" w:lineRule="auto"/>
        <w:jc w:val="both"/>
        <w:rPr>
          <w:sz w:val="20"/>
          <w:szCs w:val="20"/>
        </w:rPr>
      </w:pPr>
      <w:r w:rsidRPr="00B71A75">
        <w:rPr>
          <w:sz w:val="20"/>
          <w:szCs w:val="20"/>
        </w:rPr>
        <w:t>Communication between witnesses BEFORE parade is prohibited</w:t>
      </w:r>
    </w:p>
    <w:p w:rsidR="00B71A75" w:rsidRDefault="00476BB0" w:rsidP="00D97413">
      <w:pPr>
        <w:pStyle w:val="ListParagraph"/>
        <w:numPr>
          <w:ilvl w:val="0"/>
          <w:numId w:val="8"/>
        </w:numPr>
        <w:spacing w:line="240" w:lineRule="auto"/>
        <w:jc w:val="both"/>
        <w:rPr>
          <w:sz w:val="20"/>
          <w:szCs w:val="20"/>
        </w:rPr>
      </w:pPr>
      <w:r w:rsidRPr="00B71A75">
        <w:rPr>
          <w:b/>
          <w:sz w:val="20"/>
          <w:szCs w:val="20"/>
        </w:rPr>
        <w:t>Hand placing on shoulder rule</w:t>
      </w:r>
      <w:r w:rsidRPr="00B71A75">
        <w:rPr>
          <w:sz w:val="20"/>
          <w:szCs w:val="20"/>
        </w:rPr>
        <w:t>: If the witness identifies any of those paraded, the witness must place his hand on such person’s shoulder and photograph of such will be taken.</w:t>
      </w:r>
    </w:p>
    <w:p w:rsidR="00B71A75" w:rsidRDefault="00476BB0" w:rsidP="00D97413">
      <w:pPr>
        <w:pStyle w:val="ListParagraph"/>
        <w:numPr>
          <w:ilvl w:val="0"/>
          <w:numId w:val="8"/>
        </w:numPr>
        <w:spacing w:line="240" w:lineRule="auto"/>
        <w:jc w:val="both"/>
        <w:rPr>
          <w:sz w:val="20"/>
          <w:szCs w:val="20"/>
        </w:rPr>
      </w:pPr>
      <w:r w:rsidRPr="00B71A75">
        <w:rPr>
          <w:b/>
          <w:sz w:val="20"/>
          <w:szCs w:val="20"/>
        </w:rPr>
        <w:t>Individual identification rule</w:t>
      </w:r>
      <w:r w:rsidRPr="00B71A75">
        <w:rPr>
          <w:sz w:val="20"/>
          <w:szCs w:val="20"/>
        </w:rPr>
        <w:t xml:space="preserve">: If there is more than one witness, they must be </w:t>
      </w:r>
      <w:r w:rsidR="003045EB" w:rsidRPr="00B71A75">
        <w:rPr>
          <w:sz w:val="20"/>
          <w:szCs w:val="20"/>
        </w:rPr>
        <w:t>brought in one after the other, i.e</w:t>
      </w:r>
      <w:r w:rsidRPr="00B71A75">
        <w:rPr>
          <w:sz w:val="20"/>
          <w:szCs w:val="20"/>
        </w:rPr>
        <w:t xml:space="preserve"> identification must then be done individually</w:t>
      </w:r>
    </w:p>
    <w:p w:rsidR="00B71A75" w:rsidRDefault="00476BB0" w:rsidP="00D97413">
      <w:pPr>
        <w:pStyle w:val="ListParagraph"/>
        <w:numPr>
          <w:ilvl w:val="0"/>
          <w:numId w:val="8"/>
        </w:numPr>
        <w:spacing w:line="240" w:lineRule="auto"/>
        <w:jc w:val="both"/>
        <w:rPr>
          <w:sz w:val="20"/>
          <w:szCs w:val="20"/>
        </w:rPr>
      </w:pPr>
      <w:r w:rsidRPr="00B71A75">
        <w:rPr>
          <w:b/>
          <w:sz w:val="20"/>
          <w:szCs w:val="20"/>
        </w:rPr>
        <w:t>Verification rule</w:t>
      </w:r>
      <w:r w:rsidRPr="00B71A75">
        <w:rPr>
          <w:sz w:val="20"/>
          <w:szCs w:val="20"/>
        </w:rPr>
        <w:t>: After identification, another identification parade is to be taken with the person identified with different persons for the purposes of verification.</w:t>
      </w:r>
    </w:p>
    <w:p w:rsidR="00B71A75" w:rsidRDefault="00476BB0" w:rsidP="00D97413">
      <w:pPr>
        <w:pStyle w:val="ListParagraph"/>
        <w:numPr>
          <w:ilvl w:val="0"/>
          <w:numId w:val="8"/>
        </w:numPr>
        <w:spacing w:line="240" w:lineRule="auto"/>
        <w:jc w:val="both"/>
        <w:rPr>
          <w:sz w:val="20"/>
          <w:szCs w:val="20"/>
        </w:rPr>
      </w:pPr>
      <w:r w:rsidRPr="00B71A75">
        <w:rPr>
          <w:b/>
          <w:sz w:val="20"/>
          <w:szCs w:val="20"/>
        </w:rPr>
        <w:t>Entry and Exist rule</w:t>
      </w:r>
      <w:r w:rsidRPr="00B71A75">
        <w:rPr>
          <w:sz w:val="20"/>
          <w:szCs w:val="20"/>
        </w:rPr>
        <w:t>: There should be separate entry and exit to the venue for the identification parade</w:t>
      </w:r>
    </w:p>
    <w:p w:rsidR="00B71A75" w:rsidRDefault="00476BB0" w:rsidP="00D97413">
      <w:pPr>
        <w:pStyle w:val="ListParagraph"/>
        <w:numPr>
          <w:ilvl w:val="0"/>
          <w:numId w:val="8"/>
        </w:numPr>
        <w:spacing w:line="240" w:lineRule="auto"/>
        <w:jc w:val="both"/>
        <w:rPr>
          <w:sz w:val="20"/>
          <w:szCs w:val="20"/>
        </w:rPr>
      </w:pPr>
      <w:r w:rsidRPr="00B71A75">
        <w:rPr>
          <w:b/>
          <w:sz w:val="20"/>
          <w:szCs w:val="20"/>
        </w:rPr>
        <w:t>Room illumination rule</w:t>
      </w:r>
      <w:r w:rsidRPr="00B71A75">
        <w:rPr>
          <w:sz w:val="20"/>
          <w:szCs w:val="20"/>
        </w:rPr>
        <w:t>: The room for the identification parade must well illuminated</w:t>
      </w:r>
      <w:r w:rsidR="003045EB" w:rsidRPr="00B71A75">
        <w:rPr>
          <w:sz w:val="20"/>
          <w:szCs w:val="20"/>
        </w:rPr>
        <w:t>/ lit</w:t>
      </w:r>
    </w:p>
    <w:p w:rsidR="00476BB0" w:rsidRPr="00B71A75" w:rsidRDefault="00476BB0" w:rsidP="00D97413">
      <w:pPr>
        <w:pStyle w:val="ListParagraph"/>
        <w:numPr>
          <w:ilvl w:val="0"/>
          <w:numId w:val="8"/>
        </w:numPr>
        <w:spacing w:line="240" w:lineRule="auto"/>
        <w:jc w:val="both"/>
        <w:rPr>
          <w:sz w:val="20"/>
          <w:szCs w:val="20"/>
        </w:rPr>
      </w:pPr>
      <w:r w:rsidRPr="00B71A75">
        <w:rPr>
          <w:b/>
          <w:sz w:val="20"/>
          <w:szCs w:val="20"/>
        </w:rPr>
        <w:t>Unusual physical feature</w:t>
      </w:r>
      <w:r w:rsidRPr="00B71A75">
        <w:rPr>
          <w:sz w:val="20"/>
          <w:szCs w:val="20"/>
        </w:rPr>
        <w:t>: Where the suspect has an unusual physical feature such as a facial scar, a tattoo or a distinctive hairstyle or hair colour which cannot be easily replicated by the other participants in the identification parade, steps should be taken to conceal that special feature.</w:t>
      </w:r>
    </w:p>
    <w:p w:rsidR="00476BB0" w:rsidRPr="003045EB" w:rsidRDefault="00476BB0" w:rsidP="00476BB0">
      <w:pPr>
        <w:spacing w:line="240" w:lineRule="auto"/>
        <w:jc w:val="both"/>
        <w:rPr>
          <w:b/>
          <w:sz w:val="20"/>
          <w:szCs w:val="20"/>
        </w:rPr>
      </w:pPr>
      <w:r w:rsidRPr="003045EB">
        <w:rPr>
          <w:b/>
          <w:sz w:val="20"/>
          <w:szCs w:val="20"/>
        </w:rPr>
        <w:t>Exhibit handling</w:t>
      </w:r>
    </w:p>
    <w:p w:rsidR="00476BB0" w:rsidRPr="00476BB0" w:rsidRDefault="00476BB0" w:rsidP="00476BB0">
      <w:pPr>
        <w:spacing w:line="240" w:lineRule="auto"/>
        <w:jc w:val="both"/>
        <w:rPr>
          <w:sz w:val="20"/>
          <w:szCs w:val="20"/>
        </w:rPr>
      </w:pPr>
      <w:r w:rsidRPr="00476BB0">
        <w:rPr>
          <w:sz w:val="20"/>
          <w:szCs w:val="20"/>
        </w:rPr>
        <w:t>During police investigation, certain items might have been seized from suspects. Such items are to be preserved for the purpose of conducting trial/prosecution. There is usually an exhibit list which would itemize all the materials collected from a suspect(s). There is also the exhibit register where exhibits collected and in police custody are recorded - a particular police station or division. There is the exhibit keeper who keeps custody of all the items in the custody of the police. There is then exhibit room where the exhibits are kept. The exhibit room must be a secluded place and can only be entered by authorized/designated officer. A tag is to be placed on each exhibit. Items which are seized by police officer requiring laboratory or forensic test is usually packed in an exhibit pouch.</w:t>
      </w:r>
    </w:p>
    <w:p w:rsidR="009E70E7" w:rsidRDefault="00476BB0" w:rsidP="009C52F2">
      <w:pPr>
        <w:pStyle w:val="ListParagraph"/>
        <w:numPr>
          <w:ilvl w:val="0"/>
          <w:numId w:val="232"/>
        </w:numPr>
        <w:spacing w:line="240" w:lineRule="auto"/>
        <w:jc w:val="both"/>
        <w:rPr>
          <w:sz w:val="20"/>
          <w:szCs w:val="20"/>
        </w:rPr>
      </w:pPr>
      <w:r w:rsidRPr="009E70E7">
        <w:rPr>
          <w:b/>
          <w:sz w:val="20"/>
          <w:szCs w:val="20"/>
        </w:rPr>
        <w:t>Owner/Third party interest:</w:t>
      </w:r>
      <w:r w:rsidRPr="009E70E7">
        <w:rPr>
          <w:sz w:val="20"/>
          <w:szCs w:val="20"/>
        </w:rPr>
        <w:t xml:space="preserve"> Where any property has been taken from an arrested suspect, a police officer may upon request by either the owner of the property or parties having interest in the property release such property on bond pending the arraignment of the arrested suspect before a Court.</w:t>
      </w:r>
    </w:p>
    <w:p w:rsidR="009E70E7" w:rsidRDefault="00476BB0" w:rsidP="009C52F2">
      <w:pPr>
        <w:pStyle w:val="ListParagraph"/>
        <w:numPr>
          <w:ilvl w:val="0"/>
          <w:numId w:val="232"/>
        </w:numPr>
        <w:spacing w:line="240" w:lineRule="auto"/>
        <w:jc w:val="both"/>
        <w:rPr>
          <w:sz w:val="20"/>
          <w:szCs w:val="20"/>
        </w:rPr>
      </w:pPr>
      <w:r w:rsidRPr="009E70E7">
        <w:rPr>
          <w:b/>
          <w:sz w:val="20"/>
          <w:szCs w:val="20"/>
        </w:rPr>
        <w:t>Report to court upon refusal:</w:t>
      </w:r>
      <w:r w:rsidRPr="009E70E7">
        <w:rPr>
          <w:sz w:val="20"/>
          <w:szCs w:val="20"/>
        </w:rPr>
        <w:t xml:space="preserve"> Where a police officer refuses to release the property to the owner or any person having interest in the property, the police officer shall make a report to the court of the fact of the property taken from the arrested suspect and the particulars of the property.</w:t>
      </w:r>
    </w:p>
    <w:p w:rsidR="00476BB0" w:rsidRPr="009E70E7" w:rsidRDefault="00476BB0" w:rsidP="009C52F2">
      <w:pPr>
        <w:pStyle w:val="ListParagraph"/>
        <w:numPr>
          <w:ilvl w:val="0"/>
          <w:numId w:val="232"/>
        </w:numPr>
        <w:spacing w:line="240" w:lineRule="auto"/>
        <w:jc w:val="both"/>
        <w:rPr>
          <w:sz w:val="20"/>
          <w:szCs w:val="20"/>
        </w:rPr>
      </w:pPr>
      <w:r w:rsidRPr="009E70E7">
        <w:rPr>
          <w:b/>
          <w:sz w:val="20"/>
          <w:szCs w:val="20"/>
        </w:rPr>
        <w:lastRenderedPageBreak/>
        <w:t>Direction of the court</w:t>
      </w:r>
      <w:r w:rsidRPr="009E70E7">
        <w:rPr>
          <w:sz w:val="20"/>
          <w:szCs w:val="20"/>
        </w:rPr>
        <w:t>: The court to which a report is m</w:t>
      </w:r>
      <w:r w:rsidR="003045EB" w:rsidRPr="009E70E7">
        <w:rPr>
          <w:sz w:val="20"/>
          <w:szCs w:val="20"/>
        </w:rPr>
        <w:t>ade, may if of the opinion that</w:t>
      </w:r>
      <w:r w:rsidRPr="009E70E7">
        <w:rPr>
          <w:sz w:val="20"/>
          <w:szCs w:val="20"/>
        </w:rPr>
        <w:t xml:space="preserve"> the property or any portion of it can be returned in the interest of justice to the safe custody of the owner or person having interest in the property, direct that the property or any portion of it be returned to the owner or to such person(s) having interest in the property.</w:t>
      </w:r>
    </w:p>
    <w:p w:rsidR="00476BB0" w:rsidRPr="003045EB" w:rsidRDefault="00476BB0" w:rsidP="00476BB0">
      <w:pPr>
        <w:spacing w:line="240" w:lineRule="auto"/>
        <w:jc w:val="both"/>
        <w:rPr>
          <w:b/>
          <w:sz w:val="20"/>
          <w:szCs w:val="20"/>
        </w:rPr>
      </w:pPr>
      <w:r w:rsidRPr="003045EB">
        <w:rPr>
          <w:b/>
          <w:sz w:val="20"/>
          <w:szCs w:val="20"/>
        </w:rPr>
        <w:t>LIST AND EXPLAIN THE CONSTITUTIONAL RIGHTS OF A SUSPECT AT THE POLICE STATION</w:t>
      </w:r>
    </w:p>
    <w:p w:rsidR="00476BB0" w:rsidRPr="00476BB0" w:rsidRDefault="00476BB0" w:rsidP="00476BB0">
      <w:pPr>
        <w:spacing w:line="240" w:lineRule="auto"/>
        <w:jc w:val="both"/>
        <w:rPr>
          <w:sz w:val="20"/>
          <w:szCs w:val="20"/>
        </w:rPr>
      </w:pPr>
      <w:r w:rsidRPr="00476BB0">
        <w:rPr>
          <w:sz w:val="20"/>
          <w:szCs w:val="20"/>
        </w:rPr>
        <w:t>The suspect has the following rights duri</w:t>
      </w:r>
      <w:r w:rsidR="003045EB">
        <w:rPr>
          <w:sz w:val="20"/>
          <w:szCs w:val="20"/>
        </w:rPr>
        <w:t>ng investigation by the police:</w:t>
      </w:r>
    </w:p>
    <w:p w:rsidR="00176610" w:rsidRDefault="00476BB0" w:rsidP="009C52F2">
      <w:pPr>
        <w:pStyle w:val="ListParagraph"/>
        <w:numPr>
          <w:ilvl w:val="0"/>
          <w:numId w:val="186"/>
        </w:numPr>
        <w:spacing w:line="240" w:lineRule="auto"/>
        <w:jc w:val="both"/>
        <w:rPr>
          <w:sz w:val="20"/>
          <w:szCs w:val="20"/>
        </w:rPr>
      </w:pPr>
      <w:r w:rsidRPr="00176610">
        <w:rPr>
          <w:sz w:val="20"/>
          <w:szCs w:val="20"/>
        </w:rPr>
        <w:t xml:space="preserve">Right not to be subject to torture that is dignity of human person – </w:t>
      </w:r>
      <w:r w:rsidRPr="00176610">
        <w:rPr>
          <w:b/>
          <w:color w:val="FF0000"/>
          <w:sz w:val="20"/>
          <w:szCs w:val="20"/>
        </w:rPr>
        <w:t>s.34 CFRN</w:t>
      </w:r>
      <w:r w:rsidRPr="00176610">
        <w:rPr>
          <w:sz w:val="20"/>
          <w:szCs w:val="20"/>
        </w:rPr>
        <w:t>. Right to decent cell, condition and facilities</w:t>
      </w:r>
    </w:p>
    <w:p w:rsidR="00176610" w:rsidRDefault="00476BB0" w:rsidP="009C52F2">
      <w:pPr>
        <w:pStyle w:val="ListParagraph"/>
        <w:numPr>
          <w:ilvl w:val="0"/>
          <w:numId w:val="186"/>
        </w:numPr>
        <w:spacing w:line="240" w:lineRule="auto"/>
        <w:jc w:val="both"/>
        <w:rPr>
          <w:sz w:val="20"/>
          <w:szCs w:val="20"/>
        </w:rPr>
      </w:pPr>
      <w:r w:rsidRPr="00176610">
        <w:rPr>
          <w:sz w:val="20"/>
          <w:szCs w:val="20"/>
        </w:rPr>
        <w:t xml:space="preserve">Right to remain silent or avoid answering question until consultation with legal practitioner or any other person of his choice – </w:t>
      </w:r>
      <w:r w:rsidRPr="00176610">
        <w:rPr>
          <w:b/>
          <w:color w:val="FF0000"/>
          <w:sz w:val="20"/>
          <w:szCs w:val="20"/>
        </w:rPr>
        <w:t>s. 35(2) CFRN</w:t>
      </w:r>
      <w:r w:rsidRPr="00176610">
        <w:rPr>
          <w:sz w:val="20"/>
          <w:szCs w:val="20"/>
        </w:rPr>
        <w:t xml:space="preserve"> when he is arrested or detained. </w:t>
      </w:r>
    </w:p>
    <w:p w:rsidR="00176610" w:rsidRPr="00176610" w:rsidRDefault="00476BB0" w:rsidP="009C52F2">
      <w:pPr>
        <w:pStyle w:val="ListParagraph"/>
        <w:numPr>
          <w:ilvl w:val="0"/>
          <w:numId w:val="186"/>
        </w:numPr>
        <w:spacing w:line="240" w:lineRule="auto"/>
        <w:jc w:val="both"/>
        <w:rPr>
          <w:sz w:val="20"/>
          <w:szCs w:val="20"/>
        </w:rPr>
      </w:pPr>
      <w:r w:rsidRPr="00176610">
        <w:rPr>
          <w:sz w:val="20"/>
          <w:szCs w:val="20"/>
        </w:rPr>
        <w:t>Right to be informed in the language he understands, the fa</w:t>
      </w:r>
      <w:r w:rsidR="0055062F" w:rsidRPr="00176610">
        <w:rPr>
          <w:sz w:val="20"/>
          <w:szCs w:val="20"/>
        </w:rPr>
        <w:t xml:space="preserve">cts and grounds of his arrest </w:t>
      </w:r>
      <w:r w:rsidRPr="00176610">
        <w:rPr>
          <w:sz w:val="20"/>
          <w:szCs w:val="20"/>
        </w:rPr>
        <w:t xml:space="preserve">or detention, in writing and within 24 hours – </w:t>
      </w:r>
      <w:r w:rsidRPr="00176610">
        <w:rPr>
          <w:b/>
          <w:color w:val="FF0000"/>
          <w:sz w:val="20"/>
          <w:szCs w:val="20"/>
        </w:rPr>
        <w:t>s. 35(3) CFRN</w:t>
      </w:r>
    </w:p>
    <w:p w:rsidR="00176610" w:rsidRDefault="00476BB0" w:rsidP="009C52F2">
      <w:pPr>
        <w:pStyle w:val="ListParagraph"/>
        <w:numPr>
          <w:ilvl w:val="0"/>
          <w:numId w:val="186"/>
        </w:numPr>
        <w:spacing w:line="240" w:lineRule="auto"/>
        <w:jc w:val="both"/>
        <w:rPr>
          <w:sz w:val="20"/>
          <w:szCs w:val="20"/>
        </w:rPr>
      </w:pPr>
      <w:r w:rsidRPr="00176610">
        <w:rPr>
          <w:sz w:val="20"/>
          <w:szCs w:val="20"/>
        </w:rPr>
        <w:t xml:space="preserve">Right to be brought to court within a reasonable time – 24 </w:t>
      </w:r>
      <w:r w:rsidR="003045EB" w:rsidRPr="00176610">
        <w:rPr>
          <w:sz w:val="20"/>
          <w:szCs w:val="20"/>
        </w:rPr>
        <w:t xml:space="preserve">(40km) </w:t>
      </w:r>
      <w:r w:rsidRPr="00176610">
        <w:rPr>
          <w:sz w:val="20"/>
          <w:szCs w:val="20"/>
        </w:rPr>
        <w:t xml:space="preserve">or 48 hours depending on the distance of the court to the police station – </w:t>
      </w:r>
      <w:r w:rsidRPr="00176610">
        <w:rPr>
          <w:b/>
          <w:color w:val="FF0000"/>
          <w:sz w:val="20"/>
          <w:szCs w:val="20"/>
        </w:rPr>
        <w:t>s. 35(4) CFRN.</w:t>
      </w:r>
      <w:r w:rsidRPr="00176610">
        <w:rPr>
          <w:sz w:val="20"/>
          <w:szCs w:val="20"/>
        </w:rPr>
        <w:t xml:space="preserve"> </w:t>
      </w:r>
    </w:p>
    <w:p w:rsidR="00176610" w:rsidRDefault="00476BB0" w:rsidP="009C52F2">
      <w:pPr>
        <w:pStyle w:val="ListParagraph"/>
        <w:numPr>
          <w:ilvl w:val="0"/>
          <w:numId w:val="186"/>
        </w:numPr>
        <w:spacing w:line="240" w:lineRule="auto"/>
        <w:jc w:val="both"/>
        <w:rPr>
          <w:sz w:val="20"/>
          <w:szCs w:val="20"/>
        </w:rPr>
      </w:pPr>
      <w:r w:rsidRPr="00176610">
        <w:rPr>
          <w:sz w:val="20"/>
          <w:szCs w:val="20"/>
        </w:rPr>
        <w:t xml:space="preserve">Right to bail, if is a bailable offence by the police – </w:t>
      </w:r>
      <w:r w:rsidRPr="00176610">
        <w:rPr>
          <w:b/>
          <w:color w:val="FF0000"/>
          <w:sz w:val="20"/>
          <w:szCs w:val="20"/>
        </w:rPr>
        <w:t>s. 35(4) &amp; (5) CFRN</w:t>
      </w:r>
      <w:r w:rsidR="003045EB" w:rsidRPr="00176610">
        <w:rPr>
          <w:sz w:val="20"/>
          <w:szCs w:val="20"/>
        </w:rPr>
        <w:t>. The police</w:t>
      </w:r>
      <w:r w:rsidRPr="00176610">
        <w:rPr>
          <w:sz w:val="20"/>
          <w:szCs w:val="20"/>
        </w:rPr>
        <w:t xml:space="preserve"> have no power to grant bail in capital offence.</w:t>
      </w:r>
    </w:p>
    <w:p w:rsidR="00176610" w:rsidRPr="00176610" w:rsidRDefault="00476BB0" w:rsidP="009C52F2">
      <w:pPr>
        <w:pStyle w:val="ListParagraph"/>
        <w:numPr>
          <w:ilvl w:val="0"/>
          <w:numId w:val="186"/>
        </w:numPr>
        <w:spacing w:line="240" w:lineRule="auto"/>
        <w:jc w:val="both"/>
        <w:rPr>
          <w:sz w:val="20"/>
          <w:szCs w:val="20"/>
        </w:rPr>
      </w:pPr>
      <w:r w:rsidRPr="00176610">
        <w:rPr>
          <w:sz w:val="20"/>
          <w:szCs w:val="20"/>
        </w:rPr>
        <w:t xml:space="preserve">Right to compensation and </w:t>
      </w:r>
      <w:r w:rsidR="003045EB" w:rsidRPr="00176610">
        <w:rPr>
          <w:sz w:val="20"/>
          <w:szCs w:val="20"/>
        </w:rPr>
        <w:t xml:space="preserve">public </w:t>
      </w:r>
      <w:r w:rsidRPr="00176610">
        <w:rPr>
          <w:sz w:val="20"/>
          <w:szCs w:val="20"/>
        </w:rPr>
        <w:t>apology</w:t>
      </w:r>
      <w:r w:rsidR="003045EB" w:rsidRPr="00176610">
        <w:rPr>
          <w:sz w:val="20"/>
          <w:szCs w:val="20"/>
        </w:rPr>
        <w:t xml:space="preserve"> (e.g publish in national newspaper)</w:t>
      </w:r>
      <w:r w:rsidRPr="00176610">
        <w:rPr>
          <w:sz w:val="20"/>
          <w:szCs w:val="20"/>
        </w:rPr>
        <w:t xml:space="preserve"> when unlawf</w:t>
      </w:r>
      <w:r w:rsidR="003045EB" w:rsidRPr="00176610">
        <w:rPr>
          <w:sz w:val="20"/>
          <w:szCs w:val="20"/>
        </w:rPr>
        <w:t xml:space="preserve">ully arrested by the </w:t>
      </w:r>
      <w:r w:rsidR="00D60BB8" w:rsidRPr="00176610">
        <w:rPr>
          <w:sz w:val="20"/>
          <w:szCs w:val="20"/>
        </w:rPr>
        <w:t xml:space="preserve">appropriate </w:t>
      </w:r>
      <w:r w:rsidRPr="00176610">
        <w:rPr>
          <w:sz w:val="20"/>
          <w:szCs w:val="20"/>
        </w:rPr>
        <w:t xml:space="preserve">authority – </w:t>
      </w:r>
      <w:r w:rsidRPr="00176610">
        <w:rPr>
          <w:b/>
          <w:color w:val="FF0000"/>
          <w:sz w:val="20"/>
          <w:szCs w:val="20"/>
        </w:rPr>
        <w:t>s. 35(6) CFRN</w:t>
      </w:r>
    </w:p>
    <w:p w:rsidR="00476BB0" w:rsidRPr="00176610" w:rsidRDefault="00476BB0" w:rsidP="009C52F2">
      <w:pPr>
        <w:pStyle w:val="ListParagraph"/>
        <w:numPr>
          <w:ilvl w:val="0"/>
          <w:numId w:val="186"/>
        </w:numPr>
        <w:spacing w:line="240" w:lineRule="auto"/>
        <w:jc w:val="both"/>
        <w:rPr>
          <w:sz w:val="20"/>
          <w:szCs w:val="20"/>
        </w:rPr>
      </w:pPr>
      <w:r w:rsidRPr="00176610">
        <w:rPr>
          <w:sz w:val="20"/>
          <w:szCs w:val="20"/>
        </w:rPr>
        <w:t xml:space="preserve">Right not to be subject to unnecessary and unreasonable restrain when being arrested except </w:t>
      </w:r>
      <w:r w:rsidR="00D60BB8" w:rsidRPr="00176610">
        <w:rPr>
          <w:sz w:val="20"/>
          <w:szCs w:val="20"/>
        </w:rPr>
        <w:t xml:space="preserve">under certain circumstances </w:t>
      </w:r>
    </w:p>
    <w:p w:rsidR="00D60BB8" w:rsidRDefault="00D60BB8" w:rsidP="00476BB0">
      <w:pPr>
        <w:spacing w:line="240" w:lineRule="auto"/>
        <w:jc w:val="both"/>
        <w:rPr>
          <w:sz w:val="20"/>
          <w:szCs w:val="20"/>
        </w:rPr>
      </w:pPr>
      <w:r w:rsidRPr="00176610">
        <w:rPr>
          <w:b/>
          <w:sz w:val="20"/>
          <w:szCs w:val="20"/>
        </w:rPr>
        <w:t>NB:</w:t>
      </w:r>
      <w:r>
        <w:rPr>
          <w:sz w:val="20"/>
          <w:szCs w:val="20"/>
        </w:rPr>
        <w:t xml:space="preserve"> there are 3 types of bail; police bail, bail pending trial and bail pending appeal</w:t>
      </w:r>
    </w:p>
    <w:p w:rsidR="00D60BB8" w:rsidRDefault="00D60BB8" w:rsidP="00476BB0">
      <w:pPr>
        <w:spacing w:line="240" w:lineRule="auto"/>
        <w:jc w:val="both"/>
        <w:rPr>
          <w:sz w:val="20"/>
          <w:szCs w:val="20"/>
        </w:rPr>
      </w:pPr>
      <w:r>
        <w:rPr>
          <w:sz w:val="20"/>
          <w:szCs w:val="20"/>
        </w:rPr>
        <w:t>The police bail can be done orally as no particular form is required but it is usually done as a letter with a letter head to the divisional police officer of the station. Police bail remains in force till suspect is arraigned upon which a fresh bail application would be made in court</w:t>
      </w:r>
    </w:p>
    <w:p w:rsidR="00D60BB8" w:rsidRPr="00D60BB8" w:rsidRDefault="00D60BB8" w:rsidP="00476BB0">
      <w:pPr>
        <w:spacing w:line="240" w:lineRule="auto"/>
        <w:jc w:val="both"/>
        <w:rPr>
          <w:b/>
          <w:sz w:val="20"/>
          <w:szCs w:val="20"/>
        </w:rPr>
      </w:pPr>
      <w:r w:rsidRPr="00D60BB8">
        <w:rPr>
          <w:b/>
          <w:sz w:val="20"/>
          <w:szCs w:val="20"/>
        </w:rPr>
        <w:t xml:space="preserve">Remedies/ options available when denied </w:t>
      </w:r>
      <w:r w:rsidR="009E70E7">
        <w:rPr>
          <w:b/>
          <w:sz w:val="20"/>
          <w:szCs w:val="20"/>
        </w:rPr>
        <w:t xml:space="preserve">police </w:t>
      </w:r>
      <w:r w:rsidRPr="00D60BB8">
        <w:rPr>
          <w:b/>
          <w:sz w:val="20"/>
          <w:szCs w:val="20"/>
        </w:rPr>
        <w:t>bail</w:t>
      </w:r>
    </w:p>
    <w:p w:rsidR="00D60BB8" w:rsidRDefault="00D60BB8" w:rsidP="00D97413">
      <w:pPr>
        <w:pStyle w:val="ListParagraph"/>
        <w:numPr>
          <w:ilvl w:val="0"/>
          <w:numId w:val="9"/>
        </w:numPr>
        <w:spacing w:line="240" w:lineRule="auto"/>
        <w:jc w:val="both"/>
        <w:rPr>
          <w:sz w:val="20"/>
          <w:szCs w:val="20"/>
        </w:rPr>
      </w:pPr>
      <w:r>
        <w:rPr>
          <w:sz w:val="20"/>
          <w:szCs w:val="20"/>
        </w:rPr>
        <w:t>Application to court for release from custody (bail)</w:t>
      </w:r>
    </w:p>
    <w:p w:rsidR="00D60BB8" w:rsidRPr="00D60BB8" w:rsidRDefault="00D60BB8" w:rsidP="00D97413">
      <w:pPr>
        <w:pStyle w:val="ListParagraph"/>
        <w:numPr>
          <w:ilvl w:val="0"/>
          <w:numId w:val="9"/>
        </w:numPr>
        <w:spacing w:line="240" w:lineRule="auto"/>
        <w:jc w:val="both"/>
        <w:rPr>
          <w:sz w:val="20"/>
          <w:szCs w:val="20"/>
        </w:rPr>
      </w:pPr>
      <w:r>
        <w:rPr>
          <w:sz w:val="20"/>
          <w:szCs w:val="20"/>
        </w:rPr>
        <w:t>Enforcement of fundamental human rights: cannot be struck out for lack of locus as its an exception. Also, fili</w:t>
      </w:r>
      <w:r w:rsidR="0055062F">
        <w:rPr>
          <w:sz w:val="20"/>
          <w:szCs w:val="20"/>
        </w:rPr>
        <w:t>ng o</w:t>
      </w:r>
      <w:r w:rsidR="008B5745">
        <w:rPr>
          <w:sz w:val="20"/>
          <w:szCs w:val="20"/>
        </w:rPr>
        <w:t xml:space="preserve">f joint procedure i.e more </w:t>
      </w:r>
      <w:r>
        <w:rPr>
          <w:sz w:val="20"/>
          <w:szCs w:val="20"/>
        </w:rPr>
        <w:t>than one perso</w:t>
      </w:r>
      <w:r w:rsidR="0055062F">
        <w:rPr>
          <w:sz w:val="20"/>
          <w:szCs w:val="20"/>
        </w:rPr>
        <w:t xml:space="preserve">n for this right isn’t allowed </w:t>
      </w:r>
      <w:r>
        <w:rPr>
          <w:sz w:val="20"/>
          <w:szCs w:val="20"/>
        </w:rPr>
        <w:t>(can be brought at FHC or SHC) see</w:t>
      </w:r>
      <w:r w:rsidRPr="00D60BB8">
        <w:rPr>
          <w:b/>
          <w:color w:val="FF0000"/>
          <w:sz w:val="20"/>
          <w:szCs w:val="20"/>
        </w:rPr>
        <w:t xml:space="preserve"> s 46(1) CFRN</w:t>
      </w:r>
    </w:p>
    <w:p w:rsidR="00D60BB8" w:rsidRPr="008B5745" w:rsidRDefault="00D60BB8" w:rsidP="00D97413">
      <w:pPr>
        <w:pStyle w:val="ListParagraph"/>
        <w:numPr>
          <w:ilvl w:val="0"/>
          <w:numId w:val="9"/>
        </w:numPr>
        <w:spacing w:line="240" w:lineRule="auto"/>
        <w:jc w:val="both"/>
        <w:rPr>
          <w:b/>
          <w:sz w:val="20"/>
          <w:szCs w:val="20"/>
        </w:rPr>
      </w:pPr>
      <w:r>
        <w:rPr>
          <w:sz w:val="20"/>
          <w:szCs w:val="20"/>
        </w:rPr>
        <w:t xml:space="preserve">Habeas Corpus procedure: a writ issued by court commanding a person detained to be brought to court (produce the body). This is brought by  </w:t>
      </w:r>
      <w:r w:rsidRPr="00D60BB8">
        <w:rPr>
          <w:b/>
          <w:sz w:val="20"/>
          <w:szCs w:val="20"/>
        </w:rPr>
        <w:t>motion exparte + affidavit + written address</w:t>
      </w:r>
      <w:r>
        <w:rPr>
          <w:b/>
          <w:sz w:val="20"/>
          <w:szCs w:val="20"/>
        </w:rPr>
        <w:t xml:space="preserve"> </w:t>
      </w:r>
    </w:p>
    <w:p w:rsidR="00476BB0" w:rsidRPr="00D60BB8" w:rsidRDefault="00476BB0" w:rsidP="00476BB0">
      <w:pPr>
        <w:spacing w:line="240" w:lineRule="auto"/>
        <w:jc w:val="both"/>
        <w:rPr>
          <w:b/>
          <w:sz w:val="20"/>
          <w:szCs w:val="20"/>
        </w:rPr>
      </w:pPr>
      <w:r w:rsidRPr="00D60BB8">
        <w:rPr>
          <w:b/>
          <w:sz w:val="20"/>
          <w:szCs w:val="20"/>
        </w:rPr>
        <w:t>EXPLAIN HOW TO APPLY FOR ASSISTANCE FOR A CITIZEN UNDER THE LEGAL AID SCHEME</w:t>
      </w:r>
    </w:p>
    <w:p w:rsidR="00476BB0" w:rsidRPr="00476BB0" w:rsidRDefault="00476BB0" w:rsidP="00476BB0">
      <w:pPr>
        <w:spacing w:line="240" w:lineRule="auto"/>
        <w:jc w:val="both"/>
        <w:rPr>
          <w:sz w:val="20"/>
          <w:szCs w:val="20"/>
        </w:rPr>
      </w:pPr>
      <w:r w:rsidRPr="00476BB0">
        <w:rPr>
          <w:sz w:val="20"/>
          <w:szCs w:val="20"/>
        </w:rPr>
        <w:t xml:space="preserve">The legal aid scheme is set up by the </w:t>
      </w:r>
      <w:r w:rsidRPr="008B5745">
        <w:rPr>
          <w:b/>
          <w:color w:val="FF0000"/>
          <w:sz w:val="20"/>
          <w:szCs w:val="20"/>
        </w:rPr>
        <w:t>Legal Aid Act</w:t>
      </w:r>
      <w:r w:rsidRPr="00476BB0">
        <w:rPr>
          <w:sz w:val="20"/>
          <w:szCs w:val="20"/>
        </w:rPr>
        <w:t xml:space="preserve">. It is only available to indigent citizens and not in all proceedings. By </w:t>
      </w:r>
      <w:r w:rsidRPr="008B5745">
        <w:rPr>
          <w:b/>
          <w:color w:val="FF0000"/>
          <w:sz w:val="20"/>
          <w:szCs w:val="20"/>
        </w:rPr>
        <w:t>S. 7(1) AND THE SECOND SCHEDULE TO THE ACT</w:t>
      </w:r>
      <w:r w:rsidRPr="00476BB0">
        <w:rPr>
          <w:sz w:val="20"/>
          <w:szCs w:val="20"/>
        </w:rPr>
        <w:t>, legal aid is available only for the following criminal offences</w:t>
      </w:r>
    </w:p>
    <w:p w:rsidR="00176610" w:rsidRPr="00176610" w:rsidRDefault="00476BB0" w:rsidP="009C52F2">
      <w:pPr>
        <w:pStyle w:val="ListParagraph"/>
        <w:numPr>
          <w:ilvl w:val="0"/>
          <w:numId w:val="187"/>
        </w:numPr>
        <w:spacing w:line="240" w:lineRule="auto"/>
        <w:jc w:val="both"/>
        <w:rPr>
          <w:sz w:val="20"/>
          <w:szCs w:val="20"/>
        </w:rPr>
      </w:pPr>
      <w:r w:rsidRPr="00176610">
        <w:rPr>
          <w:sz w:val="20"/>
          <w:szCs w:val="20"/>
        </w:rPr>
        <w:t>In South – Murder, Manslaughter, Maliciously wounding or inflicting grievous bodily harm, Assault occasioning actual bodily harm.---</w:t>
      </w:r>
      <w:r w:rsidRPr="00176610">
        <w:rPr>
          <w:b/>
          <w:sz w:val="20"/>
          <w:szCs w:val="20"/>
        </w:rPr>
        <w:t>MMMA</w:t>
      </w:r>
    </w:p>
    <w:p w:rsidR="00176610" w:rsidRDefault="00476BB0" w:rsidP="009C52F2">
      <w:pPr>
        <w:pStyle w:val="ListParagraph"/>
        <w:numPr>
          <w:ilvl w:val="0"/>
          <w:numId w:val="187"/>
        </w:numPr>
        <w:spacing w:line="240" w:lineRule="auto"/>
        <w:jc w:val="both"/>
        <w:rPr>
          <w:sz w:val="20"/>
          <w:szCs w:val="20"/>
        </w:rPr>
      </w:pPr>
      <w:r w:rsidRPr="00176610">
        <w:rPr>
          <w:sz w:val="20"/>
          <w:szCs w:val="20"/>
        </w:rPr>
        <w:t>In North – culpable homicide punishable with death and that not punishable with death, grievous tort, criminal force occasioning bodily hurt</w:t>
      </w:r>
    </w:p>
    <w:p w:rsidR="00476BB0" w:rsidRPr="00176610" w:rsidRDefault="00476BB0" w:rsidP="009C52F2">
      <w:pPr>
        <w:pStyle w:val="ListParagraph"/>
        <w:numPr>
          <w:ilvl w:val="0"/>
          <w:numId w:val="187"/>
        </w:numPr>
        <w:spacing w:line="240" w:lineRule="auto"/>
        <w:jc w:val="both"/>
        <w:rPr>
          <w:sz w:val="20"/>
          <w:szCs w:val="20"/>
        </w:rPr>
      </w:pPr>
      <w:r w:rsidRPr="00176610">
        <w:rPr>
          <w:sz w:val="20"/>
          <w:szCs w:val="20"/>
        </w:rPr>
        <w:t>Generally: Common ass</w:t>
      </w:r>
      <w:r w:rsidR="00434F13">
        <w:rPr>
          <w:sz w:val="20"/>
          <w:szCs w:val="20"/>
        </w:rPr>
        <w:t>ault, Affray, Rape,</w:t>
      </w:r>
      <w:r w:rsidR="0055062F" w:rsidRPr="00176610">
        <w:rPr>
          <w:sz w:val="20"/>
          <w:szCs w:val="20"/>
        </w:rPr>
        <w:t xml:space="preserve"> Stealing</w:t>
      </w:r>
      <w:r w:rsidR="00434F13">
        <w:rPr>
          <w:sz w:val="20"/>
          <w:szCs w:val="20"/>
        </w:rPr>
        <w:t xml:space="preserve"> and armed robbery (aiding and abetting any of the above offences)</w:t>
      </w:r>
      <w:r w:rsidR="0055062F" w:rsidRPr="00176610">
        <w:rPr>
          <w:sz w:val="20"/>
          <w:szCs w:val="20"/>
        </w:rPr>
        <w:t>---</w:t>
      </w:r>
      <w:r w:rsidRPr="00176610">
        <w:rPr>
          <w:b/>
          <w:sz w:val="20"/>
          <w:szCs w:val="20"/>
        </w:rPr>
        <w:t>CAR</w:t>
      </w:r>
      <w:r w:rsidR="00434F13">
        <w:rPr>
          <w:b/>
          <w:sz w:val="20"/>
          <w:szCs w:val="20"/>
        </w:rPr>
        <w:t>A</w:t>
      </w:r>
      <w:r w:rsidRPr="00176610">
        <w:rPr>
          <w:b/>
          <w:sz w:val="20"/>
          <w:szCs w:val="20"/>
        </w:rPr>
        <w:t>S</w:t>
      </w:r>
    </w:p>
    <w:p w:rsidR="00476BB0" w:rsidRPr="008B5745" w:rsidRDefault="00476BB0" w:rsidP="00476BB0">
      <w:pPr>
        <w:spacing w:line="240" w:lineRule="auto"/>
        <w:jc w:val="both"/>
        <w:rPr>
          <w:b/>
          <w:sz w:val="20"/>
          <w:szCs w:val="20"/>
        </w:rPr>
      </w:pPr>
      <w:r w:rsidRPr="008B5745">
        <w:rPr>
          <w:b/>
          <w:sz w:val="20"/>
          <w:szCs w:val="20"/>
        </w:rPr>
        <w:t>Eligibility</w:t>
      </w:r>
    </w:p>
    <w:p w:rsidR="00476BB0" w:rsidRPr="00476BB0" w:rsidRDefault="00476BB0" w:rsidP="00476BB0">
      <w:pPr>
        <w:spacing w:line="240" w:lineRule="auto"/>
        <w:jc w:val="both"/>
        <w:rPr>
          <w:sz w:val="20"/>
          <w:szCs w:val="20"/>
        </w:rPr>
      </w:pPr>
      <w:r w:rsidRPr="008B5745">
        <w:rPr>
          <w:b/>
          <w:color w:val="FF0000"/>
          <w:sz w:val="20"/>
          <w:szCs w:val="20"/>
        </w:rPr>
        <w:lastRenderedPageBreak/>
        <w:t>S. 10(1) LAA</w:t>
      </w:r>
      <w:r w:rsidRPr="00476BB0">
        <w:rPr>
          <w:sz w:val="20"/>
          <w:szCs w:val="20"/>
        </w:rPr>
        <w:t xml:space="preserve"> provides that only persons whose annual salary does not exceed the national minimum wage are eligible for legal aid; and pursuant to </w:t>
      </w:r>
      <w:r w:rsidRPr="000616B3">
        <w:rPr>
          <w:b/>
          <w:color w:val="FF0000"/>
          <w:sz w:val="20"/>
          <w:szCs w:val="20"/>
        </w:rPr>
        <w:t>S. 10(2) LAA</w:t>
      </w:r>
      <w:r w:rsidR="000616B3" w:rsidRPr="000616B3">
        <w:rPr>
          <w:b/>
          <w:color w:val="FF0000"/>
          <w:sz w:val="20"/>
          <w:szCs w:val="20"/>
        </w:rPr>
        <w:t xml:space="preserve"> </w:t>
      </w:r>
      <w:r w:rsidR="000616B3">
        <w:rPr>
          <w:sz w:val="20"/>
          <w:szCs w:val="20"/>
        </w:rPr>
        <w:t>the board may in exceptional circumstances grant the aid to persons whose earnings exceed the minimum wage</w:t>
      </w:r>
      <w:r w:rsidRPr="00476BB0">
        <w:rPr>
          <w:sz w:val="20"/>
          <w:szCs w:val="20"/>
        </w:rPr>
        <w:t>.</w:t>
      </w:r>
      <w:r w:rsidR="00434F13">
        <w:rPr>
          <w:sz w:val="20"/>
          <w:szCs w:val="20"/>
        </w:rPr>
        <w:t xml:space="preserve"> The board can also give aid to a person on contributory basis whose wage exceeds 10 times the minimum wage</w:t>
      </w:r>
      <w:r w:rsidRPr="00476BB0">
        <w:rPr>
          <w:sz w:val="20"/>
          <w:szCs w:val="20"/>
        </w:rPr>
        <w:t xml:space="preserve"> Automatically, persons who do not earn any wages are entitled to legal aid.</w:t>
      </w:r>
    </w:p>
    <w:p w:rsidR="00476BB0" w:rsidRPr="00476BB0" w:rsidRDefault="00476BB0" w:rsidP="00476BB0">
      <w:pPr>
        <w:spacing w:line="240" w:lineRule="auto"/>
        <w:jc w:val="both"/>
        <w:rPr>
          <w:sz w:val="20"/>
          <w:szCs w:val="20"/>
        </w:rPr>
      </w:pPr>
      <w:r w:rsidRPr="00476BB0">
        <w:rPr>
          <w:sz w:val="20"/>
          <w:szCs w:val="20"/>
        </w:rPr>
        <w:t xml:space="preserve">Application for legal aid is made to the </w:t>
      </w:r>
      <w:r w:rsidRPr="008B5745">
        <w:rPr>
          <w:b/>
          <w:sz w:val="20"/>
          <w:szCs w:val="20"/>
        </w:rPr>
        <w:t>DIRECTOR-GENERAL</w:t>
      </w:r>
      <w:r w:rsidR="008B5745">
        <w:rPr>
          <w:sz w:val="20"/>
          <w:szCs w:val="20"/>
        </w:rPr>
        <w:t xml:space="preserve"> </w:t>
      </w:r>
      <w:r w:rsidRPr="00476BB0">
        <w:rPr>
          <w:sz w:val="20"/>
          <w:szCs w:val="20"/>
        </w:rPr>
        <w:t>of the Legal Aid Council stating the:</w:t>
      </w:r>
    </w:p>
    <w:p w:rsidR="00176610" w:rsidRDefault="00476BB0" w:rsidP="009C52F2">
      <w:pPr>
        <w:pStyle w:val="ListParagraph"/>
        <w:numPr>
          <w:ilvl w:val="0"/>
          <w:numId w:val="188"/>
        </w:numPr>
        <w:spacing w:line="240" w:lineRule="auto"/>
        <w:jc w:val="both"/>
        <w:rPr>
          <w:sz w:val="20"/>
          <w:szCs w:val="20"/>
        </w:rPr>
      </w:pPr>
      <w:r w:rsidRPr="00176610">
        <w:rPr>
          <w:sz w:val="20"/>
          <w:szCs w:val="20"/>
        </w:rPr>
        <w:t>Income of the client (supply particulars being of indigent);</w:t>
      </w:r>
    </w:p>
    <w:p w:rsidR="00176610" w:rsidRDefault="00476BB0" w:rsidP="009C52F2">
      <w:pPr>
        <w:pStyle w:val="ListParagraph"/>
        <w:numPr>
          <w:ilvl w:val="0"/>
          <w:numId w:val="188"/>
        </w:numPr>
        <w:spacing w:line="240" w:lineRule="auto"/>
        <w:jc w:val="both"/>
        <w:rPr>
          <w:sz w:val="20"/>
          <w:szCs w:val="20"/>
        </w:rPr>
      </w:pPr>
      <w:r w:rsidRPr="00176610">
        <w:rPr>
          <w:sz w:val="20"/>
          <w:szCs w:val="20"/>
        </w:rPr>
        <w:t>Belief that the person is entitled and</w:t>
      </w:r>
    </w:p>
    <w:p w:rsidR="00476BB0" w:rsidRPr="00176610" w:rsidRDefault="00476BB0" w:rsidP="009C52F2">
      <w:pPr>
        <w:pStyle w:val="ListParagraph"/>
        <w:numPr>
          <w:ilvl w:val="0"/>
          <w:numId w:val="188"/>
        </w:numPr>
        <w:spacing w:line="240" w:lineRule="auto"/>
        <w:jc w:val="both"/>
        <w:rPr>
          <w:sz w:val="20"/>
          <w:szCs w:val="20"/>
        </w:rPr>
      </w:pPr>
      <w:r w:rsidRPr="00176610">
        <w:rPr>
          <w:sz w:val="20"/>
          <w:szCs w:val="20"/>
        </w:rPr>
        <w:t>Justiciability of the matter.</w:t>
      </w:r>
    </w:p>
    <w:p w:rsidR="00476BB0" w:rsidRPr="00476BB0" w:rsidRDefault="00476BB0" w:rsidP="00476BB0">
      <w:pPr>
        <w:spacing w:line="240" w:lineRule="auto"/>
        <w:jc w:val="both"/>
        <w:rPr>
          <w:sz w:val="20"/>
          <w:szCs w:val="20"/>
        </w:rPr>
      </w:pPr>
      <w:r w:rsidRPr="00476BB0">
        <w:rPr>
          <w:sz w:val="20"/>
          <w:szCs w:val="20"/>
        </w:rPr>
        <w:t xml:space="preserve">In Lagos State in addition to Legal Aid Council, there is the office of the public defender – </w:t>
      </w:r>
      <w:r w:rsidRPr="000616B3">
        <w:rPr>
          <w:b/>
          <w:color w:val="FF0000"/>
          <w:sz w:val="20"/>
          <w:szCs w:val="20"/>
        </w:rPr>
        <w:t>s. 3(3) ACJL</w:t>
      </w:r>
      <w:r w:rsidRPr="00476BB0">
        <w:rPr>
          <w:sz w:val="20"/>
          <w:szCs w:val="20"/>
        </w:rPr>
        <w:t>. There is a difference between legal ai</w:t>
      </w:r>
      <w:r w:rsidR="008B5745">
        <w:rPr>
          <w:sz w:val="20"/>
          <w:szCs w:val="20"/>
        </w:rPr>
        <w:t xml:space="preserve">d and pro bono service, in that pro bono </w:t>
      </w:r>
      <w:r w:rsidRPr="00476BB0">
        <w:rPr>
          <w:sz w:val="20"/>
          <w:szCs w:val="20"/>
        </w:rPr>
        <w:t>service is rendered by any legal practitioner while legal aid is rendered by the Legal Aid Council.</w:t>
      </w:r>
    </w:p>
    <w:p w:rsidR="00476BB0" w:rsidRPr="00476BB0" w:rsidRDefault="00476BB0" w:rsidP="00476BB0">
      <w:pPr>
        <w:spacing w:line="240" w:lineRule="auto"/>
        <w:jc w:val="both"/>
        <w:rPr>
          <w:sz w:val="20"/>
          <w:szCs w:val="20"/>
        </w:rPr>
      </w:pPr>
      <w:r w:rsidRPr="00434F13">
        <w:rPr>
          <w:b/>
          <w:sz w:val="20"/>
          <w:szCs w:val="20"/>
        </w:rPr>
        <w:t>NB:</w:t>
      </w:r>
      <w:r w:rsidRPr="00476BB0">
        <w:rPr>
          <w:sz w:val="20"/>
          <w:szCs w:val="20"/>
        </w:rPr>
        <w:t xml:space="preserve"> The application for legal aid may be drafted in a lawyer’s letter headed paper as an indigent may be able to get a lawyer to help him write the letter without cost OR may be drafted by the indigent himself. Therefore, the letter will not be in </w:t>
      </w:r>
      <w:r w:rsidR="008B5745">
        <w:rPr>
          <w:sz w:val="20"/>
          <w:szCs w:val="20"/>
        </w:rPr>
        <w:t xml:space="preserve">a lawyer’s letter headed paper. </w:t>
      </w:r>
      <w:r w:rsidRPr="00476BB0">
        <w:rPr>
          <w:sz w:val="20"/>
          <w:szCs w:val="20"/>
        </w:rPr>
        <w:t>The application must state that the applicant does not earn up to the minimum wage and the offence must be one stated in the second schedule. The facts qualifying him for legal aid must be stated in the application.</w:t>
      </w:r>
    </w:p>
    <w:p w:rsidR="00B71A75" w:rsidRDefault="00B71A75" w:rsidP="00B71A75">
      <w:pPr>
        <w:spacing w:line="240" w:lineRule="auto"/>
        <w:jc w:val="center"/>
        <w:rPr>
          <w:sz w:val="20"/>
          <w:szCs w:val="20"/>
        </w:rPr>
      </w:pPr>
      <w:r>
        <w:rPr>
          <w:sz w:val="20"/>
          <w:szCs w:val="20"/>
        </w:rPr>
        <w:t>GODWIN ABAS</w:t>
      </w:r>
    </w:p>
    <w:p w:rsidR="008B5745" w:rsidRPr="00B71A75" w:rsidRDefault="00B71A75" w:rsidP="00434F13">
      <w:pPr>
        <w:spacing w:line="240" w:lineRule="auto"/>
        <w:jc w:val="center"/>
        <w:rPr>
          <w:sz w:val="20"/>
          <w:szCs w:val="20"/>
        </w:rPr>
      </w:pPr>
      <w:r w:rsidRPr="00B71A75">
        <w:rPr>
          <w:sz w:val="20"/>
          <w:szCs w:val="20"/>
        </w:rPr>
        <w:t>NO 3, ANGWA ROGO ROAD,</w:t>
      </w:r>
      <w:r w:rsidR="00434F13">
        <w:rPr>
          <w:sz w:val="20"/>
          <w:szCs w:val="20"/>
        </w:rPr>
        <w:t xml:space="preserve"> </w:t>
      </w:r>
      <w:r w:rsidRPr="00B71A75">
        <w:rPr>
          <w:sz w:val="20"/>
          <w:szCs w:val="20"/>
        </w:rPr>
        <w:t>ABUJA.</w:t>
      </w:r>
    </w:p>
    <w:p w:rsidR="00B71A75" w:rsidRDefault="00B71A75" w:rsidP="00B71A75">
      <w:pPr>
        <w:spacing w:line="240" w:lineRule="auto"/>
        <w:jc w:val="center"/>
        <w:rPr>
          <w:sz w:val="20"/>
          <w:szCs w:val="20"/>
        </w:rPr>
      </w:pPr>
      <w:r w:rsidRPr="00B71A75">
        <w:rPr>
          <w:sz w:val="20"/>
          <w:szCs w:val="20"/>
        </w:rPr>
        <w:t>EMAIL</w:t>
      </w:r>
      <w:r w:rsidR="000616B3">
        <w:rPr>
          <w:sz w:val="20"/>
          <w:szCs w:val="20"/>
        </w:rPr>
        <w:t>: godwinabas@gmail.com,</w:t>
      </w:r>
      <w:r w:rsidRPr="00B71A75">
        <w:rPr>
          <w:sz w:val="20"/>
          <w:szCs w:val="20"/>
        </w:rPr>
        <w:t xml:space="preserve"> TEL</w:t>
      </w:r>
      <w:r w:rsidR="000616B3">
        <w:rPr>
          <w:sz w:val="20"/>
          <w:szCs w:val="20"/>
        </w:rPr>
        <w:t>:+23456789098</w:t>
      </w:r>
      <w:r w:rsidR="008B5745">
        <w:rPr>
          <w:sz w:val="20"/>
          <w:szCs w:val="20"/>
        </w:rPr>
        <w:t xml:space="preserve">                                  </w:t>
      </w:r>
    </w:p>
    <w:p w:rsidR="008B5745" w:rsidRPr="00476BB0" w:rsidRDefault="00B71A75" w:rsidP="008B5745">
      <w:pPr>
        <w:spacing w:line="240" w:lineRule="auto"/>
        <w:jc w:val="both"/>
        <w:rPr>
          <w:sz w:val="20"/>
          <w:szCs w:val="20"/>
        </w:rPr>
      </w:pPr>
      <w:r>
        <w:rPr>
          <w:sz w:val="20"/>
          <w:szCs w:val="20"/>
        </w:rPr>
        <w:t xml:space="preserve">Our ref:        </w:t>
      </w:r>
      <w:r w:rsidR="008B5745">
        <w:rPr>
          <w:sz w:val="20"/>
          <w:szCs w:val="20"/>
        </w:rPr>
        <w:t xml:space="preserve">         </w:t>
      </w:r>
      <w:r>
        <w:rPr>
          <w:sz w:val="20"/>
          <w:szCs w:val="20"/>
        </w:rPr>
        <w:t xml:space="preserve">                                                                     Your ref:                                                          </w:t>
      </w:r>
      <w:r w:rsidR="008B5745">
        <w:rPr>
          <w:sz w:val="20"/>
          <w:szCs w:val="20"/>
        </w:rPr>
        <w:t xml:space="preserve"> January 14, 2022</w:t>
      </w:r>
    </w:p>
    <w:p w:rsidR="00B71A75" w:rsidRDefault="008B5745" w:rsidP="00476BB0">
      <w:pPr>
        <w:spacing w:line="240" w:lineRule="auto"/>
        <w:jc w:val="both"/>
        <w:rPr>
          <w:sz w:val="20"/>
          <w:szCs w:val="20"/>
        </w:rPr>
      </w:pPr>
      <w:r w:rsidRPr="00476BB0">
        <w:rPr>
          <w:sz w:val="20"/>
          <w:szCs w:val="20"/>
        </w:rPr>
        <w:t xml:space="preserve">The Director General, </w:t>
      </w:r>
    </w:p>
    <w:p w:rsidR="008B5745" w:rsidRDefault="00476BB0" w:rsidP="00476BB0">
      <w:pPr>
        <w:spacing w:line="240" w:lineRule="auto"/>
        <w:jc w:val="both"/>
        <w:rPr>
          <w:sz w:val="20"/>
          <w:szCs w:val="20"/>
        </w:rPr>
      </w:pPr>
      <w:r w:rsidRPr="00476BB0">
        <w:rPr>
          <w:sz w:val="20"/>
          <w:szCs w:val="20"/>
        </w:rPr>
        <w:t xml:space="preserve">Legal Aid Council, </w:t>
      </w:r>
    </w:p>
    <w:p w:rsidR="008B5745" w:rsidRDefault="00476BB0" w:rsidP="00476BB0">
      <w:pPr>
        <w:spacing w:line="240" w:lineRule="auto"/>
        <w:jc w:val="both"/>
        <w:rPr>
          <w:sz w:val="20"/>
          <w:szCs w:val="20"/>
        </w:rPr>
      </w:pPr>
      <w:r w:rsidRPr="00476BB0">
        <w:rPr>
          <w:sz w:val="20"/>
          <w:szCs w:val="20"/>
        </w:rPr>
        <w:t>No 5 Maitama Street,</w:t>
      </w:r>
    </w:p>
    <w:p w:rsidR="00476BB0" w:rsidRPr="00476BB0" w:rsidRDefault="00476BB0" w:rsidP="00476BB0">
      <w:pPr>
        <w:spacing w:line="240" w:lineRule="auto"/>
        <w:jc w:val="both"/>
        <w:rPr>
          <w:sz w:val="20"/>
          <w:szCs w:val="20"/>
        </w:rPr>
      </w:pPr>
      <w:r w:rsidRPr="00476BB0">
        <w:rPr>
          <w:sz w:val="20"/>
          <w:szCs w:val="20"/>
        </w:rPr>
        <w:t>Abuja.</w:t>
      </w:r>
    </w:p>
    <w:p w:rsidR="00476BB0" w:rsidRPr="00476BB0" w:rsidRDefault="008B5745" w:rsidP="00476BB0">
      <w:pPr>
        <w:spacing w:line="240" w:lineRule="auto"/>
        <w:jc w:val="both"/>
        <w:rPr>
          <w:sz w:val="20"/>
          <w:szCs w:val="20"/>
        </w:rPr>
      </w:pPr>
      <w:r>
        <w:rPr>
          <w:sz w:val="20"/>
          <w:szCs w:val="20"/>
        </w:rPr>
        <w:t>Dear Sir,</w:t>
      </w:r>
      <w:r w:rsidRPr="00476BB0">
        <w:rPr>
          <w:sz w:val="20"/>
          <w:szCs w:val="20"/>
        </w:rPr>
        <w:t xml:space="preserve"> </w:t>
      </w:r>
    </w:p>
    <w:p w:rsidR="00476BB0" w:rsidRPr="00B71A75" w:rsidRDefault="00476BB0" w:rsidP="008B5745">
      <w:pPr>
        <w:spacing w:line="240" w:lineRule="auto"/>
        <w:jc w:val="center"/>
        <w:rPr>
          <w:b/>
          <w:sz w:val="20"/>
          <w:szCs w:val="20"/>
        </w:rPr>
      </w:pPr>
      <w:r w:rsidRPr="00B71A75">
        <w:rPr>
          <w:b/>
          <w:sz w:val="20"/>
          <w:szCs w:val="20"/>
        </w:rPr>
        <w:t>APPLICATION FOR LEGAL AID</w:t>
      </w:r>
    </w:p>
    <w:p w:rsidR="00476BB0" w:rsidRPr="00476BB0" w:rsidRDefault="000616B3" w:rsidP="008B5745">
      <w:pPr>
        <w:spacing w:line="240" w:lineRule="auto"/>
        <w:rPr>
          <w:sz w:val="20"/>
          <w:szCs w:val="20"/>
        </w:rPr>
      </w:pPr>
      <w:r>
        <w:rPr>
          <w:sz w:val="20"/>
          <w:szCs w:val="20"/>
        </w:rPr>
        <w:t>I</w:t>
      </w:r>
      <w:r w:rsidR="008B5745">
        <w:rPr>
          <w:sz w:val="20"/>
          <w:szCs w:val="20"/>
        </w:rPr>
        <w:t xml:space="preserve">, Godwin Abas </w:t>
      </w:r>
      <w:r w:rsidR="00476BB0" w:rsidRPr="00476BB0">
        <w:rPr>
          <w:sz w:val="20"/>
          <w:szCs w:val="20"/>
        </w:rPr>
        <w:t>apply for legal representation from the Legal Aid Council to assist me in conducting my defence</w:t>
      </w:r>
      <w:r w:rsidR="008B5745">
        <w:rPr>
          <w:sz w:val="20"/>
          <w:szCs w:val="20"/>
        </w:rPr>
        <w:t xml:space="preserve"> in my upcoming case before the federal high court FCT</w:t>
      </w:r>
      <w:r w:rsidR="00476BB0" w:rsidRPr="00476BB0">
        <w:rPr>
          <w:sz w:val="20"/>
          <w:szCs w:val="20"/>
        </w:rPr>
        <w:t>.</w:t>
      </w:r>
    </w:p>
    <w:p w:rsidR="00476BB0" w:rsidRPr="00476BB0" w:rsidRDefault="00476BB0" w:rsidP="008B5745">
      <w:pPr>
        <w:spacing w:line="240" w:lineRule="auto"/>
        <w:rPr>
          <w:sz w:val="20"/>
          <w:szCs w:val="20"/>
        </w:rPr>
      </w:pPr>
      <w:r w:rsidRPr="00476BB0">
        <w:rPr>
          <w:sz w:val="20"/>
          <w:szCs w:val="20"/>
        </w:rPr>
        <w:t xml:space="preserve">I was arrested for the offences of </w:t>
      </w:r>
      <w:r w:rsidRPr="00434F13">
        <w:rPr>
          <w:b/>
          <w:sz w:val="20"/>
          <w:szCs w:val="20"/>
        </w:rPr>
        <w:t>stealing and affray</w:t>
      </w:r>
      <w:r w:rsidRPr="00476BB0">
        <w:rPr>
          <w:sz w:val="20"/>
          <w:szCs w:val="20"/>
        </w:rPr>
        <w:t xml:space="preserve"> and I have been informed that I will be charged to court.</w:t>
      </w:r>
    </w:p>
    <w:p w:rsidR="00476BB0" w:rsidRPr="00476BB0" w:rsidRDefault="00476BB0" w:rsidP="008B5745">
      <w:pPr>
        <w:spacing w:line="240" w:lineRule="auto"/>
        <w:rPr>
          <w:sz w:val="20"/>
          <w:szCs w:val="20"/>
        </w:rPr>
      </w:pPr>
      <w:r w:rsidRPr="00476BB0">
        <w:rPr>
          <w:sz w:val="20"/>
          <w:szCs w:val="20"/>
        </w:rPr>
        <w:t>My annual income is #12, 500, as shown on my annual payment slip which is attached to this letter.</w:t>
      </w:r>
    </w:p>
    <w:p w:rsidR="00476BB0" w:rsidRPr="008B5745" w:rsidRDefault="008B5745" w:rsidP="00476BB0">
      <w:pPr>
        <w:spacing w:line="240" w:lineRule="auto"/>
        <w:jc w:val="both"/>
        <w:rPr>
          <w:sz w:val="18"/>
          <w:szCs w:val="20"/>
        </w:rPr>
      </w:pPr>
      <w:r>
        <w:rPr>
          <w:sz w:val="20"/>
          <w:szCs w:val="20"/>
        </w:rPr>
        <w:t>Thank you.</w:t>
      </w:r>
    </w:p>
    <w:p w:rsidR="008B5745" w:rsidRDefault="00476BB0" w:rsidP="00476BB0">
      <w:pPr>
        <w:spacing w:line="240" w:lineRule="auto"/>
        <w:jc w:val="both"/>
        <w:rPr>
          <w:sz w:val="20"/>
          <w:szCs w:val="20"/>
        </w:rPr>
      </w:pPr>
      <w:r w:rsidRPr="00476BB0">
        <w:rPr>
          <w:sz w:val="20"/>
          <w:szCs w:val="20"/>
        </w:rPr>
        <w:t>Yours fait</w:t>
      </w:r>
      <w:r w:rsidR="008B5745">
        <w:rPr>
          <w:sz w:val="20"/>
          <w:szCs w:val="20"/>
        </w:rPr>
        <w:t xml:space="preserve">hfully, </w:t>
      </w:r>
    </w:p>
    <w:p w:rsidR="008B5745" w:rsidRDefault="008B5745" w:rsidP="00476BB0">
      <w:pPr>
        <w:spacing w:line="240" w:lineRule="auto"/>
        <w:jc w:val="both"/>
        <w:rPr>
          <w:sz w:val="20"/>
          <w:szCs w:val="20"/>
        </w:rPr>
      </w:pPr>
      <w:r>
        <w:rPr>
          <w:sz w:val="20"/>
          <w:szCs w:val="20"/>
        </w:rPr>
        <w:t>____</w:t>
      </w:r>
      <w:r w:rsidR="000616B3">
        <w:rPr>
          <w:sz w:val="20"/>
          <w:szCs w:val="20"/>
        </w:rPr>
        <w:t>sign</w:t>
      </w:r>
      <w:r>
        <w:rPr>
          <w:sz w:val="20"/>
          <w:szCs w:val="20"/>
        </w:rPr>
        <w:t>_____</w:t>
      </w:r>
    </w:p>
    <w:p w:rsidR="00476BB0" w:rsidRPr="00476BB0" w:rsidRDefault="008B5745" w:rsidP="00476BB0">
      <w:pPr>
        <w:spacing w:line="240" w:lineRule="auto"/>
        <w:jc w:val="both"/>
        <w:rPr>
          <w:sz w:val="20"/>
          <w:szCs w:val="20"/>
        </w:rPr>
      </w:pPr>
      <w:r>
        <w:rPr>
          <w:sz w:val="20"/>
          <w:szCs w:val="20"/>
        </w:rPr>
        <w:t xml:space="preserve"> Godwin Abas</w:t>
      </w:r>
    </w:p>
    <w:p w:rsidR="00476BB0" w:rsidRPr="00476BB0" w:rsidRDefault="00476BB0" w:rsidP="00476BB0">
      <w:pPr>
        <w:spacing w:line="240" w:lineRule="auto"/>
        <w:jc w:val="both"/>
        <w:rPr>
          <w:sz w:val="20"/>
          <w:szCs w:val="20"/>
        </w:rPr>
      </w:pPr>
      <w:r w:rsidRPr="00476BB0">
        <w:rPr>
          <w:sz w:val="20"/>
          <w:szCs w:val="20"/>
        </w:rPr>
        <w:lastRenderedPageBreak/>
        <w:t>ENCL:</w:t>
      </w:r>
    </w:p>
    <w:p w:rsidR="00476BB0" w:rsidRDefault="00476BB0" w:rsidP="00476BB0">
      <w:pPr>
        <w:spacing w:line="240" w:lineRule="auto"/>
        <w:jc w:val="both"/>
        <w:rPr>
          <w:sz w:val="20"/>
          <w:szCs w:val="20"/>
        </w:rPr>
      </w:pPr>
      <w:r w:rsidRPr="00476BB0">
        <w:rPr>
          <w:sz w:val="20"/>
          <w:szCs w:val="20"/>
        </w:rPr>
        <w:t>Annual Payment Slip</w:t>
      </w:r>
    </w:p>
    <w:p w:rsidR="00811462" w:rsidRPr="00F90497" w:rsidRDefault="00811462" w:rsidP="00F90497">
      <w:pPr>
        <w:spacing w:line="240" w:lineRule="auto"/>
        <w:jc w:val="center"/>
        <w:rPr>
          <w:b/>
          <w:sz w:val="20"/>
          <w:szCs w:val="20"/>
        </w:rPr>
      </w:pPr>
    </w:p>
    <w:p w:rsidR="00811462" w:rsidRPr="00F90497" w:rsidRDefault="00811462" w:rsidP="00F90497">
      <w:pPr>
        <w:spacing w:line="240" w:lineRule="auto"/>
        <w:jc w:val="center"/>
        <w:rPr>
          <w:b/>
          <w:sz w:val="20"/>
          <w:szCs w:val="20"/>
        </w:rPr>
      </w:pPr>
      <w:r w:rsidRPr="00F90497">
        <w:rPr>
          <w:b/>
          <w:sz w:val="20"/>
          <w:szCs w:val="20"/>
        </w:rPr>
        <w:t>BAIL APPLICATION AT POLICE STATION</w:t>
      </w:r>
    </w:p>
    <w:p w:rsidR="00811462" w:rsidRDefault="000616B3" w:rsidP="00F90497">
      <w:pPr>
        <w:spacing w:line="240" w:lineRule="auto"/>
        <w:jc w:val="center"/>
        <w:rPr>
          <w:sz w:val="20"/>
          <w:szCs w:val="20"/>
        </w:rPr>
      </w:pPr>
      <w:r>
        <w:rPr>
          <w:sz w:val="20"/>
          <w:szCs w:val="20"/>
        </w:rPr>
        <w:t>MAY TAFARA AND CO</w:t>
      </w:r>
    </w:p>
    <w:p w:rsidR="00811462" w:rsidRDefault="00811462" w:rsidP="00F90497">
      <w:pPr>
        <w:spacing w:line="240" w:lineRule="auto"/>
        <w:jc w:val="center"/>
        <w:rPr>
          <w:sz w:val="20"/>
          <w:szCs w:val="20"/>
        </w:rPr>
      </w:pPr>
      <w:r>
        <w:rPr>
          <w:sz w:val="20"/>
          <w:szCs w:val="20"/>
        </w:rPr>
        <w:t>Barristers and solicitors</w:t>
      </w:r>
    </w:p>
    <w:p w:rsidR="00811462" w:rsidRDefault="00811462" w:rsidP="00F90497">
      <w:pPr>
        <w:spacing w:line="240" w:lineRule="auto"/>
        <w:jc w:val="center"/>
        <w:rPr>
          <w:sz w:val="20"/>
          <w:szCs w:val="20"/>
        </w:rPr>
      </w:pPr>
      <w:r>
        <w:rPr>
          <w:sz w:val="20"/>
          <w:szCs w:val="20"/>
        </w:rPr>
        <w:t>2, sunshine way, Agege, Lagos</w:t>
      </w:r>
    </w:p>
    <w:p w:rsidR="00811462" w:rsidRDefault="00811462" w:rsidP="00F90497">
      <w:pPr>
        <w:spacing w:line="240" w:lineRule="auto"/>
        <w:jc w:val="center"/>
        <w:rPr>
          <w:sz w:val="20"/>
          <w:szCs w:val="20"/>
        </w:rPr>
      </w:pPr>
      <w:r>
        <w:rPr>
          <w:sz w:val="20"/>
          <w:szCs w:val="20"/>
        </w:rPr>
        <w:t>Email</w:t>
      </w:r>
      <w:r w:rsidR="000616B3">
        <w:rPr>
          <w:sz w:val="20"/>
          <w:szCs w:val="20"/>
        </w:rPr>
        <w:t>: maytafara@gmail.com</w:t>
      </w:r>
      <w:r>
        <w:rPr>
          <w:sz w:val="20"/>
          <w:szCs w:val="20"/>
        </w:rPr>
        <w:t>, tel</w:t>
      </w:r>
      <w:r w:rsidR="000616B3">
        <w:rPr>
          <w:sz w:val="20"/>
          <w:szCs w:val="20"/>
        </w:rPr>
        <w:t>:+2345678909</w:t>
      </w:r>
    </w:p>
    <w:p w:rsidR="00811462" w:rsidRDefault="00B71A75" w:rsidP="00476BB0">
      <w:pPr>
        <w:spacing w:line="240" w:lineRule="auto"/>
        <w:jc w:val="both"/>
        <w:rPr>
          <w:sz w:val="20"/>
          <w:szCs w:val="20"/>
        </w:rPr>
      </w:pPr>
      <w:r>
        <w:rPr>
          <w:sz w:val="20"/>
          <w:szCs w:val="20"/>
        </w:rPr>
        <w:t xml:space="preserve">Our ref:                                                                                 </w:t>
      </w:r>
      <w:r w:rsidR="00811462">
        <w:rPr>
          <w:sz w:val="20"/>
          <w:szCs w:val="20"/>
        </w:rPr>
        <w:t xml:space="preserve">Your ref:  </w:t>
      </w:r>
      <w:r w:rsidR="00F90497">
        <w:rPr>
          <w:sz w:val="20"/>
          <w:szCs w:val="20"/>
        </w:rPr>
        <w:t xml:space="preserve">                                        </w:t>
      </w:r>
      <w:r>
        <w:rPr>
          <w:sz w:val="20"/>
          <w:szCs w:val="20"/>
        </w:rPr>
        <w:t xml:space="preserve">              15</w:t>
      </w:r>
      <w:r w:rsidRPr="00811462">
        <w:rPr>
          <w:sz w:val="20"/>
          <w:szCs w:val="20"/>
          <w:vertAlign w:val="superscript"/>
        </w:rPr>
        <w:t>th</w:t>
      </w:r>
      <w:r>
        <w:rPr>
          <w:sz w:val="20"/>
          <w:szCs w:val="20"/>
        </w:rPr>
        <w:t xml:space="preserve"> January, 2022. </w:t>
      </w:r>
      <w:r w:rsidR="00F90497">
        <w:rPr>
          <w:sz w:val="20"/>
          <w:szCs w:val="20"/>
        </w:rPr>
        <w:t xml:space="preserve">                                                                                      </w:t>
      </w:r>
      <w:r>
        <w:rPr>
          <w:sz w:val="20"/>
          <w:szCs w:val="20"/>
        </w:rPr>
        <w:t xml:space="preserve">                               </w:t>
      </w:r>
    </w:p>
    <w:p w:rsidR="00811462" w:rsidRDefault="000616B3" w:rsidP="00476BB0">
      <w:pPr>
        <w:spacing w:line="240" w:lineRule="auto"/>
        <w:jc w:val="both"/>
        <w:rPr>
          <w:sz w:val="20"/>
          <w:szCs w:val="20"/>
        </w:rPr>
      </w:pPr>
      <w:r>
        <w:rPr>
          <w:sz w:val="20"/>
          <w:szCs w:val="20"/>
        </w:rPr>
        <w:t>The Divisional Police O</w:t>
      </w:r>
      <w:r w:rsidR="00811462">
        <w:rPr>
          <w:sz w:val="20"/>
          <w:szCs w:val="20"/>
        </w:rPr>
        <w:t>fficer,</w:t>
      </w:r>
    </w:p>
    <w:p w:rsidR="00811462" w:rsidRDefault="00811462" w:rsidP="00476BB0">
      <w:pPr>
        <w:spacing w:line="240" w:lineRule="auto"/>
        <w:jc w:val="both"/>
        <w:rPr>
          <w:sz w:val="20"/>
          <w:szCs w:val="20"/>
        </w:rPr>
      </w:pPr>
      <w:r>
        <w:rPr>
          <w:sz w:val="20"/>
          <w:szCs w:val="20"/>
        </w:rPr>
        <w:t>Maitama divisional police headquarters,</w:t>
      </w:r>
    </w:p>
    <w:p w:rsidR="00811462" w:rsidRDefault="00434F13" w:rsidP="00476BB0">
      <w:pPr>
        <w:spacing w:line="240" w:lineRule="auto"/>
        <w:jc w:val="both"/>
        <w:rPr>
          <w:sz w:val="20"/>
          <w:szCs w:val="20"/>
        </w:rPr>
      </w:pPr>
      <w:r>
        <w:rPr>
          <w:sz w:val="20"/>
          <w:szCs w:val="20"/>
        </w:rPr>
        <w:t>3 Tamelu S</w:t>
      </w:r>
      <w:r w:rsidR="00811462">
        <w:rPr>
          <w:sz w:val="20"/>
          <w:szCs w:val="20"/>
        </w:rPr>
        <w:t>treet</w:t>
      </w:r>
    </w:p>
    <w:p w:rsidR="00811462" w:rsidRDefault="00811462" w:rsidP="00476BB0">
      <w:pPr>
        <w:spacing w:line="240" w:lineRule="auto"/>
        <w:jc w:val="both"/>
        <w:rPr>
          <w:sz w:val="20"/>
          <w:szCs w:val="20"/>
        </w:rPr>
      </w:pPr>
      <w:r>
        <w:rPr>
          <w:sz w:val="20"/>
          <w:szCs w:val="20"/>
        </w:rPr>
        <w:t>Abuja</w:t>
      </w:r>
    </w:p>
    <w:p w:rsidR="00811462" w:rsidRDefault="00811462" w:rsidP="00476BB0">
      <w:pPr>
        <w:spacing w:line="240" w:lineRule="auto"/>
        <w:jc w:val="both"/>
        <w:rPr>
          <w:sz w:val="20"/>
          <w:szCs w:val="20"/>
        </w:rPr>
      </w:pPr>
      <w:r>
        <w:rPr>
          <w:sz w:val="20"/>
          <w:szCs w:val="20"/>
        </w:rPr>
        <w:t xml:space="preserve">Dear </w:t>
      </w:r>
      <w:r w:rsidR="000616B3">
        <w:rPr>
          <w:sz w:val="20"/>
          <w:szCs w:val="20"/>
        </w:rPr>
        <w:t>Sir</w:t>
      </w:r>
      <w:r>
        <w:rPr>
          <w:sz w:val="20"/>
          <w:szCs w:val="20"/>
        </w:rPr>
        <w:t xml:space="preserve">, </w:t>
      </w:r>
    </w:p>
    <w:p w:rsidR="00811462" w:rsidRPr="000616B3" w:rsidRDefault="00811462" w:rsidP="00F90497">
      <w:pPr>
        <w:spacing w:line="240" w:lineRule="auto"/>
        <w:jc w:val="center"/>
        <w:rPr>
          <w:b/>
          <w:sz w:val="20"/>
          <w:szCs w:val="20"/>
        </w:rPr>
      </w:pPr>
      <w:r w:rsidRPr="000616B3">
        <w:rPr>
          <w:b/>
          <w:sz w:val="20"/>
          <w:szCs w:val="20"/>
        </w:rPr>
        <w:t>APPLICATION FOR BAIL</w:t>
      </w:r>
    </w:p>
    <w:p w:rsidR="00811462" w:rsidRDefault="00704E60" w:rsidP="00476BB0">
      <w:pPr>
        <w:spacing w:line="240" w:lineRule="auto"/>
        <w:jc w:val="both"/>
        <w:rPr>
          <w:sz w:val="20"/>
          <w:szCs w:val="20"/>
        </w:rPr>
      </w:pPr>
      <w:r>
        <w:rPr>
          <w:sz w:val="20"/>
          <w:szCs w:val="20"/>
        </w:rPr>
        <w:t>I, M</w:t>
      </w:r>
      <w:r w:rsidR="00811462">
        <w:rPr>
          <w:sz w:val="20"/>
          <w:szCs w:val="20"/>
        </w:rPr>
        <w:t xml:space="preserve">ayowa Aroyewun </w:t>
      </w:r>
      <w:r w:rsidR="00F90497">
        <w:rPr>
          <w:sz w:val="20"/>
          <w:szCs w:val="20"/>
        </w:rPr>
        <w:t>of the above named l</w:t>
      </w:r>
      <w:r w:rsidR="00811462">
        <w:rPr>
          <w:sz w:val="20"/>
          <w:szCs w:val="20"/>
        </w:rPr>
        <w:t>aw firm hereby apply for the bail of A, B &amp;C</w:t>
      </w:r>
    </w:p>
    <w:p w:rsidR="00F90497" w:rsidRDefault="00F90497" w:rsidP="00476BB0">
      <w:pPr>
        <w:spacing w:line="240" w:lineRule="auto"/>
        <w:jc w:val="both"/>
        <w:rPr>
          <w:sz w:val="20"/>
          <w:szCs w:val="20"/>
        </w:rPr>
      </w:pPr>
      <w:r>
        <w:rPr>
          <w:sz w:val="20"/>
          <w:szCs w:val="20"/>
        </w:rPr>
        <w:t>They were arre</w:t>
      </w:r>
      <w:r w:rsidR="00434F13">
        <w:rPr>
          <w:sz w:val="20"/>
          <w:szCs w:val="20"/>
        </w:rPr>
        <w:t>sted by the police officers of Maitama divisional police on J</w:t>
      </w:r>
      <w:r>
        <w:rPr>
          <w:sz w:val="20"/>
          <w:szCs w:val="20"/>
        </w:rPr>
        <w:t>an 7 at their residence (you can include it) on allegations of car theft and illegal possession of firearms</w:t>
      </w:r>
    </w:p>
    <w:p w:rsidR="00F90497" w:rsidRDefault="00F90497" w:rsidP="00476BB0">
      <w:pPr>
        <w:spacing w:line="240" w:lineRule="auto"/>
        <w:jc w:val="both"/>
        <w:rPr>
          <w:sz w:val="20"/>
          <w:szCs w:val="20"/>
        </w:rPr>
      </w:pPr>
      <w:r>
        <w:rPr>
          <w:sz w:val="20"/>
          <w:szCs w:val="20"/>
        </w:rPr>
        <w:t>The suspects are clients of the firm and undertake to be present at the police station or at the court whenever their presence is needed. Mr ojo A, sha B and ray C who are the fathers of the suspects are willing to take them on bail and stand for them as sureties.</w:t>
      </w:r>
    </w:p>
    <w:p w:rsidR="00F90497" w:rsidRDefault="00F90497" w:rsidP="00476BB0">
      <w:pPr>
        <w:spacing w:line="240" w:lineRule="auto"/>
        <w:jc w:val="both"/>
        <w:rPr>
          <w:sz w:val="20"/>
          <w:szCs w:val="20"/>
        </w:rPr>
      </w:pPr>
      <w:r>
        <w:rPr>
          <w:sz w:val="20"/>
          <w:szCs w:val="20"/>
        </w:rPr>
        <w:t>Thank you.</w:t>
      </w:r>
    </w:p>
    <w:p w:rsidR="00F90497" w:rsidRDefault="00F90497" w:rsidP="00476BB0">
      <w:pPr>
        <w:spacing w:line="240" w:lineRule="auto"/>
        <w:jc w:val="both"/>
        <w:rPr>
          <w:sz w:val="20"/>
          <w:szCs w:val="20"/>
        </w:rPr>
      </w:pPr>
      <w:r>
        <w:rPr>
          <w:sz w:val="20"/>
          <w:szCs w:val="20"/>
        </w:rPr>
        <w:t>Yours sincerely,</w:t>
      </w:r>
    </w:p>
    <w:p w:rsidR="00F90497" w:rsidRDefault="00F90497" w:rsidP="00F90497">
      <w:r>
        <w:rPr>
          <w:sz w:val="20"/>
          <w:szCs w:val="20"/>
        </w:rPr>
        <w:t>___</w:t>
      </w:r>
      <w:r w:rsidR="00434F13">
        <w:rPr>
          <w:sz w:val="20"/>
          <w:szCs w:val="20"/>
        </w:rPr>
        <w:t>sign</w:t>
      </w:r>
      <w:r>
        <w:rPr>
          <w:sz w:val="20"/>
          <w:szCs w:val="20"/>
        </w:rPr>
        <w:t>____</w:t>
      </w:r>
    </w:p>
    <w:p w:rsidR="00F90497" w:rsidRDefault="00F90497" w:rsidP="00F90497">
      <w:pPr>
        <w:rPr>
          <w:sz w:val="20"/>
          <w:szCs w:val="20"/>
        </w:rPr>
      </w:pPr>
      <w:r>
        <w:rPr>
          <w:sz w:val="20"/>
          <w:szCs w:val="20"/>
        </w:rPr>
        <w:t>Mayowa Aroyewun</w:t>
      </w:r>
    </w:p>
    <w:p w:rsidR="00F90497" w:rsidRPr="00F90497" w:rsidRDefault="00F90497" w:rsidP="00F90497">
      <w:r>
        <w:rPr>
          <w:sz w:val="20"/>
          <w:szCs w:val="20"/>
        </w:rPr>
        <w:t>Legal practitioner</w:t>
      </w:r>
    </w:p>
    <w:p w:rsidR="00F90497" w:rsidRDefault="00F90497" w:rsidP="00476BB0">
      <w:pPr>
        <w:spacing w:line="240" w:lineRule="auto"/>
        <w:jc w:val="both"/>
        <w:rPr>
          <w:sz w:val="20"/>
          <w:szCs w:val="20"/>
        </w:rPr>
      </w:pPr>
      <w:r>
        <w:rPr>
          <w:sz w:val="20"/>
          <w:szCs w:val="20"/>
        </w:rPr>
        <w:t xml:space="preserve">For: </w:t>
      </w:r>
      <w:r w:rsidR="000616B3">
        <w:rPr>
          <w:sz w:val="20"/>
          <w:szCs w:val="20"/>
        </w:rPr>
        <w:t>M</w:t>
      </w:r>
      <w:r>
        <w:rPr>
          <w:sz w:val="20"/>
          <w:szCs w:val="20"/>
        </w:rPr>
        <w:t>ay</w:t>
      </w:r>
      <w:r w:rsidR="000616B3">
        <w:rPr>
          <w:sz w:val="20"/>
          <w:szCs w:val="20"/>
        </w:rPr>
        <w:t xml:space="preserve"> T</w:t>
      </w:r>
      <w:r>
        <w:rPr>
          <w:sz w:val="20"/>
          <w:szCs w:val="20"/>
        </w:rPr>
        <w:t>afara &amp; co</w:t>
      </w:r>
    </w:p>
    <w:p w:rsidR="00704E60" w:rsidRPr="00704E60" w:rsidRDefault="00704E60" w:rsidP="000616B3">
      <w:pPr>
        <w:spacing w:line="240" w:lineRule="auto"/>
        <w:rPr>
          <w:b/>
          <w:sz w:val="20"/>
          <w:szCs w:val="20"/>
        </w:rPr>
      </w:pPr>
    </w:p>
    <w:p w:rsidR="00704E60" w:rsidRPr="00704E60" w:rsidRDefault="00704E60" w:rsidP="00704E60">
      <w:pPr>
        <w:spacing w:line="240" w:lineRule="auto"/>
        <w:jc w:val="center"/>
        <w:rPr>
          <w:b/>
          <w:sz w:val="20"/>
          <w:szCs w:val="20"/>
        </w:rPr>
      </w:pPr>
      <w:r w:rsidRPr="00704E60">
        <w:rPr>
          <w:b/>
          <w:sz w:val="20"/>
          <w:szCs w:val="20"/>
        </w:rPr>
        <w:t>JURISDICTI</w:t>
      </w:r>
      <w:r>
        <w:rPr>
          <w:b/>
          <w:sz w:val="20"/>
          <w:szCs w:val="20"/>
        </w:rPr>
        <w:t>ON AND VENUE OF</w:t>
      </w:r>
      <w:r w:rsidR="007252B4">
        <w:rPr>
          <w:b/>
          <w:sz w:val="20"/>
          <w:szCs w:val="20"/>
        </w:rPr>
        <w:t xml:space="preserve"> COURTS IN</w:t>
      </w:r>
      <w:r>
        <w:rPr>
          <w:b/>
          <w:sz w:val="20"/>
          <w:szCs w:val="20"/>
        </w:rPr>
        <w:t xml:space="preserve"> CRIMINAL TRIALS</w:t>
      </w:r>
    </w:p>
    <w:p w:rsidR="00704E60" w:rsidRPr="00704E60" w:rsidRDefault="007252B4" w:rsidP="00704E60">
      <w:pPr>
        <w:spacing w:line="240" w:lineRule="auto"/>
        <w:jc w:val="both"/>
        <w:rPr>
          <w:sz w:val="20"/>
          <w:szCs w:val="20"/>
        </w:rPr>
      </w:pPr>
      <w:r>
        <w:rPr>
          <w:sz w:val="20"/>
          <w:szCs w:val="20"/>
        </w:rPr>
        <w:t>There are t</w:t>
      </w:r>
      <w:r w:rsidR="00704E60">
        <w:rPr>
          <w:sz w:val="20"/>
          <w:szCs w:val="20"/>
        </w:rPr>
        <w:t>hree components of jurisdiction</w:t>
      </w:r>
      <w:r>
        <w:rPr>
          <w:sz w:val="20"/>
          <w:szCs w:val="20"/>
        </w:rPr>
        <w:t xml:space="preserve"> according to </w:t>
      </w:r>
      <w:r w:rsidRPr="007252B4">
        <w:rPr>
          <w:b/>
          <w:color w:val="FF0000"/>
          <w:sz w:val="20"/>
          <w:szCs w:val="20"/>
        </w:rPr>
        <w:t>MADUKOLU V NKEMDILIM</w:t>
      </w:r>
    </w:p>
    <w:p w:rsidR="00176610" w:rsidRDefault="007252B4" w:rsidP="009C52F2">
      <w:pPr>
        <w:pStyle w:val="ListParagraph"/>
        <w:numPr>
          <w:ilvl w:val="0"/>
          <w:numId w:val="189"/>
        </w:numPr>
        <w:tabs>
          <w:tab w:val="left" w:pos="720"/>
          <w:tab w:val="left" w:pos="1440"/>
          <w:tab w:val="left" w:pos="2160"/>
          <w:tab w:val="left" w:pos="2880"/>
          <w:tab w:val="left" w:pos="3645"/>
        </w:tabs>
        <w:spacing w:line="240" w:lineRule="auto"/>
        <w:jc w:val="both"/>
        <w:rPr>
          <w:sz w:val="20"/>
          <w:szCs w:val="20"/>
        </w:rPr>
      </w:pPr>
      <w:r w:rsidRPr="00176610">
        <w:rPr>
          <w:sz w:val="20"/>
          <w:szCs w:val="20"/>
        </w:rPr>
        <w:lastRenderedPageBreak/>
        <w:t xml:space="preserve">The </w:t>
      </w:r>
      <w:r w:rsidR="00704E60" w:rsidRPr="00176610">
        <w:rPr>
          <w:sz w:val="20"/>
          <w:szCs w:val="20"/>
        </w:rPr>
        <w:t>Composition/constitution</w:t>
      </w:r>
      <w:r w:rsidRPr="00176610">
        <w:rPr>
          <w:sz w:val="20"/>
          <w:szCs w:val="20"/>
        </w:rPr>
        <w:t xml:space="preserve"> of the court, i.e were the judges properly constituted and appointed </w:t>
      </w:r>
    </w:p>
    <w:p w:rsidR="00176610" w:rsidRDefault="007252B4" w:rsidP="009C52F2">
      <w:pPr>
        <w:pStyle w:val="ListParagraph"/>
        <w:numPr>
          <w:ilvl w:val="0"/>
          <w:numId w:val="189"/>
        </w:numPr>
        <w:tabs>
          <w:tab w:val="left" w:pos="720"/>
          <w:tab w:val="left" w:pos="1440"/>
          <w:tab w:val="left" w:pos="2160"/>
          <w:tab w:val="left" w:pos="2880"/>
          <w:tab w:val="left" w:pos="3645"/>
        </w:tabs>
        <w:spacing w:line="240" w:lineRule="auto"/>
        <w:jc w:val="both"/>
        <w:rPr>
          <w:sz w:val="20"/>
          <w:szCs w:val="20"/>
        </w:rPr>
      </w:pPr>
      <w:r w:rsidRPr="00176610">
        <w:rPr>
          <w:sz w:val="20"/>
          <w:szCs w:val="20"/>
        </w:rPr>
        <w:t xml:space="preserve">That the </w:t>
      </w:r>
      <w:r w:rsidR="00704E60" w:rsidRPr="00176610">
        <w:rPr>
          <w:sz w:val="20"/>
          <w:szCs w:val="20"/>
        </w:rPr>
        <w:t>Subject matter</w:t>
      </w:r>
      <w:r w:rsidRPr="00176610">
        <w:rPr>
          <w:sz w:val="20"/>
          <w:szCs w:val="20"/>
        </w:rPr>
        <w:t xml:space="preserve"> is within the jurisdiction of the court</w:t>
      </w:r>
    </w:p>
    <w:p w:rsidR="007252B4" w:rsidRPr="00176610" w:rsidRDefault="007252B4" w:rsidP="009C52F2">
      <w:pPr>
        <w:pStyle w:val="ListParagraph"/>
        <w:numPr>
          <w:ilvl w:val="0"/>
          <w:numId w:val="189"/>
        </w:numPr>
        <w:tabs>
          <w:tab w:val="left" w:pos="720"/>
          <w:tab w:val="left" w:pos="1440"/>
          <w:tab w:val="left" w:pos="2160"/>
          <w:tab w:val="left" w:pos="2880"/>
          <w:tab w:val="left" w:pos="3645"/>
        </w:tabs>
        <w:spacing w:line="240" w:lineRule="auto"/>
        <w:jc w:val="both"/>
        <w:rPr>
          <w:sz w:val="20"/>
          <w:szCs w:val="20"/>
        </w:rPr>
      </w:pPr>
      <w:r w:rsidRPr="00176610">
        <w:rPr>
          <w:sz w:val="20"/>
          <w:szCs w:val="20"/>
        </w:rPr>
        <w:t xml:space="preserve">That it was commenced by due process and fulfillment of all condition precedents </w:t>
      </w:r>
    </w:p>
    <w:p w:rsidR="007252B4" w:rsidRDefault="00704E60" w:rsidP="00704E60">
      <w:pPr>
        <w:spacing w:line="240" w:lineRule="auto"/>
        <w:jc w:val="both"/>
        <w:rPr>
          <w:sz w:val="20"/>
          <w:szCs w:val="20"/>
        </w:rPr>
      </w:pPr>
      <w:r w:rsidRPr="00176610">
        <w:rPr>
          <w:b/>
          <w:sz w:val="20"/>
          <w:szCs w:val="20"/>
        </w:rPr>
        <w:t>NB</w:t>
      </w:r>
      <w:r w:rsidRPr="00704E60">
        <w:rPr>
          <w:sz w:val="20"/>
          <w:szCs w:val="20"/>
        </w:rPr>
        <w:t>: Any defect on any of the above means that the court lacks jurisdiction. Jurisdiction is</w:t>
      </w:r>
      <w:r w:rsidR="007252B4">
        <w:rPr>
          <w:sz w:val="20"/>
          <w:szCs w:val="20"/>
        </w:rPr>
        <w:t xml:space="preserve"> the authority of a court to decide matters brought before it and it is</w:t>
      </w:r>
      <w:r w:rsidRPr="00704E60">
        <w:rPr>
          <w:sz w:val="20"/>
          <w:szCs w:val="20"/>
        </w:rPr>
        <w:t xml:space="preserve"> statutory</w:t>
      </w:r>
      <w:r w:rsidR="007252B4">
        <w:rPr>
          <w:sz w:val="20"/>
          <w:szCs w:val="20"/>
        </w:rPr>
        <w:t>. This is different from inherent jurisdiction which is the power to regulate proceedings and punish for contempt, etc</w:t>
      </w:r>
    </w:p>
    <w:p w:rsidR="00704E60" w:rsidRPr="007252B4" w:rsidRDefault="00704E60" w:rsidP="00704E60">
      <w:pPr>
        <w:spacing w:line="240" w:lineRule="auto"/>
        <w:jc w:val="both"/>
        <w:rPr>
          <w:b/>
          <w:sz w:val="20"/>
          <w:szCs w:val="20"/>
        </w:rPr>
      </w:pPr>
      <w:r w:rsidRPr="007252B4">
        <w:rPr>
          <w:b/>
          <w:sz w:val="20"/>
          <w:szCs w:val="20"/>
        </w:rPr>
        <w:t>How do we determine jurisdiction of a court</w:t>
      </w:r>
    </w:p>
    <w:p w:rsidR="00176610" w:rsidRDefault="007252B4" w:rsidP="009C52F2">
      <w:pPr>
        <w:pStyle w:val="ListParagraph"/>
        <w:numPr>
          <w:ilvl w:val="0"/>
          <w:numId w:val="190"/>
        </w:numPr>
        <w:spacing w:line="240" w:lineRule="auto"/>
        <w:jc w:val="both"/>
        <w:rPr>
          <w:sz w:val="20"/>
          <w:szCs w:val="20"/>
        </w:rPr>
      </w:pPr>
      <w:r w:rsidRPr="00176610">
        <w:rPr>
          <w:sz w:val="20"/>
          <w:szCs w:val="20"/>
        </w:rPr>
        <w:t>The law sets</w:t>
      </w:r>
      <w:r w:rsidR="00704E60" w:rsidRPr="00176610">
        <w:rPr>
          <w:sz w:val="20"/>
          <w:szCs w:val="20"/>
        </w:rPr>
        <w:t xml:space="preserve"> out the juris</w:t>
      </w:r>
      <w:r w:rsidRPr="00176610">
        <w:rPr>
          <w:sz w:val="20"/>
          <w:szCs w:val="20"/>
        </w:rPr>
        <w:t xml:space="preserve">diction of the court (Constitution </w:t>
      </w:r>
      <w:r w:rsidR="00704E60" w:rsidRPr="00176610">
        <w:rPr>
          <w:sz w:val="20"/>
          <w:szCs w:val="20"/>
        </w:rPr>
        <w:t>or other statutes)</w:t>
      </w:r>
    </w:p>
    <w:p w:rsidR="00704E60" w:rsidRPr="00176610" w:rsidRDefault="00704E60" w:rsidP="009C52F2">
      <w:pPr>
        <w:pStyle w:val="ListParagraph"/>
        <w:numPr>
          <w:ilvl w:val="0"/>
          <w:numId w:val="190"/>
        </w:numPr>
        <w:spacing w:line="240" w:lineRule="auto"/>
        <w:jc w:val="both"/>
        <w:rPr>
          <w:sz w:val="20"/>
          <w:szCs w:val="20"/>
        </w:rPr>
      </w:pPr>
      <w:r w:rsidRPr="00176610">
        <w:rPr>
          <w:sz w:val="20"/>
          <w:szCs w:val="20"/>
        </w:rPr>
        <w:t xml:space="preserve">Charge sheets/information (or both) </w:t>
      </w:r>
      <w:r w:rsidR="007252B4" w:rsidRPr="00176610">
        <w:rPr>
          <w:sz w:val="20"/>
          <w:szCs w:val="20"/>
        </w:rPr>
        <w:t>before the courts</w:t>
      </w:r>
    </w:p>
    <w:p w:rsidR="00704E60" w:rsidRPr="00704E60" w:rsidRDefault="00704E60" w:rsidP="00704E60">
      <w:pPr>
        <w:spacing w:line="240" w:lineRule="auto"/>
        <w:jc w:val="both"/>
        <w:rPr>
          <w:sz w:val="20"/>
          <w:szCs w:val="20"/>
        </w:rPr>
      </w:pPr>
      <w:r w:rsidRPr="00176610">
        <w:rPr>
          <w:b/>
          <w:sz w:val="20"/>
          <w:szCs w:val="20"/>
        </w:rPr>
        <w:t>NB:</w:t>
      </w:r>
      <w:r w:rsidRPr="00704E60">
        <w:rPr>
          <w:sz w:val="20"/>
          <w:szCs w:val="20"/>
        </w:rPr>
        <w:t xml:space="preserve"> A court may have statutory jurisdiction but the charge sheet/information discloses that it lacks any of the above components of jurisdiction, there will be no jurisdiction</w:t>
      </w:r>
    </w:p>
    <w:p w:rsidR="00704E60" w:rsidRPr="007252B4" w:rsidRDefault="007252B4" w:rsidP="00704E60">
      <w:pPr>
        <w:spacing w:line="240" w:lineRule="auto"/>
        <w:jc w:val="both"/>
        <w:rPr>
          <w:b/>
          <w:sz w:val="20"/>
          <w:szCs w:val="20"/>
        </w:rPr>
      </w:pPr>
      <w:r w:rsidRPr="007252B4">
        <w:rPr>
          <w:b/>
          <w:sz w:val="20"/>
          <w:szCs w:val="20"/>
        </w:rPr>
        <w:t>Types of jurisdiction</w:t>
      </w:r>
    </w:p>
    <w:p w:rsidR="00B71A75" w:rsidRDefault="007252B4" w:rsidP="00D97413">
      <w:pPr>
        <w:pStyle w:val="ListParagraph"/>
        <w:numPr>
          <w:ilvl w:val="0"/>
          <w:numId w:val="47"/>
        </w:numPr>
        <w:spacing w:line="240" w:lineRule="auto"/>
        <w:jc w:val="both"/>
        <w:rPr>
          <w:sz w:val="20"/>
          <w:szCs w:val="20"/>
        </w:rPr>
      </w:pPr>
      <w:r w:rsidRPr="00B71A75">
        <w:rPr>
          <w:sz w:val="20"/>
          <w:szCs w:val="20"/>
        </w:rPr>
        <w:t xml:space="preserve">Original and </w:t>
      </w:r>
      <w:r w:rsidR="00704E60" w:rsidRPr="00B71A75">
        <w:rPr>
          <w:sz w:val="20"/>
          <w:szCs w:val="20"/>
        </w:rPr>
        <w:t>appellate</w:t>
      </w:r>
    </w:p>
    <w:p w:rsidR="00B71A75" w:rsidRDefault="00704E60" w:rsidP="00D97413">
      <w:pPr>
        <w:pStyle w:val="ListParagraph"/>
        <w:numPr>
          <w:ilvl w:val="0"/>
          <w:numId w:val="47"/>
        </w:numPr>
        <w:spacing w:line="240" w:lineRule="auto"/>
        <w:jc w:val="both"/>
        <w:rPr>
          <w:sz w:val="20"/>
          <w:szCs w:val="20"/>
        </w:rPr>
      </w:pPr>
      <w:r w:rsidRPr="00B71A75">
        <w:rPr>
          <w:sz w:val="20"/>
          <w:szCs w:val="20"/>
        </w:rPr>
        <w:t>Concurrent and exclusive</w:t>
      </w:r>
    </w:p>
    <w:p w:rsidR="00B71A75" w:rsidRDefault="00704E60" w:rsidP="00D97413">
      <w:pPr>
        <w:pStyle w:val="ListParagraph"/>
        <w:numPr>
          <w:ilvl w:val="0"/>
          <w:numId w:val="47"/>
        </w:numPr>
        <w:spacing w:line="240" w:lineRule="auto"/>
        <w:jc w:val="both"/>
        <w:rPr>
          <w:sz w:val="20"/>
          <w:szCs w:val="20"/>
        </w:rPr>
      </w:pPr>
      <w:r w:rsidRPr="00B71A75">
        <w:rPr>
          <w:sz w:val="20"/>
          <w:szCs w:val="20"/>
        </w:rPr>
        <w:t>Co-ordinate and supervisory: supervisory is the power of judicial review.</w:t>
      </w:r>
    </w:p>
    <w:p w:rsidR="00B71A75" w:rsidRDefault="000616B3" w:rsidP="00D97413">
      <w:pPr>
        <w:pStyle w:val="ListParagraph"/>
        <w:numPr>
          <w:ilvl w:val="0"/>
          <w:numId w:val="47"/>
        </w:numPr>
        <w:spacing w:line="240" w:lineRule="auto"/>
        <w:jc w:val="both"/>
        <w:rPr>
          <w:sz w:val="20"/>
          <w:szCs w:val="20"/>
        </w:rPr>
      </w:pPr>
      <w:r>
        <w:rPr>
          <w:sz w:val="20"/>
          <w:szCs w:val="20"/>
        </w:rPr>
        <w:t>Limited and unlimited</w:t>
      </w:r>
    </w:p>
    <w:p w:rsidR="00B71A75" w:rsidRDefault="00704E60" w:rsidP="00D97413">
      <w:pPr>
        <w:pStyle w:val="ListParagraph"/>
        <w:numPr>
          <w:ilvl w:val="0"/>
          <w:numId w:val="47"/>
        </w:numPr>
        <w:spacing w:line="240" w:lineRule="auto"/>
        <w:jc w:val="both"/>
        <w:rPr>
          <w:sz w:val="20"/>
          <w:szCs w:val="20"/>
        </w:rPr>
      </w:pPr>
      <w:r w:rsidRPr="00A376A2">
        <w:rPr>
          <w:b/>
          <w:sz w:val="20"/>
          <w:szCs w:val="20"/>
        </w:rPr>
        <w:t>Procedural and substantive</w:t>
      </w:r>
      <w:r w:rsidR="000616B3" w:rsidRPr="00A376A2">
        <w:rPr>
          <w:b/>
          <w:sz w:val="20"/>
          <w:szCs w:val="20"/>
        </w:rPr>
        <w:t>/ subject matter</w:t>
      </w:r>
      <w:r w:rsidRPr="00A376A2">
        <w:rPr>
          <w:b/>
          <w:sz w:val="20"/>
          <w:szCs w:val="20"/>
        </w:rPr>
        <w:t xml:space="preserve"> jurisdiction</w:t>
      </w:r>
      <w:r w:rsidRPr="00B71A75">
        <w:rPr>
          <w:sz w:val="20"/>
          <w:szCs w:val="20"/>
        </w:rPr>
        <w:t>: Procedural jurisd</w:t>
      </w:r>
      <w:r w:rsidR="007252B4" w:rsidRPr="00B71A75">
        <w:rPr>
          <w:sz w:val="20"/>
          <w:szCs w:val="20"/>
        </w:rPr>
        <w:t xml:space="preserve">iction is the process by which </w:t>
      </w:r>
      <w:r w:rsidRPr="00B71A75">
        <w:rPr>
          <w:sz w:val="20"/>
          <w:szCs w:val="20"/>
        </w:rPr>
        <w:t>the complainant institutes or initiates the subject matter before the court while substantive jurisdiction is the power of the court to hear that particular subject matter. A defect in the procedure of commencement can be waived or amended but a subject matter jurisdiction cannot be waived as the court ought to strike out such matter. Parties cannot confer jurisdiction on a court</w:t>
      </w:r>
    </w:p>
    <w:p w:rsidR="00B71A75" w:rsidRDefault="00704E60" w:rsidP="00D97413">
      <w:pPr>
        <w:pStyle w:val="ListParagraph"/>
        <w:numPr>
          <w:ilvl w:val="0"/>
          <w:numId w:val="47"/>
        </w:numPr>
        <w:spacing w:line="240" w:lineRule="auto"/>
        <w:jc w:val="both"/>
        <w:rPr>
          <w:sz w:val="20"/>
          <w:szCs w:val="20"/>
        </w:rPr>
      </w:pPr>
      <w:r w:rsidRPr="00A376A2">
        <w:rPr>
          <w:b/>
          <w:sz w:val="20"/>
          <w:szCs w:val="20"/>
        </w:rPr>
        <w:t>Territorial</w:t>
      </w:r>
      <w:r w:rsidRPr="00B71A75">
        <w:rPr>
          <w:sz w:val="20"/>
          <w:szCs w:val="20"/>
        </w:rPr>
        <w:t>: Jurisdiction over criminal cases arising within the geographical area or venue of the offence. A court may have substantive jurisdiction without having territorial</w:t>
      </w:r>
      <w:r w:rsidR="007252B4" w:rsidRPr="00B71A75">
        <w:rPr>
          <w:sz w:val="20"/>
          <w:szCs w:val="20"/>
        </w:rPr>
        <w:t xml:space="preserve"> </w:t>
      </w:r>
      <w:r w:rsidRPr="00B71A75">
        <w:rPr>
          <w:sz w:val="20"/>
          <w:szCs w:val="20"/>
        </w:rPr>
        <w:t>jurisdiction. Example robbery at Imo state cannot be tried in t</w:t>
      </w:r>
      <w:r w:rsidR="007252B4" w:rsidRPr="00B71A75">
        <w:rPr>
          <w:sz w:val="20"/>
          <w:szCs w:val="20"/>
        </w:rPr>
        <w:t>he Enugu state High Court although</w:t>
      </w:r>
      <w:r w:rsidRPr="00B71A75">
        <w:rPr>
          <w:sz w:val="20"/>
          <w:szCs w:val="20"/>
        </w:rPr>
        <w:t xml:space="preserve"> it has substantive jurisdiction of robbery.</w:t>
      </w:r>
      <w:r w:rsidR="007252B4" w:rsidRPr="00B71A75">
        <w:rPr>
          <w:sz w:val="20"/>
          <w:szCs w:val="20"/>
        </w:rPr>
        <w:t xml:space="preserve"> This is cause crimes are territorial in nature</w:t>
      </w:r>
    </w:p>
    <w:p w:rsidR="00704E60" w:rsidRPr="00B71A75" w:rsidRDefault="00704E60" w:rsidP="00D97413">
      <w:pPr>
        <w:pStyle w:val="ListParagraph"/>
        <w:numPr>
          <w:ilvl w:val="0"/>
          <w:numId w:val="47"/>
        </w:numPr>
        <w:spacing w:line="240" w:lineRule="auto"/>
        <w:jc w:val="both"/>
        <w:rPr>
          <w:sz w:val="20"/>
          <w:szCs w:val="20"/>
        </w:rPr>
      </w:pPr>
      <w:r w:rsidRPr="00B71A75">
        <w:rPr>
          <w:sz w:val="20"/>
          <w:szCs w:val="20"/>
        </w:rPr>
        <w:t>General and special.</w:t>
      </w:r>
    </w:p>
    <w:p w:rsidR="00704E60" w:rsidRPr="00174262" w:rsidRDefault="00704E60" w:rsidP="00704E60">
      <w:pPr>
        <w:spacing w:line="240" w:lineRule="auto"/>
        <w:jc w:val="both"/>
        <w:rPr>
          <w:b/>
          <w:sz w:val="20"/>
          <w:szCs w:val="20"/>
        </w:rPr>
      </w:pPr>
      <w:r w:rsidRPr="00174262">
        <w:rPr>
          <w:b/>
          <w:sz w:val="20"/>
          <w:szCs w:val="20"/>
        </w:rPr>
        <w:t>TERRITORIAL JURISDICTION</w:t>
      </w:r>
    </w:p>
    <w:p w:rsidR="00704E60" w:rsidRPr="00704E60" w:rsidRDefault="00704E60" w:rsidP="00704E60">
      <w:pPr>
        <w:spacing w:line="240" w:lineRule="auto"/>
        <w:jc w:val="both"/>
        <w:rPr>
          <w:sz w:val="20"/>
          <w:szCs w:val="20"/>
        </w:rPr>
      </w:pPr>
      <w:r w:rsidRPr="00704E60">
        <w:rPr>
          <w:sz w:val="20"/>
          <w:szCs w:val="20"/>
        </w:rPr>
        <w:t>Criminal trials are territorial. It is because courts are only seized with criminal matters that are committed in that state. Secondly, offences in a state are created by laws of the House of Assembly of the state. Thus, a state cannot legislate or make laws for another state.</w:t>
      </w:r>
      <w:r w:rsidR="00174262">
        <w:rPr>
          <w:sz w:val="20"/>
          <w:szCs w:val="20"/>
        </w:rPr>
        <w:t xml:space="preserve"> However, w</w:t>
      </w:r>
      <w:r w:rsidRPr="00704E60">
        <w:rPr>
          <w:sz w:val="20"/>
          <w:szCs w:val="20"/>
        </w:rPr>
        <w:t xml:space="preserve">here offences are committed across states, any of the courts with subject matter jurisdiction where the series of offence were committed may try the case, even where the state was only entered into without any offence actually committed in that particular state— </w:t>
      </w:r>
      <w:r w:rsidRPr="00174262">
        <w:rPr>
          <w:b/>
          <w:color w:val="FF0000"/>
          <w:sz w:val="20"/>
          <w:szCs w:val="20"/>
        </w:rPr>
        <w:t>NJOVENS V. STATE</w:t>
      </w:r>
      <w:r w:rsidRPr="00704E60">
        <w:rPr>
          <w:sz w:val="20"/>
          <w:szCs w:val="20"/>
        </w:rPr>
        <w:t xml:space="preserve">, </w:t>
      </w:r>
      <w:r w:rsidR="00174262" w:rsidRPr="00174262">
        <w:rPr>
          <w:b/>
          <w:color w:val="FF0000"/>
          <w:sz w:val="20"/>
          <w:szCs w:val="20"/>
        </w:rPr>
        <w:t>S12A CRIMINAL CODE</w:t>
      </w:r>
      <w:r w:rsidR="00174262">
        <w:rPr>
          <w:sz w:val="20"/>
          <w:szCs w:val="20"/>
        </w:rPr>
        <w:t>. But w</w:t>
      </w:r>
      <w:r w:rsidRPr="00704E60">
        <w:rPr>
          <w:sz w:val="20"/>
          <w:szCs w:val="20"/>
        </w:rPr>
        <w:t>here an offence is only constituted under the Penal Code, it cannot be instituted in the South---</w:t>
      </w:r>
      <w:r w:rsidRPr="00174262">
        <w:rPr>
          <w:b/>
          <w:color w:val="FF0000"/>
          <w:sz w:val="20"/>
          <w:szCs w:val="20"/>
        </w:rPr>
        <w:t>AOKO V FAGBEMI, SECTION 36(12) CFRN</w:t>
      </w:r>
      <w:r w:rsidRPr="00704E60">
        <w:rPr>
          <w:sz w:val="20"/>
          <w:szCs w:val="20"/>
        </w:rPr>
        <w:t>. The court in the south will not have substantive jurisdiction.</w:t>
      </w:r>
    </w:p>
    <w:p w:rsidR="00174262" w:rsidRPr="00704E60" w:rsidRDefault="00704E60" w:rsidP="00704E60">
      <w:pPr>
        <w:spacing w:line="240" w:lineRule="auto"/>
        <w:jc w:val="both"/>
        <w:rPr>
          <w:sz w:val="20"/>
          <w:szCs w:val="20"/>
        </w:rPr>
      </w:pPr>
      <w:r w:rsidRPr="00A376A2">
        <w:rPr>
          <w:b/>
          <w:sz w:val="20"/>
          <w:szCs w:val="20"/>
        </w:rPr>
        <w:t>NB</w:t>
      </w:r>
      <w:r w:rsidRPr="00704E60">
        <w:rPr>
          <w:sz w:val="20"/>
          <w:szCs w:val="20"/>
        </w:rPr>
        <w:t>: The principle that offences are territorial also has its application to the Federal High Court</w:t>
      </w:r>
      <w:r w:rsidR="00174262">
        <w:rPr>
          <w:sz w:val="20"/>
          <w:szCs w:val="20"/>
        </w:rPr>
        <w:t xml:space="preserve"> although there is only one FHC</w:t>
      </w:r>
      <w:r w:rsidRPr="00704E60">
        <w:rPr>
          <w:sz w:val="20"/>
          <w:szCs w:val="20"/>
        </w:rPr>
        <w:t>, but with judicial divisions across the country---</w:t>
      </w:r>
      <w:r w:rsidRPr="00174262">
        <w:rPr>
          <w:b/>
          <w:color w:val="FF0000"/>
          <w:sz w:val="20"/>
          <w:szCs w:val="20"/>
        </w:rPr>
        <w:t>S. 45 FHC ACT.</w:t>
      </w:r>
      <w:r w:rsidRPr="00704E60">
        <w:rPr>
          <w:sz w:val="20"/>
          <w:szCs w:val="20"/>
        </w:rPr>
        <w:t xml:space="preserve"> Thus, where all the elements of an offence were committed in a particular judicial division, that </w:t>
      </w:r>
      <w:r w:rsidR="00174262">
        <w:rPr>
          <w:sz w:val="20"/>
          <w:szCs w:val="20"/>
        </w:rPr>
        <w:t>judicial division will have authority to hear</w:t>
      </w:r>
      <w:r w:rsidRPr="00704E60">
        <w:rPr>
          <w:sz w:val="20"/>
          <w:szCs w:val="20"/>
        </w:rPr>
        <w:t xml:space="preserve"> such matter </w:t>
      </w:r>
      <w:r w:rsidRPr="00A376A2">
        <w:rPr>
          <w:b/>
          <w:sz w:val="20"/>
          <w:szCs w:val="20"/>
        </w:rPr>
        <w:t>except the CJ</w:t>
      </w:r>
      <w:r w:rsidR="00174262" w:rsidRPr="00A376A2">
        <w:rPr>
          <w:b/>
          <w:sz w:val="20"/>
          <w:szCs w:val="20"/>
        </w:rPr>
        <w:t xml:space="preserve"> of the</w:t>
      </w:r>
      <w:r w:rsidRPr="00A376A2">
        <w:rPr>
          <w:b/>
          <w:sz w:val="20"/>
          <w:szCs w:val="20"/>
        </w:rPr>
        <w:t xml:space="preserve"> FHC makes an order that the matter be heard in another judicial division</w:t>
      </w:r>
      <w:r w:rsidRPr="00704E60">
        <w:rPr>
          <w:sz w:val="20"/>
          <w:szCs w:val="20"/>
        </w:rPr>
        <w:t>, but where offences have initial and subsequent elements in different states, the matter is to be instituted in the judicial division of the FHC covering those states.</w:t>
      </w:r>
      <w:r w:rsidR="00174262">
        <w:rPr>
          <w:sz w:val="20"/>
          <w:szCs w:val="20"/>
        </w:rPr>
        <w:t xml:space="preserve"> This was the principle established in </w:t>
      </w:r>
      <w:r w:rsidR="00174262" w:rsidRPr="00174262">
        <w:rPr>
          <w:b/>
          <w:color w:val="FF0000"/>
          <w:sz w:val="20"/>
          <w:szCs w:val="20"/>
        </w:rPr>
        <w:t>IBORI V FRN</w:t>
      </w:r>
      <w:r w:rsidR="00174262">
        <w:rPr>
          <w:sz w:val="20"/>
          <w:szCs w:val="20"/>
        </w:rPr>
        <w:t xml:space="preserve">, here he was charged in another fhc other than where the offence was committed </w:t>
      </w:r>
    </w:p>
    <w:p w:rsidR="00704E60" w:rsidRPr="00174262" w:rsidRDefault="00704E60" w:rsidP="00704E60">
      <w:pPr>
        <w:spacing w:line="240" w:lineRule="auto"/>
        <w:jc w:val="both"/>
        <w:rPr>
          <w:b/>
          <w:color w:val="FF0000"/>
          <w:sz w:val="20"/>
          <w:szCs w:val="20"/>
        </w:rPr>
      </w:pPr>
      <w:r w:rsidRPr="00704E60">
        <w:rPr>
          <w:sz w:val="20"/>
          <w:szCs w:val="20"/>
        </w:rPr>
        <w:t>Where the subject matter of the offence is within the jurisdiction of the FHC but the offence has a national spread (like treason and treasonable felony), the matter can be brought before any judicial division of the FHC ---</w:t>
      </w:r>
      <w:r w:rsidRPr="00174262">
        <w:rPr>
          <w:b/>
          <w:color w:val="FF0000"/>
          <w:sz w:val="20"/>
          <w:szCs w:val="20"/>
        </w:rPr>
        <w:t>ABIOLA V. FRN</w:t>
      </w:r>
      <w:r w:rsidR="00174262">
        <w:rPr>
          <w:b/>
          <w:color w:val="FF0000"/>
          <w:sz w:val="20"/>
          <w:szCs w:val="20"/>
        </w:rPr>
        <w:t>.</w:t>
      </w:r>
      <w:r w:rsidRPr="00174262">
        <w:rPr>
          <w:b/>
          <w:color w:val="FF0000"/>
          <w:sz w:val="20"/>
          <w:szCs w:val="20"/>
        </w:rPr>
        <w:t xml:space="preserve"> </w:t>
      </w:r>
      <w:r w:rsidR="00174262">
        <w:rPr>
          <w:sz w:val="20"/>
          <w:szCs w:val="20"/>
        </w:rPr>
        <w:t xml:space="preserve">Also, some statutes e.g </w:t>
      </w:r>
      <w:r w:rsidR="00174262" w:rsidRPr="00174262">
        <w:rPr>
          <w:b/>
          <w:color w:val="FF0000"/>
          <w:sz w:val="20"/>
          <w:szCs w:val="20"/>
        </w:rPr>
        <w:t>terrorism act</w:t>
      </w:r>
      <w:r w:rsidR="00174262">
        <w:rPr>
          <w:sz w:val="20"/>
          <w:szCs w:val="20"/>
        </w:rPr>
        <w:t xml:space="preserve"> require that the offence can be arraigned in any of the fhc</w:t>
      </w:r>
    </w:p>
    <w:p w:rsidR="00704E60" w:rsidRPr="00174262" w:rsidRDefault="00704E60" w:rsidP="00704E60">
      <w:pPr>
        <w:spacing w:line="240" w:lineRule="auto"/>
        <w:jc w:val="both"/>
        <w:rPr>
          <w:b/>
          <w:sz w:val="20"/>
          <w:szCs w:val="20"/>
        </w:rPr>
      </w:pPr>
      <w:r w:rsidRPr="00174262">
        <w:rPr>
          <w:b/>
          <w:sz w:val="20"/>
          <w:szCs w:val="20"/>
        </w:rPr>
        <w:lastRenderedPageBreak/>
        <w:t>COURTS OF GEN</w:t>
      </w:r>
      <w:r w:rsidR="00174262" w:rsidRPr="00174262">
        <w:rPr>
          <w:b/>
          <w:sz w:val="20"/>
          <w:szCs w:val="20"/>
        </w:rPr>
        <w:t xml:space="preserve">ERAL CRIMINAL JURISDICTION </w:t>
      </w:r>
    </w:p>
    <w:p w:rsidR="00B71A75" w:rsidRDefault="00704E60" w:rsidP="00D97413">
      <w:pPr>
        <w:pStyle w:val="ListParagraph"/>
        <w:numPr>
          <w:ilvl w:val="0"/>
          <w:numId w:val="48"/>
        </w:numPr>
        <w:spacing w:line="240" w:lineRule="auto"/>
        <w:jc w:val="both"/>
        <w:rPr>
          <w:sz w:val="20"/>
          <w:szCs w:val="20"/>
        </w:rPr>
      </w:pPr>
      <w:r w:rsidRPr="00B71A75">
        <w:rPr>
          <w:sz w:val="20"/>
          <w:szCs w:val="20"/>
        </w:rPr>
        <w:t>Customary/Area Courts</w:t>
      </w:r>
    </w:p>
    <w:p w:rsidR="00B71A75" w:rsidRDefault="00704E60" w:rsidP="00D97413">
      <w:pPr>
        <w:pStyle w:val="ListParagraph"/>
        <w:numPr>
          <w:ilvl w:val="0"/>
          <w:numId w:val="48"/>
        </w:numPr>
        <w:spacing w:line="240" w:lineRule="auto"/>
        <w:jc w:val="both"/>
        <w:rPr>
          <w:sz w:val="20"/>
          <w:szCs w:val="20"/>
        </w:rPr>
      </w:pPr>
      <w:r w:rsidRPr="00B71A75">
        <w:rPr>
          <w:sz w:val="20"/>
          <w:szCs w:val="20"/>
        </w:rPr>
        <w:t>Magistrate Court S/N</w:t>
      </w:r>
    </w:p>
    <w:p w:rsidR="00B71A75" w:rsidRDefault="00704E60" w:rsidP="00D97413">
      <w:pPr>
        <w:pStyle w:val="ListParagraph"/>
        <w:numPr>
          <w:ilvl w:val="0"/>
          <w:numId w:val="48"/>
        </w:numPr>
        <w:spacing w:line="240" w:lineRule="auto"/>
        <w:jc w:val="both"/>
        <w:rPr>
          <w:sz w:val="20"/>
          <w:szCs w:val="20"/>
        </w:rPr>
      </w:pPr>
      <w:r w:rsidRPr="00B71A75">
        <w:rPr>
          <w:sz w:val="20"/>
          <w:szCs w:val="20"/>
        </w:rPr>
        <w:t>High Court of States/FCT</w:t>
      </w:r>
    </w:p>
    <w:p w:rsidR="00B71A75" w:rsidRDefault="00704E60" w:rsidP="00D97413">
      <w:pPr>
        <w:pStyle w:val="ListParagraph"/>
        <w:numPr>
          <w:ilvl w:val="0"/>
          <w:numId w:val="48"/>
        </w:numPr>
        <w:spacing w:line="240" w:lineRule="auto"/>
        <w:jc w:val="both"/>
        <w:rPr>
          <w:sz w:val="20"/>
          <w:szCs w:val="20"/>
        </w:rPr>
      </w:pPr>
      <w:r w:rsidRPr="00B71A75">
        <w:rPr>
          <w:sz w:val="20"/>
          <w:szCs w:val="20"/>
        </w:rPr>
        <w:t>Court of Appeal (only appellate jurisdiction)</w:t>
      </w:r>
    </w:p>
    <w:p w:rsidR="00704E60" w:rsidRPr="00B71A75" w:rsidRDefault="00704E60" w:rsidP="00D97413">
      <w:pPr>
        <w:pStyle w:val="ListParagraph"/>
        <w:numPr>
          <w:ilvl w:val="0"/>
          <w:numId w:val="48"/>
        </w:numPr>
        <w:spacing w:line="240" w:lineRule="auto"/>
        <w:jc w:val="both"/>
        <w:rPr>
          <w:sz w:val="20"/>
          <w:szCs w:val="20"/>
        </w:rPr>
      </w:pPr>
      <w:r w:rsidRPr="00B71A75">
        <w:rPr>
          <w:sz w:val="20"/>
          <w:szCs w:val="20"/>
        </w:rPr>
        <w:t>Supreme Court (only appellate jurisdiction)</w:t>
      </w:r>
    </w:p>
    <w:p w:rsidR="00704E60" w:rsidRPr="00704E60" w:rsidRDefault="00704E60" w:rsidP="00704E60">
      <w:pPr>
        <w:spacing w:line="240" w:lineRule="auto"/>
        <w:jc w:val="both"/>
        <w:rPr>
          <w:sz w:val="20"/>
          <w:szCs w:val="20"/>
        </w:rPr>
      </w:pPr>
      <w:r w:rsidRPr="00704E60">
        <w:rPr>
          <w:sz w:val="20"/>
          <w:szCs w:val="20"/>
        </w:rPr>
        <w:t>They are so called because they have power over all crimes and all persons, but there are still areas related to persons and subject matter that are removed from their jurisdiction.</w:t>
      </w:r>
    </w:p>
    <w:p w:rsidR="00704E60" w:rsidRPr="00FD316F" w:rsidRDefault="00704E60" w:rsidP="00D97413">
      <w:pPr>
        <w:pStyle w:val="ListParagraph"/>
        <w:numPr>
          <w:ilvl w:val="0"/>
          <w:numId w:val="52"/>
        </w:numPr>
        <w:spacing w:line="240" w:lineRule="auto"/>
        <w:jc w:val="both"/>
        <w:rPr>
          <w:b/>
          <w:color w:val="FF0000"/>
          <w:sz w:val="20"/>
          <w:szCs w:val="20"/>
        </w:rPr>
      </w:pPr>
      <w:r w:rsidRPr="00FD316F">
        <w:rPr>
          <w:b/>
          <w:sz w:val="20"/>
          <w:szCs w:val="20"/>
        </w:rPr>
        <w:t>Customary Courts</w:t>
      </w:r>
      <w:r w:rsidRPr="00FD316F">
        <w:rPr>
          <w:sz w:val="20"/>
          <w:szCs w:val="20"/>
        </w:rPr>
        <w:t xml:space="preserve"> </w:t>
      </w:r>
      <w:r w:rsidR="00174262" w:rsidRPr="00FD316F">
        <w:rPr>
          <w:sz w:val="20"/>
          <w:szCs w:val="20"/>
        </w:rPr>
        <w:t xml:space="preserve">– Lagos: they have power to try </w:t>
      </w:r>
      <w:r w:rsidRPr="00FD316F">
        <w:rPr>
          <w:sz w:val="20"/>
          <w:szCs w:val="20"/>
        </w:rPr>
        <w:t>Bye-laws of local government</w:t>
      </w:r>
      <w:r w:rsidR="00174262" w:rsidRPr="00FD316F">
        <w:rPr>
          <w:sz w:val="20"/>
          <w:szCs w:val="20"/>
        </w:rPr>
        <w:t xml:space="preserve">, </w:t>
      </w:r>
      <w:r w:rsidRPr="00FD316F">
        <w:rPr>
          <w:sz w:val="20"/>
          <w:szCs w:val="20"/>
        </w:rPr>
        <w:t>Contempt in face of the court</w:t>
      </w:r>
      <w:r w:rsidR="00174262" w:rsidRPr="00FD316F">
        <w:rPr>
          <w:sz w:val="20"/>
          <w:szCs w:val="20"/>
        </w:rPr>
        <w:t xml:space="preserve">, </w:t>
      </w:r>
      <w:r w:rsidRPr="00FD316F">
        <w:rPr>
          <w:sz w:val="20"/>
          <w:szCs w:val="20"/>
        </w:rPr>
        <w:t xml:space="preserve">Jurisdiction expressly conferred upon it. E.g. the </w:t>
      </w:r>
      <w:r w:rsidRPr="00FD316F">
        <w:rPr>
          <w:b/>
          <w:color w:val="FF0000"/>
          <w:sz w:val="20"/>
          <w:szCs w:val="20"/>
        </w:rPr>
        <w:t>E</w:t>
      </w:r>
      <w:r w:rsidR="00174262" w:rsidRPr="00FD316F">
        <w:rPr>
          <w:b/>
          <w:color w:val="FF0000"/>
          <w:sz w:val="20"/>
          <w:szCs w:val="20"/>
        </w:rPr>
        <w:t>nvironmental Sanitation Laws of</w:t>
      </w:r>
      <w:r w:rsidRPr="00FD316F">
        <w:rPr>
          <w:b/>
          <w:color w:val="FF0000"/>
          <w:sz w:val="20"/>
          <w:szCs w:val="20"/>
        </w:rPr>
        <w:t xml:space="preserve"> Lagos</w:t>
      </w:r>
      <w:r w:rsidR="00174262" w:rsidRPr="00FD316F">
        <w:rPr>
          <w:sz w:val="20"/>
          <w:szCs w:val="20"/>
        </w:rPr>
        <w:t xml:space="preserve">. </w:t>
      </w:r>
      <w:r w:rsidRPr="00FD316F">
        <w:rPr>
          <w:sz w:val="20"/>
          <w:szCs w:val="20"/>
        </w:rPr>
        <w:t xml:space="preserve">Generally, appeals from customary court go to the High Court but </w:t>
      </w:r>
      <w:r w:rsidRPr="00FD316F">
        <w:rPr>
          <w:b/>
          <w:sz w:val="20"/>
          <w:szCs w:val="20"/>
        </w:rPr>
        <w:t>in Lagos state, appeals from the customary courts go to the Magistrates Court</w:t>
      </w:r>
      <w:r w:rsidRPr="00FD316F">
        <w:rPr>
          <w:sz w:val="20"/>
          <w:szCs w:val="20"/>
        </w:rPr>
        <w:t>—</w:t>
      </w:r>
      <w:r w:rsidRPr="00FD316F">
        <w:rPr>
          <w:b/>
          <w:color w:val="FF0000"/>
          <w:sz w:val="20"/>
          <w:szCs w:val="20"/>
        </w:rPr>
        <w:t>S. 41 CUSTOMARY LAW OF LAGOS STATE</w:t>
      </w:r>
    </w:p>
    <w:p w:rsidR="00704E60" w:rsidRPr="00704E60" w:rsidRDefault="00704E60" w:rsidP="00704E60">
      <w:pPr>
        <w:spacing w:line="240" w:lineRule="auto"/>
        <w:jc w:val="both"/>
        <w:rPr>
          <w:sz w:val="20"/>
          <w:szCs w:val="20"/>
        </w:rPr>
      </w:pPr>
      <w:r w:rsidRPr="00AD5E22">
        <w:rPr>
          <w:b/>
          <w:sz w:val="20"/>
          <w:szCs w:val="20"/>
        </w:rPr>
        <w:t>MCQ</w:t>
      </w:r>
      <w:r w:rsidRPr="00704E60">
        <w:rPr>
          <w:sz w:val="20"/>
          <w:szCs w:val="20"/>
        </w:rPr>
        <w:t>: The customary court of appeal has no original or appellate jurisdiction over criminal matters.</w:t>
      </w:r>
    </w:p>
    <w:p w:rsidR="00704E60" w:rsidRPr="00176610" w:rsidRDefault="00704E60" w:rsidP="00176610">
      <w:pPr>
        <w:spacing w:line="240" w:lineRule="auto"/>
        <w:jc w:val="both"/>
        <w:rPr>
          <w:sz w:val="20"/>
          <w:szCs w:val="20"/>
        </w:rPr>
      </w:pPr>
      <w:r w:rsidRPr="00356E92">
        <w:rPr>
          <w:b/>
          <w:sz w:val="20"/>
          <w:szCs w:val="20"/>
        </w:rPr>
        <w:t>Area courts</w:t>
      </w:r>
      <w:r w:rsidR="00174262" w:rsidRPr="00356E92">
        <w:rPr>
          <w:b/>
          <w:sz w:val="20"/>
          <w:szCs w:val="20"/>
        </w:rPr>
        <w:t>:</w:t>
      </w:r>
      <w:r w:rsidR="00174262">
        <w:rPr>
          <w:sz w:val="20"/>
          <w:szCs w:val="20"/>
        </w:rPr>
        <w:t xml:space="preserve"> </w:t>
      </w:r>
      <w:r w:rsidRPr="00704E60">
        <w:rPr>
          <w:sz w:val="20"/>
          <w:szCs w:val="20"/>
        </w:rPr>
        <w:t>The area courts are constituted by Area Courts Edict and established by warrant under the hand of the Chief Judge of the state.</w:t>
      </w:r>
      <w:r w:rsidR="00B71A75">
        <w:rPr>
          <w:sz w:val="20"/>
          <w:szCs w:val="20"/>
        </w:rPr>
        <w:t xml:space="preserve"> Note that area courts apply to criminal litigation and district court is for civil.</w:t>
      </w:r>
      <w:r w:rsidR="00176610">
        <w:rPr>
          <w:sz w:val="20"/>
          <w:szCs w:val="20"/>
        </w:rPr>
        <w:t xml:space="preserve"> </w:t>
      </w:r>
      <w:r w:rsidRPr="00AD5E22">
        <w:rPr>
          <w:b/>
          <w:sz w:val="20"/>
          <w:szCs w:val="20"/>
        </w:rPr>
        <w:t>Upper area court:</w:t>
      </w:r>
      <w:r w:rsidRPr="00176610">
        <w:rPr>
          <w:sz w:val="20"/>
          <w:szCs w:val="20"/>
        </w:rPr>
        <w:t xml:space="preserve"> The jurisdiction to impose punishment of upper area courts in Abuja is unlimited except in homicide cases. It cannot try homicide ca</w:t>
      </w:r>
      <w:r w:rsidR="00174262" w:rsidRPr="00176610">
        <w:rPr>
          <w:sz w:val="20"/>
          <w:szCs w:val="20"/>
        </w:rPr>
        <w:t xml:space="preserve">ses and other capital offences. </w:t>
      </w:r>
      <w:r w:rsidRPr="00176610">
        <w:rPr>
          <w:sz w:val="20"/>
          <w:szCs w:val="20"/>
        </w:rPr>
        <w:t xml:space="preserve">In FCT, it is only when the judge of the Area Court is a qualified lawyer that it can have jurisdiction over criminal matters and are </w:t>
      </w:r>
      <w:r w:rsidR="00784633" w:rsidRPr="00176610">
        <w:rPr>
          <w:sz w:val="20"/>
          <w:szCs w:val="20"/>
        </w:rPr>
        <w:t xml:space="preserve">bound by the rules of evidence. </w:t>
      </w:r>
      <w:r w:rsidRPr="00176610">
        <w:rPr>
          <w:sz w:val="20"/>
          <w:szCs w:val="20"/>
        </w:rPr>
        <w:t>NB: The Area court shall have jurisdiction over the followin</w:t>
      </w:r>
      <w:r w:rsidR="00174262" w:rsidRPr="00176610">
        <w:rPr>
          <w:sz w:val="20"/>
          <w:szCs w:val="20"/>
        </w:rPr>
        <w:t>g persons--</w:t>
      </w:r>
      <w:r w:rsidR="00174262" w:rsidRPr="00176610">
        <w:rPr>
          <w:b/>
          <w:color w:val="FF0000"/>
          <w:sz w:val="20"/>
          <w:szCs w:val="20"/>
        </w:rPr>
        <w:t>S. 15(1)(a)-(c) ACL</w:t>
      </w:r>
      <w:r w:rsidR="00174262" w:rsidRPr="00176610">
        <w:rPr>
          <w:sz w:val="20"/>
          <w:szCs w:val="20"/>
        </w:rPr>
        <w:t>:</w:t>
      </w:r>
    </w:p>
    <w:p w:rsidR="00176610" w:rsidRDefault="00704E60" w:rsidP="009C52F2">
      <w:pPr>
        <w:pStyle w:val="ListParagraph"/>
        <w:numPr>
          <w:ilvl w:val="0"/>
          <w:numId w:val="191"/>
        </w:numPr>
        <w:spacing w:line="240" w:lineRule="auto"/>
        <w:jc w:val="both"/>
        <w:rPr>
          <w:sz w:val="20"/>
          <w:szCs w:val="20"/>
        </w:rPr>
      </w:pPr>
      <w:r w:rsidRPr="00176610">
        <w:rPr>
          <w:sz w:val="20"/>
          <w:szCs w:val="20"/>
        </w:rPr>
        <w:t>A person whose parents were members of any tribe indigenous to some parts of Africa and the descendants of such person.</w:t>
      </w:r>
    </w:p>
    <w:p w:rsidR="00176610" w:rsidRDefault="00704E60" w:rsidP="009C52F2">
      <w:pPr>
        <w:pStyle w:val="ListParagraph"/>
        <w:numPr>
          <w:ilvl w:val="0"/>
          <w:numId w:val="191"/>
        </w:numPr>
        <w:spacing w:line="240" w:lineRule="auto"/>
        <w:jc w:val="both"/>
        <w:rPr>
          <w:sz w:val="20"/>
          <w:szCs w:val="20"/>
        </w:rPr>
      </w:pPr>
      <w:r w:rsidRPr="00176610">
        <w:rPr>
          <w:sz w:val="20"/>
          <w:szCs w:val="20"/>
        </w:rPr>
        <w:t>A person, one of whose parents was a member of a tribe indigenous to Africa; and</w:t>
      </w:r>
      <w:r w:rsidR="00784633" w:rsidRPr="00176610">
        <w:rPr>
          <w:sz w:val="20"/>
          <w:szCs w:val="20"/>
        </w:rPr>
        <w:t xml:space="preserve"> (an African-American can be subject to the jurisdiction of an area court because his parent(s) is/are member(s) of an indigenous tribe to Africa).</w:t>
      </w:r>
    </w:p>
    <w:p w:rsidR="00704E60" w:rsidRPr="00176610" w:rsidRDefault="00704E60" w:rsidP="009C52F2">
      <w:pPr>
        <w:pStyle w:val="ListParagraph"/>
        <w:numPr>
          <w:ilvl w:val="0"/>
          <w:numId w:val="191"/>
        </w:numPr>
        <w:spacing w:line="240" w:lineRule="auto"/>
        <w:jc w:val="both"/>
        <w:rPr>
          <w:sz w:val="20"/>
          <w:szCs w:val="20"/>
        </w:rPr>
      </w:pPr>
      <w:r w:rsidRPr="00176610">
        <w:rPr>
          <w:sz w:val="20"/>
          <w:szCs w:val="20"/>
        </w:rPr>
        <w:t>A person who consents to be tried by the court- A Britain can be tried before the area court where he consents to it.</w:t>
      </w:r>
    </w:p>
    <w:p w:rsidR="00704E60" w:rsidRPr="00704E60" w:rsidRDefault="00FD316F" w:rsidP="00704E60">
      <w:pPr>
        <w:spacing w:line="240" w:lineRule="auto"/>
        <w:jc w:val="both"/>
        <w:rPr>
          <w:sz w:val="20"/>
          <w:szCs w:val="20"/>
        </w:rPr>
      </w:pPr>
      <w:r>
        <w:rPr>
          <w:sz w:val="20"/>
          <w:szCs w:val="20"/>
        </w:rPr>
        <w:t>Hence, a person leaving in the north ordinarily is not subject to the area court</w:t>
      </w:r>
      <w:r w:rsidR="00176610">
        <w:rPr>
          <w:sz w:val="20"/>
          <w:szCs w:val="20"/>
        </w:rPr>
        <w:t xml:space="preserve">. </w:t>
      </w:r>
      <w:r w:rsidR="00704E60" w:rsidRPr="00704E60">
        <w:rPr>
          <w:sz w:val="20"/>
          <w:szCs w:val="20"/>
        </w:rPr>
        <w:t>Criminal appeal from the Area Court Grade 1 and 2 in the north lies to the Upper Area Court and Upper Area Court to High Court. If it is civil appeal, it goes to Sharia Court of Appeal.</w:t>
      </w:r>
    </w:p>
    <w:p w:rsidR="00704E60" w:rsidRPr="00176610" w:rsidRDefault="00784633" w:rsidP="00D97413">
      <w:pPr>
        <w:pStyle w:val="ListParagraph"/>
        <w:numPr>
          <w:ilvl w:val="0"/>
          <w:numId w:val="52"/>
        </w:numPr>
        <w:spacing w:line="240" w:lineRule="auto"/>
        <w:jc w:val="both"/>
        <w:rPr>
          <w:b/>
          <w:color w:val="FF0000"/>
          <w:sz w:val="20"/>
          <w:szCs w:val="20"/>
        </w:rPr>
      </w:pPr>
      <w:r w:rsidRPr="00176610">
        <w:rPr>
          <w:b/>
          <w:sz w:val="20"/>
          <w:szCs w:val="20"/>
        </w:rPr>
        <w:t>Magistrate Court</w:t>
      </w:r>
      <w:r w:rsidR="00176610">
        <w:rPr>
          <w:sz w:val="20"/>
          <w:szCs w:val="20"/>
        </w:rPr>
        <w:t xml:space="preserve">: </w:t>
      </w:r>
      <w:r w:rsidR="00704E60" w:rsidRPr="00176610">
        <w:rPr>
          <w:b/>
          <w:sz w:val="20"/>
          <w:szCs w:val="20"/>
        </w:rPr>
        <w:t>Lagos,</w:t>
      </w:r>
      <w:r w:rsidR="00704E60" w:rsidRPr="00176610">
        <w:rPr>
          <w:sz w:val="20"/>
          <w:szCs w:val="20"/>
        </w:rPr>
        <w:t xml:space="preserve"> governed by Magistrate Court Law 2009</w:t>
      </w:r>
      <w:r w:rsidRPr="00176610">
        <w:rPr>
          <w:sz w:val="20"/>
          <w:szCs w:val="20"/>
        </w:rPr>
        <w:t xml:space="preserve">: </w:t>
      </w:r>
      <w:r w:rsidR="00704E60" w:rsidRPr="00176610">
        <w:rPr>
          <w:sz w:val="20"/>
          <w:szCs w:val="20"/>
        </w:rPr>
        <w:t xml:space="preserve">There are no grades of Magistrate </w:t>
      </w:r>
      <w:r w:rsidRPr="00176610">
        <w:rPr>
          <w:sz w:val="20"/>
          <w:szCs w:val="20"/>
        </w:rPr>
        <w:t xml:space="preserve">court in LAGOS, only one cadre. </w:t>
      </w:r>
      <w:r w:rsidR="00704E60" w:rsidRPr="00176610">
        <w:rPr>
          <w:sz w:val="20"/>
          <w:szCs w:val="20"/>
        </w:rPr>
        <w:t>They can try all off</w:t>
      </w:r>
      <w:r w:rsidRPr="00176610">
        <w:rPr>
          <w:sz w:val="20"/>
          <w:szCs w:val="20"/>
        </w:rPr>
        <w:t xml:space="preserve">ences except capital offence. </w:t>
      </w:r>
      <w:r w:rsidR="00704E60" w:rsidRPr="00176610">
        <w:rPr>
          <w:sz w:val="20"/>
          <w:szCs w:val="20"/>
        </w:rPr>
        <w:t xml:space="preserve">In Lagos, there is a limitation on the sentences they can impose, which is </w:t>
      </w:r>
      <w:r w:rsidR="00704E60" w:rsidRPr="00176610">
        <w:rPr>
          <w:b/>
          <w:sz w:val="20"/>
          <w:szCs w:val="20"/>
        </w:rPr>
        <w:t>14 years</w:t>
      </w:r>
      <w:r w:rsidR="00704E60" w:rsidRPr="00176610">
        <w:rPr>
          <w:sz w:val="20"/>
          <w:szCs w:val="20"/>
        </w:rPr>
        <w:t>--</w:t>
      </w:r>
      <w:r w:rsidR="00704E60" w:rsidRPr="00176610">
        <w:rPr>
          <w:b/>
          <w:color w:val="FF0000"/>
          <w:sz w:val="20"/>
          <w:szCs w:val="20"/>
        </w:rPr>
        <w:t>S. 29(5) MCL</w:t>
      </w:r>
      <w:r w:rsidR="00704E60" w:rsidRPr="00176610">
        <w:rPr>
          <w:sz w:val="20"/>
          <w:szCs w:val="20"/>
        </w:rPr>
        <w:t>. If t</w:t>
      </w:r>
      <w:r w:rsidRPr="00176610">
        <w:rPr>
          <w:sz w:val="20"/>
          <w:szCs w:val="20"/>
        </w:rPr>
        <w:t>he sentence provided for by the</w:t>
      </w:r>
      <w:r w:rsidR="00704E60" w:rsidRPr="00176610">
        <w:rPr>
          <w:sz w:val="20"/>
          <w:szCs w:val="20"/>
        </w:rPr>
        <w:t xml:space="preserve"> law creating the offence is 20 years, a Magistrate court cannot impose a 20 years sentence. It has to be 14 years or less than that as the sentencing power of the Magistrate court is limited to 14 years imprisonment. There is a difference between jurisdiction to try offences by the magistrate court and jurisdiction to impose punishment or sentences. If a Magistrate Court which possesses the jurisdi</w:t>
      </w:r>
      <w:r w:rsidRPr="00176610">
        <w:rPr>
          <w:sz w:val="20"/>
          <w:szCs w:val="20"/>
        </w:rPr>
        <w:t>ction to try offences imposes a</w:t>
      </w:r>
      <w:r w:rsidR="00704E60" w:rsidRPr="00176610">
        <w:rPr>
          <w:sz w:val="20"/>
          <w:szCs w:val="20"/>
        </w:rPr>
        <w:t xml:space="preserve"> sentence more than the 14 years, an appeal can be made against the sentence to the High court, on the ground that the magistrate court has exceeded the 14 years maximum. The relevant order to be sought in that instance would be an order to reduce the sentence and not an order to quash the conviction. When the appeal is against conviction, it is a different matter</w:t>
      </w:r>
      <w:r w:rsidRPr="00176610">
        <w:rPr>
          <w:sz w:val="20"/>
          <w:szCs w:val="20"/>
        </w:rPr>
        <w:t>.</w:t>
      </w:r>
      <w:r w:rsidR="00846583" w:rsidRPr="00176610">
        <w:rPr>
          <w:sz w:val="20"/>
          <w:szCs w:val="20"/>
        </w:rPr>
        <w:t xml:space="preserve"> </w:t>
      </w:r>
      <w:r w:rsidR="00704E60" w:rsidRPr="00176610">
        <w:rPr>
          <w:sz w:val="20"/>
          <w:szCs w:val="20"/>
        </w:rPr>
        <w:t>The jurisdiction is over indictable and non-indictable offences, other than capital offences.</w:t>
      </w:r>
    </w:p>
    <w:p w:rsidR="00704E60" w:rsidRPr="00704E60" w:rsidRDefault="000E6FF6" w:rsidP="00704E60">
      <w:pPr>
        <w:spacing w:line="240" w:lineRule="auto"/>
        <w:jc w:val="both"/>
        <w:rPr>
          <w:sz w:val="20"/>
          <w:szCs w:val="20"/>
        </w:rPr>
      </w:pPr>
      <w:r w:rsidRPr="00356E92">
        <w:rPr>
          <w:b/>
          <w:sz w:val="20"/>
          <w:szCs w:val="20"/>
        </w:rPr>
        <w:t>Magistrate Courts North:</w:t>
      </w:r>
      <w:r>
        <w:rPr>
          <w:sz w:val="20"/>
          <w:szCs w:val="20"/>
        </w:rPr>
        <w:t xml:space="preserve"> </w:t>
      </w:r>
      <w:r w:rsidR="008D664F">
        <w:rPr>
          <w:sz w:val="20"/>
          <w:szCs w:val="20"/>
        </w:rPr>
        <w:t xml:space="preserve">check </w:t>
      </w:r>
      <w:r w:rsidR="008D664F" w:rsidRPr="008D664F">
        <w:rPr>
          <w:b/>
          <w:color w:val="FF0000"/>
          <w:sz w:val="20"/>
          <w:szCs w:val="20"/>
        </w:rPr>
        <w:t>s 6 ACJLK</w:t>
      </w:r>
      <w:r w:rsidR="008D664F">
        <w:rPr>
          <w:sz w:val="20"/>
          <w:szCs w:val="20"/>
        </w:rPr>
        <w:t xml:space="preserve"> for the different grades. See </w:t>
      </w:r>
      <w:r w:rsidR="008D664F" w:rsidRPr="008D664F">
        <w:rPr>
          <w:b/>
          <w:color w:val="FF0000"/>
          <w:sz w:val="20"/>
          <w:szCs w:val="20"/>
        </w:rPr>
        <w:t>s 19 ACJLK</w:t>
      </w:r>
      <w:r w:rsidR="008D664F">
        <w:rPr>
          <w:sz w:val="20"/>
          <w:szCs w:val="20"/>
        </w:rPr>
        <w:t xml:space="preserve">, on the offences, the chief magistrate which is the highest </w:t>
      </w:r>
      <w:r w:rsidR="008D664F" w:rsidRPr="00AD5E22">
        <w:rPr>
          <w:b/>
          <w:sz w:val="20"/>
          <w:szCs w:val="20"/>
        </w:rPr>
        <w:t>cannot impose a sentence exceeding 14 year</w:t>
      </w:r>
      <w:r w:rsidR="008D664F">
        <w:rPr>
          <w:sz w:val="20"/>
          <w:szCs w:val="20"/>
        </w:rPr>
        <w:t xml:space="preserve">s and a fine of more than 300,000. They also have the power to impose canning as punishment. All the other grades of the mag court have the power to impose canning too. </w:t>
      </w:r>
    </w:p>
    <w:p w:rsidR="005F094E" w:rsidRDefault="005F094E" w:rsidP="000E6FF6">
      <w:pPr>
        <w:spacing w:line="240" w:lineRule="auto"/>
        <w:jc w:val="both"/>
        <w:rPr>
          <w:sz w:val="20"/>
          <w:szCs w:val="20"/>
        </w:rPr>
      </w:pPr>
      <w:r w:rsidRPr="008D664F">
        <w:rPr>
          <w:b/>
          <w:sz w:val="20"/>
          <w:szCs w:val="20"/>
        </w:rPr>
        <w:lastRenderedPageBreak/>
        <w:t>Shariah Court</w:t>
      </w:r>
      <w:r>
        <w:rPr>
          <w:sz w:val="20"/>
          <w:szCs w:val="20"/>
        </w:rPr>
        <w:t xml:space="preserve">: This is applicable in the north. There’s the upper and lower Shariah court. </w:t>
      </w:r>
      <w:r w:rsidRPr="005F094E">
        <w:rPr>
          <w:b/>
          <w:color w:val="FF0000"/>
          <w:sz w:val="20"/>
          <w:szCs w:val="20"/>
        </w:rPr>
        <w:t xml:space="preserve">S 11ACJL KANO, </w:t>
      </w:r>
      <w:r>
        <w:rPr>
          <w:sz w:val="20"/>
          <w:szCs w:val="20"/>
        </w:rPr>
        <w:t>says the upper Shariah courts shall have jurisdiction to all criminal matters where the defendant is;</w:t>
      </w:r>
    </w:p>
    <w:p w:rsidR="005F094E" w:rsidRDefault="005F094E" w:rsidP="00D97413">
      <w:pPr>
        <w:pStyle w:val="ListParagraph"/>
        <w:numPr>
          <w:ilvl w:val="0"/>
          <w:numId w:val="10"/>
        </w:numPr>
        <w:spacing w:line="240" w:lineRule="auto"/>
        <w:jc w:val="both"/>
        <w:rPr>
          <w:sz w:val="20"/>
          <w:szCs w:val="20"/>
        </w:rPr>
      </w:pPr>
      <w:r w:rsidRPr="005F094E">
        <w:rPr>
          <w:sz w:val="20"/>
          <w:szCs w:val="20"/>
        </w:rPr>
        <w:t xml:space="preserve">a </w:t>
      </w:r>
      <w:r w:rsidR="008D664F" w:rsidRPr="005F094E">
        <w:rPr>
          <w:sz w:val="20"/>
          <w:szCs w:val="20"/>
        </w:rPr>
        <w:t>Muslim</w:t>
      </w:r>
    </w:p>
    <w:p w:rsidR="005F094E" w:rsidRDefault="005F094E" w:rsidP="00D97413">
      <w:pPr>
        <w:pStyle w:val="ListParagraph"/>
        <w:numPr>
          <w:ilvl w:val="0"/>
          <w:numId w:val="10"/>
        </w:numPr>
        <w:spacing w:line="240" w:lineRule="auto"/>
        <w:jc w:val="both"/>
        <w:rPr>
          <w:sz w:val="20"/>
          <w:szCs w:val="20"/>
        </w:rPr>
      </w:pPr>
      <w:r>
        <w:rPr>
          <w:sz w:val="20"/>
          <w:szCs w:val="20"/>
        </w:rPr>
        <w:t xml:space="preserve">a non </w:t>
      </w:r>
      <w:r w:rsidR="008D664F">
        <w:rPr>
          <w:sz w:val="20"/>
          <w:szCs w:val="20"/>
        </w:rPr>
        <w:t>Muslim</w:t>
      </w:r>
      <w:r>
        <w:rPr>
          <w:sz w:val="20"/>
          <w:szCs w:val="20"/>
        </w:rPr>
        <w:t xml:space="preserve"> submitting himself to the jurisdiction</w:t>
      </w:r>
    </w:p>
    <w:p w:rsidR="005F094E" w:rsidRDefault="005F094E" w:rsidP="00D97413">
      <w:pPr>
        <w:pStyle w:val="ListParagraph"/>
        <w:numPr>
          <w:ilvl w:val="0"/>
          <w:numId w:val="10"/>
        </w:numPr>
        <w:spacing w:line="240" w:lineRule="auto"/>
        <w:jc w:val="both"/>
        <w:rPr>
          <w:sz w:val="20"/>
          <w:szCs w:val="20"/>
        </w:rPr>
      </w:pPr>
      <w:r>
        <w:rPr>
          <w:sz w:val="20"/>
          <w:szCs w:val="20"/>
        </w:rPr>
        <w:t>where at least one o</w:t>
      </w:r>
      <w:r w:rsidR="008D664F">
        <w:rPr>
          <w:sz w:val="20"/>
          <w:szCs w:val="20"/>
        </w:rPr>
        <w:t>f the def</w:t>
      </w:r>
      <w:r>
        <w:rPr>
          <w:sz w:val="20"/>
          <w:szCs w:val="20"/>
        </w:rPr>
        <w:t xml:space="preserve">endants is a non </w:t>
      </w:r>
      <w:r w:rsidR="008D664F">
        <w:rPr>
          <w:sz w:val="20"/>
          <w:szCs w:val="20"/>
        </w:rPr>
        <w:t>Muslim and objects to being tried u</w:t>
      </w:r>
      <w:r>
        <w:rPr>
          <w:sz w:val="20"/>
          <w:szCs w:val="20"/>
        </w:rPr>
        <w:t>nder Shariah la</w:t>
      </w:r>
      <w:r w:rsidR="008D664F">
        <w:rPr>
          <w:sz w:val="20"/>
          <w:szCs w:val="20"/>
        </w:rPr>
        <w:t>w, the court won’t have jurisdic</w:t>
      </w:r>
      <w:r>
        <w:rPr>
          <w:sz w:val="20"/>
          <w:szCs w:val="20"/>
        </w:rPr>
        <w:t xml:space="preserve">tion to hear the case of the non </w:t>
      </w:r>
      <w:r w:rsidR="008D664F">
        <w:rPr>
          <w:sz w:val="20"/>
          <w:szCs w:val="20"/>
        </w:rPr>
        <w:t>Muslim</w:t>
      </w:r>
      <w:r>
        <w:rPr>
          <w:sz w:val="20"/>
          <w:szCs w:val="20"/>
        </w:rPr>
        <w:t xml:space="preserve"> and may determine the case separately</w:t>
      </w:r>
      <w:r w:rsidR="00846583">
        <w:rPr>
          <w:sz w:val="20"/>
          <w:szCs w:val="20"/>
        </w:rPr>
        <w:t xml:space="preserve"> (</w:t>
      </w:r>
      <w:r>
        <w:rPr>
          <w:sz w:val="20"/>
          <w:szCs w:val="20"/>
        </w:rPr>
        <w:t>he be moved to the appropriate court, i.e mag or high court)</w:t>
      </w:r>
    </w:p>
    <w:p w:rsidR="008D664F" w:rsidRDefault="008D664F" w:rsidP="00D97413">
      <w:pPr>
        <w:pStyle w:val="ListParagraph"/>
        <w:numPr>
          <w:ilvl w:val="0"/>
          <w:numId w:val="10"/>
        </w:numPr>
        <w:spacing w:line="240" w:lineRule="auto"/>
        <w:jc w:val="both"/>
        <w:rPr>
          <w:sz w:val="20"/>
          <w:szCs w:val="20"/>
        </w:rPr>
      </w:pPr>
      <w:r>
        <w:rPr>
          <w:sz w:val="20"/>
          <w:szCs w:val="20"/>
        </w:rPr>
        <w:t>where the offence jointl</w:t>
      </w:r>
      <w:r w:rsidR="005F094E">
        <w:rPr>
          <w:sz w:val="20"/>
          <w:szCs w:val="20"/>
        </w:rPr>
        <w:t xml:space="preserve">y committed cannot be tried separately, the Shariah court shall  transfer all of them to the magistrate court or court of competent jurisdiction. </w:t>
      </w:r>
    </w:p>
    <w:p w:rsidR="00176610" w:rsidRDefault="00176610" w:rsidP="00176610">
      <w:pPr>
        <w:pStyle w:val="ListParagraph"/>
        <w:spacing w:line="240" w:lineRule="auto"/>
        <w:ind w:left="360"/>
        <w:jc w:val="both"/>
        <w:rPr>
          <w:sz w:val="20"/>
          <w:szCs w:val="20"/>
        </w:rPr>
      </w:pPr>
    </w:p>
    <w:p w:rsidR="00704E60" w:rsidRPr="00176610" w:rsidRDefault="000E6FF6" w:rsidP="00D97413">
      <w:pPr>
        <w:pStyle w:val="ListParagraph"/>
        <w:numPr>
          <w:ilvl w:val="0"/>
          <w:numId w:val="52"/>
        </w:numPr>
        <w:spacing w:line="240" w:lineRule="auto"/>
        <w:jc w:val="both"/>
        <w:rPr>
          <w:sz w:val="20"/>
          <w:szCs w:val="20"/>
        </w:rPr>
      </w:pPr>
      <w:r w:rsidRPr="00176610">
        <w:rPr>
          <w:b/>
          <w:sz w:val="20"/>
          <w:szCs w:val="20"/>
        </w:rPr>
        <w:t>High Court (SHC/HC FCT)</w:t>
      </w:r>
      <w:r w:rsidR="008B4279" w:rsidRPr="00176610">
        <w:rPr>
          <w:b/>
          <w:sz w:val="20"/>
          <w:szCs w:val="20"/>
        </w:rPr>
        <w:t>:</w:t>
      </w:r>
      <w:r w:rsidR="008B4279" w:rsidRPr="00176610">
        <w:rPr>
          <w:sz w:val="20"/>
          <w:szCs w:val="20"/>
        </w:rPr>
        <w:t xml:space="preserve"> </w:t>
      </w:r>
      <w:r w:rsidR="00704E60" w:rsidRPr="00176610">
        <w:rPr>
          <w:b/>
          <w:color w:val="FF0000"/>
          <w:sz w:val="20"/>
          <w:szCs w:val="20"/>
        </w:rPr>
        <w:t>Section 272(1) CFRN</w:t>
      </w:r>
      <w:r w:rsidR="00704E60" w:rsidRPr="00176610">
        <w:rPr>
          <w:sz w:val="20"/>
          <w:szCs w:val="20"/>
        </w:rPr>
        <w:t xml:space="preserve"> confers criminal jurisdiction on the SHC. </w:t>
      </w:r>
      <w:r w:rsidR="008B4279" w:rsidRPr="00176610">
        <w:rPr>
          <w:sz w:val="20"/>
          <w:szCs w:val="20"/>
        </w:rPr>
        <w:t>Also has jurisdiction on c</w:t>
      </w:r>
      <w:r w:rsidR="00704E60" w:rsidRPr="00176610">
        <w:rPr>
          <w:sz w:val="20"/>
          <w:szCs w:val="20"/>
        </w:rPr>
        <w:t>riminal appeal from magistrate court.</w:t>
      </w:r>
    </w:p>
    <w:p w:rsidR="00505E95" w:rsidRPr="00505E95" w:rsidRDefault="00704E60" w:rsidP="00D97413">
      <w:pPr>
        <w:pStyle w:val="ListParagraph"/>
        <w:numPr>
          <w:ilvl w:val="0"/>
          <w:numId w:val="53"/>
        </w:numPr>
        <w:spacing w:line="240" w:lineRule="auto"/>
        <w:jc w:val="both"/>
        <w:rPr>
          <w:sz w:val="20"/>
          <w:szCs w:val="20"/>
        </w:rPr>
      </w:pPr>
      <w:r w:rsidRPr="00505E95">
        <w:rPr>
          <w:sz w:val="20"/>
          <w:szCs w:val="20"/>
        </w:rPr>
        <w:t>Federal offences within its jurisdiction---</w:t>
      </w:r>
      <w:r w:rsidRPr="00505E95">
        <w:rPr>
          <w:b/>
          <w:color w:val="FF0000"/>
          <w:sz w:val="20"/>
          <w:szCs w:val="20"/>
        </w:rPr>
        <w:t>S. 286(1)(b) CFRN</w:t>
      </w:r>
    </w:p>
    <w:p w:rsidR="00704E60" w:rsidRDefault="00704E60" w:rsidP="00D97413">
      <w:pPr>
        <w:pStyle w:val="ListParagraph"/>
        <w:numPr>
          <w:ilvl w:val="0"/>
          <w:numId w:val="53"/>
        </w:numPr>
        <w:spacing w:line="240" w:lineRule="auto"/>
        <w:jc w:val="both"/>
        <w:rPr>
          <w:sz w:val="20"/>
          <w:szCs w:val="20"/>
        </w:rPr>
      </w:pPr>
      <w:r w:rsidRPr="00505E95">
        <w:rPr>
          <w:sz w:val="20"/>
          <w:szCs w:val="20"/>
        </w:rPr>
        <w:t xml:space="preserve">The SHC share concurrent criminal jurisdiction with the FHC in the offences created under </w:t>
      </w:r>
      <w:r w:rsidRPr="00505E95">
        <w:rPr>
          <w:b/>
          <w:color w:val="FF0000"/>
          <w:sz w:val="20"/>
          <w:szCs w:val="20"/>
        </w:rPr>
        <w:t>s. 251(3) CFRN</w:t>
      </w:r>
      <w:r w:rsidRPr="00505E95">
        <w:rPr>
          <w:sz w:val="20"/>
          <w:szCs w:val="20"/>
        </w:rPr>
        <w:t xml:space="preserve">. Also, with the National Industrial Court in </w:t>
      </w:r>
      <w:r w:rsidRPr="00505E95">
        <w:rPr>
          <w:b/>
          <w:color w:val="FF0000"/>
          <w:sz w:val="20"/>
          <w:szCs w:val="20"/>
        </w:rPr>
        <w:t>S. 254C(1) CFRN</w:t>
      </w:r>
      <w:r w:rsidRPr="00505E95">
        <w:rPr>
          <w:sz w:val="20"/>
          <w:szCs w:val="20"/>
        </w:rPr>
        <w:t>.</w:t>
      </w:r>
    </w:p>
    <w:p w:rsidR="00176610" w:rsidRPr="00505E95" w:rsidRDefault="00176610" w:rsidP="00176610">
      <w:pPr>
        <w:pStyle w:val="ListParagraph"/>
        <w:spacing w:line="240" w:lineRule="auto"/>
        <w:ind w:left="360"/>
        <w:jc w:val="both"/>
        <w:rPr>
          <w:sz w:val="20"/>
          <w:szCs w:val="20"/>
        </w:rPr>
      </w:pPr>
    </w:p>
    <w:p w:rsidR="00176610" w:rsidRDefault="000E6FF6" w:rsidP="00D97413">
      <w:pPr>
        <w:pStyle w:val="ListParagraph"/>
        <w:numPr>
          <w:ilvl w:val="0"/>
          <w:numId w:val="52"/>
        </w:numPr>
        <w:spacing w:line="240" w:lineRule="auto"/>
        <w:jc w:val="both"/>
        <w:rPr>
          <w:sz w:val="20"/>
          <w:szCs w:val="20"/>
        </w:rPr>
      </w:pPr>
      <w:r w:rsidRPr="00176610">
        <w:rPr>
          <w:b/>
          <w:sz w:val="20"/>
          <w:szCs w:val="20"/>
        </w:rPr>
        <w:t>Court of Appeal</w:t>
      </w:r>
      <w:r w:rsidR="00356E92" w:rsidRPr="00176610">
        <w:rPr>
          <w:sz w:val="20"/>
          <w:szCs w:val="20"/>
        </w:rPr>
        <w:t xml:space="preserve">: </w:t>
      </w:r>
      <w:r w:rsidR="00704E60" w:rsidRPr="00176610">
        <w:rPr>
          <w:sz w:val="20"/>
          <w:szCs w:val="20"/>
        </w:rPr>
        <w:t>The court of appeal, though a court of general criminal jurisdiction, has no original criminal jurisdiction but appellate. It takes appeal from High Court, Federal High Court, National Industrial Court and Court Martial.</w:t>
      </w:r>
    </w:p>
    <w:p w:rsidR="00704E60" w:rsidRPr="00176610" w:rsidRDefault="00704E60" w:rsidP="00D97413">
      <w:pPr>
        <w:pStyle w:val="ListParagraph"/>
        <w:numPr>
          <w:ilvl w:val="0"/>
          <w:numId w:val="52"/>
        </w:numPr>
        <w:spacing w:line="240" w:lineRule="auto"/>
        <w:jc w:val="both"/>
        <w:rPr>
          <w:sz w:val="20"/>
          <w:szCs w:val="20"/>
        </w:rPr>
      </w:pPr>
      <w:r w:rsidRPr="00176610">
        <w:rPr>
          <w:b/>
          <w:sz w:val="20"/>
          <w:szCs w:val="20"/>
        </w:rPr>
        <w:t>Supreme Court</w:t>
      </w:r>
      <w:r w:rsidR="00356E92" w:rsidRPr="00176610">
        <w:rPr>
          <w:sz w:val="20"/>
          <w:szCs w:val="20"/>
        </w:rPr>
        <w:t xml:space="preserve">: </w:t>
      </w:r>
      <w:r w:rsidRPr="00176610">
        <w:rPr>
          <w:sz w:val="20"/>
          <w:szCs w:val="20"/>
        </w:rPr>
        <w:t xml:space="preserve">The Supreme Court is a court of appellate general criminal jurisdiction. It receives appeal from the Court of Appeal pursuant to section </w:t>
      </w:r>
      <w:r w:rsidRPr="00176610">
        <w:rPr>
          <w:b/>
          <w:color w:val="FF0000"/>
          <w:sz w:val="20"/>
          <w:szCs w:val="20"/>
        </w:rPr>
        <w:t>233 CFRN.</w:t>
      </w:r>
    </w:p>
    <w:p w:rsidR="00704E60" w:rsidRPr="00704E60" w:rsidRDefault="00704E60" w:rsidP="00704E60">
      <w:pPr>
        <w:spacing w:line="240" w:lineRule="auto"/>
        <w:jc w:val="both"/>
        <w:rPr>
          <w:sz w:val="20"/>
          <w:szCs w:val="20"/>
        </w:rPr>
      </w:pPr>
      <w:r w:rsidRPr="00704E60">
        <w:rPr>
          <w:sz w:val="20"/>
          <w:szCs w:val="20"/>
        </w:rPr>
        <w:t>B.</w:t>
      </w:r>
      <w:r w:rsidRPr="00704E60">
        <w:rPr>
          <w:sz w:val="20"/>
          <w:szCs w:val="20"/>
        </w:rPr>
        <w:tab/>
      </w:r>
      <w:r w:rsidRPr="00356E92">
        <w:rPr>
          <w:b/>
          <w:sz w:val="20"/>
          <w:szCs w:val="20"/>
        </w:rPr>
        <w:t>COURTS O</w:t>
      </w:r>
      <w:r w:rsidR="000E6FF6" w:rsidRPr="00356E92">
        <w:rPr>
          <w:b/>
          <w:sz w:val="20"/>
          <w:szCs w:val="20"/>
        </w:rPr>
        <w:t>F SPECIAL CRIMINAL JURISDICTION</w:t>
      </w:r>
    </w:p>
    <w:p w:rsidR="00B71A75" w:rsidRDefault="00704E60" w:rsidP="00D97413">
      <w:pPr>
        <w:pStyle w:val="ListParagraph"/>
        <w:numPr>
          <w:ilvl w:val="0"/>
          <w:numId w:val="49"/>
        </w:numPr>
        <w:spacing w:line="240" w:lineRule="auto"/>
        <w:jc w:val="both"/>
        <w:rPr>
          <w:sz w:val="20"/>
          <w:szCs w:val="20"/>
        </w:rPr>
      </w:pPr>
      <w:r w:rsidRPr="00B71A75">
        <w:rPr>
          <w:sz w:val="20"/>
          <w:szCs w:val="20"/>
        </w:rPr>
        <w:t>Federal High Court</w:t>
      </w:r>
    </w:p>
    <w:p w:rsidR="00B71A75" w:rsidRDefault="00704E60" w:rsidP="00D97413">
      <w:pPr>
        <w:pStyle w:val="ListParagraph"/>
        <w:numPr>
          <w:ilvl w:val="0"/>
          <w:numId w:val="49"/>
        </w:numPr>
        <w:spacing w:line="240" w:lineRule="auto"/>
        <w:jc w:val="both"/>
        <w:rPr>
          <w:sz w:val="20"/>
          <w:szCs w:val="20"/>
        </w:rPr>
      </w:pPr>
      <w:r w:rsidRPr="00B71A75">
        <w:rPr>
          <w:sz w:val="20"/>
          <w:szCs w:val="20"/>
        </w:rPr>
        <w:t>National Industrial Court</w:t>
      </w:r>
    </w:p>
    <w:p w:rsidR="00B71A75" w:rsidRDefault="00704E60" w:rsidP="00D97413">
      <w:pPr>
        <w:pStyle w:val="ListParagraph"/>
        <w:numPr>
          <w:ilvl w:val="0"/>
          <w:numId w:val="49"/>
        </w:numPr>
        <w:spacing w:line="240" w:lineRule="auto"/>
        <w:jc w:val="both"/>
        <w:rPr>
          <w:sz w:val="20"/>
          <w:szCs w:val="20"/>
        </w:rPr>
      </w:pPr>
      <w:r w:rsidRPr="00B71A75">
        <w:rPr>
          <w:sz w:val="20"/>
          <w:szCs w:val="20"/>
        </w:rPr>
        <w:t>Court Martial</w:t>
      </w:r>
    </w:p>
    <w:p w:rsidR="00B71A75" w:rsidRDefault="00704E60" w:rsidP="00D97413">
      <w:pPr>
        <w:pStyle w:val="ListParagraph"/>
        <w:numPr>
          <w:ilvl w:val="0"/>
          <w:numId w:val="49"/>
        </w:numPr>
        <w:spacing w:line="240" w:lineRule="auto"/>
        <w:jc w:val="both"/>
        <w:rPr>
          <w:sz w:val="20"/>
          <w:szCs w:val="20"/>
        </w:rPr>
      </w:pPr>
      <w:r w:rsidRPr="00B71A75">
        <w:rPr>
          <w:sz w:val="20"/>
          <w:szCs w:val="20"/>
        </w:rPr>
        <w:t>Juvenile Court</w:t>
      </w:r>
    </w:p>
    <w:p w:rsidR="00B71A75" w:rsidRDefault="00704E60" w:rsidP="00D97413">
      <w:pPr>
        <w:pStyle w:val="ListParagraph"/>
        <w:numPr>
          <w:ilvl w:val="0"/>
          <w:numId w:val="49"/>
        </w:numPr>
        <w:spacing w:line="240" w:lineRule="auto"/>
        <w:jc w:val="both"/>
        <w:rPr>
          <w:sz w:val="20"/>
          <w:szCs w:val="20"/>
        </w:rPr>
      </w:pPr>
      <w:r w:rsidRPr="00B71A75">
        <w:rPr>
          <w:sz w:val="20"/>
          <w:szCs w:val="20"/>
        </w:rPr>
        <w:t>Coroner’s Court</w:t>
      </w:r>
    </w:p>
    <w:p w:rsidR="00073CD4" w:rsidRPr="00B71A75" w:rsidRDefault="00704E60" w:rsidP="00D97413">
      <w:pPr>
        <w:pStyle w:val="ListParagraph"/>
        <w:numPr>
          <w:ilvl w:val="0"/>
          <w:numId w:val="49"/>
        </w:numPr>
        <w:spacing w:line="240" w:lineRule="auto"/>
        <w:jc w:val="both"/>
        <w:rPr>
          <w:sz w:val="20"/>
          <w:szCs w:val="20"/>
        </w:rPr>
      </w:pPr>
      <w:r w:rsidRPr="00B71A75">
        <w:rPr>
          <w:sz w:val="20"/>
          <w:szCs w:val="20"/>
        </w:rPr>
        <w:t xml:space="preserve">International Criminal Court </w:t>
      </w:r>
    </w:p>
    <w:p w:rsidR="00704E60" w:rsidRPr="00704E60" w:rsidRDefault="00704E60" w:rsidP="00704E60">
      <w:pPr>
        <w:spacing w:line="240" w:lineRule="auto"/>
        <w:jc w:val="both"/>
        <w:rPr>
          <w:sz w:val="20"/>
          <w:szCs w:val="20"/>
        </w:rPr>
      </w:pPr>
      <w:r w:rsidRPr="00704E60">
        <w:rPr>
          <w:sz w:val="20"/>
          <w:szCs w:val="20"/>
        </w:rPr>
        <w:t>They are so called because they only have power over specific subject matter and persons.</w:t>
      </w:r>
    </w:p>
    <w:p w:rsidR="00704E60" w:rsidRPr="00704E60" w:rsidRDefault="00073CD4" w:rsidP="00704E60">
      <w:pPr>
        <w:spacing w:line="240" w:lineRule="auto"/>
        <w:jc w:val="both"/>
        <w:rPr>
          <w:sz w:val="20"/>
          <w:szCs w:val="20"/>
        </w:rPr>
      </w:pPr>
      <w:r>
        <w:rPr>
          <w:sz w:val="20"/>
          <w:szCs w:val="20"/>
        </w:rPr>
        <w:t>1.</w:t>
      </w:r>
      <w:r w:rsidRPr="00073CD4">
        <w:rPr>
          <w:b/>
          <w:sz w:val="20"/>
          <w:szCs w:val="20"/>
        </w:rPr>
        <w:tab/>
        <w:t>Federal High Court</w:t>
      </w:r>
    </w:p>
    <w:p w:rsidR="00704E60" w:rsidRPr="00073CD4" w:rsidRDefault="00704E60" w:rsidP="00704E60">
      <w:pPr>
        <w:spacing w:line="240" w:lineRule="auto"/>
        <w:jc w:val="both"/>
        <w:rPr>
          <w:b/>
          <w:color w:val="FF0000"/>
          <w:sz w:val="20"/>
          <w:szCs w:val="20"/>
        </w:rPr>
      </w:pPr>
      <w:r w:rsidRPr="00176610">
        <w:rPr>
          <w:b/>
          <w:sz w:val="20"/>
          <w:szCs w:val="20"/>
        </w:rPr>
        <w:t>Exclusive jurisdiction</w:t>
      </w:r>
      <w:r w:rsidRPr="00704E60">
        <w:rPr>
          <w:sz w:val="20"/>
          <w:szCs w:val="20"/>
        </w:rPr>
        <w:t xml:space="preserve"> in respect of treason, treasonable felony and allied matters—</w:t>
      </w:r>
      <w:r w:rsidRPr="00073CD4">
        <w:rPr>
          <w:b/>
          <w:color w:val="FF0000"/>
          <w:sz w:val="20"/>
          <w:szCs w:val="20"/>
        </w:rPr>
        <w:t>S. 251(2) CFRN</w:t>
      </w:r>
      <w:r w:rsidRPr="00704E60">
        <w:rPr>
          <w:sz w:val="20"/>
          <w:szCs w:val="20"/>
        </w:rPr>
        <w:t>. The FHC has exclusive jurisdiction to try treason, treasonable felony and allied matters offences because the offence was initially tried by a treason tribunal which subsequently in 1999 transferred its jurisdiction to the FHC exclusively. Please note: any allied matters to treason should be tried exclusively by the FHC---</w:t>
      </w:r>
      <w:r w:rsidRPr="00073CD4">
        <w:rPr>
          <w:b/>
          <w:color w:val="FF0000"/>
          <w:sz w:val="20"/>
          <w:szCs w:val="20"/>
        </w:rPr>
        <w:t>MANDARA V. AGF</w:t>
      </w:r>
    </w:p>
    <w:p w:rsidR="00704E60" w:rsidRPr="00073CD4" w:rsidRDefault="00704E60" w:rsidP="00704E60">
      <w:pPr>
        <w:spacing w:line="240" w:lineRule="auto"/>
        <w:jc w:val="both"/>
        <w:rPr>
          <w:b/>
          <w:color w:val="FF0000"/>
          <w:sz w:val="20"/>
          <w:szCs w:val="20"/>
        </w:rPr>
      </w:pPr>
      <w:r w:rsidRPr="00176610">
        <w:rPr>
          <w:b/>
          <w:sz w:val="20"/>
          <w:szCs w:val="20"/>
        </w:rPr>
        <w:t>Concurrent jurisdiction</w:t>
      </w:r>
      <w:r w:rsidRPr="00704E60">
        <w:rPr>
          <w:sz w:val="20"/>
          <w:szCs w:val="20"/>
        </w:rPr>
        <w:t xml:space="preserve"> in respect of criminal causes and matters over which it has civil jurisdiction.—</w:t>
      </w:r>
      <w:r w:rsidRPr="00073CD4">
        <w:rPr>
          <w:b/>
          <w:color w:val="FF0000"/>
          <w:sz w:val="20"/>
          <w:szCs w:val="20"/>
        </w:rPr>
        <w:t>S. 251(3) CFRN</w:t>
      </w:r>
      <w:r w:rsidRPr="00704E60">
        <w:rPr>
          <w:sz w:val="20"/>
          <w:szCs w:val="20"/>
        </w:rPr>
        <w:t>. Any matter or cause listed in Section 251(1) that is an offence, the Federal High Court shall have concurrent jurisdiction with SHC—</w:t>
      </w:r>
      <w:r w:rsidRPr="00073CD4">
        <w:rPr>
          <w:b/>
          <w:color w:val="FF0000"/>
          <w:sz w:val="20"/>
          <w:szCs w:val="20"/>
        </w:rPr>
        <w:t>MOMODU V STATE</w:t>
      </w:r>
      <w:r w:rsidRPr="00704E60">
        <w:rPr>
          <w:sz w:val="20"/>
          <w:szCs w:val="20"/>
        </w:rPr>
        <w:t xml:space="preserve">, This is because of the express omission of exclusive in Section 251(3). However, other enabling statutes may confer exclusive jurisdiction on the FHC, </w:t>
      </w:r>
      <w:r w:rsidR="00073CD4">
        <w:rPr>
          <w:sz w:val="20"/>
          <w:szCs w:val="20"/>
        </w:rPr>
        <w:t xml:space="preserve">e.g </w:t>
      </w:r>
      <w:r w:rsidRPr="00704E60">
        <w:rPr>
          <w:sz w:val="20"/>
          <w:szCs w:val="20"/>
        </w:rPr>
        <w:t xml:space="preserve">in section 251(1)(m) which deals with drugs, based on the fact that jurisdiction is statutory and the </w:t>
      </w:r>
      <w:r w:rsidRPr="00073CD4">
        <w:rPr>
          <w:b/>
          <w:color w:val="FF0000"/>
          <w:sz w:val="20"/>
          <w:szCs w:val="20"/>
        </w:rPr>
        <w:t>NDLEA Act</w:t>
      </w:r>
      <w:r w:rsidR="00505E95">
        <w:rPr>
          <w:sz w:val="20"/>
          <w:szCs w:val="20"/>
        </w:rPr>
        <w:t xml:space="preserve"> in</w:t>
      </w:r>
      <w:r w:rsidRPr="00704E60">
        <w:rPr>
          <w:sz w:val="20"/>
          <w:szCs w:val="20"/>
        </w:rPr>
        <w:t xml:space="preserve"> </w:t>
      </w:r>
      <w:r w:rsidRPr="00073CD4">
        <w:rPr>
          <w:b/>
          <w:color w:val="FF0000"/>
          <w:sz w:val="20"/>
          <w:szCs w:val="20"/>
        </w:rPr>
        <w:t>section 26(1)</w:t>
      </w:r>
      <w:r w:rsidRPr="00704E60">
        <w:rPr>
          <w:sz w:val="20"/>
          <w:szCs w:val="20"/>
        </w:rPr>
        <w:t xml:space="preserve"> </w:t>
      </w:r>
      <w:r w:rsidR="00505E95">
        <w:rPr>
          <w:sz w:val="20"/>
          <w:szCs w:val="20"/>
        </w:rPr>
        <w:t xml:space="preserve">which </w:t>
      </w:r>
      <w:r w:rsidRPr="00704E60">
        <w:rPr>
          <w:sz w:val="20"/>
          <w:szCs w:val="20"/>
        </w:rPr>
        <w:t>has exclusively conferred jurisdiction  on  the FHC and it is only the FHC that should entertain such matters. In such case, the SHC will not ha</w:t>
      </w:r>
      <w:r w:rsidR="00073CD4">
        <w:rPr>
          <w:sz w:val="20"/>
          <w:szCs w:val="20"/>
        </w:rPr>
        <w:t xml:space="preserve">ve concurrent jurisdiction over </w:t>
      </w:r>
      <w:r w:rsidRPr="00704E60">
        <w:rPr>
          <w:sz w:val="20"/>
          <w:szCs w:val="20"/>
        </w:rPr>
        <w:t>drugs and poisons matters</w:t>
      </w:r>
      <w:r w:rsidR="00073CD4">
        <w:rPr>
          <w:sz w:val="20"/>
          <w:szCs w:val="20"/>
        </w:rPr>
        <w:t xml:space="preserve">, </w:t>
      </w:r>
      <w:r w:rsidRPr="00073CD4">
        <w:rPr>
          <w:b/>
          <w:color w:val="FF0000"/>
          <w:sz w:val="20"/>
          <w:szCs w:val="20"/>
        </w:rPr>
        <w:t>Terrorism Act</w:t>
      </w:r>
      <w:r w:rsidR="00073CD4">
        <w:rPr>
          <w:sz w:val="20"/>
          <w:szCs w:val="20"/>
        </w:rPr>
        <w:t xml:space="preserve">, </w:t>
      </w:r>
      <w:r w:rsidRPr="00073CD4">
        <w:rPr>
          <w:b/>
          <w:color w:val="FF0000"/>
          <w:sz w:val="20"/>
          <w:szCs w:val="20"/>
        </w:rPr>
        <w:t>Money Laundering</w:t>
      </w:r>
      <w:r w:rsidR="00073CD4">
        <w:rPr>
          <w:b/>
          <w:color w:val="FF0000"/>
          <w:sz w:val="20"/>
          <w:szCs w:val="20"/>
        </w:rPr>
        <w:t xml:space="preserve"> </w:t>
      </w:r>
      <w:r w:rsidRPr="00073CD4">
        <w:rPr>
          <w:b/>
          <w:color w:val="FF0000"/>
          <w:sz w:val="20"/>
          <w:szCs w:val="20"/>
        </w:rPr>
        <w:t>(Prohibition) Act</w:t>
      </w:r>
      <w:r w:rsidRPr="00704E60">
        <w:rPr>
          <w:sz w:val="20"/>
          <w:szCs w:val="20"/>
        </w:rPr>
        <w:t xml:space="preserve">, </w:t>
      </w:r>
      <w:r w:rsidRPr="00073CD4">
        <w:rPr>
          <w:b/>
          <w:color w:val="FF0000"/>
          <w:sz w:val="20"/>
          <w:szCs w:val="20"/>
        </w:rPr>
        <w:t>Counterfeit Cu</w:t>
      </w:r>
      <w:r w:rsidR="00073CD4" w:rsidRPr="00073CD4">
        <w:rPr>
          <w:b/>
          <w:color w:val="FF0000"/>
          <w:sz w:val="20"/>
          <w:szCs w:val="20"/>
        </w:rPr>
        <w:t>rrency</w:t>
      </w:r>
      <w:r w:rsidR="00505E95">
        <w:rPr>
          <w:b/>
          <w:color w:val="FF0000"/>
          <w:sz w:val="20"/>
          <w:szCs w:val="20"/>
        </w:rPr>
        <w:t xml:space="preserve"> </w:t>
      </w:r>
      <w:r w:rsidR="00073CD4" w:rsidRPr="00073CD4">
        <w:rPr>
          <w:b/>
          <w:color w:val="FF0000"/>
          <w:sz w:val="20"/>
          <w:szCs w:val="20"/>
        </w:rPr>
        <w:t>(Special Provisions) Act.</w:t>
      </w:r>
    </w:p>
    <w:p w:rsidR="00704E60" w:rsidRPr="00176610" w:rsidRDefault="00704E60" w:rsidP="009C52F2">
      <w:pPr>
        <w:pStyle w:val="ListParagraph"/>
        <w:numPr>
          <w:ilvl w:val="0"/>
          <w:numId w:val="192"/>
        </w:numPr>
        <w:spacing w:line="240" w:lineRule="auto"/>
        <w:jc w:val="both"/>
        <w:rPr>
          <w:sz w:val="20"/>
          <w:szCs w:val="20"/>
        </w:rPr>
      </w:pPr>
      <w:r w:rsidRPr="00176610">
        <w:rPr>
          <w:sz w:val="20"/>
          <w:szCs w:val="20"/>
        </w:rPr>
        <w:t xml:space="preserve">It is not all federal offences that will be </w:t>
      </w:r>
      <w:r w:rsidR="00505E95" w:rsidRPr="00176610">
        <w:rPr>
          <w:sz w:val="20"/>
          <w:szCs w:val="20"/>
        </w:rPr>
        <w:t xml:space="preserve">tried in the Federal High Court, e.g offences under </w:t>
      </w:r>
      <w:r w:rsidR="00505E95" w:rsidRPr="00176610">
        <w:rPr>
          <w:b/>
          <w:color w:val="FF0000"/>
          <w:sz w:val="20"/>
          <w:szCs w:val="20"/>
        </w:rPr>
        <w:t>robbery and firearms act</w:t>
      </w:r>
      <w:r w:rsidR="00505E95" w:rsidRPr="00176610">
        <w:rPr>
          <w:sz w:val="20"/>
          <w:szCs w:val="20"/>
        </w:rPr>
        <w:t xml:space="preserve"> which is to be of state application</w:t>
      </w:r>
    </w:p>
    <w:p w:rsidR="00704E60" w:rsidRPr="00704E60" w:rsidRDefault="00073CD4" w:rsidP="00704E60">
      <w:pPr>
        <w:spacing w:line="240" w:lineRule="auto"/>
        <w:jc w:val="both"/>
        <w:rPr>
          <w:sz w:val="20"/>
          <w:szCs w:val="20"/>
        </w:rPr>
      </w:pPr>
      <w:r>
        <w:rPr>
          <w:sz w:val="20"/>
          <w:szCs w:val="20"/>
        </w:rPr>
        <w:t>2.</w:t>
      </w:r>
      <w:r>
        <w:rPr>
          <w:sz w:val="20"/>
          <w:szCs w:val="20"/>
        </w:rPr>
        <w:tab/>
      </w:r>
      <w:r w:rsidRPr="00073CD4">
        <w:rPr>
          <w:b/>
          <w:sz w:val="20"/>
          <w:szCs w:val="20"/>
        </w:rPr>
        <w:t>National Industrial Court</w:t>
      </w:r>
    </w:p>
    <w:p w:rsidR="00704E60" w:rsidRPr="00704E60" w:rsidRDefault="00704E60" w:rsidP="00704E60">
      <w:pPr>
        <w:spacing w:line="240" w:lineRule="auto"/>
        <w:jc w:val="both"/>
        <w:rPr>
          <w:sz w:val="20"/>
          <w:szCs w:val="20"/>
        </w:rPr>
      </w:pPr>
      <w:r w:rsidRPr="00073CD4">
        <w:rPr>
          <w:b/>
          <w:color w:val="FF0000"/>
          <w:sz w:val="20"/>
          <w:szCs w:val="20"/>
        </w:rPr>
        <w:lastRenderedPageBreak/>
        <w:t>Section 254</w:t>
      </w:r>
      <w:r w:rsidR="008A2A5F">
        <w:rPr>
          <w:b/>
          <w:color w:val="FF0000"/>
          <w:sz w:val="20"/>
          <w:szCs w:val="20"/>
        </w:rPr>
        <w:t xml:space="preserve"> </w:t>
      </w:r>
      <w:r w:rsidRPr="00073CD4">
        <w:rPr>
          <w:b/>
          <w:color w:val="FF0000"/>
          <w:sz w:val="20"/>
          <w:szCs w:val="20"/>
        </w:rPr>
        <w:t>C</w:t>
      </w:r>
      <w:r w:rsidR="008A2A5F">
        <w:rPr>
          <w:b/>
          <w:color w:val="FF0000"/>
          <w:sz w:val="20"/>
          <w:szCs w:val="20"/>
        </w:rPr>
        <w:t xml:space="preserve"> </w:t>
      </w:r>
      <w:r w:rsidRPr="00073CD4">
        <w:rPr>
          <w:b/>
          <w:color w:val="FF0000"/>
          <w:sz w:val="20"/>
          <w:szCs w:val="20"/>
        </w:rPr>
        <w:t>(5) CFRN</w:t>
      </w:r>
      <w:r w:rsidRPr="00704E60">
        <w:rPr>
          <w:sz w:val="20"/>
          <w:szCs w:val="20"/>
        </w:rPr>
        <w:t xml:space="preserve"> confers criminal jurisdiction on the National Industrial Court. It provides that the NIC shall have and exercise jurisdiction over criminal causes and matters arising from any cause or matter of which jurisdiction is conferred on the NIC by this section or any other Act of the National Assembly or any other law. The jurisdiction in criminal matters pertain to matters arising from labour and industrial disputes. Appeal from the decisions of the NIC in criminal matters shall lie as of right to the Court of Appeal--S. 254C(6) CFRN</w:t>
      </w:r>
    </w:p>
    <w:p w:rsidR="00704E60" w:rsidRPr="00704E60" w:rsidRDefault="00073CD4" w:rsidP="00704E60">
      <w:pPr>
        <w:spacing w:line="240" w:lineRule="auto"/>
        <w:jc w:val="both"/>
        <w:rPr>
          <w:sz w:val="20"/>
          <w:szCs w:val="20"/>
        </w:rPr>
      </w:pPr>
      <w:r>
        <w:rPr>
          <w:sz w:val="20"/>
          <w:szCs w:val="20"/>
        </w:rPr>
        <w:t>3.</w:t>
      </w:r>
      <w:r>
        <w:rPr>
          <w:sz w:val="20"/>
          <w:szCs w:val="20"/>
        </w:rPr>
        <w:tab/>
      </w:r>
      <w:r w:rsidRPr="00073CD4">
        <w:rPr>
          <w:b/>
          <w:sz w:val="20"/>
          <w:szCs w:val="20"/>
        </w:rPr>
        <w:t>Court martial</w:t>
      </w:r>
    </w:p>
    <w:p w:rsidR="00704E60" w:rsidRPr="00704E60" w:rsidRDefault="00704E60" w:rsidP="00D9139E">
      <w:pPr>
        <w:spacing w:line="240" w:lineRule="auto"/>
        <w:jc w:val="both"/>
        <w:rPr>
          <w:sz w:val="20"/>
          <w:szCs w:val="20"/>
        </w:rPr>
      </w:pPr>
      <w:r w:rsidRPr="00704E60">
        <w:rPr>
          <w:sz w:val="20"/>
          <w:szCs w:val="20"/>
        </w:rPr>
        <w:t xml:space="preserve">The court martial entertains only matters against persons subject to </w:t>
      </w:r>
      <w:r w:rsidRPr="00073CD4">
        <w:rPr>
          <w:b/>
          <w:sz w:val="20"/>
          <w:szCs w:val="20"/>
        </w:rPr>
        <w:t>SERVICE LAW</w:t>
      </w:r>
      <w:r w:rsidRPr="00704E60">
        <w:rPr>
          <w:sz w:val="20"/>
          <w:szCs w:val="20"/>
        </w:rPr>
        <w:t>—</w:t>
      </w:r>
      <w:r w:rsidRPr="00073CD4">
        <w:rPr>
          <w:b/>
          <w:color w:val="FF0000"/>
          <w:sz w:val="20"/>
          <w:szCs w:val="20"/>
        </w:rPr>
        <w:t>S. 130 A</w:t>
      </w:r>
      <w:r w:rsidR="00073CD4" w:rsidRPr="00073CD4">
        <w:rPr>
          <w:b/>
          <w:color w:val="FF0000"/>
          <w:sz w:val="20"/>
          <w:szCs w:val="20"/>
        </w:rPr>
        <w:t xml:space="preserve">rmed </w:t>
      </w:r>
      <w:r w:rsidRPr="00073CD4">
        <w:rPr>
          <w:b/>
          <w:color w:val="FF0000"/>
          <w:sz w:val="20"/>
          <w:szCs w:val="20"/>
        </w:rPr>
        <w:t>F</w:t>
      </w:r>
      <w:r w:rsidR="00073CD4" w:rsidRPr="00073CD4">
        <w:rPr>
          <w:b/>
          <w:color w:val="FF0000"/>
          <w:sz w:val="20"/>
          <w:szCs w:val="20"/>
        </w:rPr>
        <w:t xml:space="preserve">orces </w:t>
      </w:r>
      <w:r w:rsidRPr="00073CD4">
        <w:rPr>
          <w:b/>
          <w:color w:val="FF0000"/>
          <w:sz w:val="20"/>
          <w:szCs w:val="20"/>
        </w:rPr>
        <w:t>A</w:t>
      </w:r>
      <w:r w:rsidR="00073CD4" w:rsidRPr="00073CD4">
        <w:rPr>
          <w:b/>
          <w:color w:val="FF0000"/>
          <w:sz w:val="20"/>
          <w:szCs w:val="20"/>
        </w:rPr>
        <w:t>ct</w:t>
      </w:r>
      <w:r w:rsidRPr="00704E60">
        <w:rPr>
          <w:sz w:val="20"/>
          <w:szCs w:val="20"/>
        </w:rPr>
        <w:t xml:space="preserve">. Service Law here entails Nigerian Army, </w:t>
      </w:r>
      <w:r w:rsidR="00505E95">
        <w:rPr>
          <w:sz w:val="20"/>
          <w:szCs w:val="20"/>
        </w:rPr>
        <w:t>Navy, or Air Force.</w:t>
      </w:r>
      <w:r w:rsidRPr="00704E60">
        <w:rPr>
          <w:sz w:val="20"/>
          <w:szCs w:val="20"/>
        </w:rPr>
        <w:t xml:space="preserve"> NB: The Police and Custom officers are not subject to service law-- </w:t>
      </w:r>
      <w:r w:rsidRPr="00073CD4">
        <w:rPr>
          <w:b/>
          <w:color w:val="FF0000"/>
          <w:sz w:val="20"/>
          <w:szCs w:val="20"/>
        </w:rPr>
        <w:t>OLATUNJI v. STATE</w:t>
      </w:r>
      <w:r w:rsidRPr="00704E60">
        <w:rPr>
          <w:sz w:val="20"/>
          <w:szCs w:val="20"/>
        </w:rPr>
        <w:t xml:space="preserve">. The court has jurisdiction over military offences </w:t>
      </w:r>
      <w:r w:rsidR="00073CD4">
        <w:rPr>
          <w:sz w:val="20"/>
          <w:szCs w:val="20"/>
        </w:rPr>
        <w:t>(</w:t>
      </w:r>
      <w:r w:rsidR="00073CD4" w:rsidRPr="00704E60">
        <w:rPr>
          <w:sz w:val="20"/>
          <w:szCs w:val="20"/>
        </w:rPr>
        <w:t>insubordination,</w:t>
      </w:r>
      <w:r w:rsidR="00505E95">
        <w:rPr>
          <w:sz w:val="20"/>
          <w:szCs w:val="20"/>
        </w:rPr>
        <w:t xml:space="preserve"> absence from duty, drunkenness</w:t>
      </w:r>
      <w:r w:rsidR="008A2A5F">
        <w:rPr>
          <w:sz w:val="20"/>
          <w:szCs w:val="20"/>
        </w:rPr>
        <w:t>, cowardly behaviour</w:t>
      </w:r>
      <w:r w:rsidR="00073CD4">
        <w:rPr>
          <w:sz w:val="20"/>
          <w:szCs w:val="20"/>
        </w:rPr>
        <w:t>)</w:t>
      </w:r>
      <w:r w:rsidR="00505E95">
        <w:rPr>
          <w:sz w:val="20"/>
          <w:szCs w:val="20"/>
        </w:rPr>
        <w:t xml:space="preserve"> </w:t>
      </w:r>
      <w:r w:rsidRPr="00704E60">
        <w:rPr>
          <w:sz w:val="20"/>
          <w:szCs w:val="20"/>
        </w:rPr>
        <w:t>and civil offences</w:t>
      </w:r>
      <w:r w:rsidR="00505E95">
        <w:rPr>
          <w:sz w:val="20"/>
          <w:szCs w:val="20"/>
        </w:rPr>
        <w:t xml:space="preserve"> (offences punishab</w:t>
      </w:r>
      <w:r w:rsidR="00D9139E">
        <w:rPr>
          <w:sz w:val="20"/>
          <w:szCs w:val="20"/>
        </w:rPr>
        <w:t>le by the laws of the state e.g rape, assault, murder, etc)</w:t>
      </w:r>
      <w:r w:rsidRPr="00704E60">
        <w:rPr>
          <w:sz w:val="20"/>
          <w:szCs w:val="20"/>
        </w:rPr>
        <w:t xml:space="preserve"> </w:t>
      </w:r>
      <w:r w:rsidR="00D9139E">
        <w:rPr>
          <w:sz w:val="20"/>
          <w:szCs w:val="20"/>
        </w:rPr>
        <w:t>they are called civil cause they</w:t>
      </w:r>
      <w:r w:rsidRPr="00704E60">
        <w:rPr>
          <w:sz w:val="20"/>
          <w:szCs w:val="20"/>
        </w:rPr>
        <w:t xml:space="preserve"> are not military in nature. </w:t>
      </w:r>
    </w:p>
    <w:p w:rsidR="00704E60" w:rsidRPr="008A2A5F" w:rsidRDefault="00704E60" w:rsidP="009C52F2">
      <w:pPr>
        <w:pStyle w:val="ListParagraph"/>
        <w:numPr>
          <w:ilvl w:val="0"/>
          <w:numId w:val="233"/>
        </w:numPr>
        <w:spacing w:line="240" w:lineRule="auto"/>
        <w:jc w:val="both"/>
        <w:rPr>
          <w:sz w:val="20"/>
          <w:szCs w:val="20"/>
        </w:rPr>
      </w:pPr>
      <w:r w:rsidRPr="008A2A5F">
        <w:rPr>
          <w:sz w:val="20"/>
          <w:szCs w:val="20"/>
        </w:rPr>
        <w:t>Can a person subject to service law be tried in the civil court? Yes, for civil offences. But the person cannot be tried for milita</w:t>
      </w:r>
      <w:r w:rsidR="00D9139E" w:rsidRPr="008A2A5F">
        <w:rPr>
          <w:sz w:val="20"/>
          <w:szCs w:val="20"/>
        </w:rPr>
        <w:t>ry offences in a regular court.</w:t>
      </w:r>
    </w:p>
    <w:p w:rsidR="00704E60" w:rsidRPr="00704E60" w:rsidRDefault="00704E60" w:rsidP="00704E60">
      <w:pPr>
        <w:spacing w:line="240" w:lineRule="auto"/>
        <w:jc w:val="both"/>
        <w:rPr>
          <w:sz w:val="20"/>
          <w:szCs w:val="20"/>
        </w:rPr>
      </w:pPr>
      <w:r w:rsidRPr="00704E60">
        <w:rPr>
          <w:sz w:val="20"/>
          <w:szCs w:val="20"/>
        </w:rPr>
        <w:t xml:space="preserve">Where a person subject to service law commits a civil offence, example assault, such person can be tried first by a court martial because it is provided for in the Armed Forces Act and it has jurisdiction. Thus, such person can be tried and sentence meted out. Also, he can be tried by the regular courts thereafter for the same civil offence and the civil court can also punish but will take into consideration the punishment given by the court martial in awarding punishment. (Thus a plea of </w:t>
      </w:r>
      <w:r w:rsidRPr="00714077">
        <w:rPr>
          <w:i/>
          <w:sz w:val="20"/>
          <w:szCs w:val="20"/>
        </w:rPr>
        <w:t>autre fois convict or acquit/</w:t>
      </w:r>
      <w:r w:rsidRPr="00704E60">
        <w:rPr>
          <w:sz w:val="20"/>
          <w:szCs w:val="20"/>
        </w:rPr>
        <w:t>double jeopardy based on section 36(9) of the 1999 Constitution will not be taken)—</w:t>
      </w:r>
      <w:r w:rsidRPr="00714077">
        <w:rPr>
          <w:b/>
          <w:color w:val="FF0000"/>
          <w:sz w:val="20"/>
          <w:szCs w:val="20"/>
        </w:rPr>
        <w:t>S. 170(2) AFA.</w:t>
      </w:r>
    </w:p>
    <w:p w:rsidR="00704E60" w:rsidRPr="00704E60" w:rsidRDefault="00704E60" w:rsidP="00704E60">
      <w:pPr>
        <w:spacing w:line="240" w:lineRule="auto"/>
        <w:jc w:val="both"/>
        <w:rPr>
          <w:sz w:val="20"/>
          <w:szCs w:val="20"/>
        </w:rPr>
      </w:pPr>
      <w:r w:rsidRPr="00704E60">
        <w:rPr>
          <w:sz w:val="20"/>
          <w:szCs w:val="20"/>
        </w:rPr>
        <w:t>NB: Where the trial was first by a competent civil court- it will oust the jurisdiction of the court martial--</w:t>
      </w:r>
      <w:r w:rsidRPr="00714077">
        <w:rPr>
          <w:b/>
          <w:color w:val="FF0000"/>
          <w:sz w:val="20"/>
          <w:szCs w:val="20"/>
        </w:rPr>
        <w:t>S. 171 AFA</w:t>
      </w:r>
      <w:r w:rsidRPr="00704E60">
        <w:rPr>
          <w:sz w:val="20"/>
          <w:szCs w:val="20"/>
        </w:rPr>
        <w:t>.</w:t>
      </w:r>
    </w:p>
    <w:p w:rsidR="00DF66B8" w:rsidRDefault="00704E60" w:rsidP="00704E60">
      <w:pPr>
        <w:spacing w:line="240" w:lineRule="auto"/>
        <w:jc w:val="both"/>
        <w:rPr>
          <w:sz w:val="20"/>
          <w:szCs w:val="20"/>
        </w:rPr>
      </w:pPr>
      <w:r w:rsidRPr="00704E60">
        <w:rPr>
          <w:sz w:val="20"/>
          <w:szCs w:val="20"/>
        </w:rPr>
        <w:t>After 3 months of retirement, such persons cannot be tried in the court martial unless it is within 3 months upon retirement</w:t>
      </w:r>
      <w:r w:rsidR="00714077">
        <w:rPr>
          <w:sz w:val="20"/>
          <w:szCs w:val="20"/>
        </w:rPr>
        <w:t xml:space="preserve">- </w:t>
      </w:r>
      <w:r w:rsidR="00714077" w:rsidRPr="00714077">
        <w:rPr>
          <w:b/>
          <w:color w:val="FF0000"/>
          <w:sz w:val="20"/>
          <w:szCs w:val="20"/>
        </w:rPr>
        <w:t>Olatunji v State</w:t>
      </w:r>
      <w:r w:rsidRPr="00704E60">
        <w:rPr>
          <w:sz w:val="20"/>
          <w:szCs w:val="20"/>
        </w:rPr>
        <w:t xml:space="preserve"> OR involves the offence of</w:t>
      </w:r>
      <w:r w:rsidR="00DF66B8">
        <w:rPr>
          <w:sz w:val="20"/>
          <w:szCs w:val="20"/>
        </w:rPr>
        <w:t xml:space="preserve"> (MFDC);</w:t>
      </w:r>
    </w:p>
    <w:p w:rsidR="00DF66B8" w:rsidRDefault="00DF66B8" w:rsidP="00D97413">
      <w:pPr>
        <w:pStyle w:val="ListParagraph"/>
        <w:numPr>
          <w:ilvl w:val="0"/>
          <w:numId w:val="54"/>
        </w:numPr>
        <w:spacing w:line="240" w:lineRule="auto"/>
        <w:jc w:val="both"/>
        <w:rPr>
          <w:sz w:val="20"/>
          <w:szCs w:val="20"/>
        </w:rPr>
      </w:pPr>
      <w:r>
        <w:rPr>
          <w:sz w:val="20"/>
          <w:szCs w:val="20"/>
        </w:rPr>
        <w:t>Mutiny</w:t>
      </w:r>
    </w:p>
    <w:p w:rsidR="00DF66B8" w:rsidRDefault="00704E60" w:rsidP="00D97413">
      <w:pPr>
        <w:pStyle w:val="ListParagraph"/>
        <w:numPr>
          <w:ilvl w:val="0"/>
          <w:numId w:val="54"/>
        </w:numPr>
        <w:spacing w:line="240" w:lineRule="auto"/>
        <w:jc w:val="both"/>
        <w:rPr>
          <w:sz w:val="20"/>
          <w:szCs w:val="20"/>
        </w:rPr>
      </w:pPr>
      <w:r w:rsidRPr="00DF66B8">
        <w:rPr>
          <w:sz w:val="20"/>
          <w:szCs w:val="20"/>
        </w:rPr>
        <w:t>Failure to suppress</w:t>
      </w:r>
      <w:r w:rsidR="00714077" w:rsidRPr="00DF66B8">
        <w:rPr>
          <w:sz w:val="20"/>
          <w:szCs w:val="20"/>
        </w:rPr>
        <w:t xml:space="preserve"> </w:t>
      </w:r>
      <w:r w:rsidR="00DF66B8">
        <w:rPr>
          <w:sz w:val="20"/>
          <w:szCs w:val="20"/>
        </w:rPr>
        <w:t>mutiny</w:t>
      </w:r>
    </w:p>
    <w:p w:rsidR="00DF66B8" w:rsidRDefault="00DF66B8" w:rsidP="00D97413">
      <w:pPr>
        <w:pStyle w:val="ListParagraph"/>
        <w:numPr>
          <w:ilvl w:val="0"/>
          <w:numId w:val="54"/>
        </w:numPr>
        <w:spacing w:line="240" w:lineRule="auto"/>
        <w:jc w:val="both"/>
        <w:rPr>
          <w:sz w:val="20"/>
          <w:szCs w:val="20"/>
        </w:rPr>
      </w:pPr>
      <w:r>
        <w:rPr>
          <w:sz w:val="20"/>
          <w:szCs w:val="20"/>
        </w:rPr>
        <w:t>Desertion and</w:t>
      </w:r>
    </w:p>
    <w:p w:rsidR="00704E60" w:rsidRPr="00DF66B8" w:rsidRDefault="00704E60" w:rsidP="00D97413">
      <w:pPr>
        <w:pStyle w:val="ListParagraph"/>
        <w:numPr>
          <w:ilvl w:val="0"/>
          <w:numId w:val="54"/>
        </w:numPr>
        <w:spacing w:line="240" w:lineRule="auto"/>
        <w:jc w:val="both"/>
        <w:rPr>
          <w:sz w:val="20"/>
          <w:szCs w:val="20"/>
        </w:rPr>
      </w:pPr>
      <w:r w:rsidRPr="00DF66B8">
        <w:rPr>
          <w:sz w:val="20"/>
          <w:szCs w:val="20"/>
        </w:rPr>
        <w:t>Civil offences committed outside Nigeria as there is no time limit within which to try the person in relation to these offences in the court martial---</w:t>
      </w:r>
      <w:r w:rsidRPr="00DF66B8">
        <w:rPr>
          <w:b/>
          <w:color w:val="FF0000"/>
          <w:sz w:val="20"/>
          <w:szCs w:val="20"/>
        </w:rPr>
        <w:t>NAF V OBIOSA.</w:t>
      </w:r>
    </w:p>
    <w:p w:rsidR="00704E60" w:rsidRPr="00DF66B8" w:rsidRDefault="00714077" w:rsidP="00704E60">
      <w:pPr>
        <w:spacing w:line="240" w:lineRule="auto"/>
        <w:jc w:val="both"/>
        <w:rPr>
          <w:b/>
          <w:sz w:val="20"/>
          <w:szCs w:val="20"/>
        </w:rPr>
      </w:pPr>
      <w:r w:rsidRPr="00714077">
        <w:rPr>
          <w:b/>
          <w:sz w:val="20"/>
          <w:szCs w:val="20"/>
        </w:rPr>
        <w:t>Convening a court martial</w:t>
      </w:r>
      <w:r w:rsidR="00DF66B8">
        <w:rPr>
          <w:b/>
          <w:sz w:val="20"/>
          <w:szCs w:val="20"/>
        </w:rPr>
        <w:t xml:space="preserve">: </w:t>
      </w:r>
      <w:r w:rsidR="00704E60" w:rsidRPr="00704E60">
        <w:rPr>
          <w:sz w:val="20"/>
          <w:szCs w:val="20"/>
        </w:rPr>
        <w:t xml:space="preserve">To convene means to set up a court martial. In </w:t>
      </w:r>
      <w:r w:rsidR="00704E60" w:rsidRPr="00714077">
        <w:rPr>
          <w:b/>
          <w:color w:val="FF0000"/>
          <w:sz w:val="20"/>
          <w:szCs w:val="20"/>
        </w:rPr>
        <w:t xml:space="preserve">BAKOSHI v. CHIEF OF NAVAL STAFF, </w:t>
      </w:r>
      <w:r w:rsidR="00704E60" w:rsidRPr="00704E60">
        <w:rPr>
          <w:sz w:val="20"/>
          <w:szCs w:val="20"/>
        </w:rPr>
        <w:t>it was held that a convening order by the appropriate authority is the life and blood of the jurisdiction of a court martial. In the absence of a proper convening order from an appropriate authority, the proceeding is a nullity.</w:t>
      </w:r>
    </w:p>
    <w:p w:rsidR="00704E60" w:rsidRPr="00714077" w:rsidRDefault="00704E60" w:rsidP="00704E60">
      <w:pPr>
        <w:spacing w:line="240" w:lineRule="auto"/>
        <w:jc w:val="both"/>
        <w:rPr>
          <w:b/>
          <w:sz w:val="20"/>
          <w:szCs w:val="20"/>
        </w:rPr>
      </w:pPr>
      <w:r w:rsidRPr="00714077">
        <w:rPr>
          <w:b/>
          <w:sz w:val="20"/>
          <w:szCs w:val="20"/>
        </w:rPr>
        <w:t>W</w:t>
      </w:r>
      <w:r w:rsidR="00714077" w:rsidRPr="00714077">
        <w:rPr>
          <w:b/>
          <w:sz w:val="20"/>
          <w:szCs w:val="20"/>
        </w:rPr>
        <w:t>ho can convene a court martial?</w:t>
      </w:r>
    </w:p>
    <w:p w:rsidR="00704E60" w:rsidRPr="00704E60" w:rsidRDefault="00704E60" w:rsidP="00704E60">
      <w:pPr>
        <w:spacing w:line="240" w:lineRule="auto"/>
        <w:jc w:val="both"/>
        <w:rPr>
          <w:sz w:val="20"/>
          <w:szCs w:val="20"/>
        </w:rPr>
      </w:pPr>
      <w:r w:rsidRPr="00704E60">
        <w:rPr>
          <w:sz w:val="20"/>
          <w:szCs w:val="20"/>
        </w:rPr>
        <w:t xml:space="preserve">By virtue of </w:t>
      </w:r>
      <w:r w:rsidRPr="00714077">
        <w:rPr>
          <w:b/>
          <w:color w:val="FF0000"/>
          <w:sz w:val="20"/>
          <w:szCs w:val="20"/>
        </w:rPr>
        <w:t>S. 131 of Armed Forces Act</w:t>
      </w:r>
      <w:r w:rsidRPr="00704E60">
        <w:rPr>
          <w:sz w:val="20"/>
          <w:szCs w:val="20"/>
        </w:rPr>
        <w:t>, the following persons can convene a court martial</w:t>
      </w:r>
    </w:p>
    <w:p w:rsidR="00DF66B8" w:rsidRDefault="00704E60" w:rsidP="00D97413">
      <w:pPr>
        <w:pStyle w:val="ListParagraph"/>
        <w:numPr>
          <w:ilvl w:val="0"/>
          <w:numId w:val="55"/>
        </w:numPr>
        <w:spacing w:line="240" w:lineRule="auto"/>
        <w:jc w:val="both"/>
        <w:rPr>
          <w:sz w:val="20"/>
          <w:szCs w:val="20"/>
        </w:rPr>
      </w:pPr>
      <w:r w:rsidRPr="00DF66B8">
        <w:rPr>
          <w:sz w:val="20"/>
          <w:szCs w:val="20"/>
        </w:rPr>
        <w:t>President of the FRN</w:t>
      </w:r>
    </w:p>
    <w:p w:rsidR="00DF66B8" w:rsidRDefault="00704E60" w:rsidP="00D97413">
      <w:pPr>
        <w:pStyle w:val="ListParagraph"/>
        <w:numPr>
          <w:ilvl w:val="0"/>
          <w:numId w:val="55"/>
        </w:numPr>
        <w:spacing w:line="240" w:lineRule="auto"/>
        <w:jc w:val="both"/>
        <w:rPr>
          <w:sz w:val="20"/>
          <w:szCs w:val="20"/>
        </w:rPr>
      </w:pPr>
      <w:r w:rsidRPr="00DF66B8">
        <w:rPr>
          <w:sz w:val="20"/>
          <w:szCs w:val="20"/>
        </w:rPr>
        <w:t>Chief of Defence staff</w:t>
      </w:r>
      <w:r w:rsidR="008A2A5F">
        <w:rPr>
          <w:sz w:val="20"/>
          <w:szCs w:val="20"/>
        </w:rPr>
        <w:t xml:space="preserve"> </w:t>
      </w:r>
    </w:p>
    <w:p w:rsidR="00DF66B8" w:rsidRDefault="00704E60" w:rsidP="00D97413">
      <w:pPr>
        <w:pStyle w:val="ListParagraph"/>
        <w:numPr>
          <w:ilvl w:val="0"/>
          <w:numId w:val="55"/>
        </w:numPr>
        <w:spacing w:line="240" w:lineRule="auto"/>
        <w:jc w:val="both"/>
        <w:rPr>
          <w:sz w:val="20"/>
          <w:szCs w:val="20"/>
        </w:rPr>
      </w:pPr>
      <w:r w:rsidRPr="00DF66B8">
        <w:rPr>
          <w:sz w:val="20"/>
          <w:szCs w:val="20"/>
        </w:rPr>
        <w:t>Service Chiefs</w:t>
      </w:r>
      <w:r w:rsidR="008A2A5F">
        <w:rPr>
          <w:sz w:val="20"/>
          <w:szCs w:val="20"/>
        </w:rPr>
        <w:t xml:space="preserve"> (army, navy, airforce)</w:t>
      </w:r>
    </w:p>
    <w:p w:rsidR="00DF66B8" w:rsidRDefault="00704E60" w:rsidP="00D97413">
      <w:pPr>
        <w:pStyle w:val="ListParagraph"/>
        <w:numPr>
          <w:ilvl w:val="0"/>
          <w:numId w:val="55"/>
        </w:numPr>
        <w:spacing w:line="240" w:lineRule="auto"/>
        <w:jc w:val="both"/>
        <w:rPr>
          <w:sz w:val="20"/>
          <w:szCs w:val="20"/>
        </w:rPr>
      </w:pPr>
      <w:r w:rsidRPr="00DF66B8">
        <w:rPr>
          <w:sz w:val="20"/>
          <w:szCs w:val="20"/>
        </w:rPr>
        <w:t>General officer commanding a brigadier, a colonel or lieutenant colonel or corresponding rank having command of a body of troops or establishments, or a commanding officer of a battalion</w:t>
      </w:r>
    </w:p>
    <w:p w:rsidR="00704E60" w:rsidRPr="00DF66B8" w:rsidRDefault="00704E60" w:rsidP="00D97413">
      <w:pPr>
        <w:pStyle w:val="ListParagraph"/>
        <w:numPr>
          <w:ilvl w:val="0"/>
          <w:numId w:val="55"/>
        </w:numPr>
        <w:spacing w:line="240" w:lineRule="auto"/>
        <w:jc w:val="both"/>
        <w:rPr>
          <w:sz w:val="20"/>
          <w:szCs w:val="20"/>
        </w:rPr>
      </w:pPr>
      <w:r w:rsidRPr="00DF66B8">
        <w:rPr>
          <w:sz w:val="20"/>
          <w:szCs w:val="20"/>
        </w:rPr>
        <w:t xml:space="preserve">Officer acting </w:t>
      </w:r>
      <w:r w:rsidR="00714077" w:rsidRPr="00DF66B8">
        <w:rPr>
          <w:sz w:val="20"/>
          <w:szCs w:val="20"/>
        </w:rPr>
        <w:t>in place of the above officers.</w:t>
      </w:r>
    </w:p>
    <w:p w:rsidR="00C33DE4" w:rsidRPr="00C33DE4" w:rsidRDefault="00C33DE4" w:rsidP="00704E60">
      <w:pPr>
        <w:spacing w:line="240" w:lineRule="auto"/>
        <w:jc w:val="both"/>
        <w:rPr>
          <w:sz w:val="20"/>
          <w:szCs w:val="20"/>
        </w:rPr>
      </w:pPr>
      <w:r>
        <w:rPr>
          <w:sz w:val="20"/>
          <w:szCs w:val="20"/>
        </w:rPr>
        <w:t xml:space="preserve">Hpwever, the person convening the CM must be someone of a higher rank or at least same rank as the person being brought before the CM. such convener cannot also sit as one of the judges in the CM because of the principle of </w:t>
      </w:r>
      <w:r>
        <w:rPr>
          <w:i/>
          <w:sz w:val="20"/>
          <w:szCs w:val="20"/>
        </w:rPr>
        <w:t xml:space="preserve">nemojudex incasua sua </w:t>
      </w:r>
      <w:r>
        <w:rPr>
          <w:sz w:val="20"/>
          <w:szCs w:val="20"/>
        </w:rPr>
        <w:t>(you cannot be a judge in your own cause)</w:t>
      </w:r>
      <w:r w:rsidR="00A16D52" w:rsidRPr="00A16D52">
        <w:rPr>
          <w:b/>
          <w:color w:val="FF0000"/>
          <w:sz w:val="20"/>
          <w:szCs w:val="20"/>
        </w:rPr>
        <w:t>- S. 134(1) AFA</w:t>
      </w:r>
    </w:p>
    <w:p w:rsidR="001C7DC2" w:rsidRPr="00DF66B8" w:rsidRDefault="00704E60" w:rsidP="001C7DC2">
      <w:pPr>
        <w:spacing w:line="240" w:lineRule="auto"/>
        <w:jc w:val="both"/>
        <w:rPr>
          <w:b/>
          <w:sz w:val="20"/>
          <w:szCs w:val="20"/>
        </w:rPr>
      </w:pPr>
      <w:r w:rsidRPr="00DF66B8">
        <w:rPr>
          <w:b/>
          <w:sz w:val="20"/>
          <w:szCs w:val="20"/>
        </w:rPr>
        <w:lastRenderedPageBreak/>
        <w:t>Can the power to convene be delegated?</w:t>
      </w:r>
      <w:r w:rsidR="00DF66B8">
        <w:rPr>
          <w:b/>
          <w:sz w:val="20"/>
          <w:szCs w:val="20"/>
        </w:rPr>
        <w:t xml:space="preserve"> </w:t>
      </w:r>
      <w:r w:rsidRPr="00704E60">
        <w:rPr>
          <w:sz w:val="20"/>
          <w:szCs w:val="20"/>
        </w:rPr>
        <w:t>Yes, it is delegable--</w:t>
      </w:r>
      <w:r w:rsidRPr="00541D25">
        <w:rPr>
          <w:b/>
          <w:color w:val="FF0000"/>
          <w:sz w:val="20"/>
          <w:szCs w:val="20"/>
        </w:rPr>
        <w:t xml:space="preserve">NAF V </w:t>
      </w:r>
      <w:r w:rsidR="00F33938">
        <w:rPr>
          <w:b/>
          <w:color w:val="FF0000"/>
          <w:sz w:val="20"/>
          <w:szCs w:val="20"/>
        </w:rPr>
        <w:t>OBIOSA</w:t>
      </w:r>
      <w:r w:rsidRPr="00704E60">
        <w:rPr>
          <w:sz w:val="20"/>
          <w:szCs w:val="20"/>
        </w:rPr>
        <w:t>. The constituting authority can delegate to superior officers</w:t>
      </w:r>
      <w:r w:rsidR="00DF66B8">
        <w:rPr>
          <w:sz w:val="20"/>
          <w:szCs w:val="20"/>
        </w:rPr>
        <w:t xml:space="preserve"> of a detached unit. </w:t>
      </w:r>
      <w:r w:rsidRPr="00704E60">
        <w:rPr>
          <w:sz w:val="20"/>
          <w:szCs w:val="20"/>
        </w:rPr>
        <w:t xml:space="preserve">However, by </w:t>
      </w:r>
      <w:r w:rsidRPr="00541D25">
        <w:rPr>
          <w:b/>
          <w:color w:val="FF0000"/>
          <w:sz w:val="20"/>
          <w:szCs w:val="20"/>
        </w:rPr>
        <w:t>S. 131(4) AFA</w:t>
      </w:r>
      <w:r w:rsidRPr="00704E60">
        <w:rPr>
          <w:sz w:val="20"/>
          <w:szCs w:val="20"/>
        </w:rPr>
        <w:t>, the delegation cannot be done orally, as there must be a convening order in writing which is mandatory--</w:t>
      </w:r>
      <w:r w:rsidRPr="00541D25">
        <w:rPr>
          <w:b/>
          <w:color w:val="FF0000"/>
          <w:sz w:val="20"/>
          <w:szCs w:val="20"/>
        </w:rPr>
        <w:t>BAKOSHI V CHIEF OF NAVAL STAFF</w:t>
      </w:r>
      <w:r w:rsidR="00257633">
        <w:rPr>
          <w:sz w:val="20"/>
          <w:szCs w:val="20"/>
        </w:rPr>
        <w:t xml:space="preserve">. Subsequent order in writing </w:t>
      </w:r>
      <w:r w:rsidRPr="00704E60">
        <w:rPr>
          <w:sz w:val="20"/>
          <w:szCs w:val="20"/>
        </w:rPr>
        <w:t>validates the oral instruction which is defective.</w:t>
      </w:r>
    </w:p>
    <w:p w:rsidR="001C7DC2" w:rsidRPr="001C7DC2" w:rsidRDefault="001C7DC2" w:rsidP="001C7DC2">
      <w:pPr>
        <w:spacing w:line="240" w:lineRule="auto"/>
        <w:jc w:val="both"/>
        <w:rPr>
          <w:b/>
          <w:sz w:val="20"/>
          <w:szCs w:val="20"/>
        </w:rPr>
      </w:pPr>
      <w:r w:rsidRPr="001C7DC2">
        <w:rPr>
          <w:b/>
          <w:sz w:val="20"/>
          <w:szCs w:val="20"/>
        </w:rPr>
        <w:t>Composition/constitution of a court martial</w:t>
      </w:r>
    </w:p>
    <w:p w:rsidR="00ED4277" w:rsidRDefault="001C7DC2" w:rsidP="009C52F2">
      <w:pPr>
        <w:pStyle w:val="ListParagraph"/>
        <w:numPr>
          <w:ilvl w:val="0"/>
          <w:numId w:val="193"/>
        </w:numPr>
        <w:spacing w:line="240" w:lineRule="auto"/>
        <w:jc w:val="both"/>
        <w:rPr>
          <w:sz w:val="20"/>
          <w:szCs w:val="20"/>
        </w:rPr>
      </w:pPr>
      <w:r w:rsidRPr="00176610">
        <w:rPr>
          <w:b/>
          <w:sz w:val="20"/>
          <w:szCs w:val="20"/>
        </w:rPr>
        <w:t>General court martial</w:t>
      </w:r>
      <w:r w:rsidRPr="00176610">
        <w:rPr>
          <w:sz w:val="20"/>
          <w:szCs w:val="20"/>
        </w:rPr>
        <w:t xml:space="preserve"> consisting of a president and not less than four members, a waiting member, a liaison officer and a judge advocate </w:t>
      </w:r>
    </w:p>
    <w:p w:rsidR="001C7DC2" w:rsidRPr="00ED4277" w:rsidRDefault="001C7DC2" w:rsidP="009C52F2">
      <w:pPr>
        <w:pStyle w:val="ListParagraph"/>
        <w:numPr>
          <w:ilvl w:val="0"/>
          <w:numId w:val="193"/>
        </w:numPr>
        <w:spacing w:line="240" w:lineRule="auto"/>
        <w:jc w:val="both"/>
        <w:rPr>
          <w:sz w:val="20"/>
          <w:szCs w:val="20"/>
        </w:rPr>
      </w:pPr>
      <w:r w:rsidRPr="00ED4277">
        <w:rPr>
          <w:b/>
          <w:sz w:val="20"/>
          <w:szCs w:val="20"/>
        </w:rPr>
        <w:t>Special court martial</w:t>
      </w:r>
      <w:r w:rsidRPr="00ED4277">
        <w:rPr>
          <w:sz w:val="20"/>
          <w:szCs w:val="20"/>
        </w:rPr>
        <w:t xml:space="preserve"> consisting of a president and not less than two members, a waiting member, a liaison officer and a judge advocate.</w:t>
      </w:r>
    </w:p>
    <w:p w:rsidR="001C7DC2" w:rsidRPr="005712E2" w:rsidRDefault="001C7DC2" w:rsidP="001C7DC2">
      <w:pPr>
        <w:spacing w:line="240" w:lineRule="auto"/>
        <w:jc w:val="both"/>
        <w:rPr>
          <w:b/>
          <w:color w:val="FF0000"/>
          <w:sz w:val="20"/>
          <w:szCs w:val="20"/>
        </w:rPr>
      </w:pPr>
      <w:r w:rsidRPr="001C7DC2">
        <w:rPr>
          <w:sz w:val="20"/>
          <w:szCs w:val="20"/>
        </w:rPr>
        <w:t>The Waiting Member (like a spare tyre), and liaison officer are not to be counted as they are regarded as</w:t>
      </w:r>
      <w:r w:rsidRPr="005712E2">
        <w:rPr>
          <w:b/>
          <w:sz w:val="20"/>
          <w:szCs w:val="20"/>
        </w:rPr>
        <w:t xml:space="preserve"> adjuncts </w:t>
      </w:r>
      <w:r w:rsidRPr="001C7DC2">
        <w:rPr>
          <w:sz w:val="20"/>
          <w:szCs w:val="20"/>
        </w:rPr>
        <w:t>to the court-</w:t>
      </w:r>
      <w:r w:rsidRPr="005712E2">
        <w:rPr>
          <w:b/>
          <w:color w:val="FF0000"/>
          <w:sz w:val="20"/>
          <w:szCs w:val="20"/>
        </w:rPr>
        <w:t>-OBISI v. CHIEF OF NAVAL STAFF</w:t>
      </w:r>
      <w:r w:rsidR="005712E2">
        <w:rPr>
          <w:b/>
          <w:color w:val="FF0000"/>
          <w:sz w:val="20"/>
          <w:szCs w:val="20"/>
        </w:rPr>
        <w:t xml:space="preserve">. </w:t>
      </w:r>
      <w:r w:rsidR="005712E2">
        <w:rPr>
          <w:sz w:val="20"/>
          <w:szCs w:val="20"/>
        </w:rPr>
        <w:t>Hence, if they are not present if doesn’t go to the valid constitution of the court and any trial held would be valid.</w:t>
      </w:r>
      <w:r w:rsidR="005712E2">
        <w:rPr>
          <w:b/>
          <w:color w:val="FF0000"/>
          <w:sz w:val="20"/>
          <w:szCs w:val="20"/>
        </w:rPr>
        <w:t xml:space="preserve"> </w:t>
      </w:r>
      <w:r w:rsidRPr="001C7DC2">
        <w:rPr>
          <w:sz w:val="20"/>
          <w:szCs w:val="20"/>
        </w:rPr>
        <w:t>The term, liaison officer as used in the Act means nothing more than an officer. He is not a member of the CM. They are necessary adjuncts meant to situate the court martial in its proper context of the military. For the purpose of the proceedings and trials in court martial cases, they are not members of the panel. Accordingly, the absence of a waiting member, a liaison officer or a judge advocate does not nullify the proceedings--</w:t>
      </w:r>
      <w:r w:rsidRPr="005712E2">
        <w:rPr>
          <w:b/>
          <w:color w:val="FF0000"/>
          <w:sz w:val="20"/>
          <w:szCs w:val="20"/>
        </w:rPr>
        <w:t>OBISI v. CHIEF OF NAVAL</w:t>
      </w:r>
      <w:r w:rsidRPr="001C7DC2">
        <w:rPr>
          <w:sz w:val="20"/>
          <w:szCs w:val="20"/>
        </w:rPr>
        <w:t xml:space="preserve"> </w:t>
      </w:r>
      <w:r w:rsidRPr="005712E2">
        <w:rPr>
          <w:b/>
          <w:color w:val="FF0000"/>
          <w:sz w:val="20"/>
          <w:szCs w:val="20"/>
        </w:rPr>
        <w:t>STAFF</w:t>
      </w:r>
      <w:r w:rsidR="005712E2">
        <w:rPr>
          <w:sz w:val="20"/>
          <w:szCs w:val="20"/>
        </w:rPr>
        <w:t xml:space="preserve"> (thus the adjuncts can be in a lower official status from the person being prosecuted)</w:t>
      </w:r>
    </w:p>
    <w:p w:rsidR="001C7DC2" w:rsidRPr="001C7DC2" w:rsidRDefault="001C7DC2" w:rsidP="001C7DC2">
      <w:pPr>
        <w:spacing w:line="240" w:lineRule="auto"/>
        <w:jc w:val="both"/>
        <w:rPr>
          <w:sz w:val="20"/>
          <w:szCs w:val="20"/>
        </w:rPr>
      </w:pPr>
      <w:r w:rsidRPr="001C7DC2">
        <w:rPr>
          <w:sz w:val="20"/>
          <w:szCs w:val="20"/>
        </w:rPr>
        <w:t xml:space="preserve">The judge advocate must be a </w:t>
      </w:r>
      <w:r w:rsidRPr="005712E2">
        <w:rPr>
          <w:b/>
          <w:sz w:val="20"/>
          <w:szCs w:val="20"/>
        </w:rPr>
        <w:t>commissioned officer</w:t>
      </w:r>
      <w:r w:rsidR="005712E2">
        <w:rPr>
          <w:b/>
          <w:sz w:val="20"/>
          <w:szCs w:val="20"/>
        </w:rPr>
        <w:t xml:space="preserve"> </w:t>
      </w:r>
      <w:r w:rsidRPr="001C7DC2">
        <w:rPr>
          <w:sz w:val="20"/>
          <w:szCs w:val="20"/>
        </w:rPr>
        <w:t xml:space="preserve">and </w:t>
      </w:r>
      <w:r w:rsidRPr="005712E2">
        <w:rPr>
          <w:b/>
          <w:sz w:val="20"/>
          <w:szCs w:val="20"/>
        </w:rPr>
        <w:t>legal practitioner</w:t>
      </w:r>
      <w:r w:rsidRPr="001C7DC2">
        <w:rPr>
          <w:sz w:val="20"/>
          <w:szCs w:val="20"/>
        </w:rPr>
        <w:t xml:space="preserve"> of </w:t>
      </w:r>
      <w:r w:rsidRPr="00F33938">
        <w:rPr>
          <w:b/>
          <w:sz w:val="20"/>
          <w:szCs w:val="20"/>
        </w:rPr>
        <w:t>not less than 3 years post call</w:t>
      </w:r>
      <w:r w:rsidRPr="001C7DC2">
        <w:rPr>
          <w:sz w:val="20"/>
          <w:szCs w:val="20"/>
        </w:rPr>
        <w:t xml:space="preserve">. A judge advocate guides and advises the court on rules of evidence, practice and procedure. Who is a commissioned officer? A second lieutenant as provided in the third schedule to the Armed Forces Act. Judge advocate has no voting rights. </w:t>
      </w:r>
      <w:r w:rsidR="005712E2">
        <w:rPr>
          <w:sz w:val="20"/>
          <w:szCs w:val="20"/>
        </w:rPr>
        <w:t>U</w:t>
      </w:r>
      <w:r w:rsidRPr="001C7DC2">
        <w:rPr>
          <w:sz w:val="20"/>
          <w:szCs w:val="20"/>
        </w:rPr>
        <w:t>nder no circumstances can a civilian be a judge advocate. Please Note that the members must be of 5 years in service--</w:t>
      </w:r>
      <w:r w:rsidRPr="005712E2">
        <w:rPr>
          <w:b/>
          <w:color w:val="FF0000"/>
          <w:sz w:val="20"/>
          <w:szCs w:val="20"/>
        </w:rPr>
        <w:t>S. 133(2) AFA</w:t>
      </w:r>
    </w:p>
    <w:p w:rsidR="001C7DC2" w:rsidRPr="001C7DC2" w:rsidRDefault="00C51C11" w:rsidP="001C7DC2">
      <w:pPr>
        <w:spacing w:line="240" w:lineRule="auto"/>
        <w:jc w:val="both"/>
        <w:rPr>
          <w:sz w:val="20"/>
          <w:szCs w:val="20"/>
        </w:rPr>
      </w:pPr>
      <w:r w:rsidRPr="00257633">
        <w:rPr>
          <w:b/>
          <w:sz w:val="20"/>
          <w:szCs w:val="20"/>
        </w:rPr>
        <w:t>PLEASE NOTE</w:t>
      </w:r>
      <w:r w:rsidRPr="001C7DC2">
        <w:rPr>
          <w:sz w:val="20"/>
          <w:szCs w:val="20"/>
        </w:rPr>
        <w:t xml:space="preserve">: </w:t>
      </w:r>
      <w:r w:rsidR="001C7DC2" w:rsidRPr="001C7DC2">
        <w:rPr>
          <w:sz w:val="20"/>
          <w:szCs w:val="20"/>
        </w:rPr>
        <w:t>for the constitution of the court martial to be proper, the president must be above or of the same or equivalent rank and seniority of the accused while the members must be of the same rank and seniority of the accused--</w:t>
      </w:r>
      <w:r w:rsidR="005712E2">
        <w:rPr>
          <w:b/>
          <w:color w:val="FF0000"/>
          <w:sz w:val="20"/>
          <w:szCs w:val="20"/>
        </w:rPr>
        <w:t xml:space="preserve">S. 133 </w:t>
      </w:r>
      <w:r w:rsidR="001C7DC2" w:rsidRPr="005712E2">
        <w:rPr>
          <w:b/>
          <w:color w:val="FF0000"/>
          <w:sz w:val="20"/>
          <w:szCs w:val="20"/>
        </w:rPr>
        <w:t>AFA, OKORO V NIGERIA ARMY COUNCIL</w:t>
      </w:r>
      <w:r w:rsidR="001C7DC2" w:rsidRPr="001C7DC2">
        <w:rPr>
          <w:sz w:val="20"/>
          <w:szCs w:val="20"/>
        </w:rPr>
        <w:t>. Seniority in this case is that the officer must have been appointed before the accused. NB: Officer convening shall</w:t>
      </w:r>
      <w:r w:rsidR="00A16D52">
        <w:rPr>
          <w:sz w:val="20"/>
          <w:szCs w:val="20"/>
        </w:rPr>
        <w:t xml:space="preserve"> not be the President or member- </w:t>
      </w:r>
      <w:r w:rsidR="001C7DC2" w:rsidRPr="00A16D52">
        <w:rPr>
          <w:b/>
          <w:color w:val="FF0000"/>
          <w:sz w:val="20"/>
          <w:szCs w:val="20"/>
        </w:rPr>
        <w:t>S. 134(1) AFA</w:t>
      </w:r>
      <w:r w:rsidR="00A16D52">
        <w:rPr>
          <w:b/>
          <w:color w:val="FF0000"/>
          <w:sz w:val="20"/>
          <w:szCs w:val="20"/>
        </w:rPr>
        <w:t>.</w:t>
      </w:r>
    </w:p>
    <w:p w:rsidR="00095F24" w:rsidRDefault="00095F24" w:rsidP="00095F24">
      <w:pPr>
        <w:pStyle w:val="ListParagraph"/>
        <w:numPr>
          <w:ilvl w:val="0"/>
          <w:numId w:val="254"/>
        </w:numPr>
        <w:spacing w:line="240" w:lineRule="auto"/>
        <w:jc w:val="both"/>
        <w:rPr>
          <w:sz w:val="20"/>
          <w:szCs w:val="20"/>
        </w:rPr>
      </w:pPr>
      <w:r>
        <w:rPr>
          <w:sz w:val="20"/>
          <w:szCs w:val="20"/>
        </w:rPr>
        <w:t xml:space="preserve">Time to file </w:t>
      </w:r>
      <w:r w:rsidRPr="00095F24">
        <w:rPr>
          <w:b/>
          <w:sz w:val="20"/>
          <w:szCs w:val="20"/>
        </w:rPr>
        <w:t>appeals from the decision of a court martial not involving death sentence is within 40 days</w:t>
      </w:r>
      <w:r>
        <w:rPr>
          <w:sz w:val="20"/>
          <w:szCs w:val="20"/>
        </w:rPr>
        <w:t xml:space="preserve"> of the promulgation of the finding of the court martial – </w:t>
      </w:r>
      <w:r w:rsidRPr="00095F24">
        <w:rPr>
          <w:b/>
          <w:color w:val="FF0000"/>
          <w:sz w:val="20"/>
          <w:szCs w:val="20"/>
        </w:rPr>
        <w:t>S 184 Armed Forces Act</w:t>
      </w:r>
      <w:r>
        <w:rPr>
          <w:sz w:val="20"/>
          <w:szCs w:val="20"/>
        </w:rPr>
        <w:t xml:space="preserve">, </w:t>
      </w:r>
      <w:r w:rsidRPr="00095F24">
        <w:rPr>
          <w:b/>
          <w:color w:val="FF0000"/>
          <w:sz w:val="20"/>
          <w:szCs w:val="20"/>
        </w:rPr>
        <w:t>O 18 R 4 Court of Appeal Rules</w:t>
      </w:r>
    </w:p>
    <w:p w:rsidR="00095F24" w:rsidRDefault="00095F24" w:rsidP="00095F24">
      <w:pPr>
        <w:pStyle w:val="ListParagraph"/>
        <w:numPr>
          <w:ilvl w:val="0"/>
          <w:numId w:val="254"/>
        </w:numPr>
        <w:spacing w:line="240" w:lineRule="auto"/>
        <w:jc w:val="both"/>
        <w:rPr>
          <w:sz w:val="20"/>
          <w:szCs w:val="20"/>
        </w:rPr>
      </w:pPr>
      <w:r>
        <w:rPr>
          <w:sz w:val="20"/>
          <w:szCs w:val="20"/>
        </w:rPr>
        <w:t xml:space="preserve">Time to appeal </w:t>
      </w:r>
      <w:r w:rsidRPr="00095F24">
        <w:rPr>
          <w:b/>
          <w:sz w:val="20"/>
          <w:szCs w:val="20"/>
        </w:rPr>
        <w:t>decision of a court martial involving sentence of death is within 10 days</w:t>
      </w:r>
      <w:r>
        <w:rPr>
          <w:sz w:val="20"/>
          <w:szCs w:val="20"/>
        </w:rPr>
        <w:t xml:space="preserve"> of the date of promulgation of the finding of the court </w:t>
      </w:r>
      <w:r w:rsidRPr="00095F24">
        <w:rPr>
          <w:b/>
          <w:color w:val="FF0000"/>
          <w:sz w:val="20"/>
          <w:szCs w:val="20"/>
        </w:rPr>
        <w:t>S 184(2) Armed Forces Act</w:t>
      </w:r>
    </w:p>
    <w:p w:rsidR="00095F24" w:rsidRPr="00095F24" w:rsidRDefault="00095F24" w:rsidP="00095F24">
      <w:pPr>
        <w:pStyle w:val="ListParagraph"/>
        <w:numPr>
          <w:ilvl w:val="0"/>
          <w:numId w:val="254"/>
        </w:numPr>
        <w:spacing w:line="240" w:lineRule="auto"/>
        <w:jc w:val="both"/>
        <w:rPr>
          <w:sz w:val="20"/>
          <w:szCs w:val="20"/>
        </w:rPr>
      </w:pPr>
      <w:r>
        <w:rPr>
          <w:sz w:val="20"/>
          <w:szCs w:val="20"/>
        </w:rPr>
        <w:t xml:space="preserve">Appeal on decision of court martial involving sentence of death is as of right while other appeals are with leave of court of appeal, </w:t>
      </w:r>
      <w:r w:rsidRPr="00095F24">
        <w:rPr>
          <w:b/>
          <w:color w:val="FF0000"/>
          <w:sz w:val="20"/>
          <w:szCs w:val="20"/>
        </w:rPr>
        <w:t>S 183 &amp; 184 Armed Forces Act</w:t>
      </w:r>
    </w:p>
    <w:p w:rsidR="001C7DC2" w:rsidRPr="00704E60" w:rsidRDefault="001C7DC2" w:rsidP="001C7DC2">
      <w:pPr>
        <w:spacing w:line="240" w:lineRule="auto"/>
        <w:jc w:val="both"/>
        <w:rPr>
          <w:sz w:val="20"/>
          <w:szCs w:val="20"/>
        </w:rPr>
      </w:pPr>
      <w:r w:rsidRPr="001C7DC2">
        <w:rPr>
          <w:sz w:val="20"/>
          <w:szCs w:val="20"/>
        </w:rPr>
        <w:t>The decision of the court martial is by vote of majority and where there is</w:t>
      </w:r>
      <w:r w:rsidR="00A16D52">
        <w:rPr>
          <w:sz w:val="20"/>
          <w:szCs w:val="20"/>
        </w:rPr>
        <w:t xml:space="preserve"> </w:t>
      </w:r>
      <w:r w:rsidRPr="001C7DC2">
        <w:rPr>
          <w:sz w:val="20"/>
          <w:szCs w:val="20"/>
        </w:rPr>
        <w:t>equality; the president of the court marti</w:t>
      </w:r>
      <w:r w:rsidR="00A16D52">
        <w:rPr>
          <w:sz w:val="20"/>
          <w:szCs w:val="20"/>
        </w:rPr>
        <w:t>al has a second vote</w:t>
      </w:r>
      <w:r w:rsidRPr="001C7DC2">
        <w:rPr>
          <w:sz w:val="20"/>
          <w:szCs w:val="20"/>
        </w:rPr>
        <w:t>. The decision can be</w:t>
      </w:r>
      <w:r w:rsidR="00A16D52">
        <w:rPr>
          <w:sz w:val="20"/>
          <w:szCs w:val="20"/>
        </w:rPr>
        <w:t xml:space="preserve"> </w:t>
      </w:r>
      <w:r w:rsidRPr="001C7DC2">
        <w:rPr>
          <w:sz w:val="20"/>
          <w:szCs w:val="20"/>
        </w:rPr>
        <w:t xml:space="preserve">appealed to the Court of Appeal and then the Supreme Court. </w:t>
      </w:r>
      <w:r w:rsidRPr="00257633">
        <w:rPr>
          <w:b/>
          <w:sz w:val="20"/>
          <w:szCs w:val="20"/>
        </w:rPr>
        <w:t>Notice of appeal must be filed</w:t>
      </w:r>
      <w:r w:rsidR="00A16D52" w:rsidRPr="00257633">
        <w:rPr>
          <w:b/>
          <w:sz w:val="20"/>
          <w:szCs w:val="20"/>
        </w:rPr>
        <w:t xml:space="preserve"> </w:t>
      </w:r>
      <w:r w:rsidRPr="00257633">
        <w:rPr>
          <w:b/>
          <w:sz w:val="20"/>
          <w:szCs w:val="20"/>
        </w:rPr>
        <w:t>within 40 days</w:t>
      </w:r>
      <w:r w:rsidRPr="001C7DC2">
        <w:rPr>
          <w:sz w:val="20"/>
          <w:szCs w:val="20"/>
        </w:rPr>
        <w:t xml:space="preserve"> from the date the decision was pr</w:t>
      </w:r>
      <w:r w:rsidR="00F33938">
        <w:rPr>
          <w:sz w:val="20"/>
          <w:szCs w:val="20"/>
        </w:rPr>
        <w:t xml:space="preserve">omulgated. In the case of death </w:t>
      </w:r>
      <w:r w:rsidRPr="001C7DC2">
        <w:rPr>
          <w:sz w:val="20"/>
          <w:szCs w:val="20"/>
        </w:rPr>
        <w:t>sentence</w:t>
      </w:r>
      <w:r>
        <w:rPr>
          <w:sz w:val="20"/>
          <w:szCs w:val="20"/>
        </w:rPr>
        <w:t xml:space="preserve"> </w:t>
      </w:r>
      <w:r w:rsidR="00A16D52">
        <w:rPr>
          <w:sz w:val="20"/>
          <w:szCs w:val="20"/>
        </w:rPr>
        <w:t xml:space="preserve">within 10 days. </w:t>
      </w:r>
      <w:r w:rsidRPr="001C7DC2">
        <w:rPr>
          <w:sz w:val="20"/>
          <w:szCs w:val="20"/>
        </w:rPr>
        <w:t>NB: BAR PART II- Look at the scenario to know the court that is seized of the criminal matter first.</w:t>
      </w:r>
    </w:p>
    <w:p w:rsidR="00704E60" w:rsidRPr="00C51C11" w:rsidRDefault="00704E60" w:rsidP="00704E60">
      <w:pPr>
        <w:spacing w:line="240" w:lineRule="auto"/>
        <w:jc w:val="both"/>
        <w:rPr>
          <w:b/>
          <w:sz w:val="20"/>
          <w:szCs w:val="20"/>
        </w:rPr>
      </w:pPr>
      <w:r w:rsidRPr="00C51C11">
        <w:rPr>
          <w:b/>
          <w:sz w:val="20"/>
          <w:szCs w:val="20"/>
        </w:rPr>
        <w:t>ARMY</w:t>
      </w:r>
      <w:r w:rsidRPr="00C51C11">
        <w:rPr>
          <w:b/>
          <w:sz w:val="20"/>
          <w:szCs w:val="20"/>
        </w:rPr>
        <w:tab/>
      </w:r>
      <w:r w:rsidR="00541D25" w:rsidRPr="00C51C11">
        <w:rPr>
          <w:b/>
          <w:sz w:val="20"/>
          <w:szCs w:val="20"/>
        </w:rPr>
        <w:t xml:space="preserve">                                                             </w:t>
      </w:r>
      <w:r w:rsidRPr="00C51C11">
        <w:rPr>
          <w:b/>
          <w:sz w:val="20"/>
          <w:szCs w:val="20"/>
        </w:rPr>
        <w:t>NAVY</w:t>
      </w:r>
      <w:r w:rsidRPr="00C51C11">
        <w:rPr>
          <w:b/>
          <w:sz w:val="20"/>
          <w:szCs w:val="20"/>
        </w:rPr>
        <w:tab/>
      </w:r>
      <w:r w:rsidR="00541D25" w:rsidRPr="00C51C11">
        <w:rPr>
          <w:b/>
          <w:sz w:val="20"/>
          <w:szCs w:val="20"/>
        </w:rPr>
        <w:t xml:space="preserve">                                                                                            </w:t>
      </w:r>
      <w:r w:rsidRPr="00C51C11">
        <w:rPr>
          <w:b/>
          <w:sz w:val="20"/>
          <w:szCs w:val="20"/>
        </w:rPr>
        <w:t>AIR FORCE</w:t>
      </w:r>
    </w:p>
    <w:p w:rsidR="00ED4277" w:rsidRDefault="00704E60" w:rsidP="009C52F2">
      <w:pPr>
        <w:pStyle w:val="ListParagraph"/>
        <w:numPr>
          <w:ilvl w:val="0"/>
          <w:numId w:val="194"/>
        </w:numPr>
        <w:spacing w:line="240" w:lineRule="auto"/>
        <w:jc w:val="both"/>
        <w:rPr>
          <w:sz w:val="20"/>
          <w:szCs w:val="20"/>
        </w:rPr>
      </w:pPr>
      <w:r w:rsidRPr="00ED4277">
        <w:rPr>
          <w:sz w:val="20"/>
          <w:szCs w:val="20"/>
        </w:rPr>
        <w:t>General</w:t>
      </w:r>
      <w:r w:rsidRPr="00ED4277">
        <w:rPr>
          <w:sz w:val="20"/>
          <w:szCs w:val="20"/>
        </w:rPr>
        <w:tab/>
      </w:r>
      <w:r w:rsidR="00541D25" w:rsidRPr="00ED4277">
        <w:rPr>
          <w:sz w:val="20"/>
          <w:szCs w:val="20"/>
        </w:rPr>
        <w:t xml:space="preserve">                                           </w:t>
      </w:r>
      <w:r w:rsidRPr="00ED4277">
        <w:rPr>
          <w:sz w:val="20"/>
          <w:szCs w:val="20"/>
        </w:rPr>
        <w:t>Admiral of Fleet</w:t>
      </w:r>
      <w:r w:rsidRPr="00ED4277">
        <w:rPr>
          <w:sz w:val="20"/>
          <w:szCs w:val="20"/>
        </w:rPr>
        <w:tab/>
      </w:r>
      <w:r w:rsidR="00541D25" w:rsidRPr="00ED4277">
        <w:rPr>
          <w:sz w:val="20"/>
          <w:szCs w:val="20"/>
        </w:rPr>
        <w:t xml:space="preserve">                                                           </w:t>
      </w:r>
      <w:r w:rsidRPr="00ED4277">
        <w:rPr>
          <w:sz w:val="20"/>
          <w:szCs w:val="20"/>
        </w:rPr>
        <w:t>Marshal of the fleet</w:t>
      </w:r>
    </w:p>
    <w:p w:rsidR="00ED4277" w:rsidRDefault="00704E60" w:rsidP="009C52F2">
      <w:pPr>
        <w:pStyle w:val="ListParagraph"/>
        <w:numPr>
          <w:ilvl w:val="0"/>
          <w:numId w:val="194"/>
        </w:numPr>
        <w:spacing w:line="240" w:lineRule="auto"/>
        <w:jc w:val="both"/>
        <w:rPr>
          <w:sz w:val="20"/>
          <w:szCs w:val="20"/>
        </w:rPr>
      </w:pPr>
      <w:r w:rsidRPr="00ED4277">
        <w:rPr>
          <w:sz w:val="20"/>
          <w:szCs w:val="20"/>
        </w:rPr>
        <w:t>Lieutenant. General</w:t>
      </w:r>
      <w:r w:rsidRPr="00ED4277">
        <w:rPr>
          <w:sz w:val="20"/>
          <w:szCs w:val="20"/>
        </w:rPr>
        <w:tab/>
      </w:r>
      <w:r w:rsidR="00541D25" w:rsidRPr="00ED4277">
        <w:rPr>
          <w:sz w:val="20"/>
          <w:szCs w:val="20"/>
        </w:rPr>
        <w:t xml:space="preserve">                              </w:t>
      </w:r>
      <w:r w:rsidRPr="00ED4277">
        <w:rPr>
          <w:sz w:val="20"/>
          <w:szCs w:val="20"/>
        </w:rPr>
        <w:t>Vice Admiral</w:t>
      </w:r>
      <w:r w:rsidRPr="00ED4277">
        <w:rPr>
          <w:sz w:val="20"/>
          <w:szCs w:val="20"/>
        </w:rPr>
        <w:tab/>
      </w:r>
      <w:r w:rsidR="00541D25" w:rsidRPr="00ED4277">
        <w:rPr>
          <w:sz w:val="20"/>
          <w:szCs w:val="20"/>
        </w:rPr>
        <w:t xml:space="preserve">                                                                     </w:t>
      </w:r>
      <w:r w:rsidRPr="00ED4277">
        <w:rPr>
          <w:sz w:val="20"/>
          <w:szCs w:val="20"/>
        </w:rPr>
        <w:t>Air Marshal</w:t>
      </w:r>
    </w:p>
    <w:p w:rsidR="00ED4277" w:rsidRDefault="00704E60" w:rsidP="009C52F2">
      <w:pPr>
        <w:pStyle w:val="ListParagraph"/>
        <w:numPr>
          <w:ilvl w:val="0"/>
          <w:numId w:val="194"/>
        </w:numPr>
        <w:spacing w:line="240" w:lineRule="auto"/>
        <w:jc w:val="both"/>
        <w:rPr>
          <w:sz w:val="20"/>
          <w:szCs w:val="20"/>
        </w:rPr>
      </w:pPr>
      <w:r w:rsidRPr="00ED4277">
        <w:rPr>
          <w:sz w:val="20"/>
          <w:szCs w:val="20"/>
        </w:rPr>
        <w:t>Major General</w:t>
      </w:r>
      <w:r w:rsidR="00541D25" w:rsidRPr="00ED4277">
        <w:rPr>
          <w:sz w:val="20"/>
          <w:szCs w:val="20"/>
        </w:rPr>
        <w:t xml:space="preserve">                 </w:t>
      </w:r>
      <w:r w:rsidR="00ED4277">
        <w:rPr>
          <w:sz w:val="20"/>
          <w:szCs w:val="20"/>
        </w:rPr>
        <w:t xml:space="preserve">                           </w:t>
      </w:r>
      <w:r w:rsidRPr="00ED4277">
        <w:rPr>
          <w:sz w:val="20"/>
          <w:szCs w:val="20"/>
        </w:rPr>
        <w:t>Rear Admiral</w:t>
      </w:r>
      <w:r w:rsidRPr="00ED4277">
        <w:rPr>
          <w:sz w:val="20"/>
          <w:szCs w:val="20"/>
        </w:rPr>
        <w:tab/>
      </w:r>
      <w:r w:rsidR="00541D25" w:rsidRPr="00ED4277">
        <w:rPr>
          <w:sz w:val="20"/>
          <w:szCs w:val="20"/>
        </w:rPr>
        <w:t xml:space="preserve">                                                              </w:t>
      </w:r>
      <w:r w:rsidRPr="00ED4277">
        <w:rPr>
          <w:sz w:val="20"/>
          <w:szCs w:val="20"/>
        </w:rPr>
        <w:t>Air Vice Marshal</w:t>
      </w:r>
    </w:p>
    <w:p w:rsidR="00ED4277" w:rsidRDefault="00704E60" w:rsidP="009C52F2">
      <w:pPr>
        <w:pStyle w:val="ListParagraph"/>
        <w:numPr>
          <w:ilvl w:val="0"/>
          <w:numId w:val="194"/>
        </w:numPr>
        <w:spacing w:line="240" w:lineRule="auto"/>
        <w:jc w:val="both"/>
        <w:rPr>
          <w:sz w:val="20"/>
          <w:szCs w:val="20"/>
        </w:rPr>
      </w:pPr>
      <w:r w:rsidRPr="00ED4277">
        <w:rPr>
          <w:sz w:val="20"/>
          <w:szCs w:val="20"/>
        </w:rPr>
        <w:t>Brigadier General</w:t>
      </w:r>
      <w:r w:rsidRPr="00ED4277">
        <w:rPr>
          <w:sz w:val="20"/>
          <w:szCs w:val="20"/>
        </w:rPr>
        <w:tab/>
      </w:r>
      <w:r w:rsidR="00ED4277">
        <w:rPr>
          <w:sz w:val="20"/>
          <w:szCs w:val="20"/>
        </w:rPr>
        <w:t xml:space="preserve">                         </w:t>
      </w:r>
      <w:r w:rsidR="00541D25" w:rsidRPr="00ED4277">
        <w:rPr>
          <w:sz w:val="20"/>
          <w:szCs w:val="20"/>
        </w:rPr>
        <w:t xml:space="preserve">      </w:t>
      </w:r>
      <w:r w:rsidRPr="00ED4277">
        <w:rPr>
          <w:sz w:val="20"/>
          <w:szCs w:val="20"/>
        </w:rPr>
        <w:t>Navy Commodore</w:t>
      </w:r>
      <w:r w:rsidRPr="00ED4277">
        <w:rPr>
          <w:sz w:val="20"/>
          <w:szCs w:val="20"/>
        </w:rPr>
        <w:tab/>
      </w:r>
      <w:r w:rsidR="00541D25" w:rsidRPr="00ED4277">
        <w:rPr>
          <w:sz w:val="20"/>
          <w:szCs w:val="20"/>
        </w:rPr>
        <w:t xml:space="preserve">                                          </w:t>
      </w:r>
      <w:r w:rsidR="00ED4277">
        <w:rPr>
          <w:sz w:val="20"/>
          <w:szCs w:val="20"/>
        </w:rPr>
        <w:t xml:space="preserve">           </w:t>
      </w:r>
      <w:r w:rsidR="00541D25" w:rsidRPr="00ED4277">
        <w:rPr>
          <w:sz w:val="20"/>
          <w:szCs w:val="20"/>
        </w:rPr>
        <w:t xml:space="preserve">     </w:t>
      </w:r>
      <w:r w:rsidRPr="00ED4277">
        <w:rPr>
          <w:sz w:val="20"/>
          <w:szCs w:val="20"/>
        </w:rPr>
        <w:t>Air Commodore</w:t>
      </w:r>
    </w:p>
    <w:p w:rsidR="00ED4277" w:rsidRDefault="00704E60" w:rsidP="009C52F2">
      <w:pPr>
        <w:pStyle w:val="ListParagraph"/>
        <w:numPr>
          <w:ilvl w:val="0"/>
          <w:numId w:val="194"/>
        </w:numPr>
        <w:spacing w:line="240" w:lineRule="auto"/>
        <w:jc w:val="both"/>
        <w:rPr>
          <w:sz w:val="20"/>
          <w:szCs w:val="20"/>
        </w:rPr>
      </w:pPr>
      <w:r w:rsidRPr="00ED4277">
        <w:rPr>
          <w:sz w:val="20"/>
          <w:szCs w:val="20"/>
        </w:rPr>
        <w:t>Colonel</w:t>
      </w:r>
      <w:r w:rsidRPr="00ED4277">
        <w:rPr>
          <w:sz w:val="20"/>
          <w:szCs w:val="20"/>
        </w:rPr>
        <w:tab/>
      </w:r>
      <w:r w:rsidR="00541D25" w:rsidRPr="00ED4277">
        <w:rPr>
          <w:sz w:val="20"/>
          <w:szCs w:val="20"/>
        </w:rPr>
        <w:t xml:space="preserve">                                          </w:t>
      </w:r>
      <w:r w:rsidR="00ED4277">
        <w:rPr>
          <w:sz w:val="20"/>
          <w:szCs w:val="20"/>
        </w:rPr>
        <w:t xml:space="preserve">  </w:t>
      </w:r>
      <w:r w:rsidR="00541D25" w:rsidRPr="00ED4277">
        <w:rPr>
          <w:sz w:val="20"/>
          <w:szCs w:val="20"/>
        </w:rPr>
        <w:t xml:space="preserve">      </w:t>
      </w:r>
      <w:r w:rsidRPr="00ED4277">
        <w:rPr>
          <w:sz w:val="20"/>
          <w:szCs w:val="20"/>
        </w:rPr>
        <w:t>Navy Captain</w:t>
      </w:r>
      <w:r w:rsidR="00541D25" w:rsidRPr="00ED4277">
        <w:rPr>
          <w:sz w:val="20"/>
          <w:szCs w:val="20"/>
        </w:rPr>
        <w:t xml:space="preserve">                                                        </w:t>
      </w:r>
      <w:r w:rsidRPr="00ED4277">
        <w:rPr>
          <w:sz w:val="20"/>
          <w:szCs w:val="20"/>
        </w:rPr>
        <w:tab/>
        <w:t>Group Captain</w:t>
      </w:r>
    </w:p>
    <w:p w:rsidR="00ED4277" w:rsidRDefault="00704E60" w:rsidP="009C52F2">
      <w:pPr>
        <w:pStyle w:val="ListParagraph"/>
        <w:numPr>
          <w:ilvl w:val="0"/>
          <w:numId w:val="194"/>
        </w:numPr>
        <w:spacing w:line="240" w:lineRule="auto"/>
        <w:jc w:val="both"/>
        <w:rPr>
          <w:sz w:val="20"/>
          <w:szCs w:val="20"/>
        </w:rPr>
      </w:pPr>
      <w:r w:rsidRPr="00ED4277">
        <w:rPr>
          <w:sz w:val="20"/>
          <w:szCs w:val="20"/>
        </w:rPr>
        <w:t>Lieutenant Colonel</w:t>
      </w:r>
      <w:r w:rsidRPr="00ED4277">
        <w:rPr>
          <w:sz w:val="20"/>
          <w:szCs w:val="20"/>
        </w:rPr>
        <w:tab/>
      </w:r>
      <w:r w:rsidR="00541D25" w:rsidRPr="00ED4277">
        <w:rPr>
          <w:sz w:val="20"/>
          <w:szCs w:val="20"/>
        </w:rPr>
        <w:t xml:space="preserve">        </w:t>
      </w:r>
      <w:r w:rsidR="00ED4277">
        <w:rPr>
          <w:sz w:val="20"/>
          <w:szCs w:val="20"/>
        </w:rPr>
        <w:t xml:space="preserve">                          </w:t>
      </w:r>
      <w:r w:rsidRPr="00ED4277">
        <w:rPr>
          <w:sz w:val="20"/>
          <w:szCs w:val="20"/>
        </w:rPr>
        <w:t>Commander</w:t>
      </w:r>
      <w:r w:rsidRPr="00ED4277">
        <w:rPr>
          <w:sz w:val="20"/>
          <w:szCs w:val="20"/>
        </w:rPr>
        <w:tab/>
      </w:r>
      <w:r w:rsidR="00541D25" w:rsidRPr="00ED4277">
        <w:rPr>
          <w:sz w:val="20"/>
          <w:szCs w:val="20"/>
        </w:rPr>
        <w:t xml:space="preserve">                                                              </w:t>
      </w:r>
      <w:r w:rsidRPr="00ED4277">
        <w:rPr>
          <w:sz w:val="20"/>
          <w:szCs w:val="20"/>
        </w:rPr>
        <w:t>Wing Commander</w:t>
      </w:r>
    </w:p>
    <w:p w:rsidR="00ED4277" w:rsidRDefault="00704E60" w:rsidP="009C52F2">
      <w:pPr>
        <w:pStyle w:val="ListParagraph"/>
        <w:numPr>
          <w:ilvl w:val="0"/>
          <w:numId w:val="194"/>
        </w:numPr>
        <w:spacing w:line="240" w:lineRule="auto"/>
        <w:jc w:val="both"/>
        <w:rPr>
          <w:sz w:val="20"/>
          <w:szCs w:val="20"/>
        </w:rPr>
      </w:pPr>
      <w:r w:rsidRPr="00ED4277">
        <w:rPr>
          <w:sz w:val="20"/>
          <w:szCs w:val="20"/>
        </w:rPr>
        <w:t>Major</w:t>
      </w:r>
      <w:r w:rsidR="001E401B" w:rsidRPr="00ED4277">
        <w:rPr>
          <w:sz w:val="20"/>
          <w:szCs w:val="20"/>
        </w:rPr>
        <w:t xml:space="preserve">                               </w:t>
      </w:r>
      <w:r w:rsidR="00ED4277">
        <w:rPr>
          <w:sz w:val="20"/>
          <w:szCs w:val="20"/>
        </w:rPr>
        <w:t xml:space="preserve">                           </w:t>
      </w:r>
      <w:r w:rsidR="001E401B" w:rsidRPr="00ED4277">
        <w:rPr>
          <w:sz w:val="20"/>
          <w:szCs w:val="20"/>
        </w:rPr>
        <w:t xml:space="preserve"> </w:t>
      </w:r>
      <w:r w:rsidR="00ED4277">
        <w:rPr>
          <w:sz w:val="20"/>
          <w:szCs w:val="20"/>
        </w:rPr>
        <w:t xml:space="preserve">  </w:t>
      </w:r>
      <w:r w:rsidRPr="00ED4277">
        <w:rPr>
          <w:sz w:val="20"/>
          <w:szCs w:val="20"/>
        </w:rPr>
        <w:t>Lieutenant Commander</w:t>
      </w:r>
      <w:r w:rsidRPr="00ED4277">
        <w:rPr>
          <w:sz w:val="20"/>
          <w:szCs w:val="20"/>
        </w:rPr>
        <w:tab/>
      </w:r>
      <w:r w:rsidR="00541D25" w:rsidRPr="00ED4277">
        <w:rPr>
          <w:sz w:val="20"/>
          <w:szCs w:val="20"/>
        </w:rPr>
        <w:t xml:space="preserve">                </w:t>
      </w:r>
      <w:r w:rsidR="00ED4277">
        <w:rPr>
          <w:sz w:val="20"/>
          <w:szCs w:val="20"/>
        </w:rPr>
        <w:t xml:space="preserve">                             </w:t>
      </w:r>
      <w:r w:rsidRPr="00ED4277">
        <w:rPr>
          <w:sz w:val="20"/>
          <w:szCs w:val="20"/>
        </w:rPr>
        <w:t>Squadron Leader</w:t>
      </w:r>
    </w:p>
    <w:p w:rsidR="00ED4277" w:rsidRDefault="00704E60" w:rsidP="009C52F2">
      <w:pPr>
        <w:pStyle w:val="ListParagraph"/>
        <w:numPr>
          <w:ilvl w:val="0"/>
          <w:numId w:val="194"/>
        </w:numPr>
        <w:spacing w:line="240" w:lineRule="auto"/>
        <w:jc w:val="both"/>
        <w:rPr>
          <w:sz w:val="20"/>
          <w:szCs w:val="20"/>
        </w:rPr>
      </w:pPr>
      <w:r w:rsidRPr="00ED4277">
        <w:rPr>
          <w:sz w:val="20"/>
          <w:szCs w:val="20"/>
        </w:rPr>
        <w:lastRenderedPageBreak/>
        <w:t>Captain</w:t>
      </w:r>
      <w:r w:rsidRPr="00ED4277">
        <w:rPr>
          <w:sz w:val="20"/>
          <w:szCs w:val="20"/>
        </w:rPr>
        <w:tab/>
      </w:r>
      <w:r w:rsidR="00541D25" w:rsidRPr="00ED4277">
        <w:rPr>
          <w:sz w:val="20"/>
          <w:szCs w:val="20"/>
        </w:rPr>
        <w:t xml:space="preserve">                                                           </w:t>
      </w:r>
      <w:r w:rsidRPr="00ED4277">
        <w:rPr>
          <w:sz w:val="20"/>
          <w:szCs w:val="20"/>
        </w:rPr>
        <w:t>Lieutenant</w:t>
      </w:r>
      <w:r w:rsidR="00541D25" w:rsidRPr="00ED4277">
        <w:rPr>
          <w:sz w:val="20"/>
          <w:szCs w:val="20"/>
        </w:rPr>
        <w:t xml:space="preserve">                                                         </w:t>
      </w:r>
      <w:r w:rsidRPr="00ED4277">
        <w:rPr>
          <w:sz w:val="20"/>
          <w:szCs w:val="20"/>
        </w:rPr>
        <w:tab/>
        <w:t>Flight Lieutenant</w:t>
      </w:r>
    </w:p>
    <w:p w:rsidR="00704E60" w:rsidRPr="00C51C11" w:rsidRDefault="00704E60" w:rsidP="00C51C11">
      <w:pPr>
        <w:pStyle w:val="ListParagraph"/>
        <w:numPr>
          <w:ilvl w:val="0"/>
          <w:numId w:val="194"/>
        </w:numPr>
        <w:spacing w:line="240" w:lineRule="auto"/>
        <w:jc w:val="both"/>
        <w:rPr>
          <w:sz w:val="20"/>
          <w:szCs w:val="20"/>
        </w:rPr>
      </w:pPr>
      <w:r w:rsidRPr="00ED4277">
        <w:rPr>
          <w:sz w:val="20"/>
          <w:szCs w:val="20"/>
        </w:rPr>
        <w:t>Lieuten</w:t>
      </w:r>
      <w:r w:rsidRPr="00C51C11">
        <w:rPr>
          <w:sz w:val="20"/>
          <w:szCs w:val="20"/>
        </w:rPr>
        <w:t>ant</w:t>
      </w:r>
      <w:r w:rsidRPr="00C51C11">
        <w:rPr>
          <w:sz w:val="20"/>
          <w:szCs w:val="20"/>
        </w:rPr>
        <w:tab/>
      </w:r>
      <w:r w:rsidR="00541D25" w:rsidRPr="00C51C11">
        <w:rPr>
          <w:sz w:val="20"/>
          <w:szCs w:val="20"/>
        </w:rPr>
        <w:t xml:space="preserve">                                                           </w:t>
      </w:r>
      <w:r w:rsidRPr="00C51C11">
        <w:rPr>
          <w:sz w:val="20"/>
          <w:szCs w:val="20"/>
        </w:rPr>
        <w:t>Sub-Lieutenant</w:t>
      </w:r>
      <w:r w:rsidRPr="00C51C11">
        <w:rPr>
          <w:sz w:val="20"/>
          <w:szCs w:val="20"/>
        </w:rPr>
        <w:tab/>
      </w:r>
      <w:r w:rsidR="00541D25" w:rsidRPr="00C51C11">
        <w:rPr>
          <w:sz w:val="20"/>
          <w:szCs w:val="20"/>
        </w:rPr>
        <w:t xml:space="preserve">                                                </w:t>
      </w:r>
      <w:r w:rsidRPr="00C51C11">
        <w:rPr>
          <w:sz w:val="20"/>
          <w:szCs w:val="20"/>
        </w:rPr>
        <w:t>Flying Officer</w:t>
      </w:r>
    </w:p>
    <w:p w:rsidR="00704E60" w:rsidRPr="00F33938" w:rsidRDefault="00541D25" w:rsidP="00704E60">
      <w:pPr>
        <w:spacing w:line="240" w:lineRule="auto"/>
        <w:jc w:val="both"/>
        <w:rPr>
          <w:b/>
          <w:sz w:val="20"/>
          <w:szCs w:val="20"/>
        </w:rPr>
      </w:pPr>
      <w:r w:rsidRPr="00541D25">
        <w:rPr>
          <w:b/>
          <w:sz w:val="20"/>
          <w:szCs w:val="20"/>
        </w:rPr>
        <w:t>Practice and Procedure</w:t>
      </w:r>
      <w:r w:rsidR="00F33938">
        <w:rPr>
          <w:b/>
          <w:sz w:val="20"/>
          <w:szCs w:val="20"/>
        </w:rPr>
        <w:t xml:space="preserve">: </w:t>
      </w:r>
      <w:r w:rsidR="00704E60" w:rsidRPr="00704E60">
        <w:rPr>
          <w:sz w:val="20"/>
          <w:szCs w:val="20"/>
        </w:rPr>
        <w:t>Rules of evidence and fair trial apply. A person who convenes cannot constitute the court martial. ACJA not applicable--</w:t>
      </w:r>
      <w:r w:rsidR="00704E60" w:rsidRPr="00541D25">
        <w:rPr>
          <w:b/>
          <w:color w:val="FF0000"/>
          <w:sz w:val="20"/>
          <w:szCs w:val="20"/>
        </w:rPr>
        <w:t>Section 2(2) ACJA.</w:t>
      </w:r>
      <w:r w:rsidR="00704E60" w:rsidRPr="00704E60">
        <w:rPr>
          <w:sz w:val="20"/>
          <w:szCs w:val="20"/>
        </w:rPr>
        <w:t xml:space="preserve"> AGF/S cannot discontinue/enter a nolle in a CM---</w:t>
      </w:r>
      <w:r w:rsidR="00704E60" w:rsidRPr="00541D25">
        <w:rPr>
          <w:b/>
          <w:color w:val="FF0000"/>
          <w:sz w:val="20"/>
          <w:szCs w:val="20"/>
        </w:rPr>
        <w:t>S. 174(1</w:t>
      </w:r>
      <w:r>
        <w:rPr>
          <w:sz w:val="20"/>
          <w:szCs w:val="20"/>
        </w:rPr>
        <w:t>)</w:t>
      </w:r>
      <w:r w:rsidR="00704E60" w:rsidRPr="00704E60">
        <w:rPr>
          <w:sz w:val="20"/>
          <w:szCs w:val="20"/>
        </w:rPr>
        <w:t xml:space="preserve"> </w:t>
      </w:r>
      <w:r w:rsidR="00704E60" w:rsidRPr="00541D25">
        <w:rPr>
          <w:b/>
          <w:color w:val="FF0000"/>
          <w:sz w:val="20"/>
          <w:szCs w:val="20"/>
        </w:rPr>
        <w:t>CFRN,</w:t>
      </w:r>
      <w:r w:rsidR="00704E60" w:rsidRPr="00704E60">
        <w:rPr>
          <w:sz w:val="20"/>
          <w:szCs w:val="20"/>
        </w:rPr>
        <w:t xml:space="preserve"> </w:t>
      </w:r>
      <w:r w:rsidR="00704E60" w:rsidRPr="00541D25">
        <w:rPr>
          <w:b/>
          <w:color w:val="FF0000"/>
          <w:sz w:val="20"/>
          <w:szCs w:val="20"/>
        </w:rPr>
        <w:t>S. 211(1)</w:t>
      </w:r>
      <w:r>
        <w:rPr>
          <w:sz w:val="20"/>
          <w:szCs w:val="20"/>
        </w:rPr>
        <w:t xml:space="preserve"> </w:t>
      </w:r>
      <w:r w:rsidR="00704E60" w:rsidRPr="00541D25">
        <w:rPr>
          <w:b/>
          <w:color w:val="FF0000"/>
          <w:sz w:val="20"/>
          <w:szCs w:val="20"/>
        </w:rPr>
        <w:t>CFRN</w:t>
      </w:r>
    </w:p>
    <w:p w:rsidR="00704E60" w:rsidRPr="00704E60" w:rsidRDefault="00704E60" w:rsidP="00704E60">
      <w:pPr>
        <w:spacing w:line="240" w:lineRule="auto"/>
        <w:jc w:val="both"/>
        <w:rPr>
          <w:sz w:val="20"/>
          <w:szCs w:val="20"/>
        </w:rPr>
      </w:pPr>
      <w:r w:rsidRPr="00704E60">
        <w:rPr>
          <w:sz w:val="20"/>
          <w:szCs w:val="20"/>
        </w:rPr>
        <w:t>4.</w:t>
      </w:r>
      <w:r w:rsidRPr="00704E60">
        <w:rPr>
          <w:sz w:val="20"/>
          <w:szCs w:val="20"/>
        </w:rPr>
        <w:tab/>
      </w:r>
      <w:r w:rsidRPr="001E401B">
        <w:rPr>
          <w:b/>
          <w:sz w:val="20"/>
          <w:szCs w:val="20"/>
        </w:rPr>
        <w:t>Coroner’s court</w:t>
      </w:r>
    </w:p>
    <w:p w:rsidR="00704E60" w:rsidRPr="00704E60" w:rsidRDefault="00704E60" w:rsidP="00704E60">
      <w:pPr>
        <w:spacing w:line="240" w:lineRule="auto"/>
        <w:jc w:val="both"/>
        <w:rPr>
          <w:sz w:val="20"/>
          <w:szCs w:val="20"/>
        </w:rPr>
      </w:pPr>
      <w:r w:rsidRPr="00704E60">
        <w:rPr>
          <w:sz w:val="20"/>
          <w:szCs w:val="20"/>
        </w:rPr>
        <w:t>It is a court of inquest not trial. I</w:t>
      </w:r>
      <w:r w:rsidR="001E401B">
        <w:rPr>
          <w:sz w:val="20"/>
          <w:szCs w:val="20"/>
        </w:rPr>
        <w:t>t i</w:t>
      </w:r>
      <w:r w:rsidRPr="00704E60">
        <w:rPr>
          <w:sz w:val="20"/>
          <w:szCs w:val="20"/>
        </w:rPr>
        <w:t>nquir</w:t>
      </w:r>
      <w:r w:rsidR="001E401B">
        <w:rPr>
          <w:sz w:val="20"/>
          <w:szCs w:val="20"/>
        </w:rPr>
        <w:t>es</w:t>
      </w:r>
      <w:r w:rsidRPr="00704E60">
        <w:rPr>
          <w:sz w:val="20"/>
          <w:szCs w:val="20"/>
        </w:rPr>
        <w:t xml:space="preserve"> into death and circumstances of </w:t>
      </w:r>
      <w:r w:rsidR="001E401B">
        <w:rPr>
          <w:sz w:val="20"/>
          <w:szCs w:val="20"/>
        </w:rPr>
        <w:t xml:space="preserve">death. Eg of mandatory inquest is death in a </w:t>
      </w:r>
      <w:r w:rsidRPr="00704E60">
        <w:rPr>
          <w:sz w:val="20"/>
          <w:szCs w:val="20"/>
        </w:rPr>
        <w:t>Lunatic asylum, police custody, execution of death sentence, violent or unnatural death, died a sudden death</w:t>
      </w:r>
      <w:r w:rsidR="001E401B">
        <w:rPr>
          <w:sz w:val="20"/>
          <w:szCs w:val="20"/>
        </w:rPr>
        <w:t>.</w:t>
      </w:r>
      <w:r w:rsidR="00675AA6">
        <w:rPr>
          <w:sz w:val="20"/>
          <w:szCs w:val="20"/>
        </w:rPr>
        <w:t>-</w:t>
      </w:r>
      <w:r w:rsidR="00675AA6" w:rsidRPr="00675AA6">
        <w:rPr>
          <w:b/>
          <w:color w:val="FF0000"/>
          <w:sz w:val="20"/>
          <w:szCs w:val="20"/>
        </w:rPr>
        <w:t>S 4&amp;6 CORONERS LAW</w:t>
      </w:r>
      <w:r w:rsidR="00675AA6">
        <w:rPr>
          <w:sz w:val="20"/>
          <w:szCs w:val="20"/>
        </w:rPr>
        <w:t>.</w:t>
      </w:r>
      <w:r w:rsidR="001E401B">
        <w:rPr>
          <w:sz w:val="20"/>
          <w:szCs w:val="20"/>
        </w:rPr>
        <w:t xml:space="preserve"> </w:t>
      </w:r>
      <w:r w:rsidRPr="00704E60">
        <w:rPr>
          <w:sz w:val="20"/>
          <w:szCs w:val="20"/>
        </w:rPr>
        <w:t xml:space="preserve">The coroner (magistrate sitting in the court) calls witnesses to take evidence. However, they cannot sentence any person but upon the verdict, an application can be given to the AG to institute criminal proceedings. </w:t>
      </w:r>
      <w:r w:rsidRPr="00F33938">
        <w:rPr>
          <w:b/>
          <w:i/>
          <w:sz w:val="20"/>
          <w:szCs w:val="20"/>
        </w:rPr>
        <w:t xml:space="preserve">An inquest must be conducted </w:t>
      </w:r>
      <w:r w:rsidR="001E401B" w:rsidRPr="00F33938">
        <w:rPr>
          <w:b/>
          <w:i/>
          <w:sz w:val="20"/>
          <w:szCs w:val="20"/>
        </w:rPr>
        <w:t xml:space="preserve">after </w:t>
      </w:r>
      <w:r w:rsidRPr="00F33938">
        <w:rPr>
          <w:b/>
          <w:i/>
          <w:sz w:val="20"/>
          <w:szCs w:val="20"/>
        </w:rPr>
        <w:t>the execution of death sentence</w:t>
      </w:r>
      <w:r w:rsidRPr="00704E60">
        <w:rPr>
          <w:sz w:val="20"/>
          <w:szCs w:val="20"/>
        </w:rPr>
        <w:t>. The state must comply w</w:t>
      </w:r>
      <w:r w:rsidR="001E401B">
        <w:rPr>
          <w:sz w:val="20"/>
          <w:szCs w:val="20"/>
        </w:rPr>
        <w:t>ith death sentence given by the</w:t>
      </w:r>
      <w:r w:rsidRPr="00704E60">
        <w:rPr>
          <w:sz w:val="20"/>
          <w:szCs w:val="20"/>
        </w:rPr>
        <w:t xml:space="preserve"> court otherwise it will be unlawful.</w:t>
      </w:r>
      <w:r w:rsidR="001E401B">
        <w:rPr>
          <w:sz w:val="20"/>
          <w:szCs w:val="20"/>
        </w:rPr>
        <w:t xml:space="preserve"> (e.g being asked to be killed by hanging and you kill by lethal injection)</w:t>
      </w:r>
    </w:p>
    <w:p w:rsidR="00704E60" w:rsidRPr="00704E60" w:rsidRDefault="00704E60" w:rsidP="00704E60">
      <w:pPr>
        <w:spacing w:line="240" w:lineRule="auto"/>
        <w:jc w:val="both"/>
        <w:rPr>
          <w:sz w:val="20"/>
          <w:szCs w:val="20"/>
        </w:rPr>
      </w:pPr>
      <w:r w:rsidRPr="00704E60">
        <w:rPr>
          <w:sz w:val="20"/>
          <w:szCs w:val="20"/>
        </w:rPr>
        <w:t>WHERE THE PERSON IS ALREADY CHARGED TO COURT OR ABOUT TO BE CHARGED FOR THE OFFENCE, CORONER CANNOT COMMENCE OR CONTINUE ANY INQUEST INTO THE DEATH OF THE DECEASED UNTIL THE DETERMINATION OF THE CASE</w:t>
      </w:r>
      <w:r w:rsidR="00F33938">
        <w:rPr>
          <w:sz w:val="20"/>
          <w:szCs w:val="20"/>
        </w:rPr>
        <w:t xml:space="preserve"> </w:t>
      </w:r>
      <w:r w:rsidRPr="00704E60">
        <w:rPr>
          <w:sz w:val="20"/>
          <w:szCs w:val="20"/>
        </w:rPr>
        <w:t>--</w:t>
      </w:r>
      <w:r w:rsidRPr="001E401B">
        <w:rPr>
          <w:b/>
          <w:color w:val="FF0000"/>
          <w:sz w:val="20"/>
          <w:szCs w:val="20"/>
        </w:rPr>
        <w:t>ADEPETU v. STATE.</w:t>
      </w:r>
      <w:r w:rsidRPr="00704E60">
        <w:rPr>
          <w:sz w:val="20"/>
          <w:szCs w:val="20"/>
        </w:rPr>
        <w:t xml:space="preserve"> Coroner is usually a magistrate within whose jurisdiction the body of the deceased was found. Inquest may be conducted any day including a Sunday or public holiday. Coroner’s court IS NOT BOUND by the provisions of the Evidence Act but may take evidence on oath.</w:t>
      </w:r>
    </w:p>
    <w:p w:rsidR="00704E60" w:rsidRPr="00257633" w:rsidRDefault="00704E60" w:rsidP="009C52F2">
      <w:pPr>
        <w:pStyle w:val="ListParagraph"/>
        <w:numPr>
          <w:ilvl w:val="0"/>
          <w:numId w:val="233"/>
        </w:numPr>
        <w:spacing w:line="240" w:lineRule="auto"/>
        <w:jc w:val="both"/>
        <w:rPr>
          <w:sz w:val="20"/>
          <w:szCs w:val="20"/>
        </w:rPr>
      </w:pPr>
      <w:r w:rsidRPr="00257633">
        <w:rPr>
          <w:sz w:val="20"/>
          <w:szCs w:val="20"/>
        </w:rPr>
        <w:t>Nolle prosequi is not applicable. That is, the AG cannot exercise his powers of nolle prosequi in respect of proceedings in a Coroner’s court</w:t>
      </w:r>
    </w:p>
    <w:p w:rsidR="00704E60" w:rsidRPr="001E401B" w:rsidRDefault="00704E60" w:rsidP="00704E60">
      <w:pPr>
        <w:spacing w:line="240" w:lineRule="auto"/>
        <w:jc w:val="both"/>
        <w:rPr>
          <w:b/>
          <w:sz w:val="20"/>
          <w:szCs w:val="20"/>
        </w:rPr>
      </w:pPr>
      <w:r w:rsidRPr="001E401B">
        <w:rPr>
          <w:b/>
          <w:sz w:val="20"/>
          <w:szCs w:val="20"/>
        </w:rPr>
        <w:t>W</w:t>
      </w:r>
      <w:r w:rsidR="001E401B" w:rsidRPr="001E401B">
        <w:rPr>
          <w:b/>
          <w:sz w:val="20"/>
          <w:szCs w:val="20"/>
        </w:rPr>
        <w:t>hat the Coroner must determine?</w:t>
      </w:r>
    </w:p>
    <w:p w:rsidR="00F33938" w:rsidRDefault="00704E60" w:rsidP="00D97413">
      <w:pPr>
        <w:pStyle w:val="ListParagraph"/>
        <w:numPr>
          <w:ilvl w:val="0"/>
          <w:numId w:val="56"/>
        </w:numPr>
        <w:spacing w:line="240" w:lineRule="auto"/>
        <w:jc w:val="both"/>
        <w:rPr>
          <w:sz w:val="20"/>
          <w:szCs w:val="20"/>
        </w:rPr>
      </w:pPr>
      <w:r w:rsidRPr="00F33938">
        <w:rPr>
          <w:sz w:val="20"/>
          <w:szCs w:val="20"/>
        </w:rPr>
        <w:t>Identity of decease</w:t>
      </w:r>
      <w:r w:rsidR="00F33938">
        <w:rPr>
          <w:sz w:val="20"/>
          <w:szCs w:val="20"/>
        </w:rPr>
        <w:t>d</w:t>
      </w:r>
    </w:p>
    <w:p w:rsidR="00F33938" w:rsidRDefault="00704E60" w:rsidP="00D97413">
      <w:pPr>
        <w:pStyle w:val="ListParagraph"/>
        <w:numPr>
          <w:ilvl w:val="0"/>
          <w:numId w:val="56"/>
        </w:numPr>
        <w:spacing w:line="240" w:lineRule="auto"/>
        <w:jc w:val="both"/>
        <w:rPr>
          <w:sz w:val="20"/>
          <w:szCs w:val="20"/>
        </w:rPr>
      </w:pPr>
      <w:r w:rsidRPr="00F33938">
        <w:rPr>
          <w:sz w:val="20"/>
          <w:szCs w:val="20"/>
        </w:rPr>
        <w:t>Time and Place of death</w:t>
      </w:r>
    </w:p>
    <w:p w:rsidR="00704E60" w:rsidRPr="00F33938" w:rsidRDefault="001E401B" w:rsidP="00D97413">
      <w:pPr>
        <w:pStyle w:val="ListParagraph"/>
        <w:numPr>
          <w:ilvl w:val="0"/>
          <w:numId w:val="56"/>
        </w:numPr>
        <w:spacing w:line="240" w:lineRule="auto"/>
        <w:jc w:val="both"/>
        <w:rPr>
          <w:sz w:val="20"/>
          <w:szCs w:val="20"/>
        </w:rPr>
      </w:pPr>
      <w:r w:rsidRPr="00F33938">
        <w:rPr>
          <w:sz w:val="20"/>
          <w:szCs w:val="20"/>
        </w:rPr>
        <w:t>Cause of death</w:t>
      </w:r>
    </w:p>
    <w:p w:rsidR="00704E60" w:rsidRPr="00704E60" w:rsidRDefault="00704E60" w:rsidP="00704E60">
      <w:pPr>
        <w:spacing w:line="240" w:lineRule="auto"/>
        <w:jc w:val="both"/>
        <w:rPr>
          <w:sz w:val="20"/>
          <w:szCs w:val="20"/>
        </w:rPr>
      </w:pPr>
      <w:r w:rsidRPr="00704E60">
        <w:rPr>
          <w:sz w:val="20"/>
          <w:szCs w:val="20"/>
        </w:rPr>
        <w:t>5.</w:t>
      </w:r>
      <w:r w:rsidRPr="00704E60">
        <w:rPr>
          <w:sz w:val="20"/>
          <w:szCs w:val="20"/>
        </w:rPr>
        <w:tab/>
      </w:r>
      <w:r w:rsidRPr="001E401B">
        <w:rPr>
          <w:b/>
          <w:sz w:val="20"/>
          <w:szCs w:val="20"/>
        </w:rPr>
        <w:t>Juvenile Court</w:t>
      </w:r>
    </w:p>
    <w:p w:rsidR="00704E60" w:rsidRPr="00704E60" w:rsidRDefault="00704E60" w:rsidP="00704E60">
      <w:pPr>
        <w:spacing w:line="240" w:lineRule="auto"/>
        <w:jc w:val="both"/>
        <w:rPr>
          <w:sz w:val="20"/>
          <w:szCs w:val="20"/>
        </w:rPr>
      </w:pPr>
      <w:r w:rsidRPr="00704E60">
        <w:rPr>
          <w:sz w:val="20"/>
          <w:szCs w:val="20"/>
        </w:rPr>
        <w:t xml:space="preserve">It is constituted by the </w:t>
      </w:r>
      <w:r w:rsidRPr="001E401B">
        <w:rPr>
          <w:b/>
          <w:color w:val="FF0000"/>
          <w:sz w:val="20"/>
          <w:szCs w:val="20"/>
        </w:rPr>
        <w:t xml:space="preserve">Children and Young Persons Law. </w:t>
      </w:r>
      <w:r w:rsidRPr="00704E60">
        <w:rPr>
          <w:sz w:val="20"/>
          <w:szCs w:val="20"/>
        </w:rPr>
        <w:t>The Juvenile court has jurisdiction over young persons or juvenile offenders which are categorized into two</w:t>
      </w:r>
    </w:p>
    <w:p w:rsidR="00ED4277" w:rsidRDefault="00704E60" w:rsidP="009C52F2">
      <w:pPr>
        <w:pStyle w:val="ListParagraph"/>
        <w:numPr>
          <w:ilvl w:val="0"/>
          <w:numId w:val="195"/>
        </w:numPr>
        <w:spacing w:line="240" w:lineRule="auto"/>
        <w:jc w:val="both"/>
        <w:rPr>
          <w:sz w:val="20"/>
          <w:szCs w:val="20"/>
        </w:rPr>
      </w:pPr>
      <w:r w:rsidRPr="00ED4277">
        <w:rPr>
          <w:sz w:val="20"/>
          <w:szCs w:val="20"/>
        </w:rPr>
        <w:t>Children – a child under the age of 14 years</w:t>
      </w:r>
    </w:p>
    <w:p w:rsidR="00704E60" w:rsidRPr="00ED4277" w:rsidRDefault="00704E60" w:rsidP="009C52F2">
      <w:pPr>
        <w:pStyle w:val="ListParagraph"/>
        <w:numPr>
          <w:ilvl w:val="0"/>
          <w:numId w:val="195"/>
        </w:numPr>
        <w:spacing w:line="240" w:lineRule="auto"/>
        <w:jc w:val="both"/>
        <w:rPr>
          <w:sz w:val="20"/>
          <w:szCs w:val="20"/>
        </w:rPr>
      </w:pPr>
      <w:r w:rsidRPr="00ED4277">
        <w:rPr>
          <w:sz w:val="20"/>
          <w:szCs w:val="20"/>
        </w:rPr>
        <w:t>Young person – a person who has attained the age of 14 years and under the age of 18 years--</w:t>
      </w:r>
      <w:r w:rsidRPr="00ED4277">
        <w:rPr>
          <w:b/>
          <w:color w:val="FF0000"/>
          <w:sz w:val="20"/>
          <w:szCs w:val="20"/>
        </w:rPr>
        <w:t>SECTION 2 CYPL, SECTION 30 CRIMINAL CODE.</w:t>
      </w:r>
    </w:p>
    <w:p w:rsidR="00704E60" w:rsidRPr="00704E60" w:rsidRDefault="00704E60" w:rsidP="00704E60">
      <w:pPr>
        <w:spacing w:line="240" w:lineRule="auto"/>
        <w:jc w:val="both"/>
        <w:rPr>
          <w:sz w:val="20"/>
          <w:szCs w:val="20"/>
        </w:rPr>
      </w:pPr>
      <w:r w:rsidRPr="00704E60">
        <w:rPr>
          <w:sz w:val="20"/>
          <w:szCs w:val="20"/>
        </w:rPr>
        <w:t>There are two cases where the juvenile court will not have jurisdiction over a juvenile offender. These are:</w:t>
      </w:r>
    </w:p>
    <w:p w:rsidR="00ED4277" w:rsidRDefault="00704E60" w:rsidP="009C52F2">
      <w:pPr>
        <w:pStyle w:val="ListParagraph"/>
        <w:numPr>
          <w:ilvl w:val="0"/>
          <w:numId w:val="196"/>
        </w:numPr>
        <w:spacing w:line="240" w:lineRule="auto"/>
        <w:jc w:val="both"/>
        <w:rPr>
          <w:b/>
          <w:color w:val="FF0000"/>
          <w:sz w:val="20"/>
          <w:szCs w:val="20"/>
        </w:rPr>
      </w:pPr>
      <w:r w:rsidRPr="00ED4277">
        <w:rPr>
          <w:sz w:val="20"/>
          <w:szCs w:val="20"/>
        </w:rPr>
        <w:t xml:space="preserve">Where a juvenile is charged together with an adult, the young person will be charged with the adult in the regular courts – </w:t>
      </w:r>
      <w:r w:rsidR="002F317A">
        <w:rPr>
          <w:b/>
          <w:color w:val="FF0000"/>
          <w:sz w:val="20"/>
          <w:szCs w:val="20"/>
        </w:rPr>
        <w:t>S. 6(2) CYPL</w:t>
      </w:r>
    </w:p>
    <w:p w:rsidR="00704E60" w:rsidRPr="00ED4277" w:rsidRDefault="00704E60" w:rsidP="009C52F2">
      <w:pPr>
        <w:pStyle w:val="ListParagraph"/>
        <w:numPr>
          <w:ilvl w:val="0"/>
          <w:numId w:val="196"/>
        </w:numPr>
        <w:spacing w:line="240" w:lineRule="auto"/>
        <w:jc w:val="both"/>
        <w:rPr>
          <w:b/>
          <w:color w:val="FF0000"/>
          <w:sz w:val="20"/>
          <w:szCs w:val="20"/>
        </w:rPr>
      </w:pPr>
      <w:r w:rsidRPr="00ED4277">
        <w:rPr>
          <w:sz w:val="20"/>
          <w:szCs w:val="20"/>
        </w:rPr>
        <w:t xml:space="preserve">Where the charge is one of capital offence – </w:t>
      </w:r>
      <w:r w:rsidRPr="00ED4277">
        <w:rPr>
          <w:b/>
          <w:color w:val="FF0000"/>
          <w:sz w:val="20"/>
          <w:szCs w:val="20"/>
        </w:rPr>
        <w:t>S. 8(2) CYPL</w:t>
      </w:r>
      <w:r w:rsidRPr="00ED4277">
        <w:rPr>
          <w:sz w:val="20"/>
          <w:szCs w:val="20"/>
        </w:rPr>
        <w:t>. The juvenile can be charged in the regular courts. However, the Juvenile courts can make preliminary enquiry.</w:t>
      </w:r>
    </w:p>
    <w:p w:rsidR="00704E60" w:rsidRPr="00314CDA" w:rsidRDefault="00704E60" w:rsidP="00704E60">
      <w:pPr>
        <w:spacing w:line="240" w:lineRule="auto"/>
        <w:jc w:val="both"/>
        <w:rPr>
          <w:b/>
          <w:sz w:val="20"/>
          <w:szCs w:val="20"/>
        </w:rPr>
      </w:pPr>
      <w:r w:rsidRPr="00314CDA">
        <w:rPr>
          <w:b/>
          <w:sz w:val="20"/>
          <w:szCs w:val="20"/>
        </w:rPr>
        <w:t>Determinatio</w:t>
      </w:r>
      <w:r w:rsidR="00314CDA" w:rsidRPr="00314CDA">
        <w:rPr>
          <w:b/>
          <w:sz w:val="20"/>
          <w:szCs w:val="20"/>
        </w:rPr>
        <w:t>n of age can be through:</w:t>
      </w:r>
    </w:p>
    <w:p w:rsidR="00C42622" w:rsidRDefault="00704E60" w:rsidP="009C52F2">
      <w:pPr>
        <w:pStyle w:val="ListParagraph"/>
        <w:numPr>
          <w:ilvl w:val="0"/>
          <w:numId w:val="122"/>
        </w:numPr>
        <w:spacing w:line="240" w:lineRule="auto"/>
        <w:jc w:val="both"/>
        <w:rPr>
          <w:sz w:val="20"/>
          <w:szCs w:val="20"/>
        </w:rPr>
      </w:pPr>
      <w:r w:rsidRPr="00C42622">
        <w:rPr>
          <w:sz w:val="20"/>
          <w:szCs w:val="20"/>
        </w:rPr>
        <w:t>Birth certificate; direct/documentary evidence</w:t>
      </w:r>
    </w:p>
    <w:p w:rsidR="00C42622" w:rsidRDefault="00704E60" w:rsidP="009C52F2">
      <w:pPr>
        <w:pStyle w:val="ListParagraph"/>
        <w:numPr>
          <w:ilvl w:val="0"/>
          <w:numId w:val="122"/>
        </w:numPr>
        <w:spacing w:line="240" w:lineRule="auto"/>
        <w:jc w:val="both"/>
        <w:rPr>
          <w:sz w:val="20"/>
          <w:szCs w:val="20"/>
        </w:rPr>
      </w:pPr>
      <w:r w:rsidRPr="00C42622">
        <w:rPr>
          <w:sz w:val="20"/>
          <w:szCs w:val="20"/>
        </w:rPr>
        <w:t>Oral evidence of parents or guardian</w:t>
      </w:r>
    </w:p>
    <w:p w:rsidR="00C42622" w:rsidRPr="00C42622" w:rsidRDefault="00704E60" w:rsidP="009C52F2">
      <w:pPr>
        <w:pStyle w:val="ListParagraph"/>
        <w:numPr>
          <w:ilvl w:val="0"/>
          <w:numId w:val="122"/>
        </w:numPr>
        <w:spacing w:line="240" w:lineRule="auto"/>
        <w:jc w:val="both"/>
        <w:rPr>
          <w:sz w:val="20"/>
          <w:szCs w:val="20"/>
        </w:rPr>
      </w:pPr>
      <w:r w:rsidRPr="00C42622">
        <w:rPr>
          <w:sz w:val="20"/>
          <w:szCs w:val="20"/>
        </w:rPr>
        <w:t xml:space="preserve">Expert Evidence- Medical evidence from a registered medical doctor in a government hospital.- This would be preferred to oral evidence of parents where they conflict-- </w:t>
      </w:r>
      <w:r w:rsidRPr="00C42622">
        <w:rPr>
          <w:b/>
          <w:color w:val="FF0000"/>
          <w:sz w:val="20"/>
          <w:szCs w:val="20"/>
        </w:rPr>
        <w:t>MODUPE v. COP</w:t>
      </w:r>
    </w:p>
    <w:p w:rsidR="00704E60" w:rsidRPr="00C42622" w:rsidRDefault="00704E60" w:rsidP="009C52F2">
      <w:pPr>
        <w:pStyle w:val="ListParagraph"/>
        <w:numPr>
          <w:ilvl w:val="0"/>
          <w:numId w:val="122"/>
        </w:numPr>
        <w:spacing w:line="240" w:lineRule="auto"/>
        <w:jc w:val="both"/>
        <w:rPr>
          <w:sz w:val="20"/>
          <w:szCs w:val="20"/>
        </w:rPr>
      </w:pPr>
      <w:r w:rsidRPr="00C42622">
        <w:rPr>
          <w:sz w:val="20"/>
          <w:szCs w:val="20"/>
        </w:rPr>
        <w:t>Physi</w:t>
      </w:r>
      <w:r w:rsidR="00F45433" w:rsidRPr="00C42622">
        <w:rPr>
          <w:sz w:val="20"/>
          <w:szCs w:val="20"/>
        </w:rPr>
        <w:t>cal appearance</w:t>
      </w:r>
    </w:p>
    <w:p w:rsidR="00704E60" w:rsidRPr="00704E60" w:rsidRDefault="00704E60" w:rsidP="00704E60">
      <w:pPr>
        <w:spacing w:line="240" w:lineRule="auto"/>
        <w:jc w:val="both"/>
        <w:rPr>
          <w:sz w:val="20"/>
          <w:szCs w:val="20"/>
        </w:rPr>
      </w:pPr>
      <w:r w:rsidRPr="00ED4277">
        <w:rPr>
          <w:b/>
          <w:sz w:val="20"/>
          <w:szCs w:val="20"/>
        </w:rPr>
        <w:lastRenderedPageBreak/>
        <w:t>NB:</w:t>
      </w:r>
      <w:r w:rsidRPr="00704E60">
        <w:rPr>
          <w:sz w:val="20"/>
          <w:szCs w:val="20"/>
        </w:rPr>
        <w:t xml:space="preserve"> Proof of age can be determined by either of the above. In the event of conflict between a sworn affidavit of a child and the medical evidence of a registered doctor, the latter will prevail--</w:t>
      </w:r>
      <w:r w:rsidRPr="00314CDA">
        <w:rPr>
          <w:b/>
          <w:color w:val="FF0000"/>
          <w:sz w:val="20"/>
          <w:szCs w:val="20"/>
        </w:rPr>
        <w:t>STATE V OLATUNJI.</w:t>
      </w:r>
    </w:p>
    <w:p w:rsidR="00704E60" w:rsidRPr="00704E60" w:rsidRDefault="00704E60" w:rsidP="00704E60">
      <w:pPr>
        <w:spacing w:line="240" w:lineRule="auto"/>
        <w:jc w:val="both"/>
        <w:rPr>
          <w:sz w:val="20"/>
          <w:szCs w:val="20"/>
        </w:rPr>
      </w:pPr>
      <w:r w:rsidRPr="00314CDA">
        <w:rPr>
          <w:b/>
          <w:sz w:val="20"/>
          <w:szCs w:val="20"/>
        </w:rPr>
        <w:t>F</w:t>
      </w:r>
      <w:r w:rsidR="00314CDA" w:rsidRPr="00314CDA">
        <w:rPr>
          <w:b/>
          <w:sz w:val="20"/>
          <w:szCs w:val="20"/>
        </w:rPr>
        <w:t>eatures of Juvenile courts are</w:t>
      </w:r>
      <w:r w:rsidR="00314CDA">
        <w:rPr>
          <w:sz w:val="20"/>
          <w:szCs w:val="20"/>
        </w:rPr>
        <w:t>:</w:t>
      </w:r>
    </w:p>
    <w:p w:rsidR="00C42622" w:rsidRPr="00C42622" w:rsidRDefault="00704E60" w:rsidP="009C52F2">
      <w:pPr>
        <w:pStyle w:val="ListParagraph"/>
        <w:numPr>
          <w:ilvl w:val="0"/>
          <w:numId w:val="121"/>
        </w:numPr>
        <w:spacing w:line="240" w:lineRule="auto"/>
        <w:jc w:val="both"/>
        <w:rPr>
          <w:sz w:val="20"/>
          <w:szCs w:val="20"/>
        </w:rPr>
      </w:pPr>
      <w:r w:rsidRPr="00C42622">
        <w:rPr>
          <w:sz w:val="20"/>
          <w:szCs w:val="20"/>
        </w:rPr>
        <w:t xml:space="preserve">The proceeding is not to be held in public UNLESS WITH THE LEAVE OF THE COURT – </w:t>
      </w:r>
      <w:r w:rsidRPr="00C42622">
        <w:rPr>
          <w:b/>
          <w:color w:val="FF0000"/>
          <w:sz w:val="20"/>
          <w:szCs w:val="20"/>
        </w:rPr>
        <w:t>S. 6(5) CYPL</w:t>
      </w:r>
    </w:p>
    <w:p w:rsidR="00C42622" w:rsidRPr="00C42622" w:rsidRDefault="00704E60" w:rsidP="009C52F2">
      <w:pPr>
        <w:pStyle w:val="ListParagraph"/>
        <w:numPr>
          <w:ilvl w:val="0"/>
          <w:numId w:val="121"/>
        </w:numPr>
        <w:spacing w:line="240" w:lineRule="auto"/>
        <w:jc w:val="both"/>
        <w:rPr>
          <w:sz w:val="20"/>
          <w:szCs w:val="20"/>
        </w:rPr>
      </w:pPr>
      <w:r w:rsidRPr="00C42622">
        <w:rPr>
          <w:sz w:val="20"/>
          <w:szCs w:val="20"/>
        </w:rPr>
        <w:t>The identity of the offender not to be published without the leave of court –</w:t>
      </w:r>
      <w:r w:rsidRPr="00C42622">
        <w:rPr>
          <w:b/>
          <w:color w:val="FF0000"/>
          <w:sz w:val="20"/>
          <w:szCs w:val="20"/>
        </w:rPr>
        <w:t xml:space="preserve"> S. 6(6) CYPL</w:t>
      </w:r>
    </w:p>
    <w:p w:rsidR="00C42622" w:rsidRPr="00C42622" w:rsidRDefault="00704E60" w:rsidP="009C52F2">
      <w:pPr>
        <w:pStyle w:val="ListParagraph"/>
        <w:numPr>
          <w:ilvl w:val="0"/>
          <w:numId w:val="121"/>
        </w:numPr>
        <w:spacing w:line="240" w:lineRule="auto"/>
        <w:jc w:val="both"/>
        <w:rPr>
          <w:sz w:val="20"/>
          <w:szCs w:val="20"/>
        </w:rPr>
      </w:pPr>
      <w:r w:rsidRPr="00C42622">
        <w:rPr>
          <w:sz w:val="20"/>
          <w:szCs w:val="20"/>
        </w:rPr>
        <w:t xml:space="preserve">The words 'Sentence' and 'conviction' are not to be used, rather a </w:t>
      </w:r>
      <w:r w:rsidRPr="00C42622">
        <w:rPr>
          <w:b/>
          <w:sz w:val="20"/>
          <w:szCs w:val="20"/>
        </w:rPr>
        <w:t>FINDING OF GUILT IS MADE</w:t>
      </w:r>
      <w:r w:rsidRPr="00C42622">
        <w:rPr>
          <w:sz w:val="20"/>
          <w:szCs w:val="20"/>
        </w:rPr>
        <w:t xml:space="preserve"> – See </w:t>
      </w:r>
      <w:r w:rsidRPr="00C42622">
        <w:rPr>
          <w:b/>
          <w:color w:val="FF0000"/>
          <w:sz w:val="20"/>
          <w:szCs w:val="20"/>
        </w:rPr>
        <w:t>MODUPE V. STATE.</w:t>
      </w:r>
    </w:p>
    <w:p w:rsidR="00C42622" w:rsidRPr="00C42622" w:rsidRDefault="00704E60" w:rsidP="009C52F2">
      <w:pPr>
        <w:pStyle w:val="ListParagraph"/>
        <w:numPr>
          <w:ilvl w:val="0"/>
          <w:numId w:val="121"/>
        </w:numPr>
        <w:spacing w:line="240" w:lineRule="auto"/>
        <w:jc w:val="both"/>
        <w:rPr>
          <w:sz w:val="20"/>
          <w:szCs w:val="20"/>
        </w:rPr>
      </w:pPr>
      <w:r w:rsidRPr="00C42622">
        <w:rPr>
          <w:sz w:val="20"/>
          <w:szCs w:val="20"/>
        </w:rPr>
        <w:t xml:space="preserve">No child shall be imprisoned – </w:t>
      </w:r>
      <w:r w:rsidRPr="00C42622">
        <w:rPr>
          <w:b/>
          <w:color w:val="FF0000"/>
          <w:sz w:val="20"/>
          <w:szCs w:val="20"/>
        </w:rPr>
        <w:t>S. 12(1) CYPL</w:t>
      </w:r>
    </w:p>
    <w:p w:rsidR="00C42622" w:rsidRPr="00C42622" w:rsidRDefault="00704E60" w:rsidP="009C52F2">
      <w:pPr>
        <w:pStyle w:val="ListParagraph"/>
        <w:numPr>
          <w:ilvl w:val="0"/>
          <w:numId w:val="121"/>
        </w:numPr>
        <w:spacing w:line="240" w:lineRule="auto"/>
        <w:jc w:val="both"/>
        <w:rPr>
          <w:sz w:val="20"/>
          <w:szCs w:val="20"/>
        </w:rPr>
      </w:pPr>
      <w:r w:rsidRPr="00C42622">
        <w:rPr>
          <w:sz w:val="20"/>
          <w:szCs w:val="20"/>
        </w:rPr>
        <w:t>No young person shall be ordered to be imprisoned unless he cannot otherwise adequately be dealt with-</w:t>
      </w:r>
      <w:r w:rsidRPr="00C42622">
        <w:rPr>
          <w:b/>
          <w:color w:val="FF0000"/>
          <w:sz w:val="20"/>
          <w:szCs w:val="20"/>
        </w:rPr>
        <w:t>-STATE V. GUOBADIA</w:t>
      </w:r>
    </w:p>
    <w:p w:rsidR="00C42622" w:rsidRDefault="00704E60" w:rsidP="009C52F2">
      <w:pPr>
        <w:pStyle w:val="ListParagraph"/>
        <w:numPr>
          <w:ilvl w:val="0"/>
          <w:numId w:val="121"/>
        </w:numPr>
        <w:spacing w:line="240" w:lineRule="auto"/>
        <w:jc w:val="both"/>
        <w:rPr>
          <w:sz w:val="20"/>
          <w:szCs w:val="20"/>
        </w:rPr>
      </w:pPr>
      <w:r w:rsidRPr="00C42622">
        <w:rPr>
          <w:sz w:val="20"/>
          <w:szCs w:val="20"/>
        </w:rPr>
        <w:t>No young person imprisoned shall be allowed to associate with adult prisoners.</w:t>
      </w:r>
    </w:p>
    <w:p w:rsidR="00704E60" w:rsidRPr="00C42622" w:rsidRDefault="00704E60" w:rsidP="009C52F2">
      <w:pPr>
        <w:pStyle w:val="ListParagraph"/>
        <w:numPr>
          <w:ilvl w:val="0"/>
          <w:numId w:val="121"/>
        </w:numPr>
        <w:spacing w:line="240" w:lineRule="auto"/>
        <w:jc w:val="both"/>
        <w:rPr>
          <w:sz w:val="20"/>
          <w:szCs w:val="20"/>
        </w:rPr>
      </w:pPr>
      <w:r w:rsidRPr="00C42622">
        <w:rPr>
          <w:sz w:val="20"/>
          <w:szCs w:val="20"/>
        </w:rPr>
        <w:t>The relevant age is the age of commission of the offence--</w:t>
      </w:r>
      <w:r w:rsidRPr="00C42622">
        <w:rPr>
          <w:b/>
          <w:color w:val="FF0000"/>
          <w:sz w:val="20"/>
          <w:szCs w:val="20"/>
        </w:rPr>
        <w:t>GUOBADIA V. STATE</w:t>
      </w:r>
    </w:p>
    <w:p w:rsidR="00704E60" w:rsidRPr="00704E60" w:rsidRDefault="00704E60" w:rsidP="00704E60">
      <w:pPr>
        <w:spacing w:line="240" w:lineRule="auto"/>
        <w:jc w:val="both"/>
        <w:rPr>
          <w:sz w:val="20"/>
          <w:szCs w:val="20"/>
        </w:rPr>
      </w:pPr>
      <w:r w:rsidRPr="00675AA6">
        <w:rPr>
          <w:b/>
          <w:sz w:val="20"/>
          <w:szCs w:val="20"/>
        </w:rPr>
        <w:t>THE</w:t>
      </w:r>
      <w:r w:rsidRPr="00704E60">
        <w:rPr>
          <w:sz w:val="20"/>
          <w:szCs w:val="20"/>
        </w:rPr>
        <w:t xml:space="preserve"> </w:t>
      </w:r>
      <w:r w:rsidRPr="00314CDA">
        <w:rPr>
          <w:b/>
          <w:sz w:val="20"/>
          <w:szCs w:val="20"/>
        </w:rPr>
        <w:t>INTERNATIONAL CRIMINAL COURT.</w:t>
      </w:r>
    </w:p>
    <w:p w:rsidR="00704E60" w:rsidRPr="00704E60" w:rsidRDefault="00704E60" w:rsidP="00704E60">
      <w:pPr>
        <w:spacing w:line="240" w:lineRule="auto"/>
        <w:jc w:val="both"/>
        <w:rPr>
          <w:sz w:val="20"/>
          <w:szCs w:val="20"/>
        </w:rPr>
      </w:pPr>
      <w:r w:rsidRPr="00704E60">
        <w:rPr>
          <w:sz w:val="20"/>
          <w:szCs w:val="20"/>
        </w:rPr>
        <w:t xml:space="preserve">The ICC was established by the </w:t>
      </w:r>
      <w:r w:rsidRPr="00675AA6">
        <w:rPr>
          <w:b/>
          <w:color w:val="FF0000"/>
          <w:sz w:val="20"/>
          <w:szCs w:val="20"/>
        </w:rPr>
        <w:t>Rome Statute (RS)</w:t>
      </w:r>
      <w:r w:rsidRPr="00704E60">
        <w:rPr>
          <w:sz w:val="20"/>
          <w:szCs w:val="20"/>
        </w:rPr>
        <w:t xml:space="preserve"> of the International Criminal Court. The Rome Statute/International Criminal Court Statute was adopted in a UN diplomatic conference on 17th July 1998, Nigeria ratified the statute on 20th April 2002 and the court began sittings on 1st July, 2002 (when </w:t>
      </w:r>
      <w:r w:rsidR="00675AA6">
        <w:rPr>
          <w:sz w:val="20"/>
          <w:szCs w:val="20"/>
        </w:rPr>
        <w:t>the statute entered into force)</w:t>
      </w:r>
      <w:r w:rsidRPr="00704E60">
        <w:rPr>
          <w:sz w:val="20"/>
          <w:szCs w:val="20"/>
        </w:rPr>
        <w:t>. The ICC sits in Hague in Netherla</w:t>
      </w:r>
      <w:r w:rsidR="00F45433">
        <w:rPr>
          <w:sz w:val="20"/>
          <w:szCs w:val="20"/>
        </w:rPr>
        <w:t>nds (host state)</w:t>
      </w:r>
      <w:r w:rsidRPr="00704E60">
        <w:rPr>
          <w:sz w:val="20"/>
          <w:szCs w:val="20"/>
        </w:rPr>
        <w:t xml:space="preserve"> however, it can still sit elsewhere.</w:t>
      </w:r>
    </w:p>
    <w:p w:rsidR="00704E60" w:rsidRPr="00675AA6" w:rsidRDefault="00704E60" w:rsidP="00704E60">
      <w:pPr>
        <w:spacing w:line="240" w:lineRule="auto"/>
        <w:jc w:val="both"/>
        <w:rPr>
          <w:b/>
          <w:sz w:val="20"/>
          <w:szCs w:val="20"/>
        </w:rPr>
      </w:pPr>
      <w:r w:rsidRPr="00675AA6">
        <w:rPr>
          <w:b/>
          <w:sz w:val="20"/>
          <w:szCs w:val="20"/>
        </w:rPr>
        <w:t>Objectives of the ICC</w:t>
      </w:r>
    </w:p>
    <w:p w:rsidR="00F45433" w:rsidRDefault="00704E60" w:rsidP="00D97413">
      <w:pPr>
        <w:pStyle w:val="ListParagraph"/>
        <w:numPr>
          <w:ilvl w:val="0"/>
          <w:numId w:val="57"/>
        </w:numPr>
        <w:spacing w:line="240" w:lineRule="auto"/>
        <w:jc w:val="both"/>
        <w:rPr>
          <w:sz w:val="20"/>
          <w:szCs w:val="20"/>
        </w:rPr>
      </w:pPr>
      <w:r w:rsidRPr="00F45433">
        <w:rPr>
          <w:sz w:val="20"/>
          <w:szCs w:val="20"/>
        </w:rPr>
        <w:t>To achieve justice for all</w:t>
      </w:r>
    </w:p>
    <w:p w:rsidR="00F45433" w:rsidRDefault="00704E60" w:rsidP="00D97413">
      <w:pPr>
        <w:pStyle w:val="ListParagraph"/>
        <w:numPr>
          <w:ilvl w:val="0"/>
          <w:numId w:val="57"/>
        </w:numPr>
        <w:spacing w:line="240" w:lineRule="auto"/>
        <w:jc w:val="both"/>
        <w:rPr>
          <w:sz w:val="20"/>
          <w:szCs w:val="20"/>
        </w:rPr>
      </w:pPr>
      <w:r w:rsidRPr="00F45433">
        <w:rPr>
          <w:sz w:val="20"/>
          <w:szCs w:val="20"/>
        </w:rPr>
        <w:t>To end impunity</w:t>
      </w:r>
    </w:p>
    <w:p w:rsidR="00F45433" w:rsidRDefault="00704E60" w:rsidP="00D97413">
      <w:pPr>
        <w:pStyle w:val="ListParagraph"/>
        <w:numPr>
          <w:ilvl w:val="0"/>
          <w:numId w:val="57"/>
        </w:numPr>
        <w:spacing w:line="240" w:lineRule="auto"/>
        <w:jc w:val="both"/>
        <w:rPr>
          <w:sz w:val="20"/>
          <w:szCs w:val="20"/>
        </w:rPr>
      </w:pPr>
      <w:r w:rsidRPr="00F45433">
        <w:rPr>
          <w:sz w:val="20"/>
          <w:szCs w:val="20"/>
        </w:rPr>
        <w:t>To uphold and end conflict</w:t>
      </w:r>
    </w:p>
    <w:p w:rsidR="00F45433" w:rsidRDefault="00704E60" w:rsidP="00D97413">
      <w:pPr>
        <w:pStyle w:val="ListParagraph"/>
        <w:numPr>
          <w:ilvl w:val="0"/>
          <w:numId w:val="57"/>
        </w:numPr>
        <w:spacing w:line="240" w:lineRule="auto"/>
        <w:jc w:val="both"/>
        <w:rPr>
          <w:sz w:val="20"/>
          <w:szCs w:val="20"/>
        </w:rPr>
      </w:pPr>
      <w:r w:rsidRPr="00F45433">
        <w:rPr>
          <w:sz w:val="20"/>
          <w:szCs w:val="20"/>
        </w:rPr>
        <w:t>To remedy deficiencies of adhoc tribunals</w:t>
      </w:r>
    </w:p>
    <w:p w:rsidR="00675AA6" w:rsidRPr="00F45433" w:rsidRDefault="00704E60" w:rsidP="00D97413">
      <w:pPr>
        <w:pStyle w:val="ListParagraph"/>
        <w:numPr>
          <w:ilvl w:val="0"/>
          <w:numId w:val="57"/>
        </w:numPr>
        <w:spacing w:line="240" w:lineRule="auto"/>
        <w:jc w:val="both"/>
        <w:rPr>
          <w:sz w:val="20"/>
          <w:szCs w:val="20"/>
        </w:rPr>
      </w:pPr>
      <w:r w:rsidRPr="00F45433">
        <w:rPr>
          <w:sz w:val="20"/>
          <w:szCs w:val="20"/>
        </w:rPr>
        <w:t>To compliment the national justice system</w:t>
      </w:r>
    </w:p>
    <w:p w:rsidR="00704E60" w:rsidRPr="00675AA6" w:rsidRDefault="00704E60" w:rsidP="00704E60">
      <w:pPr>
        <w:spacing w:line="240" w:lineRule="auto"/>
        <w:jc w:val="both"/>
        <w:rPr>
          <w:b/>
          <w:sz w:val="20"/>
          <w:szCs w:val="20"/>
        </w:rPr>
      </w:pPr>
      <w:r w:rsidRPr="00675AA6">
        <w:rPr>
          <w:b/>
          <w:sz w:val="20"/>
          <w:szCs w:val="20"/>
        </w:rPr>
        <w:t>Structure and Compo</w:t>
      </w:r>
      <w:r w:rsidR="00314CDA" w:rsidRPr="00675AA6">
        <w:rPr>
          <w:b/>
          <w:sz w:val="20"/>
          <w:szCs w:val="20"/>
        </w:rPr>
        <w:t>sition of the organs of the ICC</w:t>
      </w:r>
    </w:p>
    <w:p w:rsidR="00704E60" w:rsidRPr="00704E60" w:rsidRDefault="00704E60" w:rsidP="00704E60">
      <w:pPr>
        <w:spacing w:line="240" w:lineRule="auto"/>
        <w:jc w:val="both"/>
        <w:rPr>
          <w:sz w:val="20"/>
          <w:szCs w:val="20"/>
        </w:rPr>
      </w:pPr>
      <w:r w:rsidRPr="00704E60">
        <w:rPr>
          <w:sz w:val="20"/>
          <w:szCs w:val="20"/>
        </w:rPr>
        <w:t>The ICC is composed of four (4) organs:</w:t>
      </w:r>
    </w:p>
    <w:p w:rsidR="00ED4277" w:rsidRDefault="00704E60" w:rsidP="009C52F2">
      <w:pPr>
        <w:pStyle w:val="ListParagraph"/>
        <w:numPr>
          <w:ilvl w:val="0"/>
          <w:numId w:val="197"/>
        </w:numPr>
        <w:spacing w:line="240" w:lineRule="auto"/>
        <w:jc w:val="both"/>
        <w:rPr>
          <w:sz w:val="20"/>
          <w:szCs w:val="20"/>
        </w:rPr>
      </w:pPr>
      <w:r w:rsidRPr="00ED4277">
        <w:rPr>
          <w:b/>
          <w:sz w:val="20"/>
          <w:szCs w:val="20"/>
        </w:rPr>
        <w:t>Presidency</w:t>
      </w:r>
      <w:r w:rsidR="008F1EC1" w:rsidRPr="00ED4277">
        <w:rPr>
          <w:b/>
          <w:sz w:val="20"/>
          <w:szCs w:val="20"/>
        </w:rPr>
        <w:t>:</w:t>
      </w:r>
      <w:r w:rsidR="008F1EC1" w:rsidRPr="00ED4277">
        <w:rPr>
          <w:sz w:val="20"/>
          <w:szCs w:val="20"/>
        </w:rPr>
        <w:t xml:space="preserve"> </w:t>
      </w:r>
      <w:r w:rsidR="00675AA6" w:rsidRPr="00ED4277">
        <w:rPr>
          <w:b/>
          <w:color w:val="FF0000"/>
          <w:sz w:val="20"/>
          <w:szCs w:val="20"/>
        </w:rPr>
        <w:t>ARTICLE 38 RS</w:t>
      </w:r>
      <w:r w:rsidR="008F1EC1" w:rsidRPr="00ED4277">
        <w:rPr>
          <w:sz w:val="20"/>
          <w:szCs w:val="20"/>
        </w:rPr>
        <w:t xml:space="preserve">. These are the judges that preside over the ICC. </w:t>
      </w:r>
      <w:r w:rsidR="00675AA6" w:rsidRPr="00ED4277">
        <w:rPr>
          <w:sz w:val="20"/>
          <w:szCs w:val="20"/>
        </w:rPr>
        <w:t xml:space="preserve">It is made up of the President, the First Vice President and the Second Vice President. The Presidency is responsible for the administration of the Court, with the exception of the </w:t>
      </w:r>
      <w:r w:rsidR="00F45433" w:rsidRPr="00ED4277">
        <w:rPr>
          <w:sz w:val="20"/>
          <w:szCs w:val="20"/>
        </w:rPr>
        <w:t>“</w:t>
      </w:r>
      <w:r w:rsidR="00675AA6" w:rsidRPr="00ED4277">
        <w:rPr>
          <w:sz w:val="20"/>
          <w:szCs w:val="20"/>
        </w:rPr>
        <w:t>O</w:t>
      </w:r>
      <w:r w:rsidR="00F45433" w:rsidRPr="00ED4277">
        <w:rPr>
          <w:sz w:val="20"/>
          <w:szCs w:val="20"/>
        </w:rPr>
        <w:t xml:space="preserve">ffice of the </w:t>
      </w:r>
      <w:r w:rsidR="00675AA6" w:rsidRPr="00ED4277">
        <w:rPr>
          <w:sz w:val="20"/>
          <w:szCs w:val="20"/>
        </w:rPr>
        <w:t>P</w:t>
      </w:r>
      <w:r w:rsidR="00F45433" w:rsidRPr="00ED4277">
        <w:rPr>
          <w:sz w:val="20"/>
          <w:szCs w:val="20"/>
        </w:rPr>
        <w:t>rosecutor”</w:t>
      </w:r>
      <w:r w:rsidR="00675AA6" w:rsidRPr="00ED4277">
        <w:rPr>
          <w:sz w:val="20"/>
          <w:szCs w:val="20"/>
        </w:rPr>
        <w:t>. It represents the Court in the outside world and helps with the organization of the work of the judges. The Presidency is also responsible for carrying out other tasks, such as ensuring the enforcement of sentences imposed by the Court.</w:t>
      </w:r>
    </w:p>
    <w:p w:rsidR="00704E60" w:rsidRPr="002F317A" w:rsidRDefault="00704E60" w:rsidP="009C52F2">
      <w:pPr>
        <w:pStyle w:val="ListParagraph"/>
        <w:numPr>
          <w:ilvl w:val="0"/>
          <w:numId w:val="197"/>
        </w:numPr>
        <w:spacing w:line="240" w:lineRule="auto"/>
        <w:jc w:val="both"/>
        <w:rPr>
          <w:sz w:val="20"/>
          <w:szCs w:val="20"/>
        </w:rPr>
      </w:pPr>
      <w:r w:rsidRPr="00ED4277">
        <w:rPr>
          <w:b/>
          <w:sz w:val="20"/>
          <w:szCs w:val="20"/>
        </w:rPr>
        <w:t>Chambers</w:t>
      </w:r>
      <w:r w:rsidR="008F1EC1" w:rsidRPr="00ED4277">
        <w:rPr>
          <w:b/>
          <w:sz w:val="20"/>
          <w:szCs w:val="20"/>
        </w:rPr>
        <w:t>:</w:t>
      </w:r>
      <w:r w:rsidR="008F1EC1" w:rsidRPr="00ED4277">
        <w:rPr>
          <w:sz w:val="20"/>
          <w:szCs w:val="20"/>
        </w:rPr>
        <w:t xml:space="preserve"> A hierarchy of courts exists within the chambers of the ICC. They are:</w:t>
      </w:r>
      <w:r w:rsidR="002F317A">
        <w:rPr>
          <w:sz w:val="20"/>
          <w:szCs w:val="20"/>
        </w:rPr>
        <w:t xml:space="preserve"> </w:t>
      </w:r>
      <w:r w:rsidR="008F1EC1" w:rsidRPr="002F317A">
        <w:rPr>
          <w:b/>
          <w:sz w:val="20"/>
          <w:szCs w:val="20"/>
        </w:rPr>
        <w:t>Pre-Trial</w:t>
      </w:r>
      <w:r w:rsidR="008F1EC1" w:rsidRPr="002F317A">
        <w:rPr>
          <w:sz w:val="20"/>
          <w:szCs w:val="20"/>
        </w:rPr>
        <w:t xml:space="preserve"> </w:t>
      </w:r>
      <w:r w:rsidR="008F1EC1" w:rsidRPr="002F317A">
        <w:rPr>
          <w:b/>
          <w:sz w:val="20"/>
          <w:szCs w:val="20"/>
        </w:rPr>
        <w:t xml:space="preserve">Division </w:t>
      </w:r>
      <w:r w:rsidR="008F1EC1" w:rsidRPr="002F317A">
        <w:rPr>
          <w:sz w:val="20"/>
          <w:szCs w:val="20"/>
        </w:rPr>
        <w:t xml:space="preserve">(headed by the FVP and is made up of the FVP and six judges. The quorum is 3 judges. It can assume original jurisdiction leading to conviction), </w:t>
      </w:r>
      <w:r w:rsidR="008F1EC1" w:rsidRPr="002F317A">
        <w:rPr>
          <w:b/>
          <w:sz w:val="20"/>
          <w:szCs w:val="20"/>
        </w:rPr>
        <w:t>Trial Division</w:t>
      </w:r>
      <w:r w:rsidR="008F1EC1" w:rsidRPr="002F317A">
        <w:rPr>
          <w:sz w:val="20"/>
          <w:szCs w:val="20"/>
        </w:rPr>
        <w:t xml:space="preserve"> (headed by the SVP and made up of the SVP and 3 judges. The quorum is any of the 3 judges. It can assume original jurisdiction leading to conviction), </w:t>
      </w:r>
      <w:r w:rsidR="008F1EC1" w:rsidRPr="002F317A">
        <w:rPr>
          <w:b/>
          <w:sz w:val="20"/>
          <w:szCs w:val="20"/>
        </w:rPr>
        <w:t>Appeal Division</w:t>
      </w:r>
      <w:r w:rsidR="008F1EC1" w:rsidRPr="002F317A">
        <w:rPr>
          <w:sz w:val="20"/>
          <w:szCs w:val="20"/>
        </w:rPr>
        <w:t xml:space="preserve"> (headed by the P and is made up of the P and 4 judges. The quorum is all 5 judges of this division. It only exercises appellate jurisdiction over appeals from the OOTP and the convict)</w:t>
      </w:r>
    </w:p>
    <w:p w:rsidR="00ED4277" w:rsidRDefault="00675AA6" w:rsidP="009C52F2">
      <w:pPr>
        <w:pStyle w:val="ListParagraph"/>
        <w:numPr>
          <w:ilvl w:val="0"/>
          <w:numId w:val="198"/>
        </w:numPr>
        <w:spacing w:line="240" w:lineRule="auto"/>
        <w:jc w:val="both"/>
        <w:rPr>
          <w:sz w:val="20"/>
          <w:szCs w:val="20"/>
        </w:rPr>
      </w:pPr>
      <w:r w:rsidRPr="00ED4277">
        <w:rPr>
          <w:b/>
          <w:sz w:val="20"/>
          <w:szCs w:val="20"/>
        </w:rPr>
        <w:t>Office of the Prosecutor</w:t>
      </w:r>
      <w:r w:rsidR="008F1EC1" w:rsidRPr="00ED4277">
        <w:rPr>
          <w:b/>
          <w:sz w:val="20"/>
          <w:szCs w:val="20"/>
        </w:rPr>
        <w:t>:</w:t>
      </w:r>
      <w:r w:rsidR="008F1EC1" w:rsidRPr="00ED4277">
        <w:rPr>
          <w:sz w:val="20"/>
          <w:szCs w:val="20"/>
        </w:rPr>
        <w:t xml:space="preserve"> Like the AGF, it receives complaints, conducts investigation and initiates trial in any of the chambers exercising original jurisdiction.</w:t>
      </w:r>
    </w:p>
    <w:p w:rsidR="00704E60" w:rsidRPr="00ED4277" w:rsidRDefault="008F1EC1" w:rsidP="009C52F2">
      <w:pPr>
        <w:pStyle w:val="ListParagraph"/>
        <w:numPr>
          <w:ilvl w:val="0"/>
          <w:numId w:val="198"/>
        </w:numPr>
        <w:spacing w:line="240" w:lineRule="auto"/>
        <w:jc w:val="both"/>
        <w:rPr>
          <w:sz w:val="20"/>
          <w:szCs w:val="20"/>
        </w:rPr>
      </w:pPr>
      <w:r w:rsidRPr="00ED4277">
        <w:rPr>
          <w:b/>
          <w:sz w:val="20"/>
          <w:szCs w:val="20"/>
        </w:rPr>
        <w:t>Registry:</w:t>
      </w:r>
      <w:r w:rsidRPr="00ED4277">
        <w:rPr>
          <w:sz w:val="20"/>
          <w:szCs w:val="20"/>
        </w:rPr>
        <w:t xml:space="preserve"> </w:t>
      </w:r>
      <w:r w:rsidR="00704E60" w:rsidRPr="00ED4277">
        <w:rPr>
          <w:sz w:val="20"/>
          <w:szCs w:val="20"/>
        </w:rPr>
        <w:t>This is the administrative organ of the court. It performs the administrative non-judicial functions of the ICC.</w:t>
      </w:r>
      <w:r w:rsidRPr="00ED4277">
        <w:rPr>
          <w:sz w:val="20"/>
          <w:szCs w:val="20"/>
        </w:rPr>
        <w:t xml:space="preserve"> Just like the registry of normal courts</w:t>
      </w:r>
    </w:p>
    <w:p w:rsidR="00704E60" w:rsidRPr="008F1EC1" w:rsidRDefault="00704E60" w:rsidP="00704E60">
      <w:pPr>
        <w:spacing w:line="240" w:lineRule="auto"/>
        <w:jc w:val="both"/>
        <w:rPr>
          <w:b/>
          <w:sz w:val="20"/>
          <w:szCs w:val="20"/>
        </w:rPr>
      </w:pPr>
      <w:r w:rsidRPr="008F1EC1">
        <w:rPr>
          <w:b/>
          <w:sz w:val="20"/>
          <w:szCs w:val="20"/>
        </w:rPr>
        <w:t>Jurisdiction of the ICC</w:t>
      </w:r>
    </w:p>
    <w:p w:rsidR="00704E60" w:rsidRPr="00704E60" w:rsidRDefault="00704E60" w:rsidP="00704E60">
      <w:pPr>
        <w:spacing w:line="240" w:lineRule="auto"/>
        <w:jc w:val="both"/>
        <w:rPr>
          <w:sz w:val="20"/>
          <w:szCs w:val="20"/>
        </w:rPr>
      </w:pPr>
      <w:r w:rsidRPr="00704E60">
        <w:rPr>
          <w:sz w:val="20"/>
          <w:szCs w:val="20"/>
        </w:rPr>
        <w:t>Crimes</w:t>
      </w:r>
      <w:r w:rsidR="008F1EC1">
        <w:rPr>
          <w:sz w:val="20"/>
          <w:szCs w:val="20"/>
        </w:rPr>
        <w:t xml:space="preserve">: </w:t>
      </w:r>
      <w:r w:rsidRPr="00704E60">
        <w:rPr>
          <w:sz w:val="20"/>
          <w:szCs w:val="20"/>
        </w:rPr>
        <w:t xml:space="preserve">Most serious crimes of international concern </w:t>
      </w:r>
      <w:r w:rsidRPr="008F1EC1">
        <w:rPr>
          <w:b/>
          <w:color w:val="FF0000"/>
          <w:sz w:val="20"/>
          <w:szCs w:val="20"/>
        </w:rPr>
        <w:t>ARTICLES 1 &amp; 5 RS</w:t>
      </w:r>
      <w:r w:rsidR="008F1EC1">
        <w:rPr>
          <w:b/>
          <w:color w:val="FF0000"/>
          <w:sz w:val="20"/>
          <w:szCs w:val="20"/>
        </w:rPr>
        <w:t>.</w:t>
      </w:r>
      <w:r w:rsidR="008F1EC1" w:rsidRPr="008F1EC1">
        <w:rPr>
          <w:sz w:val="20"/>
          <w:szCs w:val="20"/>
        </w:rPr>
        <w:t xml:space="preserve"> </w:t>
      </w:r>
      <w:r w:rsidR="008F1EC1" w:rsidRPr="00704E60">
        <w:rPr>
          <w:sz w:val="20"/>
          <w:szCs w:val="20"/>
        </w:rPr>
        <w:t>They are:</w:t>
      </w:r>
    </w:p>
    <w:p w:rsidR="00ED4277" w:rsidRDefault="00704E60" w:rsidP="009C52F2">
      <w:pPr>
        <w:pStyle w:val="ListParagraph"/>
        <w:numPr>
          <w:ilvl w:val="0"/>
          <w:numId w:val="199"/>
        </w:numPr>
        <w:spacing w:line="240" w:lineRule="auto"/>
        <w:jc w:val="both"/>
        <w:rPr>
          <w:sz w:val="20"/>
          <w:szCs w:val="20"/>
        </w:rPr>
      </w:pPr>
      <w:r w:rsidRPr="00ED4277">
        <w:rPr>
          <w:sz w:val="20"/>
          <w:szCs w:val="20"/>
        </w:rPr>
        <w:lastRenderedPageBreak/>
        <w:t>Genocide (violence against members of a national, ethic, racial or religious group, with intent to destroy the group) ARTICLE 6 RS</w:t>
      </w:r>
    </w:p>
    <w:p w:rsidR="00ED4277" w:rsidRDefault="00704E60" w:rsidP="009C52F2">
      <w:pPr>
        <w:pStyle w:val="ListParagraph"/>
        <w:numPr>
          <w:ilvl w:val="0"/>
          <w:numId w:val="199"/>
        </w:numPr>
        <w:spacing w:line="240" w:lineRule="auto"/>
        <w:jc w:val="both"/>
        <w:rPr>
          <w:sz w:val="20"/>
          <w:szCs w:val="20"/>
        </w:rPr>
      </w:pPr>
      <w:r w:rsidRPr="00ED4277">
        <w:rPr>
          <w:sz w:val="20"/>
          <w:szCs w:val="20"/>
        </w:rPr>
        <w:t>Crimes against humanity (deliberate acts, on a large scale basis, as part of a systematic campaign/attack, directed at any civilian population, with intent to kill and it includes inhumane or degrading treatments)</w:t>
      </w:r>
      <w:r w:rsidR="00C33DE4" w:rsidRPr="00ED4277">
        <w:rPr>
          <w:sz w:val="20"/>
          <w:szCs w:val="20"/>
        </w:rPr>
        <w:t xml:space="preserve"> it includes rape, torture, enslavement, imprisonment, apartheid, etc</w:t>
      </w:r>
    </w:p>
    <w:p w:rsidR="00ED4277" w:rsidRDefault="00704E60" w:rsidP="009C52F2">
      <w:pPr>
        <w:pStyle w:val="ListParagraph"/>
        <w:numPr>
          <w:ilvl w:val="0"/>
          <w:numId w:val="199"/>
        </w:numPr>
        <w:spacing w:line="240" w:lineRule="auto"/>
        <w:jc w:val="both"/>
        <w:rPr>
          <w:sz w:val="20"/>
          <w:szCs w:val="20"/>
        </w:rPr>
      </w:pPr>
      <w:r w:rsidRPr="00ED4277">
        <w:rPr>
          <w:sz w:val="20"/>
          <w:szCs w:val="20"/>
        </w:rPr>
        <w:t xml:space="preserve">War Crimes (violations of rules of armed </w:t>
      </w:r>
      <w:r w:rsidR="008F1EC1" w:rsidRPr="00ED4277">
        <w:rPr>
          <w:sz w:val="20"/>
          <w:szCs w:val="20"/>
        </w:rPr>
        <w:t>conflict, and includes killing</w:t>
      </w:r>
      <w:r w:rsidRPr="00ED4277">
        <w:rPr>
          <w:sz w:val="20"/>
          <w:szCs w:val="20"/>
        </w:rPr>
        <w:t>, torture or inhumane treatment.</w:t>
      </w:r>
    </w:p>
    <w:p w:rsidR="00704E60" w:rsidRPr="00ED4277" w:rsidRDefault="00C33DE4" w:rsidP="009C52F2">
      <w:pPr>
        <w:pStyle w:val="ListParagraph"/>
        <w:numPr>
          <w:ilvl w:val="0"/>
          <w:numId w:val="199"/>
        </w:numPr>
        <w:spacing w:line="240" w:lineRule="auto"/>
        <w:jc w:val="both"/>
        <w:rPr>
          <w:sz w:val="20"/>
          <w:szCs w:val="20"/>
        </w:rPr>
      </w:pPr>
      <w:r w:rsidRPr="00ED4277">
        <w:rPr>
          <w:sz w:val="20"/>
          <w:szCs w:val="20"/>
        </w:rPr>
        <w:t>Crimes of aggression (</w:t>
      </w:r>
      <w:r w:rsidR="00704E60" w:rsidRPr="00ED4277">
        <w:rPr>
          <w:sz w:val="20"/>
          <w:szCs w:val="20"/>
        </w:rPr>
        <w:t>planning, preparation,</w:t>
      </w:r>
      <w:r w:rsidR="00314CDA" w:rsidRPr="00ED4277">
        <w:rPr>
          <w:sz w:val="20"/>
          <w:szCs w:val="20"/>
        </w:rPr>
        <w:t xml:space="preserve"> </w:t>
      </w:r>
      <w:r w:rsidR="00704E60" w:rsidRPr="00ED4277">
        <w:rPr>
          <w:sz w:val="20"/>
          <w:szCs w:val="20"/>
        </w:rPr>
        <w:t>initiation or execution of an act of using armed force by a State against the sovereignty, territorial integrity or political independence of another State)</w:t>
      </w:r>
    </w:p>
    <w:p w:rsidR="00C33DE4" w:rsidRPr="00BD7463" w:rsidRDefault="00704E60" w:rsidP="00704E60">
      <w:pPr>
        <w:spacing w:line="240" w:lineRule="auto"/>
        <w:jc w:val="both"/>
        <w:rPr>
          <w:b/>
          <w:sz w:val="20"/>
          <w:szCs w:val="20"/>
        </w:rPr>
      </w:pPr>
      <w:r w:rsidRPr="001C7DC2">
        <w:rPr>
          <w:b/>
          <w:sz w:val="20"/>
          <w:szCs w:val="20"/>
        </w:rPr>
        <w:t>Persons</w:t>
      </w:r>
      <w:r w:rsidR="00F45433">
        <w:rPr>
          <w:b/>
          <w:sz w:val="20"/>
          <w:szCs w:val="20"/>
        </w:rPr>
        <w:t xml:space="preserve">: </w:t>
      </w:r>
      <w:r w:rsidRPr="00704E60">
        <w:rPr>
          <w:sz w:val="20"/>
          <w:szCs w:val="20"/>
        </w:rPr>
        <w:t xml:space="preserve">The ICC is an international court with criminal jurisdiction over individuals (natural persons only and not corporations), </w:t>
      </w:r>
      <w:r w:rsidRPr="00C33DE4">
        <w:rPr>
          <w:b/>
          <w:sz w:val="20"/>
          <w:szCs w:val="20"/>
        </w:rPr>
        <w:t>as against the international court of justice with jurisdiction over state</w:t>
      </w:r>
      <w:r w:rsidR="00C33DE4">
        <w:rPr>
          <w:b/>
          <w:sz w:val="20"/>
          <w:szCs w:val="20"/>
        </w:rPr>
        <w:t xml:space="preserve"> parties</w:t>
      </w:r>
      <w:r w:rsidRPr="00704E60">
        <w:rPr>
          <w:sz w:val="20"/>
          <w:szCs w:val="20"/>
        </w:rPr>
        <w:t xml:space="preserve"> and other entities (excluding individuals).</w:t>
      </w:r>
      <w:r w:rsidR="00C33DE4">
        <w:rPr>
          <w:sz w:val="20"/>
          <w:szCs w:val="20"/>
        </w:rPr>
        <w:t xml:space="preserve"> </w:t>
      </w:r>
      <w:r w:rsidRPr="00704E60">
        <w:rPr>
          <w:sz w:val="20"/>
          <w:szCs w:val="20"/>
        </w:rPr>
        <w:t>Applies to persons committing serious crimes of international concern</w:t>
      </w:r>
      <w:r w:rsidRPr="00BD7463">
        <w:rPr>
          <w:b/>
          <w:color w:val="FF0000"/>
          <w:sz w:val="20"/>
          <w:szCs w:val="20"/>
        </w:rPr>
        <w:t>-ARTICLE 1 RS</w:t>
      </w:r>
      <w:r w:rsidR="00BD7463">
        <w:rPr>
          <w:b/>
          <w:sz w:val="20"/>
          <w:szCs w:val="20"/>
        </w:rPr>
        <w:t xml:space="preserve">. </w:t>
      </w:r>
      <w:r w:rsidRPr="00704E60">
        <w:rPr>
          <w:sz w:val="20"/>
          <w:szCs w:val="20"/>
        </w:rPr>
        <w:t>Does not exercise jurisdiction over minors. The ICC exercises jurisdiction over persons OVER</w:t>
      </w:r>
      <w:r w:rsidR="00C33DE4">
        <w:rPr>
          <w:sz w:val="20"/>
          <w:szCs w:val="20"/>
        </w:rPr>
        <w:t xml:space="preserve"> </w:t>
      </w:r>
      <w:r w:rsidR="00314CDA">
        <w:rPr>
          <w:sz w:val="20"/>
          <w:szCs w:val="20"/>
        </w:rPr>
        <w:t>18 years</w:t>
      </w:r>
    </w:p>
    <w:p w:rsidR="00704E60" w:rsidRPr="00704E60" w:rsidRDefault="00704E60" w:rsidP="00704E60">
      <w:pPr>
        <w:spacing w:line="240" w:lineRule="auto"/>
        <w:jc w:val="both"/>
        <w:rPr>
          <w:sz w:val="20"/>
          <w:szCs w:val="20"/>
        </w:rPr>
      </w:pPr>
      <w:r w:rsidRPr="00BD7463">
        <w:rPr>
          <w:b/>
          <w:sz w:val="20"/>
          <w:szCs w:val="20"/>
        </w:rPr>
        <w:t>NB</w:t>
      </w:r>
      <w:r w:rsidRPr="00704E60">
        <w:rPr>
          <w:sz w:val="20"/>
          <w:szCs w:val="20"/>
        </w:rPr>
        <w:t>- the doctrine of state immunity (granted to head of states and other individuals) does not</w:t>
      </w:r>
      <w:r w:rsidR="00314CDA">
        <w:rPr>
          <w:sz w:val="20"/>
          <w:szCs w:val="20"/>
        </w:rPr>
        <w:t xml:space="preserve"> apply-ARTICLE 27 RS</w:t>
      </w:r>
    </w:p>
    <w:p w:rsidR="00704E60" w:rsidRPr="001C7DC2" w:rsidRDefault="00314CDA" w:rsidP="00704E60">
      <w:pPr>
        <w:spacing w:line="240" w:lineRule="auto"/>
        <w:jc w:val="both"/>
        <w:rPr>
          <w:b/>
          <w:sz w:val="20"/>
          <w:szCs w:val="20"/>
        </w:rPr>
      </w:pPr>
      <w:r w:rsidRPr="001C7DC2">
        <w:rPr>
          <w:b/>
          <w:sz w:val="20"/>
          <w:szCs w:val="20"/>
        </w:rPr>
        <w:t>Territory</w:t>
      </w:r>
    </w:p>
    <w:p w:rsidR="00704E60" w:rsidRPr="00704E60" w:rsidRDefault="00704E60" w:rsidP="00704E60">
      <w:pPr>
        <w:spacing w:line="240" w:lineRule="auto"/>
        <w:jc w:val="both"/>
        <w:rPr>
          <w:sz w:val="20"/>
          <w:szCs w:val="20"/>
        </w:rPr>
      </w:pPr>
      <w:r w:rsidRPr="00704E60">
        <w:rPr>
          <w:sz w:val="20"/>
          <w:szCs w:val="20"/>
        </w:rPr>
        <w:t>Member states territory—YES</w:t>
      </w:r>
    </w:p>
    <w:p w:rsidR="00704E60" w:rsidRPr="00704E60" w:rsidRDefault="00704E60" w:rsidP="00704E60">
      <w:pPr>
        <w:spacing w:line="240" w:lineRule="auto"/>
        <w:jc w:val="both"/>
        <w:rPr>
          <w:sz w:val="20"/>
          <w:szCs w:val="20"/>
        </w:rPr>
      </w:pPr>
      <w:r w:rsidRPr="00704E60">
        <w:rPr>
          <w:sz w:val="20"/>
          <w:szCs w:val="20"/>
        </w:rPr>
        <w:t>Extension of MS (Citizen/Cargo of MS on NMS territory/waters, consular offices, embassies)- YES</w:t>
      </w:r>
    </w:p>
    <w:p w:rsidR="00704E60" w:rsidRPr="00C33DE4" w:rsidRDefault="00704E60" w:rsidP="00704E60">
      <w:pPr>
        <w:spacing w:line="240" w:lineRule="auto"/>
        <w:jc w:val="both"/>
        <w:rPr>
          <w:b/>
          <w:sz w:val="20"/>
          <w:szCs w:val="20"/>
        </w:rPr>
      </w:pPr>
      <w:r w:rsidRPr="00C33DE4">
        <w:rPr>
          <w:b/>
          <w:sz w:val="20"/>
          <w:szCs w:val="20"/>
        </w:rPr>
        <w:t>Modes of commencement of proceedings before the ICC</w:t>
      </w:r>
    </w:p>
    <w:p w:rsidR="00704E60" w:rsidRPr="00704E60" w:rsidRDefault="00704E60" w:rsidP="00704E60">
      <w:pPr>
        <w:spacing w:line="240" w:lineRule="auto"/>
        <w:jc w:val="both"/>
        <w:rPr>
          <w:sz w:val="20"/>
          <w:szCs w:val="20"/>
        </w:rPr>
      </w:pPr>
      <w:r w:rsidRPr="00704E60">
        <w:rPr>
          <w:sz w:val="20"/>
          <w:szCs w:val="20"/>
        </w:rPr>
        <w:t>The ICC’s jurisdiction can be</w:t>
      </w:r>
      <w:r w:rsidR="00314CDA">
        <w:rPr>
          <w:sz w:val="20"/>
          <w:szCs w:val="20"/>
        </w:rPr>
        <w:t xml:space="preserve"> triggered by three mechanisms:</w:t>
      </w:r>
    </w:p>
    <w:p w:rsidR="00ED4277" w:rsidRDefault="00704E60" w:rsidP="009C52F2">
      <w:pPr>
        <w:pStyle w:val="ListParagraph"/>
        <w:numPr>
          <w:ilvl w:val="0"/>
          <w:numId w:val="200"/>
        </w:numPr>
        <w:spacing w:line="240" w:lineRule="auto"/>
        <w:jc w:val="both"/>
        <w:rPr>
          <w:sz w:val="20"/>
          <w:szCs w:val="20"/>
        </w:rPr>
      </w:pPr>
      <w:r w:rsidRPr="00ED4277">
        <w:rPr>
          <w:sz w:val="20"/>
          <w:szCs w:val="20"/>
        </w:rPr>
        <w:t>Referral by state party---ARTICLE 14(1) RS</w:t>
      </w:r>
    </w:p>
    <w:p w:rsidR="00ED4277" w:rsidRDefault="00704E60" w:rsidP="009C52F2">
      <w:pPr>
        <w:pStyle w:val="ListParagraph"/>
        <w:numPr>
          <w:ilvl w:val="0"/>
          <w:numId w:val="200"/>
        </w:numPr>
        <w:spacing w:line="240" w:lineRule="auto"/>
        <w:jc w:val="both"/>
        <w:rPr>
          <w:sz w:val="20"/>
          <w:szCs w:val="20"/>
        </w:rPr>
      </w:pPr>
      <w:r w:rsidRPr="00ED4277">
        <w:rPr>
          <w:sz w:val="20"/>
          <w:szCs w:val="20"/>
        </w:rPr>
        <w:t>Referral by the Security Council of United Nations under chapter VII of the United Nations Charter.</w:t>
      </w:r>
    </w:p>
    <w:p w:rsidR="00704E60" w:rsidRPr="00ED4277" w:rsidRDefault="00704E60" w:rsidP="009C52F2">
      <w:pPr>
        <w:pStyle w:val="ListParagraph"/>
        <w:numPr>
          <w:ilvl w:val="0"/>
          <w:numId w:val="200"/>
        </w:numPr>
        <w:spacing w:line="240" w:lineRule="auto"/>
        <w:jc w:val="both"/>
        <w:rPr>
          <w:sz w:val="20"/>
          <w:szCs w:val="20"/>
        </w:rPr>
      </w:pPr>
      <w:r w:rsidRPr="00ED4277">
        <w:rPr>
          <w:sz w:val="20"/>
          <w:szCs w:val="20"/>
        </w:rPr>
        <w:t>Investigation by the Prosecutor of the ICC suo moto</w:t>
      </w:r>
    </w:p>
    <w:p w:rsidR="001C7DC2" w:rsidRPr="00704E60" w:rsidRDefault="001C7DC2" w:rsidP="00704E60">
      <w:pPr>
        <w:spacing w:line="240" w:lineRule="auto"/>
        <w:jc w:val="both"/>
        <w:rPr>
          <w:sz w:val="20"/>
          <w:szCs w:val="20"/>
        </w:rPr>
      </w:pPr>
      <w:r>
        <w:rPr>
          <w:sz w:val="20"/>
          <w:szCs w:val="20"/>
        </w:rPr>
        <w:t>The AGF or AGS of a state party doesn’t have right of audience in this court. Only those within the prosecutorial office can prosecute. But he can make a referral to the ICC</w:t>
      </w:r>
    </w:p>
    <w:p w:rsidR="00704E60" w:rsidRDefault="00704E60" w:rsidP="00704E60">
      <w:pPr>
        <w:spacing w:line="240" w:lineRule="auto"/>
        <w:jc w:val="both"/>
        <w:rPr>
          <w:sz w:val="20"/>
          <w:szCs w:val="20"/>
        </w:rPr>
      </w:pPr>
      <w:r w:rsidRPr="00C33DE4">
        <w:rPr>
          <w:b/>
          <w:sz w:val="20"/>
          <w:szCs w:val="20"/>
        </w:rPr>
        <w:t>Power to impose sanctions</w:t>
      </w:r>
      <w:r w:rsidR="00C33DE4">
        <w:rPr>
          <w:b/>
          <w:sz w:val="20"/>
          <w:szCs w:val="20"/>
        </w:rPr>
        <w:t xml:space="preserve">:  </w:t>
      </w:r>
      <w:r w:rsidRPr="00704E60">
        <w:rPr>
          <w:sz w:val="20"/>
          <w:szCs w:val="20"/>
        </w:rPr>
        <w:t>Impr</w:t>
      </w:r>
      <w:r w:rsidR="00C33DE4">
        <w:rPr>
          <w:sz w:val="20"/>
          <w:szCs w:val="20"/>
        </w:rPr>
        <w:t xml:space="preserve">isonment not exceeding 30 years, </w:t>
      </w:r>
      <w:r w:rsidRPr="00704E60">
        <w:rPr>
          <w:sz w:val="20"/>
          <w:szCs w:val="20"/>
        </w:rPr>
        <w:t>Life imprisonment (not affected by the above restriction on term of years)</w:t>
      </w:r>
      <w:r w:rsidR="00C33DE4">
        <w:rPr>
          <w:sz w:val="20"/>
          <w:szCs w:val="20"/>
        </w:rPr>
        <w:t xml:space="preserve">, </w:t>
      </w:r>
      <w:r w:rsidRPr="00704E60">
        <w:rPr>
          <w:sz w:val="20"/>
          <w:szCs w:val="20"/>
        </w:rPr>
        <w:t>Fine</w:t>
      </w:r>
      <w:r w:rsidR="00C33DE4">
        <w:rPr>
          <w:sz w:val="20"/>
          <w:szCs w:val="20"/>
        </w:rPr>
        <w:t xml:space="preserve">, </w:t>
      </w:r>
      <w:r w:rsidRPr="00704E60">
        <w:rPr>
          <w:sz w:val="20"/>
          <w:szCs w:val="20"/>
        </w:rPr>
        <w:t>Order of forfeiture of proceeds or assets derived from the crime</w:t>
      </w:r>
    </w:p>
    <w:p w:rsidR="00BD7463" w:rsidRDefault="00BD7463" w:rsidP="0001750A">
      <w:pPr>
        <w:spacing w:line="240" w:lineRule="auto"/>
        <w:jc w:val="center"/>
        <w:rPr>
          <w:b/>
          <w:sz w:val="20"/>
          <w:szCs w:val="20"/>
        </w:rPr>
      </w:pPr>
    </w:p>
    <w:p w:rsidR="0001750A" w:rsidRPr="00356E92" w:rsidRDefault="0001750A" w:rsidP="0001750A">
      <w:pPr>
        <w:spacing w:line="240" w:lineRule="auto"/>
        <w:jc w:val="center"/>
        <w:rPr>
          <w:b/>
          <w:sz w:val="20"/>
          <w:szCs w:val="20"/>
        </w:rPr>
      </w:pPr>
      <w:r w:rsidRPr="00356E92">
        <w:rPr>
          <w:b/>
          <w:sz w:val="20"/>
          <w:szCs w:val="20"/>
        </w:rPr>
        <w:t>INSTITUTION OF CRIMINAL PROCEEDINGS</w:t>
      </w:r>
    </w:p>
    <w:p w:rsidR="0001750A" w:rsidRPr="0001750A" w:rsidRDefault="0001750A" w:rsidP="0001750A">
      <w:pPr>
        <w:spacing w:line="240" w:lineRule="auto"/>
        <w:jc w:val="both"/>
        <w:rPr>
          <w:sz w:val="20"/>
          <w:szCs w:val="20"/>
        </w:rPr>
      </w:pPr>
      <w:r w:rsidRPr="0001750A">
        <w:rPr>
          <w:sz w:val="20"/>
          <w:szCs w:val="20"/>
        </w:rPr>
        <w:t>When an offence has been committed, such offence is said to have been committed against the state. However, certain persons are authorized by statute to institute a criminal proceeding on behalf of the state.</w:t>
      </w:r>
      <w:r w:rsidR="00356E92">
        <w:rPr>
          <w:sz w:val="20"/>
          <w:szCs w:val="20"/>
        </w:rPr>
        <w:t xml:space="preserve"> </w:t>
      </w:r>
      <w:r>
        <w:rPr>
          <w:sz w:val="20"/>
          <w:szCs w:val="20"/>
        </w:rPr>
        <w:t>T</w:t>
      </w:r>
      <w:r w:rsidRPr="0001750A">
        <w:rPr>
          <w:sz w:val="20"/>
          <w:szCs w:val="20"/>
        </w:rPr>
        <w:t>here are four categories of persons that can institute criminal pr</w:t>
      </w:r>
      <w:r>
        <w:rPr>
          <w:sz w:val="20"/>
          <w:szCs w:val="20"/>
        </w:rPr>
        <w:t>oceedings in Nigeria;</w:t>
      </w:r>
    </w:p>
    <w:p w:rsidR="00ED4277" w:rsidRDefault="0001750A" w:rsidP="009C52F2">
      <w:pPr>
        <w:pStyle w:val="ListParagraph"/>
        <w:numPr>
          <w:ilvl w:val="0"/>
          <w:numId w:val="201"/>
        </w:numPr>
        <w:spacing w:line="240" w:lineRule="auto"/>
        <w:jc w:val="both"/>
        <w:rPr>
          <w:sz w:val="20"/>
          <w:szCs w:val="20"/>
        </w:rPr>
      </w:pPr>
      <w:r w:rsidRPr="00ED4277">
        <w:rPr>
          <w:sz w:val="20"/>
          <w:szCs w:val="20"/>
        </w:rPr>
        <w:t>The Attorney-General; whether of federation or state</w:t>
      </w:r>
    </w:p>
    <w:p w:rsidR="00ED4277" w:rsidRDefault="0001750A" w:rsidP="009C52F2">
      <w:pPr>
        <w:pStyle w:val="ListParagraph"/>
        <w:numPr>
          <w:ilvl w:val="0"/>
          <w:numId w:val="201"/>
        </w:numPr>
        <w:spacing w:line="240" w:lineRule="auto"/>
        <w:jc w:val="both"/>
        <w:rPr>
          <w:sz w:val="20"/>
          <w:szCs w:val="20"/>
        </w:rPr>
      </w:pPr>
      <w:r w:rsidRPr="00ED4277">
        <w:rPr>
          <w:sz w:val="20"/>
          <w:szCs w:val="20"/>
        </w:rPr>
        <w:t>The Police</w:t>
      </w:r>
    </w:p>
    <w:p w:rsidR="00ED4277" w:rsidRDefault="0001750A" w:rsidP="009C52F2">
      <w:pPr>
        <w:pStyle w:val="ListParagraph"/>
        <w:numPr>
          <w:ilvl w:val="0"/>
          <w:numId w:val="201"/>
        </w:numPr>
        <w:spacing w:line="240" w:lineRule="auto"/>
        <w:jc w:val="both"/>
        <w:rPr>
          <w:sz w:val="20"/>
          <w:szCs w:val="20"/>
        </w:rPr>
      </w:pPr>
      <w:r w:rsidRPr="00ED4277">
        <w:rPr>
          <w:sz w:val="20"/>
          <w:szCs w:val="20"/>
        </w:rPr>
        <w:t>Private persons; and</w:t>
      </w:r>
    </w:p>
    <w:p w:rsidR="0001750A" w:rsidRPr="00ED4277" w:rsidRDefault="0001750A" w:rsidP="009C52F2">
      <w:pPr>
        <w:pStyle w:val="ListParagraph"/>
        <w:numPr>
          <w:ilvl w:val="0"/>
          <w:numId w:val="201"/>
        </w:numPr>
        <w:spacing w:line="240" w:lineRule="auto"/>
        <w:jc w:val="both"/>
        <w:rPr>
          <w:sz w:val="20"/>
          <w:szCs w:val="20"/>
        </w:rPr>
      </w:pPr>
      <w:r w:rsidRPr="00ED4277">
        <w:rPr>
          <w:sz w:val="20"/>
          <w:szCs w:val="20"/>
        </w:rPr>
        <w:t>Special prosecutors</w:t>
      </w:r>
    </w:p>
    <w:p w:rsidR="0001750A" w:rsidRPr="0001750A" w:rsidRDefault="0001750A" w:rsidP="0001750A">
      <w:pPr>
        <w:spacing w:line="240" w:lineRule="auto"/>
        <w:jc w:val="both"/>
        <w:rPr>
          <w:sz w:val="20"/>
          <w:szCs w:val="20"/>
        </w:rPr>
      </w:pPr>
      <w:r w:rsidRPr="0001750A">
        <w:rPr>
          <w:sz w:val="20"/>
          <w:szCs w:val="20"/>
        </w:rPr>
        <w:t>1.</w:t>
      </w:r>
      <w:r w:rsidRPr="0001750A">
        <w:rPr>
          <w:sz w:val="20"/>
          <w:szCs w:val="20"/>
        </w:rPr>
        <w:tab/>
      </w:r>
      <w:r w:rsidRPr="0001750A">
        <w:rPr>
          <w:b/>
          <w:sz w:val="20"/>
          <w:szCs w:val="20"/>
        </w:rPr>
        <w:t>Attorney-General</w:t>
      </w:r>
    </w:p>
    <w:p w:rsidR="0001750A" w:rsidRPr="0001750A" w:rsidRDefault="0001750A" w:rsidP="0001750A">
      <w:pPr>
        <w:spacing w:line="240" w:lineRule="auto"/>
        <w:jc w:val="both"/>
        <w:rPr>
          <w:sz w:val="20"/>
          <w:szCs w:val="20"/>
        </w:rPr>
      </w:pPr>
      <w:r w:rsidRPr="0001750A">
        <w:rPr>
          <w:sz w:val="20"/>
          <w:szCs w:val="20"/>
        </w:rPr>
        <w:t xml:space="preserve">The office of the AG is created by the constitution of the CFRN. The AGF is provided for in </w:t>
      </w:r>
      <w:r w:rsidRPr="0001750A">
        <w:rPr>
          <w:b/>
          <w:color w:val="FF0000"/>
          <w:sz w:val="20"/>
          <w:szCs w:val="20"/>
        </w:rPr>
        <w:t>S. 150(1) CFRN</w:t>
      </w:r>
      <w:r w:rsidRPr="0001750A">
        <w:rPr>
          <w:sz w:val="20"/>
          <w:szCs w:val="20"/>
        </w:rPr>
        <w:t xml:space="preserve">. The AGS is provided for in </w:t>
      </w:r>
      <w:r w:rsidRPr="0001750A">
        <w:rPr>
          <w:b/>
          <w:color w:val="FF0000"/>
          <w:sz w:val="20"/>
          <w:szCs w:val="20"/>
        </w:rPr>
        <w:t>S. 195(1) CFRN.</w:t>
      </w:r>
      <w:r w:rsidRPr="0001750A">
        <w:rPr>
          <w:sz w:val="20"/>
          <w:szCs w:val="20"/>
        </w:rPr>
        <w:t xml:space="preserve"> The AGF is regarded as the chief law officer of the federation and the minister of justice of the Government of the federation</w:t>
      </w:r>
      <w:r>
        <w:rPr>
          <w:sz w:val="20"/>
          <w:szCs w:val="20"/>
        </w:rPr>
        <w:t xml:space="preserve">, while </w:t>
      </w:r>
      <w:r w:rsidRPr="0001750A">
        <w:rPr>
          <w:sz w:val="20"/>
          <w:szCs w:val="20"/>
        </w:rPr>
        <w:t xml:space="preserve">that of a state is regarded as the chief law officer of the state and the commissioner of justice </w:t>
      </w:r>
      <w:r>
        <w:rPr>
          <w:sz w:val="20"/>
          <w:szCs w:val="20"/>
        </w:rPr>
        <w:t xml:space="preserve">of the Government of that state. </w:t>
      </w:r>
      <w:r w:rsidRPr="0001750A">
        <w:rPr>
          <w:sz w:val="20"/>
          <w:szCs w:val="20"/>
        </w:rPr>
        <w:t xml:space="preserve">The qualification for an AG is a legal practitioner </w:t>
      </w:r>
      <w:r w:rsidRPr="0001750A">
        <w:rPr>
          <w:sz w:val="20"/>
          <w:szCs w:val="20"/>
        </w:rPr>
        <w:lastRenderedPageBreak/>
        <w:t>who has practiced in Nigeria for at least ten years</w:t>
      </w:r>
      <w:r>
        <w:rPr>
          <w:sz w:val="20"/>
          <w:szCs w:val="20"/>
        </w:rPr>
        <w:t xml:space="preserve">. </w:t>
      </w:r>
      <w:r w:rsidRPr="0001750A">
        <w:rPr>
          <w:sz w:val="20"/>
          <w:szCs w:val="20"/>
        </w:rPr>
        <w:t>The offices of the Federal and states Attorney General are the creation of statutes and are as such juristic personalities or corporation sole with perpetual succession unless such offices are abrogated by an amendment to the constitution.</w:t>
      </w:r>
    </w:p>
    <w:p w:rsidR="0001750A" w:rsidRPr="0001750A" w:rsidRDefault="0001750A" w:rsidP="0001750A">
      <w:pPr>
        <w:spacing w:line="240" w:lineRule="auto"/>
        <w:jc w:val="both"/>
        <w:rPr>
          <w:sz w:val="20"/>
          <w:szCs w:val="20"/>
        </w:rPr>
      </w:pPr>
      <w:r w:rsidRPr="0001750A">
        <w:rPr>
          <w:sz w:val="20"/>
          <w:szCs w:val="20"/>
        </w:rPr>
        <w:t>The constitution empowers the AG with regards to instituting and commencing criminal proceedings</w:t>
      </w:r>
      <w:r w:rsidR="008F2804">
        <w:rPr>
          <w:b/>
          <w:color w:val="FF0000"/>
          <w:sz w:val="20"/>
          <w:szCs w:val="20"/>
        </w:rPr>
        <w:t>--</w:t>
      </w:r>
      <w:r w:rsidRPr="0001750A">
        <w:rPr>
          <w:b/>
          <w:color w:val="FF0000"/>
          <w:sz w:val="20"/>
          <w:szCs w:val="20"/>
        </w:rPr>
        <w:t xml:space="preserve"> Ss. 174(1)(a)-(c), 211(1)(a)-(c) CFRN. </w:t>
      </w:r>
      <w:r w:rsidRPr="0001750A">
        <w:rPr>
          <w:sz w:val="20"/>
          <w:szCs w:val="20"/>
        </w:rPr>
        <w:t>The Attorney general shall have</w:t>
      </w:r>
      <w:r>
        <w:rPr>
          <w:sz w:val="20"/>
          <w:szCs w:val="20"/>
        </w:rPr>
        <w:t xml:space="preserve"> power to institute</w:t>
      </w:r>
      <w:r w:rsidRPr="0001750A">
        <w:rPr>
          <w:sz w:val="20"/>
          <w:szCs w:val="20"/>
        </w:rPr>
        <w:t xml:space="preserve"> </w:t>
      </w:r>
      <w:r>
        <w:rPr>
          <w:sz w:val="20"/>
          <w:szCs w:val="20"/>
        </w:rPr>
        <w:t>&amp; undertake, take over &amp; continue or</w:t>
      </w:r>
      <w:r w:rsidRPr="0001750A">
        <w:rPr>
          <w:sz w:val="20"/>
          <w:szCs w:val="20"/>
        </w:rPr>
        <w:t xml:space="preserve"> discontinue (at any stage before judgment) criminal proceedings against ANY</w:t>
      </w:r>
      <w:r>
        <w:rPr>
          <w:sz w:val="20"/>
          <w:szCs w:val="20"/>
        </w:rPr>
        <w:t xml:space="preserve"> PERSON before ANY COURT OF LAW</w:t>
      </w:r>
      <w:r w:rsidRPr="0001750A">
        <w:rPr>
          <w:sz w:val="20"/>
          <w:szCs w:val="20"/>
        </w:rPr>
        <w:t xml:space="preserve"> in Nigeria </w:t>
      </w:r>
      <w:r w:rsidRPr="002F317A">
        <w:rPr>
          <w:b/>
          <w:sz w:val="20"/>
          <w:szCs w:val="20"/>
        </w:rPr>
        <w:t>EXCEPT COURT MARTIAL</w:t>
      </w:r>
      <w:r w:rsidRPr="0001750A">
        <w:rPr>
          <w:sz w:val="20"/>
          <w:szCs w:val="20"/>
        </w:rPr>
        <w:t xml:space="preserve"> in respect of an offence created by an Act of the National Assembly/SHoA</w:t>
      </w:r>
      <w:r w:rsidR="008717D1">
        <w:rPr>
          <w:sz w:val="20"/>
          <w:szCs w:val="20"/>
        </w:rPr>
        <w:t>—</w:t>
      </w:r>
      <w:r w:rsidR="008717D1" w:rsidRPr="008717D1">
        <w:rPr>
          <w:b/>
          <w:color w:val="FF0000"/>
          <w:sz w:val="20"/>
          <w:szCs w:val="20"/>
        </w:rPr>
        <w:t>STATE V ILORI</w:t>
      </w:r>
      <w:r w:rsidRPr="008717D1">
        <w:rPr>
          <w:b/>
          <w:color w:val="FF0000"/>
          <w:sz w:val="20"/>
          <w:szCs w:val="20"/>
        </w:rPr>
        <w:t>.</w:t>
      </w:r>
      <w:r>
        <w:rPr>
          <w:sz w:val="20"/>
          <w:szCs w:val="20"/>
        </w:rPr>
        <w:t xml:space="preserve"> </w:t>
      </w:r>
      <w:r w:rsidRPr="0001750A">
        <w:rPr>
          <w:sz w:val="20"/>
          <w:szCs w:val="20"/>
        </w:rPr>
        <w:t>AGF cannot prosecute state</w:t>
      </w:r>
      <w:r>
        <w:rPr>
          <w:sz w:val="20"/>
          <w:szCs w:val="20"/>
        </w:rPr>
        <w:t xml:space="preserve"> offences—</w:t>
      </w:r>
      <w:r w:rsidRPr="0001750A">
        <w:rPr>
          <w:b/>
          <w:color w:val="FF0000"/>
          <w:sz w:val="20"/>
          <w:szCs w:val="20"/>
        </w:rPr>
        <w:t>AG ONDO STATE V. AGF</w:t>
      </w:r>
      <w:r>
        <w:rPr>
          <w:sz w:val="20"/>
          <w:szCs w:val="20"/>
        </w:rPr>
        <w:t xml:space="preserve">. </w:t>
      </w:r>
      <w:r w:rsidRPr="0001750A">
        <w:rPr>
          <w:sz w:val="20"/>
          <w:szCs w:val="20"/>
        </w:rPr>
        <w:t xml:space="preserve">However, the AGF does not </w:t>
      </w:r>
      <w:r w:rsidR="00A60430">
        <w:rPr>
          <w:sz w:val="20"/>
          <w:szCs w:val="20"/>
        </w:rPr>
        <w:t xml:space="preserve">need </w:t>
      </w:r>
      <w:r w:rsidRPr="0001750A">
        <w:rPr>
          <w:sz w:val="20"/>
          <w:szCs w:val="20"/>
        </w:rPr>
        <w:t>authority from the AGS to try federal offences in the state</w:t>
      </w:r>
      <w:r w:rsidR="005F1908">
        <w:rPr>
          <w:sz w:val="20"/>
          <w:szCs w:val="20"/>
        </w:rPr>
        <w:t>, but needs authority to try state offences in the state from the AGS—</w:t>
      </w:r>
      <w:r w:rsidR="005F1908" w:rsidRPr="005F1908">
        <w:rPr>
          <w:b/>
          <w:color w:val="FF0000"/>
          <w:sz w:val="20"/>
          <w:szCs w:val="20"/>
        </w:rPr>
        <w:t>EDET V STATE</w:t>
      </w:r>
      <w:r w:rsidRPr="0001750A">
        <w:rPr>
          <w:sz w:val="20"/>
          <w:szCs w:val="20"/>
        </w:rPr>
        <w:t>.</w:t>
      </w:r>
      <w:r>
        <w:rPr>
          <w:sz w:val="20"/>
          <w:szCs w:val="20"/>
        </w:rPr>
        <w:t xml:space="preserve"> </w:t>
      </w:r>
      <w:r w:rsidRPr="0001750A">
        <w:rPr>
          <w:b/>
          <w:color w:val="FF0000"/>
          <w:sz w:val="20"/>
          <w:szCs w:val="20"/>
        </w:rPr>
        <w:t>S 174(2) &amp; 211(2)</w:t>
      </w:r>
      <w:r>
        <w:rPr>
          <w:sz w:val="20"/>
          <w:szCs w:val="20"/>
        </w:rPr>
        <w:t xml:space="preserve"> says the power of the AG here may be exercised by him in person or through officers in his department</w:t>
      </w:r>
      <w:r w:rsidR="00C70707">
        <w:rPr>
          <w:sz w:val="20"/>
          <w:szCs w:val="20"/>
        </w:rPr>
        <w:t>, but they can’t further delegate</w:t>
      </w:r>
      <w:r w:rsidR="00C70707" w:rsidRPr="00C70707">
        <w:rPr>
          <w:sz w:val="20"/>
          <w:szCs w:val="20"/>
        </w:rPr>
        <w:t xml:space="preserve"> </w:t>
      </w:r>
      <w:r w:rsidR="00C70707" w:rsidRPr="0001750A">
        <w:rPr>
          <w:sz w:val="20"/>
          <w:szCs w:val="20"/>
        </w:rPr>
        <w:t>DELEGATUS POTEST NON DELEGARE.</w:t>
      </w:r>
    </w:p>
    <w:p w:rsidR="0001750A" w:rsidRPr="0001750A" w:rsidRDefault="0001750A" w:rsidP="0001750A">
      <w:pPr>
        <w:spacing w:line="240" w:lineRule="auto"/>
        <w:jc w:val="both"/>
        <w:rPr>
          <w:sz w:val="20"/>
          <w:szCs w:val="20"/>
        </w:rPr>
      </w:pPr>
      <w:r w:rsidRPr="0001750A">
        <w:rPr>
          <w:sz w:val="20"/>
          <w:szCs w:val="20"/>
        </w:rPr>
        <w:t>Where the offence is in relation to an offence created by the NA, the AGS, generally, cannot institute a cri</w:t>
      </w:r>
      <w:r w:rsidR="00C70707">
        <w:rPr>
          <w:sz w:val="20"/>
          <w:szCs w:val="20"/>
        </w:rPr>
        <w:t>minal action. However, the AGS can institute criminal</w:t>
      </w:r>
      <w:r w:rsidRPr="0001750A">
        <w:rPr>
          <w:sz w:val="20"/>
          <w:szCs w:val="20"/>
        </w:rPr>
        <w:t xml:space="preserve"> proceedings in respect of an offence created by an Act of the National Assembly where there is an express delegation of authority from the AGF by way of fiat--</w:t>
      </w:r>
      <w:r w:rsidRPr="00C70707">
        <w:rPr>
          <w:b/>
          <w:color w:val="FF0000"/>
          <w:sz w:val="20"/>
          <w:szCs w:val="20"/>
        </w:rPr>
        <w:t>ANYEBE V STATE</w:t>
      </w:r>
      <w:r w:rsidR="00C70707">
        <w:rPr>
          <w:sz w:val="20"/>
          <w:szCs w:val="20"/>
        </w:rPr>
        <w:t xml:space="preserve">, </w:t>
      </w:r>
      <w:r w:rsidRPr="0001750A">
        <w:rPr>
          <w:sz w:val="20"/>
          <w:szCs w:val="20"/>
        </w:rPr>
        <w:t>Such delegation can be either generally or with respect to any offence or class of offences and such offence shall be prosecuted in the name of the Federal Republic of Nig</w:t>
      </w:r>
      <w:r w:rsidR="00C70707">
        <w:rPr>
          <w:sz w:val="20"/>
          <w:szCs w:val="20"/>
        </w:rPr>
        <w:t>eria—</w:t>
      </w:r>
      <w:r w:rsidR="00C70707" w:rsidRPr="00C70707">
        <w:rPr>
          <w:b/>
          <w:color w:val="FF0000"/>
          <w:sz w:val="20"/>
          <w:szCs w:val="20"/>
        </w:rPr>
        <w:t>S. 268(4) ACJA,</w:t>
      </w:r>
      <w:r w:rsidR="00C70707">
        <w:rPr>
          <w:sz w:val="20"/>
          <w:szCs w:val="20"/>
        </w:rPr>
        <w:t xml:space="preserve"> or where the</w:t>
      </w:r>
      <w:r w:rsidRPr="0001750A">
        <w:rPr>
          <w:sz w:val="20"/>
          <w:szCs w:val="20"/>
        </w:rPr>
        <w:t xml:space="preserve"> Act of NA</w:t>
      </w:r>
      <w:r w:rsidR="00C70707">
        <w:rPr>
          <w:sz w:val="20"/>
          <w:szCs w:val="20"/>
        </w:rPr>
        <w:t xml:space="preserve"> creating the offence</w:t>
      </w:r>
      <w:r w:rsidRPr="0001750A">
        <w:rPr>
          <w:sz w:val="20"/>
          <w:szCs w:val="20"/>
        </w:rPr>
        <w:t xml:space="preserve"> is created in a manner as to </w:t>
      </w:r>
      <w:r w:rsidR="00C70707">
        <w:rPr>
          <w:sz w:val="20"/>
          <w:szCs w:val="20"/>
        </w:rPr>
        <w:t>operate as a state law, the law</w:t>
      </w:r>
      <w:r w:rsidRPr="0001750A">
        <w:rPr>
          <w:sz w:val="20"/>
          <w:szCs w:val="20"/>
        </w:rPr>
        <w:t xml:space="preserve"> will be treated as if it is the law of the state and the AGS DOES NOT need the express delegation of the AG Federation to institute such criminal proceedings for an offence under any such Acts because they are deemed to be state Laws. </w:t>
      </w:r>
      <w:r w:rsidRPr="00C70707">
        <w:rPr>
          <w:b/>
          <w:sz w:val="20"/>
          <w:szCs w:val="20"/>
        </w:rPr>
        <w:t xml:space="preserve">An example is the </w:t>
      </w:r>
      <w:r w:rsidRPr="00A60430">
        <w:rPr>
          <w:b/>
          <w:color w:val="FF0000"/>
          <w:sz w:val="20"/>
          <w:szCs w:val="20"/>
        </w:rPr>
        <w:t>Robbery and Firearms Act</w:t>
      </w:r>
      <w:r w:rsidR="00F15E43">
        <w:rPr>
          <w:b/>
          <w:color w:val="FF0000"/>
          <w:sz w:val="20"/>
          <w:szCs w:val="20"/>
        </w:rPr>
        <w:t>, EFCC Act</w:t>
      </w:r>
    </w:p>
    <w:p w:rsidR="0001750A" w:rsidRPr="0001750A" w:rsidRDefault="0001750A" w:rsidP="0001750A">
      <w:pPr>
        <w:spacing w:line="240" w:lineRule="auto"/>
        <w:jc w:val="both"/>
        <w:rPr>
          <w:sz w:val="20"/>
          <w:szCs w:val="20"/>
        </w:rPr>
      </w:pPr>
      <w:r w:rsidRPr="0001750A">
        <w:rPr>
          <w:sz w:val="20"/>
          <w:szCs w:val="20"/>
        </w:rPr>
        <w:t xml:space="preserve">The power of the AG to institute and undertake criminal proceedings is sacrosanct and cannot be curtailed by means of an injunctive relief restraining the AG from prosecuting an offender- </w:t>
      </w:r>
      <w:r w:rsidRPr="00C70707">
        <w:rPr>
          <w:b/>
          <w:color w:val="FF0000"/>
          <w:sz w:val="20"/>
          <w:szCs w:val="20"/>
        </w:rPr>
        <w:t>AG ANAMBRA STATE V UBA</w:t>
      </w:r>
      <w:r w:rsidRPr="0001750A">
        <w:rPr>
          <w:sz w:val="20"/>
          <w:szCs w:val="20"/>
        </w:rPr>
        <w:t>.</w:t>
      </w:r>
      <w:r w:rsidR="00C70707">
        <w:rPr>
          <w:sz w:val="20"/>
          <w:szCs w:val="20"/>
        </w:rPr>
        <w:t xml:space="preserve"> </w:t>
      </w:r>
      <w:r w:rsidRPr="0001750A">
        <w:rPr>
          <w:sz w:val="20"/>
          <w:szCs w:val="20"/>
        </w:rPr>
        <w:t>In the absence of an incumbent Attorney General (with the exception of the powers of nolle prosequi) the officers of the AG’s department can carry out all the functions of AG in a criminal action</w:t>
      </w:r>
      <w:r w:rsidR="00C70707">
        <w:rPr>
          <w:sz w:val="20"/>
          <w:szCs w:val="20"/>
        </w:rPr>
        <w:t xml:space="preserve">. NB: </w:t>
      </w:r>
      <w:r w:rsidRPr="0001750A">
        <w:rPr>
          <w:sz w:val="20"/>
          <w:szCs w:val="20"/>
        </w:rPr>
        <w:t>proceedings are commenced upon arraignment and the defendant is called upon to take his plea. Thus, where proceedings have not been commenced, the power to take over and continue proceedings cannot be ignited, and at best the only power of the AG that can be exer</w:t>
      </w:r>
      <w:r w:rsidR="00C70707">
        <w:rPr>
          <w:sz w:val="20"/>
          <w:szCs w:val="20"/>
        </w:rPr>
        <w:t>cised is the power to institute</w:t>
      </w:r>
      <w:r w:rsidRPr="0001750A">
        <w:rPr>
          <w:sz w:val="20"/>
          <w:szCs w:val="20"/>
        </w:rPr>
        <w:t xml:space="preserve"> and undertake the proceedings.</w:t>
      </w:r>
      <w:r w:rsidR="00C70707">
        <w:rPr>
          <w:sz w:val="20"/>
          <w:szCs w:val="20"/>
        </w:rPr>
        <w:t xml:space="preserve"> C</w:t>
      </w:r>
      <w:r w:rsidRPr="0001750A">
        <w:rPr>
          <w:sz w:val="20"/>
          <w:szCs w:val="20"/>
        </w:rPr>
        <w:t>ircumstances that may necessitate the take-over are:</w:t>
      </w:r>
    </w:p>
    <w:p w:rsidR="00ED4277" w:rsidRDefault="0001750A" w:rsidP="009C52F2">
      <w:pPr>
        <w:pStyle w:val="ListParagraph"/>
        <w:numPr>
          <w:ilvl w:val="0"/>
          <w:numId w:val="202"/>
        </w:numPr>
        <w:spacing w:line="240" w:lineRule="auto"/>
        <w:jc w:val="both"/>
        <w:rPr>
          <w:sz w:val="20"/>
          <w:szCs w:val="20"/>
        </w:rPr>
      </w:pPr>
      <w:r w:rsidRPr="00ED4277">
        <w:rPr>
          <w:sz w:val="20"/>
          <w:szCs w:val="20"/>
        </w:rPr>
        <w:t>Where the AG has received a petition from the complainant or the victim of crime in the case being handled by the police prosecutor based on incompetence or bias.</w:t>
      </w:r>
    </w:p>
    <w:p w:rsidR="00ED4277" w:rsidRDefault="0001750A" w:rsidP="009C52F2">
      <w:pPr>
        <w:pStyle w:val="ListParagraph"/>
        <w:numPr>
          <w:ilvl w:val="0"/>
          <w:numId w:val="202"/>
        </w:numPr>
        <w:spacing w:line="240" w:lineRule="auto"/>
        <w:jc w:val="both"/>
        <w:rPr>
          <w:sz w:val="20"/>
          <w:szCs w:val="20"/>
        </w:rPr>
      </w:pPr>
      <w:r w:rsidRPr="00ED4277">
        <w:rPr>
          <w:sz w:val="20"/>
          <w:szCs w:val="20"/>
        </w:rPr>
        <w:t>Where the police prosecutor in a criminal proceedings has any affinity or personal relationship with the accused and the likelihood of bias or poor conduct of trials.</w:t>
      </w:r>
    </w:p>
    <w:p w:rsidR="0001750A" w:rsidRPr="00ED4277" w:rsidRDefault="0001750A" w:rsidP="009C52F2">
      <w:pPr>
        <w:pStyle w:val="ListParagraph"/>
        <w:numPr>
          <w:ilvl w:val="0"/>
          <w:numId w:val="202"/>
        </w:numPr>
        <w:spacing w:line="240" w:lineRule="auto"/>
        <w:jc w:val="both"/>
        <w:rPr>
          <w:sz w:val="20"/>
          <w:szCs w:val="20"/>
        </w:rPr>
      </w:pPr>
      <w:r w:rsidRPr="00ED4277">
        <w:rPr>
          <w:sz w:val="20"/>
          <w:szCs w:val="20"/>
        </w:rPr>
        <w:t>For public interest.</w:t>
      </w:r>
    </w:p>
    <w:p w:rsidR="005B00FF" w:rsidRDefault="0001750A" w:rsidP="0001750A">
      <w:pPr>
        <w:spacing w:line="240" w:lineRule="auto"/>
        <w:jc w:val="both"/>
        <w:rPr>
          <w:sz w:val="20"/>
          <w:szCs w:val="20"/>
        </w:rPr>
      </w:pPr>
      <w:r w:rsidRPr="0001750A">
        <w:rPr>
          <w:sz w:val="20"/>
          <w:szCs w:val="20"/>
        </w:rPr>
        <w:t>Power to discontinue at any stage before judgment is delivered, any criminal proceeding instituted or undertaken by him or any authority or person. The power of the AG to discontinue at any stage of any proceeding instituted or undertaken by him or any other person or authority any stage is otherwise known as NOLLE PROSEQUI</w:t>
      </w:r>
      <w:r w:rsidR="00C70707">
        <w:rPr>
          <w:sz w:val="20"/>
          <w:szCs w:val="20"/>
        </w:rPr>
        <w:t xml:space="preserve">. </w:t>
      </w:r>
      <w:r w:rsidRPr="0001750A">
        <w:rPr>
          <w:sz w:val="20"/>
          <w:szCs w:val="20"/>
        </w:rPr>
        <w:t>The power can be e</w:t>
      </w:r>
      <w:r w:rsidR="00E17ABF">
        <w:rPr>
          <w:sz w:val="20"/>
          <w:szCs w:val="20"/>
        </w:rPr>
        <w:t>xercised orally or in writing</w:t>
      </w:r>
      <w:r w:rsidRPr="0001750A">
        <w:rPr>
          <w:sz w:val="20"/>
          <w:szCs w:val="20"/>
        </w:rPr>
        <w:t>.</w:t>
      </w:r>
      <w:r w:rsidR="00F04020">
        <w:rPr>
          <w:sz w:val="20"/>
          <w:szCs w:val="20"/>
        </w:rPr>
        <w:t xml:space="preserve"> </w:t>
      </w:r>
      <w:r w:rsidRPr="0001750A">
        <w:rPr>
          <w:sz w:val="20"/>
          <w:szCs w:val="20"/>
        </w:rPr>
        <w:t>He needs not give reas</w:t>
      </w:r>
      <w:r w:rsidR="00C70707">
        <w:rPr>
          <w:sz w:val="20"/>
          <w:szCs w:val="20"/>
        </w:rPr>
        <w:t>ons for entry of Nolle Prosequi</w:t>
      </w:r>
      <w:r w:rsidR="008717D1">
        <w:rPr>
          <w:sz w:val="20"/>
          <w:szCs w:val="20"/>
        </w:rPr>
        <w:t>--</w:t>
      </w:r>
      <w:r w:rsidR="00C70707">
        <w:rPr>
          <w:sz w:val="20"/>
          <w:szCs w:val="20"/>
        </w:rPr>
        <w:t xml:space="preserve"> </w:t>
      </w:r>
      <w:r w:rsidRPr="00F04020">
        <w:rPr>
          <w:b/>
          <w:color w:val="FF0000"/>
          <w:sz w:val="20"/>
          <w:szCs w:val="20"/>
        </w:rPr>
        <w:t>STATE V ILOR</w:t>
      </w:r>
      <w:r w:rsidR="00F04020">
        <w:rPr>
          <w:b/>
          <w:color w:val="FF0000"/>
          <w:sz w:val="20"/>
          <w:szCs w:val="20"/>
        </w:rPr>
        <w:t xml:space="preserve">I. </w:t>
      </w:r>
      <w:r w:rsidRPr="0001750A">
        <w:rPr>
          <w:sz w:val="20"/>
          <w:szCs w:val="20"/>
        </w:rPr>
        <w:t>The</w:t>
      </w:r>
      <w:r w:rsidR="00E17ABF">
        <w:rPr>
          <w:sz w:val="20"/>
          <w:szCs w:val="20"/>
        </w:rPr>
        <w:t xml:space="preserve"> </w:t>
      </w:r>
      <w:r w:rsidR="00E17ABF" w:rsidRPr="00E17ABF">
        <w:rPr>
          <w:b/>
          <w:color w:val="FF0000"/>
          <w:sz w:val="20"/>
          <w:szCs w:val="20"/>
        </w:rPr>
        <w:t>107</w:t>
      </w:r>
      <w:r w:rsidRPr="00E17ABF">
        <w:rPr>
          <w:b/>
          <w:color w:val="FF0000"/>
          <w:sz w:val="20"/>
          <w:szCs w:val="20"/>
        </w:rPr>
        <w:t xml:space="preserve"> A</w:t>
      </w:r>
      <w:r w:rsidR="00F04020" w:rsidRPr="00E17ABF">
        <w:rPr>
          <w:b/>
          <w:color w:val="FF0000"/>
          <w:sz w:val="20"/>
          <w:szCs w:val="20"/>
        </w:rPr>
        <w:t xml:space="preserve">CJA AND </w:t>
      </w:r>
      <w:r w:rsidR="00E17ABF" w:rsidRPr="00E17ABF">
        <w:rPr>
          <w:b/>
          <w:color w:val="FF0000"/>
          <w:sz w:val="20"/>
          <w:szCs w:val="20"/>
        </w:rPr>
        <w:t xml:space="preserve">124 </w:t>
      </w:r>
      <w:r w:rsidR="00F04020" w:rsidRPr="00E17ABF">
        <w:rPr>
          <w:b/>
          <w:color w:val="FF0000"/>
          <w:sz w:val="20"/>
          <w:szCs w:val="20"/>
        </w:rPr>
        <w:t>KANO</w:t>
      </w:r>
      <w:r w:rsidR="00E17ABF">
        <w:rPr>
          <w:sz w:val="20"/>
          <w:szCs w:val="20"/>
        </w:rPr>
        <w:t xml:space="preserve"> provides for the AG exercising the nolle o</w:t>
      </w:r>
      <w:r w:rsidR="00F04020">
        <w:rPr>
          <w:sz w:val="20"/>
          <w:szCs w:val="20"/>
        </w:rPr>
        <w:t xml:space="preserve">rally in person or in writing which can be through his officers, while </w:t>
      </w:r>
      <w:r w:rsidR="00E17ABF" w:rsidRPr="00E17ABF">
        <w:rPr>
          <w:b/>
          <w:color w:val="FF0000"/>
          <w:sz w:val="20"/>
          <w:szCs w:val="20"/>
        </w:rPr>
        <w:t xml:space="preserve">71 </w:t>
      </w:r>
      <w:r w:rsidR="00F04020" w:rsidRPr="00E17ABF">
        <w:rPr>
          <w:b/>
          <w:color w:val="FF0000"/>
          <w:sz w:val="20"/>
          <w:szCs w:val="20"/>
        </w:rPr>
        <w:t xml:space="preserve">Lagos </w:t>
      </w:r>
      <w:r w:rsidR="00F04020">
        <w:rPr>
          <w:sz w:val="20"/>
          <w:szCs w:val="20"/>
        </w:rPr>
        <w:t xml:space="preserve">didn’t provide for </w:t>
      </w:r>
      <w:r w:rsidR="00E17ABF">
        <w:rPr>
          <w:sz w:val="20"/>
          <w:szCs w:val="20"/>
        </w:rPr>
        <w:t>the mode of exercising the power</w:t>
      </w:r>
      <w:r w:rsidR="00F04020">
        <w:rPr>
          <w:sz w:val="20"/>
          <w:szCs w:val="20"/>
        </w:rPr>
        <w:t>, but it has been interpreted</w:t>
      </w:r>
      <w:r w:rsidR="00E17ABF">
        <w:rPr>
          <w:sz w:val="20"/>
          <w:szCs w:val="20"/>
        </w:rPr>
        <w:t xml:space="preserve"> by the courts that only the AG himself can enter it orally and must be in writing (written authority) thru his officers in </w:t>
      </w:r>
      <w:r w:rsidR="00E17ABF" w:rsidRPr="00E17ABF">
        <w:rPr>
          <w:b/>
          <w:color w:val="FF0000"/>
          <w:sz w:val="20"/>
          <w:szCs w:val="20"/>
        </w:rPr>
        <w:t>STATE V CHUKWURAH</w:t>
      </w:r>
      <w:r w:rsidR="00E17ABF">
        <w:rPr>
          <w:sz w:val="20"/>
          <w:szCs w:val="20"/>
        </w:rPr>
        <w:t xml:space="preserve">. </w:t>
      </w:r>
      <w:r w:rsidRPr="0001750A">
        <w:rPr>
          <w:sz w:val="20"/>
          <w:szCs w:val="20"/>
        </w:rPr>
        <w:t xml:space="preserve">This officer must be a law officer as in </w:t>
      </w:r>
      <w:r w:rsidRPr="00E17ABF">
        <w:rPr>
          <w:b/>
          <w:color w:val="FF0000"/>
          <w:sz w:val="20"/>
          <w:szCs w:val="20"/>
        </w:rPr>
        <w:t>S. 2 LAW OFFICER’S ACT</w:t>
      </w:r>
      <w:r w:rsidR="00E17ABF">
        <w:rPr>
          <w:sz w:val="20"/>
          <w:szCs w:val="20"/>
        </w:rPr>
        <w:t>, t</w:t>
      </w:r>
      <w:r w:rsidRPr="0001750A">
        <w:rPr>
          <w:sz w:val="20"/>
          <w:szCs w:val="20"/>
        </w:rPr>
        <w:t>hus, a clerk/P.A of the AG who is a LP cannot bring such instrument to court as he is not a law officer pursuant to section 2 of the Law officers Ac</w:t>
      </w:r>
      <w:r w:rsidR="00DD24E3">
        <w:rPr>
          <w:sz w:val="20"/>
          <w:szCs w:val="20"/>
        </w:rPr>
        <w:t>t</w:t>
      </w:r>
      <w:r w:rsidRPr="00E17ABF">
        <w:rPr>
          <w:b/>
          <w:color w:val="FF0000"/>
          <w:sz w:val="20"/>
          <w:szCs w:val="20"/>
        </w:rPr>
        <w:t>.</w:t>
      </w:r>
      <w:r w:rsidRPr="0001750A">
        <w:rPr>
          <w:sz w:val="20"/>
          <w:szCs w:val="20"/>
        </w:rPr>
        <w:t xml:space="preserve"> Consequently, the power of nolle cannot be exercised wh</w:t>
      </w:r>
      <w:r w:rsidR="005B00FF">
        <w:rPr>
          <w:sz w:val="20"/>
          <w:szCs w:val="20"/>
        </w:rPr>
        <w:t>ere there is no incumbent AG</w:t>
      </w:r>
      <w:r w:rsidR="00DD24E3">
        <w:rPr>
          <w:sz w:val="20"/>
          <w:szCs w:val="20"/>
        </w:rPr>
        <w:t xml:space="preserve"> -</w:t>
      </w:r>
      <w:r w:rsidRPr="0001750A">
        <w:rPr>
          <w:sz w:val="20"/>
          <w:szCs w:val="20"/>
        </w:rPr>
        <w:t xml:space="preserve"> </w:t>
      </w:r>
      <w:r w:rsidRPr="005B00FF">
        <w:rPr>
          <w:b/>
          <w:color w:val="FF0000"/>
          <w:sz w:val="20"/>
          <w:szCs w:val="20"/>
        </w:rPr>
        <w:t>AG KADUNA V HASSAN</w:t>
      </w:r>
    </w:p>
    <w:p w:rsidR="0001750A" w:rsidRDefault="0001750A" w:rsidP="005B00FF">
      <w:pPr>
        <w:spacing w:line="240" w:lineRule="auto"/>
        <w:jc w:val="both"/>
        <w:rPr>
          <w:sz w:val="20"/>
          <w:szCs w:val="20"/>
        </w:rPr>
      </w:pPr>
      <w:r w:rsidRPr="0001750A">
        <w:rPr>
          <w:sz w:val="20"/>
          <w:szCs w:val="20"/>
        </w:rPr>
        <w:t>The power of nolle prosequi can be exercised at any stage of the proceedings before judgment. Thus, even the day the judgment is to be read, he can exercise this power</w:t>
      </w:r>
      <w:r w:rsidR="008717D1">
        <w:rPr>
          <w:sz w:val="20"/>
          <w:szCs w:val="20"/>
        </w:rPr>
        <w:t xml:space="preserve">--- </w:t>
      </w:r>
      <w:r w:rsidR="008717D1" w:rsidRPr="008717D1">
        <w:rPr>
          <w:b/>
          <w:color w:val="FF0000"/>
          <w:sz w:val="20"/>
          <w:szCs w:val="20"/>
        </w:rPr>
        <w:t>STATE V ILORI</w:t>
      </w:r>
      <w:r w:rsidRPr="0001750A">
        <w:rPr>
          <w:sz w:val="20"/>
          <w:szCs w:val="20"/>
        </w:rPr>
        <w:t>.</w:t>
      </w:r>
      <w:r w:rsidR="00E17ABF">
        <w:rPr>
          <w:sz w:val="20"/>
          <w:szCs w:val="20"/>
        </w:rPr>
        <w:t xml:space="preserve"> </w:t>
      </w:r>
      <w:r w:rsidRPr="0001750A">
        <w:rPr>
          <w:sz w:val="20"/>
          <w:szCs w:val="20"/>
        </w:rPr>
        <w:t>When a nolle prosequi is entered by the AG in criminal proc</w:t>
      </w:r>
      <w:r w:rsidR="005B00FF">
        <w:rPr>
          <w:sz w:val="20"/>
          <w:szCs w:val="20"/>
        </w:rPr>
        <w:t xml:space="preserve">eedings, the accused is merely DISCHARGED and not acquitted. </w:t>
      </w:r>
      <w:r w:rsidRPr="0001750A">
        <w:rPr>
          <w:sz w:val="20"/>
          <w:szCs w:val="20"/>
        </w:rPr>
        <w:t>Thus,</w:t>
      </w:r>
      <w:r w:rsidR="00F04020">
        <w:rPr>
          <w:sz w:val="20"/>
          <w:szCs w:val="20"/>
        </w:rPr>
        <w:t xml:space="preserve"> </w:t>
      </w:r>
      <w:r w:rsidRPr="0001750A">
        <w:rPr>
          <w:sz w:val="20"/>
          <w:szCs w:val="20"/>
        </w:rPr>
        <w:t xml:space="preserve">the defendant cannot </w:t>
      </w:r>
      <w:r w:rsidRPr="0001750A">
        <w:rPr>
          <w:sz w:val="20"/>
          <w:szCs w:val="20"/>
        </w:rPr>
        <w:lastRenderedPageBreak/>
        <w:t xml:space="preserve">raise the plea of autrois </w:t>
      </w:r>
      <w:r w:rsidR="00DD24E3">
        <w:rPr>
          <w:sz w:val="20"/>
          <w:szCs w:val="20"/>
        </w:rPr>
        <w:t xml:space="preserve">fois </w:t>
      </w:r>
      <w:r w:rsidRPr="0001750A">
        <w:rPr>
          <w:sz w:val="20"/>
          <w:szCs w:val="20"/>
        </w:rPr>
        <w:t>acquit or convict because a mere discharge cannot ground such plea. Nolle prosequi is just to suspend the criminal</w:t>
      </w:r>
      <w:r w:rsidR="00F04020">
        <w:rPr>
          <w:sz w:val="20"/>
          <w:szCs w:val="20"/>
        </w:rPr>
        <w:t xml:space="preserve"> </w:t>
      </w:r>
      <w:r w:rsidRPr="0001750A">
        <w:rPr>
          <w:sz w:val="20"/>
          <w:szCs w:val="20"/>
        </w:rPr>
        <w:t>proceeding and the criminal proceeding can be re-instituted almost immediately</w:t>
      </w:r>
      <w:r w:rsidR="005B00FF">
        <w:rPr>
          <w:sz w:val="20"/>
          <w:szCs w:val="20"/>
        </w:rPr>
        <w:t xml:space="preserve">. It has been said that </w:t>
      </w:r>
      <w:r w:rsidRPr="0001750A">
        <w:rPr>
          <w:sz w:val="20"/>
          <w:szCs w:val="20"/>
        </w:rPr>
        <w:t>it can be entered as many tim</w:t>
      </w:r>
      <w:r w:rsidR="005B00FF">
        <w:rPr>
          <w:sz w:val="20"/>
          <w:szCs w:val="20"/>
        </w:rPr>
        <w:t>es as possible.</w:t>
      </w:r>
    </w:p>
    <w:p w:rsidR="005B00FF" w:rsidRPr="005B00FF" w:rsidRDefault="005B00FF" w:rsidP="005B00FF">
      <w:pPr>
        <w:spacing w:line="240" w:lineRule="auto"/>
        <w:jc w:val="both"/>
        <w:rPr>
          <w:b/>
          <w:sz w:val="20"/>
          <w:szCs w:val="20"/>
        </w:rPr>
      </w:pPr>
      <w:r w:rsidRPr="005B00FF">
        <w:rPr>
          <w:b/>
          <w:sz w:val="20"/>
          <w:szCs w:val="20"/>
        </w:rPr>
        <w:t>Checks on the powers of the AG</w:t>
      </w:r>
    </w:p>
    <w:p w:rsidR="005B00FF" w:rsidRPr="0001750A" w:rsidRDefault="005B00FF" w:rsidP="005B00FF">
      <w:pPr>
        <w:spacing w:line="240" w:lineRule="auto"/>
        <w:jc w:val="both"/>
        <w:rPr>
          <w:sz w:val="20"/>
          <w:szCs w:val="20"/>
        </w:rPr>
      </w:pPr>
      <w:r>
        <w:rPr>
          <w:sz w:val="20"/>
          <w:szCs w:val="20"/>
        </w:rPr>
        <w:t>But this cannot undo what has been done</w:t>
      </w:r>
    </w:p>
    <w:p w:rsidR="00ED4277" w:rsidRDefault="0001750A" w:rsidP="009C52F2">
      <w:pPr>
        <w:pStyle w:val="ListParagraph"/>
        <w:numPr>
          <w:ilvl w:val="0"/>
          <w:numId w:val="203"/>
        </w:numPr>
        <w:spacing w:line="240" w:lineRule="auto"/>
        <w:jc w:val="both"/>
        <w:rPr>
          <w:sz w:val="20"/>
          <w:szCs w:val="20"/>
        </w:rPr>
      </w:pPr>
      <w:r w:rsidRPr="00ED4277">
        <w:rPr>
          <w:sz w:val="20"/>
          <w:szCs w:val="20"/>
        </w:rPr>
        <w:t>Removal by his Appointer --- President or Governor</w:t>
      </w:r>
    </w:p>
    <w:p w:rsidR="00ED4277" w:rsidRDefault="0001750A" w:rsidP="009C52F2">
      <w:pPr>
        <w:pStyle w:val="ListParagraph"/>
        <w:numPr>
          <w:ilvl w:val="0"/>
          <w:numId w:val="203"/>
        </w:numPr>
        <w:spacing w:line="240" w:lineRule="auto"/>
        <w:jc w:val="both"/>
        <w:rPr>
          <w:sz w:val="20"/>
          <w:szCs w:val="20"/>
        </w:rPr>
      </w:pPr>
      <w:r w:rsidRPr="00ED4277">
        <w:rPr>
          <w:sz w:val="20"/>
          <w:szCs w:val="20"/>
        </w:rPr>
        <w:t>Adverse criticism from the public which may necessitate the removal of the AG</w:t>
      </w:r>
    </w:p>
    <w:p w:rsidR="0001750A" w:rsidRPr="00ED4277" w:rsidRDefault="0001750A" w:rsidP="009C52F2">
      <w:pPr>
        <w:pStyle w:val="ListParagraph"/>
        <w:numPr>
          <w:ilvl w:val="0"/>
          <w:numId w:val="203"/>
        </w:numPr>
        <w:spacing w:line="240" w:lineRule="auto"/>
        <w:jc w:val="both"/>
        <w:rPr>
          <w:sz w:val="20"/>
          <w:szCs w:val="20"/>
        </w:rPr>
      </w:pPr>
      <w:r w:rsidRPr="00ED4277">
        <w:rPr>
          <w:sz w:val="20"/>
          <w:szCs w:val="20"/>
        </w:rPr>
        <w:t>Instituting a civil action against the AG, but the plaintiff must be able to show the damages suffered.</w:t>
      </w:r>
    </w:p>
    <w:p w:rsidR="0001750A" w:rsidRPr="00DD24E3" w:rsidRDefault="0001750A" w:rsidP="0001750A">
      <w:pPr>
        <w:spacing w:line="240" w:lineRule="auto"/>
        <w:jc w:val="both"/>
        <w:rPr>
          <w:b/>
          <w:sz w:val="20"/>
          <w:szCs w:val="20"/>
        </w:rPr>
      </w:pPr>
      <w:r w:rsidRPr="005B00FF">
        <w:rPr>
          <w:b/>
          <w:sz w:val="20"/>
          <w:szCs w:val="20"/>
        </w:rPr>
        <w:t>Withdrawal of a case</w:t>
      </w:r>
      <w:r w:rsidR="00DD24E3">
        <w:rPr>
          <w:b/>
          <w:sz w:val="20"/>
          <w:szCs w:val="20"/>
        </w:rPr>
        <w:t xml:space="preserve">: </w:t>
      </w:r>
      <w:r w:rsidRPr="0001750A">
        <w:rPr>
          <w:sz w:val="20"/>
          <w:szCs w:val="20"/>
        </w:rPr>
        <w:t>The effect of withdrawal of a charge depends on the s</w:t>
      </w:r>
      <w:r w:rsidR="005B00FF">
        <w:rPr>
          <w:sz w:val="20"/>
          <w:szCs w:val="20"/>
        </w:rPr>
        <w:t xml:space="preserve">tage entry is made. Generally, </w:t>
      </w:r>
      <w:r w:rsidRPr="0001750A">
        <w:rPr>
          <w:sz w:val="20"/>
          <w:szCs w:val="20"/>
        </w:rPr>
        <w:t xml:space="preserve">where withdrawal is made before the defendant/accused’s defence, the effect is a mere discharge, unless the court decides otherwise and grants an acquittal. Where made after </w:t>
      </w:r>
      <w:r w:rsidR="00AF4C78">
        <w:rPr>
          <w:sz w:val="20"/>
          <w:szCs w:val="20"/>
        </w:rPr>
        <w:t>his</w:t>
      </w:r>
      <w:r w:rsidRPr="0001750A">
        <w:rPr>
          <w:sz w:val="20"/>
          <w:szCs w:val="20"/>
        </w:rPr>
        <w:t xml:space="preserve"> defence, it has the effect of an acquittal.</w:t>
      </w:r>
      <w:r w:rsidR="00C731F8">
        <w:rPr>
          <w:sz w:val="20"/>
          <w:szCs w:val="20"/>
        </w:rPr>
        <w:t xml:space="preserve"> </w:t>
      </w:r>
      <w:r w:rsidR="00C731F8" w:rsidRPr="00ED4277">
        <w:rPr>
          <w:sz w:val="20"/>
          <w:szCs w:val="20"/>
        </w:rPr>
        <w:t>For a withdrawal, the consent of the court must be sought</w:t>
      </w:r>
      <w:r w:rsidR="00C731F8">
        <w:rPr>
          <w:sz w:val="20"/>
          <w:szCs w:val="20"/>
        </w:rPr>
        <w:t xml:space="preserve"> and reasons for such must be adduced</w:t>
      </w:r>
    </w:p>
    <w:p w:rsidR="0001750A" w:rsidRPr="0001750A" w:rsidRDefault="0001750A" w:rsidP="0001750A">
      <w:pPr>
        <w:spacing w:line="240" w:lineRule="auto"/>
        <w:jc w:val="both"/>
        <w:rPr>
          <w:sz w:val="20"/>
          <w:szCs w:val="20"/>
        </w:rPr>
      </w:pPr>
      <w:r w:rsidRPr="00AF4C78">
        <w:rPr>
          <w:b/>
          <w:sz w:val="20"/>
          <w:szCs w:val="20"/>
        </w:rPr>
        <w:t>Differences between Nolle Prosequi and Withdrawal</w:t>
      </w:r>
      <w:r w:rsidRPr="0001750A">
        <w:rPr>
          <w:sz w:val="20"/>
          <w:szCs w:val="20"/>
        </w:rPr>
        <w:t>—</w:t>
      </w:r>
      <w:r w:rsidRPr="00DD24E3">
        <w:rPr>
          <w:b/>
          <w:sz w:val="20"/>
          <w:szCs w:val="20"/>
        </w:rPr>
        <w:t>RED CAR</w:t>
      </w:r>
    </w:p>
    <w:p w:rsidR="00ED4277" w:rsidRDefault="0001750A" w:rsidP="009C52F2">
      <w:pPr>
        <w:pStyle w:val="ListParagraph"/>
        <w:numPr>
          <w:ilvl w:val="0"/>
          <w:numId w:val="204"/>
        </w:numPr>
        <w:spacing w:line="240" w:lineRule="auto"/>
        <w:jc w:val="both"/>
        <w:rPr>
          <w:sz w:val="20"/>
          <w:szCs w:val="20"/>
        </w:rPr>
      </w:pPr>
      <w:r w:rsidRPr="00ED4277">
        <w:rPr>
          <w:b/>
          <w:sz w:val="20"/>
          <w:szCs w:val="20"/>
        </w:rPr>
        <w:t xml:space="preserve">Relating to entire charge sheet/count: </w:t>
      </w:r>
      <w:r w:rsidR="00AF4C78" w:rsidRPr="00ED4277">
        <w:rPr>
          <w:sz w:val="20"/>
          <w:szCs w:val="20"/>
        </w:rPr>
        <w:t>A nolle prosequi relates to the entire charge</w:t>
      </w:r>
      <w:r w:rsidRPr="00ED4277">
        <w:rPr>
          <w:sz w:val="20"/>
          <w:szCs w:val="20"/>
        </w:rPr>
        <w:t xml:space="preserve"> sheet and not to counts, and as such once a nolle is entered, the trial will not continue, whereas a withdrawal may relate to a count or the entire charge sheet.</w:t>
      </w:r>
    </w:p>
    <w:p w:rsidR="00ED4277" w:rsidRDefault="0001750A" w:rsidP="009C52F2">
      <w:pPr>
        <w:pStyle w:val="ListParagraph"/>
        <w:numPr>
          <w:ilvl w:val="0"/>
          <w:numId w:val="204"/>
        </w:numPr>
        <w:spacing w:line="240" w:lineRule="auto"/>
        <w:jc w:val="both"/>
        <w:rPr>
          <w:sz w:val="20"/>
          <w:szCs w:val="20"/>
        </w:rPr>
      </w:pPr>
      <w:r w:rsidRPr="00ED4277">
        <w:rPr>
          <w:b/>
          <w:sz w:val="20"/>
          <w:szCs w:val="20"/>
        </w:rPr>
        <w:t>Effect:</w:t>
      </w:r>
      <w:r w:rsidRPr="00ED4277">
        <w:rPr>
          <w:sz w:val="20"/>
          <w:szCs w:val="20"/>
        </w:rPr>
        <w:t xml:space="preserve"> A nolle p</w:t>
      </w:r>
      <w:r w:rsidR="00AF4C78" w:rsidRPr="00ED4277">
        <w:rPr>
          <w:sz w:val="20"/>
          <w:szCs w:val="20"/>
        </w:rPr>
        <w:t xml:space="preserve">rosequi entered even on the day </w:t>
      </w:r>
      <w:r w:rsidRPr="00ED4277">
        <w:rPr>
          <w:sz w:val="20"/>
          <w:szCs w:val="20"/>
        </w:rPr>
        <w:t xml:space="preserve">of judgment will still be a mere discharge but a withdrawal by prosecutor on the day of </w:t>
      </w:r>
      <w:r w:rsidR="00C731F8">
        <w:rPr>
          <w:sz w:val="20"/>
          <w:szCs w:val="20"/>
        </w:rPr>
        <w:t>judgment would have the effect</w:t>
      </w:r>
      <w:r w:rsidRPr="00ED4277">
        <w:rPr>
          <w:sz w:val="20"/>
          <w:szCs w:val="20"/>
        </w:rPr>
        <w:t xml:space="preserve"> of an acquittal.</w:t>
      </w:r>
    </w:p>
    <w:p w:rsidR="00ED4277" w:rsidRDefault="0001750A" w:rsidP="009C52F2">
      <w:pPr>
        <w:pStyle w:val="ListParagraph"/>
        <w:numPr>
          <w:ilvl w:val="0"/>
          <w:numId w:val="204"/>
        </w:numPr>
        <w:spacing w:line="240" w:lineRule="auto"/>
        <w:jc w:val="both"/>
        <w:rPr>
          <w:sz w:val="20"/>
          <w:szCs w:val="20"/>
        </w:rPr>
      </w:pPr>
      <w:r w:rsidRPr="00ED4277">
        <w:rPr>
          <w:b/>
          <w:sz w:val="20"/>
          <w:szCs w:val="20"/>
        </w:rPr>
        <w:t>Discretion of the court to grant same/Consent of th</w:t>
      </w:r>
      <w:r w:rsidR="00AF4C78" w:rsidRPr="00ED4277">
        <w:rPr>
          <w:b/>
          <w:sz w:val="20"/>
          <w:szCs w:val="20"/>
        </w:rPr>
        <w:t>e court</w:t>
      </w:r>
      <w:r w:rsidR="00AF4C78" w:rsidRPr="00ED4277">
        <w:rPr>
          <w:sz w:val="20"/>
          <w:szCs w:val="20"/>
        </w:rPr>
        <w:t>: Withdrawal is based on</w:t>
      </w:r>
      <w:r w:rsidRPr="00ED4277">
        <w:rPr>
          <w:sz w:val="20"/>
          <w:szCs w:val="20"/>
        </w:rPr>
        <w:t xml:space="preserve"> the discretion of the court. The court has the final say in the withdrawal but in nolle prosequi, the AG does not answer to anybody in exercising the power. For a withdrawal, the consent of the court must be sought whereas the consent of the court is not sought before the AG can enter a nolle.</w:t>
      </w:r>
    </w:p>
    <w:p w:rsidR="00ED4277" w:rsidRDefault="0001750A" w:rsidP="009C52F2">
      <w:pPr>
        <w:pStyle w:val="ListParagraph"/>
        <w:numPr>
          <w:ilvl w:val="0"/>
          <w:numId w:val="204"/>
        </w:numPr>
        <w:spacing w:line="240" w:lineRule="auto"/>
        <w:jc w:val="both"/>
        <w:rPr>
          <w:sz w:val="20"/>
          <w:szCs w:val="20"/>
        </w:rPr>
      </w:pPr>
      <w:r w:rsidRPr="00ED4277">
        <w:rPr>
          <w:b/>
          <w:sz w:val="20"/>
          <w:szCs w:val="20"/>
        </w:rPr>
        <w:t>Constitutional power vs. Statutory power</w:t>
      </w:r>
      <w:r w:rsidRPr="00ED4277">
        <w:rPr>
          <w:sz w:val="20"/>
          <w:szCs w:val="20"/>
        </w:rPr>
        <w:t>: A noll</w:t>
      </w:r>
      <w:r w:rsidR="00AF4C78" w:rsidRPr="00ED4277">
        <w:rPr>
          <w:sz w:val="20"/>
          <w:szCs w:val="20"/>
        </w:rPr>
        <w:t xml:space="preserve">e prosequi is a constitutional </w:t>
      </w:r>
      <w:r w:rsidR="00DD24E3" w:rsidRPr="00ED4277">
        <w:rPr>
          <w:sz w:val="20"/>
          <w:szCs w:val="20"/>
        </w:rPr>
        <w:t xml:space="preserve">power </w:t>
      </w:r>
      <w:r w:rsidRPr="00ED4277">
        <w:rPr>
          <w:sz w:val="20"/>
          <w:szCs w:val="20"/>
        </w:rPr>
        <w:t>of the AG whereas a withdrawal is a statutory power of all prosecutors</w:t>
      </w:r>
    </w:p>
    <w:p w:rsidR="00ED4277" w:rsidRDefault="0001750A" w:rsidP="009C52F2">
      <w:pPr>
        <w:pStyle w:val="ListParagraph"/>
        <w:numPr>
          <w:ilvl w:val="0"/>
          <w:numId w:val="204"/>
        </w:numPr>
        <w:spacing w:line="240" w:lineRule="auto"/>
        <w:jc w:val="both"/>
        <w:rPr>
          <w:sz w:val="20"/>
          <w:szCs w:val="20"/>
        </w:rPr>
      </w:pPr>
      <w:r w:rsidRPr="00ED4277">
        <w:rPr>
          <w:b/>
          <w:sz w:val="20"/>
          <w:szCs w:val="20"/>
        </w:rPr>
        <w:t>Authority to enter same:</w:t>
      </w:r>
      <w:r w:rsidRPr="00ED4277">
        <w:rPr>
          <w:sz w:val="20"/>
          <w:szCs w:val="20"/>
        </w:rPr>
        <w:t xml:space="preserve"> A nolle prosequi can only be entered by the AG while a withdrawal is made by a prosecutor.</w:t>
      </w:r>
    </w:p>
    <w:p w:rsidR="0001750A" w:rsidRPr="00ED4277" w:rsidRDefault="0001750A" w:rsidP="009C52F2">
      <w:pPr>
        <w:pStyle w:val="ListParagraph"/>
        <w:numPr>
          <w:ilvl w:val="0"/>
          <w:numId w:val="204"/>
        </w:numPr>
        <w:spacing w:line="240" w:lineRule="auto"/>
        <w:jc w:val="both"/>
        <w:rPr>
          <w:sz w:val="20"/>
          <w:szCs w:val="20"/>
        </w:rPr>
      </w:pPr>
      <w:r w:rsidRPr="00ED4277">
        <w:rPr>
          <w:b/>
          <w:sz w:val="20"/>
          <w:szCs w:val="20"/>
        </w:rPr>
        <w:t>Reasons:</w:t>
      </w:r>
      <w:r w:rsidRPr="00ED4277">
        <w:rPr>
          <w:sz w:val="20"/>
          <w:szCs w:val="20"/>
        </w:rPr>
        <w:t xml:space="preserve"> In nolle prosequi, the court will not demand for reasons from the AG but in withdrawal by prosecutor, the court in making an acquittal must be satisfied that it is the proper order thus would demand for reasons as to the application for withdrawal.</w:t>
      </w:r>
    </w:p>
    <w:p w:rsidR="0001750A" w:rsidRPr="0001750A" w:rsidRDefault="0001750A" w:rsidP="0001750A">
      <w:pPr>
        <w:spacing w:line="240" w:lineRule="auto"/>
        <w:jc w:val="both"/>
        <w:rPr>
          <w:sz w:val="20"/>
          <w:szCs w:val="20"/>
        </w:rPr>
      </w:pPr>
      <w:r w:rsidRPr="0001750A">
        <w:rPr>
          <w:sz w:val="20"/>
          <w:szCs w:val="20"/>
        </w:rPr>
        <w:t>2.</w:t>
      </w:r>
      <w:r w:rsidRPr="0001750A">
        <w:rPr>
          <w:sz w:val="20"/>
          <w:szCs w:val="20"/>
        </w:rPr>
        <w:tab/>
      </w:r>
      <w:r w:rsidRPr="00AF4C78">
        <w:rPr>
          <w:b/>
          <w:sz w:val="20"/>
          <w:szCs w:val="20"/>
        </w:rPr>
        <w:t>Police</w:t>
      </w:r>
    </w:p>
    <w:p w:rsidR="0001750A" w:rsidRPr="0001750A" w:rsidRDefault="0001750A" w:rsidP="00AF4C78">
      <w:pPr>
        <w:spacing w:line="240" w:lineRule="auto"/>
        <w:jc w:val="both"/>
        <w:rPr>
          <w:sz w:val="20"/>
          <w:szCs w:val="20"/>
        </w:rPr>
      </w:pPr>
      <w:r w:rsidRPr="0001750A">
        <w:rPr>
          <w:sz w:val="20"/>
          <w:szCs w:val="20"/>
        </w:rPr>
        <w:t>The police have power to prosecute criminal cases in ANY COURT IN NIGERIA</w:t>
      </w:r>
      <w:r w:rsidR="00AF4C78">
        <w:rPr>
          <w:sz w:val="20"/>
          <w:szCs w:val="20"/>
        </w:rPr>
        <w:t>. This was the former position and even decided in a plethora of cases</w:t>
      </w:r>
      <w:r w:rsidR="000024CB">
        <w:rPr>
          <w:sz w:val="20"/>
          <w:szCs w:val="20"/>
        </w:rPr>
        <w:t>—</w:t>
      </w:r>
      <w:r w:rsidR="000024CB" w:rsidRPr="007A5128">
        <w:rPr>
          <w:b/>
          <w:color w:val="FF0000"/>
          <w:sz w:val="20"/>
          <w:szCs w:val="20"/>
        </w:rPr>
        <w:t>OSAHON V FRN</w:t>
      </w:r>
      <w:r w:rsidR="00AF4C78">
        <w:rPr>
          <w:sz w:val="20"/>
          <w:szCs w:val="20"/>
        </w:rPr>
        <w:t xml:space="preserve">. But </w:t>
      </w:r>
      <w:r w:rsidR="00AF4C78" w:rsidRPr="00AF4C78">
        <w:rPr>
          <w:b/>
          <w:color w:val="FF0000"/>
          <w:sz w:val="20"/>
          <w:szCs w:val="20"/>
        </w:rPr>
        <w:t>S 66 new POLICE ACT</w:t>
      </w:r>
      <w:r w:rsidR="00AF4C78">
        <w:rPr>
          <w:sz w:val="20"/>
          <w:szCs w:val="20"/>
        </w:rPr>
        <w:t xml:space="preserve"> gives power to a police officer who is a legal practitioner to prosecute in any court. But see s 66(2) saying a police officer who is not a legal practitioner can only prosecute specific offences which non legal practitioners can prosecute (this has been interpreted to mean offences in the magistrate/ district courts). </w:t>
      </w:r>
      <w:r w:rsidRPr="0001750A">
        <w:rPr>
          <w:sz w:val="20"/>
          <w:szCs w:val="20"/>
        </w:rPr>
        <w:t>The power to prosecute is subject to that of the AG Fed and State power to take over and discontinue</w:t>
      </w:r>
    </w:p>
    <w:p w:rsidR="0001750A" w:rsidRPr="0001750A" w:rsidRDefault="0001750A" w:rsidP="0001750A">
      <w:pPr>
        <w:spacing w:line="240" w:lineRule="auto"/>
        <w:jc w:val="both"/>
        <w:rPr>
          <w:sz w:val="20"/>
          <w:szCs w:val="20"/>
        </w:rPr>
      </w:pPr>
      <w:r w:rsidRPr="0001750A">
        <w:rPr>
          <w:sz w:val="20"/>
          <w:szCs w:val="20"/>
        </w:rPr>
        <w:t>3.</w:t>
      </w:r>
      <w:r w:rsidRPr="0001750A">
        <w:rPr>
          <w:sz w:val="20"/>
          <w:szCs w:val="20"/>
        </w:rPr>
        <w:tab/>
      </w:r>
      <w:r w:rsidRPr="00AF4C78">
        <w:rPr>
          <w:b/>
          <w:sz w:val="20"/>
          <w:szCs w:val="20"/>
        </w:rPr>
        <w:t>Private person</w:t>
      </w:r>
    </w:p>
    <w:p w:rsidR="0001750A" w:rsidRPr="0001750A" w:rsidRDefault="0001750A" w:rsidP="0001750A">
      <w:pPr>
        <w:spacing w:line="240" w:lineRule="auto"/>
        <w:jc w:val="both"/>
        <w:rPr>
          <w:sz w:val="20"/>
          <w:szCs w:val="20"/>
        </w:rPr>
      </w:pPr>
      <w:r w:rsidRPr="0001750A">
        <w:rPr>
          <w:sz w:val="20"/>
          <w:szCs w:val="20"/>
        </w:rPr>
        <w:t>The right of a private person is subject to provision of any law specifying certain persons to institute criminal proceedings. Before a private person can institute and commence criminal proceedings, certain obligations are to be fulfilled:</w:t>
      </w:r>
    </w:p>
    <w:p w:rsidR="00C42622" w:rsidRDefault="0001750A" w:rsidP="009C52F2">
      <w:pPr>
        <w:pStyle w:val="ListParagraph"/>
        <w:numPr>
          <w:ilvl w:val="0"/>
          <w:numId w:val="120"/>
        </w:numPr>
        <w:spacing w:line="240" w:lineRule="auto"/>
        <w:jc w:val="both"/>
        <w:rPr>
          <w:sz w:val="20"/>
          <w:szCs w:val="20"/>
        </w:rPr>
      </w:pPr>
      <w:r w:rsidRPr="00C42622">
        <w:rPr>
          <w:sz w:val="20"/>
          <w:szCs w:val="20"/>
        </w:rPr>
        <w:t>Consent from the AG</w:t>
      </w:r>
    </w:p>
    <w:p w:rsidR="00C42622" w:rsidRDefault="0001750A" w:rsidP="009C52F2">
      <w:pPr>
        <w:pStyle w:val="ListParagraph"/>
        <w:numPr>
          <w:ilvl w:val="0"/>
          <w:numId w:val="120"/>
        </w:numPr>
        <w:spacing w:line="240" w:lineRule="auto"/>
        <w:jc w:val="both"/>
        <w:rPr>
          <w:sz w:val="20"/>
          <w:szCs w:val="20"/>
        </w:rPr>
      </w:pPr>
      <w:r w:rsidRPr="00C42622">
        <w:rPr>
          <w:sz w:val="20"/>
          <w:szCs w:val="20"/>
        </w:rPr>
        <w:t>Endorsement of private information by a law officer that he has seen such information, and the law officer declines to prosecute and thus empowering the private person to prosecute on behalf of the state</w:t>
      </w:r>
    </w:p>
    <w:p w:rsidR="0001750A" w:rsidRPr="00C42622" w:rsidRDefault="0001750A" w:rsidP="009C52F2">
      <w:pPr>
        <w:pStyle w:val="ListParagraph"/>
        <w:numPr>
          <w:ilvl w:val="0"/>
          <w:numId w:val="120"/>
        </w:numPr>
        <w:spacing w:line="240" w:lineRule="auto"/>
        <w:jc w:val="both"/>
        <w:rPr>
          <w:sz w:val="20"/>
          <w:szCs w:val="20"/>
        </w:rPr>
      </w:pPr>
      <w:r w:rsidRPr="00C42622">
        <w:rPr>
          <w:sz w:val="20"/>
          <w:szCs w:val="20"/>
        </w:rPr>
        <w:lastRenderedPageBreak/>
        <w:t>E</w:t>
      </w:r>
      <w:r w:rsidR="00AF4C78" w:rsidRPr="00C42622">
        <w:rPr>
          <w:sz w:val="20"/>
          <w:szCs w:val="20"/>
        </w:rPr>
        <w:t xml:space="preserve">nter into a recognizance for a </w:t>
      </w:r>
      <w:r w:rsidRPr="00C42622">
        <w:rPr>
          <w:sz w:val="20"/>
          <w:szCs w:val="20"/>
        </w:rPr>
        <w:t>sum (N50,</w:t>
      </w:r>
      <w:r w:rsidR="00C42622">
        <w:rPr>
          <w:sz w:val="20"/>
          <w:szCs w:val="20"/>
        </w:rPr>
        <w:t xml:space="preserve"> </w:t>
      </w:r>
      <w:r w:rsidR="007A5128">
        <w:rPr>
          <w:sz w:val="20"/>
          <w:szCs w:val="20"/>
        </w:rPr>
        <w:t>000 ACJL 2015) with one surety undertaken</w:t>
      </w:r>
      <w:r w:rsidRPr="00C42622">
        <w:rPr>
          <w:sz w:val="20"/>
          <w:szCs w:val="20"/>
        </w:rPr>
        <w:t xml:space="preserve"> to prosecute the said information diligently</w:t>
      </w:r>
    </w:p>
    <w:p w:rsidR="0001750A" w:rsidRPr="0001750A" w:rsidRDefault="0001750A" w:rsidP="0001750A">
      <w:pPr>
        <w:spacing w:line="240" w:lineRule="auto"/>
        <w:jc w:val="both"/>
        <w:rPr>
          <w:sz w:val="20"/>
          <w:szCs w:val="20"/>
        </w:rPr>
      </w:pPr>
      <w:r w:rsidRPr="0001750A">
        <w:rPr>
          <w:sz w:val="20"/>
          <w:szCs w:val="20"/>
        </w:rPr>
        <w:t>In Lagos, the right of a private person to institute criminal proceedings is now limited to the offence of perjury AND steps must be taken as the information to be filed must be presented to the AG.</w:t>
      </w:r>
    </w:p>
    <w:p w:rsidR="0001750A" w:rsidRPr="0001750A" w:rsidRDefault="0001750A" w:rsidP="0001750A">
      <w:pPr>
        <w:spacing w:line="240" w:lineRule="auto"/>
        <w:jc w:val="both"/>
        <w:rPr>
          <w:sz w:val="20"/>
          <w:szCs w:val="20"/>
        </w:rPr>
      </w:pPr>
      <w:r w:rsidRPr="0001750A">
        <w:rPr>
          <w:sz w:val="20"/>
          <w:szCs w:val="20"/>
        </w:rPr>
        <w:t>A fiat is an instrument given to a private person to prosecute on behalf of the AG. This is because the power of prosecution lies solely on the Attorney General and the private person signs on the particular procedure to be used for the proceedings.</w:t>
      </w:r>
      <w:r w:rsidR="00CE00D8">
        <w:rPr>
          <w:sz w:val="20"/>
          <w:szCs w:val="20"/>
        </w:rPr>
        <w:t xml:space="preserve"> </w:t>
      </w:r>
      <w:r w:rsidRPr="0001750A">
        <w:rPr>
          <w:sz w:val="20"/>
          <w:szCs w:val="20"/>
        </w:rPr>
        <w:t>Distinction between private person and private legal practitioners right to prosecute must be made. The private person commences the action where the AG has declined to prosecute while the private legal practitioner (usually an expert) is briefed by the AG, after the AG must have commenced the action and the PLP does acts in the proceedings like the AG, but all the charge sheet must be signed on behalf of the AG.</w:t>
      </w:r>
    </w:p>
    <w:p w:rsidR="0001750A" w:rsidRPr="0001750A" w:rsidRDefault="0001750A" w:rsidP="0001750A">
      <w:pPr>
        <w:spacing w:line="240" w:lineRule="auto"/>
        <w:jc w:val="both"/>
        <w:rPr>
          <w:sz w:val="20"/>
          <w:szCs w:val="20"/>
        </w:rPr>
      </w:pPr>
      <w:r w:rsidRPr="0001750A">
        <w:rPr>
          <w:sz w:val="20"/>
          <w:szCs w:val="20"/>
        </w:rPr>
        <w:t>4.</w:t>
      </w:r>
      <w:r w:rsidRPr="0001750A">
        <w:rPr>
          <w:sz w:val="20"/>
          <w:szCs w:val="20"/>
        </w:rPr>
        <w:tab/>
      </w:r>
      <w:r w:rsidRPr="00CE00D8">
        <w:rPr>
          <w:b/>
          <w:sz w:val="20"/>
          <w:szCs w:val="20"/>
        </w:rPr>
        <w:t>Special prosecutors</w:t>
      </w:r>
    </w:p>
    <w:p w:rsidR="0001750A" w:rsidRPr="0001750A" w:rsidRDefault="0001750A" w:rsidP="0001750A">
      <w:pPr>
        <w:spacing w:line="240" w:lineRule="auto"/>
        <w:jc w:val="both"/>
        <w:rPr>
          <w:sz w:val="20"/>
          <w:szCs w:val="20"/>
        </w:rPr>
      </w:pPr>
      <w:r w:rsidRPr="0001750A">
        <w:rPr>
          <w:sz w:val="20"/>
          <w:szCs w:val="20"/>
        </w:rPr>
        <w:t xml:space="preserve">Special prosecutors are persons given enabling power by a statute to prosecute crimes under it. Thus when persons are so </w:t>
      </w:r>
      <w:r w:rsidR="00CE00D8" w:rsidRPr="0001750A">
        <w:rPr>
          <w:sz w:val="20"/>
          <w:szCs w:val="20"/>
        </w:rPr>
        <w:t>authorized</w:t>
      </w:r>
      <w:r w:rsidRPr="0001750A">
        <w:rPr>
          <w:sz w:val="20"/>
          <w:szCs w:val="20"/>
        </w:rPr>
        <w:t>, they are regarded as special prosecutors and can validly institute and prosecute criminal proceedings. The following are the ready examples:</w:t>
      </w:r>
    </w:p>
    <w:p w:rsidR="00ED4277" w:rsidRDefault="0001750A" w:rsidP="009C52F2">
      <w:pPr>
        <w:pStyle w:val="ListParagraph"/>
        <w:numPr>
          <w:ilvl w:val="0"/>
          <w:numId w:val="205"/>
        </w:numPr>
        <w:spacing w:line="240" w:lineRule="auto"/>
        <w:jc w:val="both"/>
        <w:rPr>
          <w:sz w:val="20"/>
          <w:szCs w:val="20"/>
        </w:rPr>
      </w:pPr>
      <w:r w:rsidRPr="00ED4277">
        <w:rPr>
          <w:sz w:val="20"/>
          <w:szCs w:val="20"/>
        </w:rPr>
        <w:t xml:space="preserve">The </w:t>
      </w:r>
      <w:r w:rsidRPr="00ED4277">
        <w:rPr>
          <w:b/>
          <w:sz w:val="20"/>
          <w:szCs w:val="20"/>
        </w:rPr>
        <w:t>Economic and Financial Crimes Commission Act</w:t>
      </w:r>
      <w:r w:rsidRPr="00ED4277">
        <w:rPr>
          <w:sz w:val="20"/>
          <w:szCs w:val="20"/>
        </w:rPr>
        <w:t xml:space="preserve"> empowers the EFCC to prosecute offences under the Act </w:t>
      </w:r>
    </w:p>
    <w:p w:rsidR="00ED4277" w:rsidRDefault="0001750A" w:rsidP="009C52F2">
      <w:pPr>
        <w:pStyle w:val="ListParagraph"/>
        <w:numPr>
          <w:ilvl w:val="0"/>
          <w:numId w:val="205"/>
        </w:numPr>
        <w:spacing w:line="240" w:lineRule="auto"/>
        <w:jc w:val="both"/>
        <w:rPr>
          <w:sz w:val="20"/>
          <w:szCs w:val="20"/>
        </w:rPr>
      </w:pPr>
      <w:r w:rsidRPr="00ED4277">
        <w:rPr>
          <w:b/>
          <w:sz w:val="20"/>
          <w:szCs w:val="20"/>
        </w:rPr>
        <w:t>National Drug Law Enforc</w:t>
      </w:r>
      <w:r w:rsidR="00DD24E3" w:rsidRPr="00ED4277">
        <w:rPr>
          <w:b/>
          <w:sz w:val="20"/>
          <w:szCs w:val="20"/>
        </w:rPr>
        <w:t>ement Agency Act</w:t>
      </w:r>
      <w:r w:rsidR="00DD24E3" w:rsidRPr="00ED4277">
        <w:rPr>
          <w:sz w:val="20"/>
          <w:szCs w:val="20"/>
        </w:rPr>
        <w:t xml:space="preserve"> </w:t>
      </w:r>
      <w:r w:rsidRPr="00ED4277">
        <w:rPr>
          <w:sz w:val="20"/>
          <w:szCs w:val="20"/>
        </w:rPr>
        <w:t>NDLEA ACT empowers the prosecution unit to be established to institute and prosecute criminal proceedings.</w:t>
      </w:r>
    </w:p>
    <w:p w:rsidR="00ED4277" w:rsidRDefault="0001750A" w:rsidP="009C52F2">
      <w:pPr>
        <w:pStyle w:val="ListParagraph"/>
        <w:numPr>
          <w:ilvl w:val="0"/>
          <w:numId w:val="205"/>
        </w:numPr>
        <w:spacing w:line="240" w:lineRule="auto"/>
        <w:jc w:val="both"/>
        <w:rPr>
          <w:sz w:val="20"/>
          <w:szCs w:val="20"/>
        </w:rPr>
      </w:pPr>
      <w:r w:rsidRPr="00ED4277">
        <w:rPr>
          <w:sz w:val="20"/>
          <w:szCs w:val="20"/>
        </w:rPr>
        <w:t xml:space="preserve">The </w:t>
      </w:r>
      <w:r w:rsidRPr="00ED4277">
        <w:rPr>
          <w:b/>
          <w:sz w:val="20"/>
          <w:szCs w:val="20"/>
        </w:rPr>
        <w:t>Factories Act</w:t>
      </w:r>
      <w:r w:rsidRPr="00ED4277">
        <w:rPr>
          <w:sz w:val="20"/>
          <w:szCs w:val="20"/>
        </w:rPr>
        <w:t>: S. 66(1) FA empowers any inspector of the factory to institute criminal proceeding even though he is not a lawyer.</w:t>
      </w:r>
    </w:p>
    <w:p w:rsidR="00ED4277" w:rsidRDefault="0001750A" w:rsidP="009C52F2">
      <w:pPr>
        <w:pStyle w:val="ListParagraph"/>
        <w:numPr>
          <w:ilvl w:val="0"/>
          <w:numId w:val="205"/>
        </w:numPr>
        <w:spacing w:line="240" w:lineRule="auto"/>
        <w:jc w:val="both"/>
        <w:rPr>
          <w:sz w:val="20"/>
          <w:szCs w:val="20"/>
        </w:rPr>
      </w:pPr>
      <w:r w:rsidRPr="00ED4277">
        <w:rPr>
          <w:b/>
          <w:sz w:val="20"/>
          <w:szCs w:val="20"/>
        </w:rPr>
        <w:t>The Corrupt Practices and oth</w:t>
      </w:r>
      <w:r w:rsidR="00DD24E3" w:rsidRPr="00ED4277">
        <w:rPr>
          <w:b/>
          <w:sz w:val="20"/>
          <w:szCs w:val="20"/>
        </w:rPr>
        <w:t>er Related Offences Act</w:t>
      </w:r>
      <w:r w:rsidRPr="00ED4277">
        <w:rPr>
          <w:sz w:val="20"/>
          <w:szCs w:val="20"/>
        </w:rPr>
        <w:t xml:space="preserve"> CPRO ACT empowers the ICPC to prosecute offenders in appropriate cases.</w:t>
      </w:r>
    </w:p>
    <w:p w:rsidR="0001750A" w:rsidRPr="00ED4277" w:rsidRDefault="0001750A" w:rsidP="009C52F2">
      <w:pPr>
        <w:pStyle w:val="ListParagraph"/>
        <w:numPr>
          <w:ilvl w:val="0"/>
          <w:numId w:val="205"/>
        </w:numPr>
        <w:spacing w:line="240" w:lineRule="auto"/>
        <w:jc w:val="both"/>
        <w:rPr>
          <w:sz w:val="20"/>
          <w:szCs w:val="20"/>
        </w:rPr>
      </w:pPr>
      <w:r w:rsidRPr="00ED4277">
        <w:rPr>
          <w:b/>
          <w:sz w:val="20"/>
          <w:szCs w:val="20"/>
        </w:rPr>
        <w:t>The Custom and Excise management Act</w:t>
      </w:r>
      <w:r w:rsidRPr="00ED4277">
        <w:rPr>
          <w:sz w:val="20"/>
          <w:szCs w:val="20"/>
        </w:rPr>
        <w:t>: S. 180(1) CEMA empowers any officer of the department of customs and excise to institute criminal proceedings.</w:t>
      </w:r>
    </w:p>
    <w:p w:rsidR="0001750A" w:rsidRPr="00CE00D8" w:rsidRDefault="0001750A" w:rsidP="00CE00D8">
      <w:pPr>
        <w:spacing w:line="240" w:lineRule="auto"/>
        <w:jc w:val="center"/>
        <w:rPr>
          <w:b/>
          <w:sz w:val="20"/>
          <w:szCs w:val="20"/>
        </w:rPr>
      </w:pPr>
      <w:r w:rsidRPr="00CE00D8">
        <w:rPr>
          <w:b/>
          <w:sz w:val="20"/>
          <w:szCs w:val="20"/>
        </w:rPr>
        <w:t>HOW TO COMM</w:t>
      </w:r>
      <w:r w:rsidR="00CE00D8">
        <w:rPr>
          <w:b/>
          <w:sz w:val="20"/>
          <w:szCs w:val="20"/>
        </w:rPr>
        <w:t>ENCE CRIMINAL PROCEEDINGS IN</w:t>
      </w:r>
      <w:r w:rsidRPr="00CE00D8">
        <w:rPr>
          <w:b/>
          <w:sz w:val="20"/>
          <w:szCs w:val="20"/>
        </w:rPr>
        <w:t xml:space="preserve"> VARIOUS COURTS IN NIGERIA.</w:t>
      </w:r>
    </w:p>
    <w:p w:rsidR="0001750A" w:rsidRPr="0001750A" w:rsidRDefault="0001750A" w:rsidP="0001750A">
      <w:pPr>
        <w:spacing w:line="240" w:lineRule="auto"/>
        <w:jc w:val="both"/>
        <w:rPr>
          <w:sz w:val="20"/>
          <w:szCs w:val="20"/>
        </w:rPr>
      </w:pPr>
      <w:r w:rsidRPr="0001750A">
        <w:rPr>
          <w:sz w:val="20"/>
          <w:szCs w:val="20"/>
        </w:rPr>
        <w:t xml:space="preserve">There are different ways of bringing criminal proceedings in the north, south and </w:t>
      </w:r>
      <w:r w:rsidR="00CE00D8">
        <w:rPr>
          <w:sz w:val="20"/>
          <w:szCs w:val="20"/>
        </w:rPr>
        <w:t>fct</w:t>
      </w:r>
      <w:r w:rsidRPr="0001750A">
        <w:rPr>
          <w:sz w:val="20"/>
          <w:szCs w:val="20"/>
        </w:rPr>
        <w:t xml:space="preserve"> with regard to the different courts of original jurisdiction</w:t>
      </w:r>
    </w:p>
    <w:p w:rsidR="0001750A" w:rsidRPr="0001750A" w:rsidRDefault="0001750A" w:rsidP="0001750A">
      <w:pPr>
        <w:spacing w:line="240" w:lineRule="auto"/>
        <w:jc w:val="both"/>
        <w:rPr>
          <w:sz w:val="20"/>
          <w:szCs w:val="20"/>
        </w:rPr>
      </w:pPr>
      <w:r w:rsidRPr="0001750A">
        <w:rPr>
          <w:sz w:val="20"/>
          <w:szCs w:val="20"/>
        </w:rPr>
        <w:t>(a)</w:t>
      </w:r>
      <w:r w:rsidRPr="0001750A">
        <w:rPr>
          <w:sz w:val="20"/>
          <w:szCs w:val="20"/>
        </w:rPr>
        <w:tab/>
      </w:r>
      <w:r w:rsidRPr="00CE00D8">
        <w:rPr>
          <w:b/>
          <w:sz w:val="20"/>
          <w:szCs w:val="20"/>
        </w:rPr>
        <w:t>Magistrate Court</w:t>
      </w:r>
    </w:p>
    <w:p w:rsidR="00CE00D8" w:rsidRPr="0001750A" w:rsidRDefault="0001750A" w:rsidP="00CE00D8">
      <w:pPr>
        <w:spacing w:line="240" w:lineRule="auto"/>
        <w:jc w:val="both"/>
        <w:rPr>
          <w:sz w:val="20"/>
          <w:szCs w:val="20"/>
        </w:rPr>
      </w:pPr>
      <w:r w:rsidRPr="0001750A">
        <w:rPr>
          <w:sz w:val="20"/>
          <w:szCs w:val="20"/>
        </w:rPr>
        <w:t>1.</w:t>
      </w:r>
      <w:r w:rsidR="00B43745">
        <w:rPr>
          <w:sz w:val="20"/>
          <w:szCs w:val="20"/>
        </w:rPr>
        <w:t xml:space="preserve"> </w:t>
      </w:r>
      <w:r w:rsidRPr="00CE00D8">
        <w:rPr>
          <w:b/>
          <w:sz w:val="20"/>
          <w:szCs w:val="20"/>
        </w:rPr>
        <w:t>First Information Report</w:t>
      </w:r>
      <w:r w:rsidRPr="0001750A">
        <w:rPr>
          <w:sz w:val="20"/>
          <w:szCs w:val="20"/>
        </w:rPr>
        <w:t xml:space="preserve"> (North and FCT)</w:t>
      </w:r>
      <w:r w:rsidR="00CE00D8">
        <w:rPr>
          <w:sz w:val="20"/>
          <w:szCs w:val="20"/>
        </w:rPr>
        <w:t>: The c</w:t>
      </w:r>
      <w:r w:rsidRPr="0001750A">
        <w:rPr>
          <w:sz w:val="20"/>
          <w:szCs w:val="20"/>
        </w:rPr>
        <w:t>ommonest way of commencing proceedings in Magistrate courts in the North including FCT</w:t>
      </w:r>
      <w:r w:rsidR="00CE00D8">
        <w:rPr>
          <w:sz w:val="20"/>
          <w:szCs w:val="20"/>
        </w:rPr>
        <w:t xml:space="preserve">. </w:t>
      </w:r>
      <w:r w:rsidRPr="0001750A">
        <w:rPr>
          <w:sz w:val="20"/>
          <w:szCs w:val="20"/>
        </w:rPr>
        <w:t>Steps to follow</w:t>
      </w:r>
      <w:r w:rsidR="00CE00D8">
        <w:rPr>
          <w:sz w:val="20"/>
          <w:szCs w:val="20"/>
        </w:rPr>
        <w:t xml:space="preserve">, </w:t>
      </w:r>
      <w:r w:rsidR="00CE00D8" w:rsidRPr="00CE00D8">
        <w:rPr>
          <w:b/>
          <w:color w:val="FF0000"/>
          <w:sz w:val="20"/>
          <w:szCs w:val="20"/>
        </w:rPr>
        <w:t>s126&amp; 127 ACJL kano</w:t>
      </w:r>
    </w:p>
    <w:p w:rsidR="00B43745" w:rsidRDefault="0001750A" w:rsidP="00D97413">
      <w:pPr>
        <w:pStyle w:val="ListParagraph"/>
        <w:numPr>
          <w:ilvl w:val="0"/>
          <w:numId w:val="11"/>
        </w:numPr>
        <w:spacing w:line="240" w:lineRule="auto"/>
        <w:jc w:val="both"/>
        <w:rPr>
          <w:sz w:val="20"/>
          <w:szCs w:val="20"/>
        </w:rPr>
      </w:pPr>
      <w:r w:rsidRPr="00CE00D8">
        <w:rPr>
          <w:sz w:val="20"/>
          <w:szCs w:val="20"/>
        </w:rPr>
        <w:t>A direct complaint from the victim to the police in wri</w:t>
      </w:r>
      <w:r w:rsidR="00CE00D8" w:rsidRPr="00CE00D8">
        <w:rPr>
          <w:sz w:val="20"/>
          <w:szCs w:val="20"/>
        </w:rPr>
        <w:t>ting endorsed in the prescribed</w:t>
      </w:r>
      <w:r w:rsidRPr="00CE00D8">
        <w:rPr>
          <w:sz w:val="20"/>
          <w:szCs w:val="20"/>
        </w:rPr>
        <w:t xml:space="preserve"> form by the police and thereafter it is taken to magistrate and the suspect is brought to the court and the particulars of the offence contained in the First information report will be read to the suspect as framed by the police.</w:t>
      </w:r>
    </w:p>
    <w:p w:rsidR="00B43745" w:rsidRDefault="0001750A" w:rsidP="00D97413">
      <w:pPr>
        <w:pStyle w:val="ListParagraph"/>
        <w:numPr>
          <w:ilvl w:val="0"/>
          <w:numId w:val="11"/>
        </w:numPr>
        <w:spacing w:line="240" w:lineRule="auto"/>
        <w:jc w:val="both"/>
        <w:rPr>
          <w:sz w:val="20"/>
          <w:szCs w:val="20"/>
        </w:rPr>
      </w:pPr>
      <w:r w:rsidRPr="00B43745">
        <w:rPr>
          <w:sz w:val="20"/>
          <w:szCs w:val="20"/>
        </w:rPr>
        <w:t>The suspect will be asked if he has any cause to show why he should not be tried by the Magistrate.</w:t>
      </w:r>
    </w:p>
    <w:p w:rsidR="00B43745" w:rsidRDefault="0001750A" w:rsidP="00D97413">
      <w:pPr>
        <w:pStyle w:val="ListParagraph"/>
        <w:numPr>
          <w:ilvl w:val="0"/>
          <w:numId w:val="11"/>
        </w:numPr>
        <w:spacing w:line="240" w:lineRule="auto"/>
        <w:jc w:val="both"/>
        <w:rPr>
          <w:sz w:val="20"/>
          <w:szCs w:val="20"/>
        </w:rPr>
      </w:pPr>
      <w:r w:rsidRPr="00B43745">
        <w:rPr>
          <w:sz w:val="20"/>
          <w:szCs w:val="20"/>
        </w:rPr>
        <w:t>Where the suspect admits, his admission shall be recorded as nearly as possible i</w:t>
      </w:r>
      <w:r w:rsidR="00CE00D8" w:rsidRPr="00B43745">
        <w:rPr>
          <w:sz w:val="20"/>
          <w:szCs w:val="20"/>
        </w:rPr>
        <w:t xml:space="preserve">n the words used by him and if </w:t>
      </w:r>
      <w:r w:rsidRPr="00B43745">
        <w:rPr>
          <w:sz w:val="20"/>
          <w:szCs w:val="20"/>
        </w:rPr>
        <w:t>he shows no sufficient cause</w:t>
      </w:r>
      <w:r w:rsidR="00CE00D8" w:rsidRPr="00B43745">
        <w:rPr>
          <w:sz w:val="20"/>
          <w:szCs w:val="20"/>
        </w:rPr>
        <w:t xml:space="preserve"> why he should not be convicted</w:t>
      </w:r>
      <w:r w:rsidRPr="00B43745">
        <w:rPr>
          <w:sz w:val="20"/>
          <w:szCs w:val="20"/>
        </w:rPr>
        <w:t xml:space="preserve"> by the court, the magistrate will convict </w:t>
      </w:r>
      <w:r w:rsidR="00CE00D8" w:rsidRPr="00B43745">
        <w:rPr>
          <w:sz w:val="20"/>
          <w:szCs w:val="20"/>
        </w:rPr>
        <w:t xml:space="preserve">him accordingly. This is called a </w:t>
      </w:r>
      <w:r w:rsidRPr="00B43745">
        <w:rPr>
          <w:b/>
          <w:i/>
          <w:sz w:val="20"/>
          <w:szCs w:val="20"/>
        </w:rPr>
        <w:t>Summary trial based on the First information Report</w:t>
      </w:r>
      <w:r w:rsidRPr="00B43745">
        <w:rPr>
          <w:sz w:val="20"/>
          <w:szCs w:val="20"/>
        </w:rPr>
        <w:t xml:space="preserve"> and it is not necessary to frame a formal charge.</w:t>
      </w:r>
    </w:p>
    <w:p w:rsidR="00B43745" w:rsidRDefault="0001750A" w:rsidP="00D97413">
      <w:pPr>
        <w:pStyle w:val="ListParagraph"/>
        <w:numPr>
          <w:ilvl w:val="0"/>
          <w:numId w:val="11"/>
        </w:numPr>
        <w:spacing w:line="240" w:lineRule="auto"/>
        <w:jc w:val="both"/>
        <w:rPr>
          <w:sz w:val="20"/>
          <w:szCs w:val="20"/>
        </w:rPr>
      </w:pPr>
      <w:r w:rsidRPr="00B43745">
        <w:rPr>
          <w:sz w:val="20"/>
          <w:szCs w:val="20"/>
        </w:rPr>
        <w:t>Where the suspect denies the allegations and states that he intends to show cause why he should not be convicted, the magistrate will require evidence from the police from their witnesses. It is important to note that the magistrate MUST take prosecution witnesses before attempting to draft a formal charge---</w:t>
      </w:r>
      <w:r w:rsidRPr="00B43745">
        <w:rPr>
          <w:b/>
          <w:color w:val="FF0000"/>
          <w:sz w:val="20"/>
          <w:szCs w:val="20"/>
        </w:rPr>
        <w:t>IBEZIAKO V COP</w:t>
      </w:r>
      <w:r w:rsidRPr="00B43745">
        <w:rPr>
          <w:sz w:val="20"/>
          <w:szCs w:val="20"/>
        </w:rPr>
        <w:t xml:space="preserve">. </w:t>
      </w:r>
    </w:p>
    <w:p w:rsidR="00B43745" w:rsidRDefault="0001750A" w:rsidP="00D97413">
      <w:pPr>
        <w:pStyle w:val="ListParagraph"/>
        <w:numPr>
          <w:ilvl w:val="0"/>
          <w:numId w:val="11"/>
        </w:numPr>
        <w:spacing w:line="240" w:lineRule="auto"/>
        <w:jc w:val="both"/>
        <w:rPr>
          <w:sz w:val="20"/>
          <w:szCs w:val="20"/>
        </w:rPr>
      </w:pPr>
      <w:r w:rsidRPr="00B43745">
        <w:rPr>
          <w:sz w:val="20"/>
          <w:szCs w:val="20"/>
        </w:rPr>
        <w:t>At the end, the magistrate will determine whether a prima facie case has been made against the defence, where such prima facie case exists, the magistrate will frame his own charge directing the suspect to be tried by the MC or another MC</w:t>
      </w:r>
    </w:p>
    <w:p w:rsidR="0001750A" w:rsidRPr="00B43745" w:rsidRDefault="0001750A" w:rsidP="00D97413">
      <w:pPr>
        <w:pStyle w:val="ListParagraph"/>
        <w:numPr>
          <w:ilvl w:val="0"/>
          <w:numId w:val="11"/>
        </w:numPr>
        <w:spacing w:line="240" w:lineRule="auto"/>
        <w:jc w:val="both"/>
        <w:rPr>
          <w:sz w:val="20"/>
          <w:szCs w:val="20"/>
        </w:rPr>
      </w:pPr>
      <w:r w:rsidRPr="00B43745">
        <w:rPr>
          <w:sz w:val="20"/>
          <w:szCs w:val="20"/>
        </w:rPr>
        <w:lastRenderedPageBreak/>
        <w:t xml:space="preserve">Where the court is of the opinion that that the case is one which ought to be tried by the HC, the M shall, at any time before judgment, transfer the case along with the suspect to the HC for trial </w:t>
      </w:r>
    </w:p>
    <w:p w:rsidR="0001750A" w:rsidRPr="0001750A" w:rsidRDefault="0001750A" w:rsidP="0001750A">
      <w:pPr>
        <w:spacing w:line="240" w:lineRule="auto"/>
        <w:jc w:val="both"/>
        <w:rPr>
          <w:sz w:val="20"/>
          <w:szCs w:val="20"/>
        </w:rPr>
      </w:pPr>
      <w:r w:rsidRPr="0001750A">
        <w:rPr>
          <w:sz w:val="20"/>
          <w:szCs w:val="20"/>
        </w:rPr>
        <w:t>2.</w:t>
      </w:r>
      <w:r w:rsidR="00B43745">
        <w:rPr>
          <w:sz w:val="20"/>
          <w:szCs w:val="20"/>
        </w:rPr>
        <w:t xml:space="preserve"> </w:t>
      </w:r>
      <w:r w:rsidRPr="003B28F7">
        <w:rPr>
          <w:b/>
          <w:sz w:val="20"/>
          <w:szCs w:val="20"/>
        </w:rPr>
        <w:t>By Laying a Complaint</w:t>
      </w:r>
      <w:r w:rsidRPr="0001750A">
        <w:rPr>
          <w:sz w:val="20"/>
          <w:szCs w:val="20"/>
        </w:rPr>
        <w:t xml:space="preserve"> (written or on oath)</w:t>
      </w:r>
      <w:r w:rsidR="00CE00D8">
        <w:rPr>
          <w:sz w:val="20"/>
          <w:szCs w:val="20"/>
        </w:rPr>
        <w:t>: whether on oath or not is also recognized in northern states and FCT</w:t>
      </w:r>
    </w:p>
    <w:p w:rsidR="0001750A" w:rsidRPr="0001750A" w:rsidRDefault="00CE00D8" w:rsidP="0001750A">
      <w:pPr>
        <w:spacing w:line="240" w:lineRule="auto"/>
        <w:jc w:val="both"/>
        <w:rPr>
          <w:sz w:val="20"/>
          <w:szCs w:val="20"/>
        </w:rPr>
      </w:pPr>
      <w:r>
        <w:rPr>
          <w:sz w:val="20"/>
          <w:szCs w:val="20"/>
        </w:rPr>
        <w:t>3.</w:t>
      </w:r>
      <w:r w:rsidR="00B43745">
        <w:rPr>
          <w:sz w:val="20"/>
          <w:szCs w:val="20"/>
        </w:rPr>
        <w:t xml:space="preserve"> </w:t>
      </w:r>
      <w:r w:rsidRPr="003B28F7">
        <w:rPr>
          <w:b/>
          <w:sz w:val="20"/>
          <w:szCs w:val="20"/>
        </w:rPr>
        <w:t>Upon a charge</w:t>
      </w:r>
      <w:r>
        <w:rPr>
          <w:sz w:val="20"/>
          <w:szCs w:val="20"/>
        </w:rPr>
        <w:t xml:space="preserve"> (Upon a charge sheet)</w:t>
      </w:r>
      <w:r w:rsidR="00B227B5">
        <w:rPr>
          <w:sz w:val="20"/>
          <w:szCs w:val="20"/>
        </w:rPr>
        <w:t>(</w:t>
      </w:r>
      <w:r w:rsidR="00B227B5" w:rsidRPr="003B28F7">
        <w:rPr>
          <w:b/>
          <w:sz w:val="20"/>
          <w:szCs w:val="20"/>
        </w:rPr>
        <w:t>Lagos</w:t>
      </w:r>
      <w:r w:rsidR="00B227B5">
        <w:rPr>
          <w:sz w:val="20"/>
          <w:szCs w:val="20"/>
        </w:rPr>
        <w:t>, north, FCT)</w:t>
      </w:r>
      <w:r>
        <w:rPr>
          <w:sz w:val="20"/>
          <w:szCs w:val="20"/>
        </w:rPr>
        <w:t xml:space="preserve">: </w:t>
      </w:r>
      <w:r w:rsidR="0001750A" w:rsidRPr="0001750A">
        <w:rPr>
          <w:sz w:val="20"/>
          <w:szCs w:val="20"/>
        </w:rPr>
        <w:t>When a person is arrested usually without a warrant, the person is brought to the Magistrate upon a charge which in practice the charge is prepared and signed by the police officer together</w:t>
      </w:r>
      <w:r w:rsidR="003E38CD">
        <w:rPr>
          <w:sz w:val="20"/>
          <w:szCs w:val="20"/>
        </w:rPr>
        <w:t xml:space="preserve"> with </w:t>
      </w:r>
      <w:r w:rsidR="00B227B5">
        <w:rPr>
          <w:sz w:val="20"/>
          <w:szCs w:val="20"/>
        </w:rPr>
        <w:t>all the necessary. Instituting an action in the magistrate court in Lagos is by charge only under</w:t>
      </w:r>
      <w:r w:rsidR="003B28F7">
        <w:rPr>
          <w:sz w:val="20"/>
          <w:szCs w:val="20"/>
        </w:rPr>
        <w:t xml:space="preserve"> </w:t>
      </w:r>
      <w:r w:rsidR="003B28F7" w:rsidRPr="003B28F7">
        <w:rPr>
          <w:b/>
          <w:color w:val="FF0000"/>
          <w:sz w:val="20"/>
          <w:szCs w:val="20"/>
        </w:rPr>
        <w:t>s77</w:t>
      </w:r>
      <w:r w:rsidR="00B227B5" w:rsidRPr="003B28F7">
        <w:rPr>
          <w:b/>
          <w:color w:val="FF0000"/>
          <w:sz w:val="20"/>
          <w:szCs w:val="20"/>
        </w:rPr>
        <w:t xml:space="preserve"> ACJL LAGOS</w:t>
      </w:r>
    </w:p>
    <w:p w:rsidR="0001750A" w:rsidRPr="0001750A" w:rsidRDefault="0001750A" w:rsidP="0001750A">
      <w:pPr>
        <w:spacing w:line="240" w:lineRule="auto"/>
        <w:jc w:val="both"/>
        <w:rPr>
          <w:sz w:val="20"/>
          <w:szCs w:val="20"/>
        </w:rPr>
      </w:pPr>
      <w:r w:rsidRPr="0001750A">
        <w:rPr>
          <w:sz w:val="20"/>
          <w:szCs w:val="20"/>
        </w:rPr>
        <w:t>(b)</w:t>
      </w:r>
      <w:r w:rsidRPr="0001750A">
        <w:rPr>
          <w:sz w:val="20"/>
          <w:szCs w:val="20"/>
        </w:rPr>
        <w:tab/>
      </w:r>
      <w:r w:rsidRPr="00B227B5">
        <w:rPr>
          <w:b/>
          <w:sz w:val="20"/>
          <w:szCs w:val="20"/>
        </w:rPr>
        <w:t>State High Court</w:t>
      </w:r>
    </w:p>
    <w:p w:rsidR="00B227B5" w:rsidRDefault="00B227B5" w:rsidP="0001750A">
      <w:pPr>
        <w:spacing w:line="240" w:lineRule="auto"/>
        <w:jc w:val="both"/>
        <w:rPr>
          <w:sz w:val="20"/>
          <w:szCs w:val="20"/>
        </w:rPr>
      </w:pPr>
      <w:r w:rsidRPr="00B227B5">
        <w:rPr>
          <w:b/>
          <w:sz w:val="20"/>
          <w:szCs w:val="20"/>
        </w:rPr>
        <w:t>For the high court of lagos</w:t>
      </w:r>
      <w:r w:rsidR="00B43745">
        <w:rPr>
          <w:b/>
          <w:sz w:val="20"/>
          <w:szCs w:val="20"/>
        </w:rPr>
        <w:t xml:space="preserve"> </w:t>
      </w:r>
      <w:r>
        <w:rPr>
          <w:b/>
          <w:sz w:val="20"/>
          <w:szCs w:val="20"/>
        </w:rPr>
        <w:t>(south)</w:t>
      </w:r>
      <w:r>
        <w:rPr>
          <w:sz w:val="20"/>
          <w:szCs w:val="20"/>
        </w:rPr>
        <w:t xml:space="preserve">: the only recognizable mode is by </w:t>
      </w:r>
      <w:r w:rsidRPr="00A51D2A">
        <w:rPr>
          <w:b/>
          <w:sz w:val="20"/>
          <w:szCs w:val="20"/>
        </w:rPr>
        <w:t>INFORMATION</w:t>
      </w:r>
      <w:r w:rsidRPr="00A51D2A">
        <w:rPr>
          <w:b/>
          <w:color w:val="FF0000"/>
          <w:sz w:val="20"/>
          <w:szCs w:val="20"/>
        </w:rPr>
        <w:t>.</w:t>
      </w:r>
      <w:r w:rsidRPr="00B227B5">
        <w:rPr>
          <w:b/>
          <w:color w:val="FF0000"/>
          <w:sz w:val="20"/>
          <w:szCs w:val="20"/>
        </w:rPr>
        <w:t xml:space="preserve"> S 77(1b), s 69 ACJL Lagos</w:t>
      </w:r>
      <w:r>
        <w:rPr>
          <w:sz w:val="20"/>
          <w:szCs w:val="20"/>
        </w:rPr>
        <w:t>, it also provides that there is no requirement for consent to file an information in Lagos. The info</w:t>
      </w:r>
      <w:r w:rsidR="00A51D2A">
        <w:rPr>
          <w:sz w:val="20"/>
          <w:szCs w:val="20"/>
        </w:rPr>
        <w:t>rmation</w:t>
      </w:r>
      <w:r>
        <w:rPr>
          <w:sz w:val="20"/>
          <w:szCs w:val="20"/>
        </w:rPr>
        <w:t xml:space="preserve"> must however be signed by a law officer. </w:t>
      </w:r>
    </w:p>
    <w:p w:rsidR="00B227B5" w:rsidRDefault="00B227B5" w:rsidP="0001750A">
      <w:pPr>
        <w:spacing w:line="240" w:lineRule="auto"/>
        <w:jc w:val="both"/>
        <w:rPr>
          <w:sz w:val="20"/>
          <w:szCs w:val="20"/>
        </w:rPr>
      </w:pPr>
      <w:r w:rsidRPr="00B227B5">
        <w:rPr>
          <w:b/>
          <w:sz w:val="20"/>
          <w:szCs w:val="20"/>
        </w:rPr>
        <w:t>For high court FCT</w:t>
      </w:r>
      <w:r>
        <w:rPr>
          <w:sz w:val="20"/>
          <w:szCs w:val="20"/>
        </w:rPr>
        <w:t xml:space="preserve">: commencement of criminal proceedings is either by </w:t>
      </w:r>
      <w:r w:rsidRPr="00A51D2A">
        <w:rPr>
          <w:b/>
          <w:sz w:val="20"/>
          <w:szCs w:val="20"/>
        </w:rPr>
        <w:t xml:space="preserve">INFORMATION </w:t>
      </w:r>
      <w:r>
        <w:rPr>
          <w:sz w:val="20"/>
          <w:szCs w:val="20"/>
        </w:rPr>
        <w:t>or by charge. But for purposes of BAR II, when you’re asked to draft the process for commencement in high court FCT, it is by INFORMATION abeg</w:t>
      </w:r>
    </w:p>
    <w:p w:rsidR="00B227B5" w:rsidRDefault="00B227B5" w:rsidP="0001750A">
      <w:pPr>
        <w:spacing w:line="240" w:lineRule="auto"/>
        <w:jc w:val="both"/>
        <w:rPr>
          <w:sz w:val="20"/>
          <w:szCs w:val="20"/>
        </w:rPr>
      </w:pPr>
      <w:r w:rsidRPr="003B28F7">
        <w:rPr>
          <w:b/>
          <w:sz w:val="20"/>
          <w:szCs w:val="20"/>
        </w:rPr>
        <w:t>For high court Kano (north):</w:t>
      </w:r>
      <w:r w:rsidR="00B43745">
        <w:rPr>
          <w:sz w:val="20"/>
          <w:szCs w:val="20"/>
        </w:rPr>
        <w:t xml:space="preserve"> it is</w:t>
      </w:r>
      <w:r>
        <w:rPr>
          <w:sz w:val="20"/>
          <w:szCs w:val="20"/>
        </w:rPr>
        <w:t xml:space="preserve"> by a </w:t>
      </w:r>
      <w:r w:rsidRPr="00A51D2A">
        <w:rPr>
          <w:b/>
          <w:sz w:val="20"/>
          <w:szCs w:val="20"/>
        </w:rPr>
        <w:t>CHARGE</w:t>
      </w:r>
      <w:r w:rsidR="00B43745">
        <w:rPr>
          <w:sz w:val="20"/>
          <w:szCs w:val="20"/>
        </w:rPr>
        <w:t xml:space="preserve"> or </w:t>
      </w:r>
      <w:r>
        <w:rPr>
          <w:sz w:val="20"/>
          <w:szCs w:val="20"/>
        </w:rPr>
        <w:t>by a complaint received by the AG. Consent isn’t required to file a charge, by consent it means consent of the court</w:t>
      </w:r>
    </w:p>
    <w:p w:rsidR="003B28F7" w:rsidRDefault="003B28F7" w:rsidP="0001750A">
      <w:pPr>
        <w:spacing w:line="240" w:lineRule="auto"/>
        <w:jc w:val="both"/>
        <w:rPr>
          <w:sz w:val="20"/>
          <w:szCs w:val="20"/>
        </w:rPr>
      </w:pPr>
      <w:r>
        <w:rPr>
          <w:sz w:val="20"/>
          <w:szCs w:val="20"/>
        </w:rPr>
        <w:t>For area courts it is by first information report or by laying a complaint</w:t>
      </w:r>
    </w:p>
    <w:p w:rsidR="003B28F7" w:rsidRDefault="003B28F7" w:rsidP="0001750A">
      <w:pPr>
        <w:spacing w:line="240" w:lineRule="auto"/>
        <w:jc w:val="both"/>
        <w:rPr>
          <w:sz w:val="20"/>
          <w:szCs w:val="20"/>
        </w:rPr>
      </w:pPr>
      <w:r>
        <w:rPr>
          <w:sz w:val="20"/>
          <w:szCs w:val="20"/>
        </w:rPr>
        <w:t>For customary court is is by charge or laying a complaint</w:t>
      </w:r>
    </w:p>
    <w:p w:rsidR="0001750A" w:rsidRPr="003B28F7" w:rsidRDefault="0001750A" w:rsidP="003B28F7">
      <w:pPr>
        <w:spacing w:line="240" w:lineRule="auto"/>
        <w:jc w:val="both"/>
        <w:rPr>
          <w:sz w:val="20"/>
          <w:szCs w:val="20"/>
        </w:rPr>
      </w:pPr>
      <w:r w:rsidRPr="0001750A">
        <w:rPr>
          <w:sz w:val="20"/>
          <w:szCs w:val="20"/>
        </w:rPr>
        <w:t>(c)</w:t>
      </w:r>
      <w:r w:rsidR="00B43745">
        <w:rPr>
          <w:sz w:val="20"/>
          <w:szCs w:val="20"/>
        </w:rPr>
        <w:t xml:space="preserve"> </w:t>
      </w:r>
      <w:r w:rsidRPr="003B28F7">
        <w:rPr>
          <w:b/>
          <w:sz w:val="20"/>
          <w:szCs w:val="20"/>
        </w:rPr>
        <w:t>Federal High Court</w:t>
      </w:r>
      <w:r w:rsidR="00B227B5" w:rsidRPr="003B28F7">
        <w:rPr>
          <w:b/>
          <w:sz w:val="20"/>
          <w:szCs w:val="20"/>
        </w:rPr>
        <w:t xml:space="preserve"> &amp; National Industrial Court</w:t>
      </w:r>
      <w:r w:rsidR="00B227B5">
        <w:rPr>
          <w:sz w:val="20"/>
          <w:szCs w:val="20"/>
        </w:rPr>
        <w:t xml:space="preserve">: the procedure in the FHC </w:t>
      </w:r>
      <w:r w:rsidR="003B28F7">
        <w:rPr>
          <w:sz w:val="20"/>
          <w:szCs w:val="20"/>
        </w:rPr>
        <w:t xml:space="preserve">&amp; NIC </w:t>
      </w:r>
      <w:r w:rsidR="00B227B5">
        <w:rPr>
          <w:sz w:val="20"/>
          <w:szCs w:val="20"/>
        </w:rPr>
        <w:t xml:space="preserve">is by preferring a </w:t>
      </w:r>
      <w:r w:rsidR="00B227B5" w:rsidRPr="00A51D2A">
        <w:rPr>
          <w:b/>
          <w:sz w:val="20"/>
          <w:szCs w:val="20"/>
        </w:rPr>
        <w:t>CHARG</w:t>
      </w:r>
      <w:r w:rsidR="003B28F7" w:rsidRPr="00A51D2A">
        <w:rPr>
          <w:b/>
          <w:sz w:val="20"/>
          <w:szCs w:val="20"/>
        </w:rPr>
        <w:t>E</w:t>
      </w:r>
      <w:r w:rsidR="003B28F7">
        <w:rPr>
          <w:sz w:val="20"/>
          <w:szCs w:val="20"/>
        </w:rPr>
        <w:t xml:space="preserve">. But see </w:t>
      </w:r>
      <w:r w:rsidR="004E3230" w:rsidRPr="004E3230">
        <w:rPr>
          <w:b/>
          <w:color w:val="FF0000"/>
          <w:sz w:val="20"/>
          <w:szCs w:val="20"/>
        </w:rPr>
        <w:t xml:space="preserve">S 3(a) </w:t>
      </w:r>
      <w:r w:rsidR="003B28F7" w:rsidRPr="004E3230">
        <w:rPr>
          <w:b/>
          <w:color w:val="FF0000"/>
          <w:sz w:val="20"/>
          <w:szCs w:val="20"/>
        </w:rPr>
        <w:t>FHC criminal trials</w:t>
      </w:r>
      <w:r w:rsidRPr="004E3230">
        <w:rPr>
          <w:b/>
          <w:color w:val="FF0000"/>
          <w:sz w:val="20"/>
          <w:szCs w:val="20"/>
        </w:rPr>
        <w:t xml:space="preserve"> Practice direction rules 2013</w:t>
      </w:r>
      <w:r w:rsidR="003B28F7" w:rsidRPr="004E3230">
        <w:rPr>
          <w:b/>
          <w:color w:val="FF0000"/>
          <w:sz w:val="20"/>
          <w:szCs w:val="20"/>
        </w:rPr>
        <w:t xml:space="preserve">, </w:t>
      </w:r>
      <w:r w:rsidR="003B28F7">
        <w:rPr>
          <w:sz w:val="20"/>
          <w:szCs w:val="20"/>
        </w:rPr>
        <w:t xml:space="preserve"> which applies to specific offences such as terrorism, kidnapping, trafficking in persons, rape, corruption &amp; money laundering cases that the filing of charges is to be accompanied by an affidavit that </w:t>
      </w:r>
      <w:r w:rsidR="004E3230">
        <w:rPr>
          <w:sz w:val="20"/>
          <w:szCs w:val="20"/>
        </w:rPr>
        <w:t>investigations have been concluded and there is</w:t>
      </w:r>
      <w:r w:rsidR="00A51D2A">
        <w:rPr>
          <w:sz w:val="20"/>
          <w:szCs w:val="20"/>
        </w:rPr>
        <w:t xml:space="preserve"> a prima facie case.</w:t>
      </w:r>
    </w:p>
    <w:p w:rsidR="0001750A" w:rsidRPr="003B28F7" w:rsidRDefault="0001750A" w:rsidP="003B28F7">
      <w:pPr>
        <w:spacing w:line="240" w:lineRule="auto"/>
        <w:jc w:val="center"/>
        <w:rPr>
          <w:b/>
          <w:sz w:val="20"/>
          <w:szCs w:val="20"/>
        </w:rPr>
      </w:pPr>
      <w:r w:rsidRPr="003B28F7">
        <w:rPr>
          <w:b/>
          <w:sz w:val="20"/>
          <w:szCs w:val="20"/>
        </w:rPr>
        <w:t>THE LIMITATION TIME TO COMMENCE CRIMINAL PROCEEDINGS</w:t>
      </w:r>
    </w:p>
    <w:p w:rsidR="0001750A" w:rsidRPr="0001750A" w:rsidRDefault="0001750A" w:rsidP="0001750A">
      <w:pPr>
        <w:spacing w:line="240" w:lineRule="auto"/>
        <w:jc w:val="both"/>
        <w:rPr>
          <w:sz w:val="20"/>
          <w:szCs w:val="20"/>
        </w:rPr>
      </w:pPr>
      <w:r w:rsidRPr="0001750A">
        <w:rPr>
          <w:sz w:val="20"/>
          <w:szCs w:val="20"/>
        </w:rPr>
        <w:t>In criminal proceedings unlike civil proceedings, the general rule is that there is no limitation of time for instituting criminal proceedings save for certain statutory exceptions. These exceptions to the general rule are:</w:t>
      </w:r>
    </w:p>
    <w:p w:rsidR="00195DAF" w:rsidRDefault="0001750A" w:rsidP="00D97413">
      <w:pPr>
        <w:pStyle w:val="ListParagraph"/>
        <w:numPr>
          <w:ilvl w:val="0"/>
          <w:numId w:val="58"/>
        </w:numPr>
        <w:spacing w:line="240" w:lineRule="auto"/>
        <w:jc w:val="both"/>
        <w:rPr>
          <w:sz w:val="20"/>
          <w:szCs w:val="20"/>
        </w:rPr>
      </w:pPr>
      <w:r w:rsidRPr="00195DAF">
        <w:rPr>
          <w:sz w:val="20"/>
          <w:szCs w:val="20"/>
        </w:rPr>
        <w:t xml:space="preserve">Treason and treasonable felonies: the time limit is </w:t>
      </w:r>
      <w:r w:rsidRPr="00195DAF">
        <w:rPr>
          <w:b/>
          <w:sz w:val="20"/>
          <w:szCs w:val="20"/>
        </w:rPr>
        <w:t>2 years</w:t>
      </w:r>
      <w:r w:rsidRPr="00195DAF">
        <w:rPr>
          <w:sz w:val="20"/>
          <w:szCs w:val="20"/>
        </w:rPr>
        <w:t>--S. 43 CRIMINAL CODE</w:t>
      </w:r>
    </w:p>
    <w:p w:rsidR="00195DAF" w:rsidRDefault="0001750A" w:rsidP="00D97413">
      <w:pPr>
        <w:pStyle w:val="ListParagraph"/>
        <w:numPr>
          <w:ilvl w:val="0"/>
          <w:numId w:val="58"/>
        </w:numPr>
        <w:spacing w:line="240" w:lineRule="auto"/>
        <w:jc w:val="both"/>
        <w:rPr>
          <w:sz w:val="20"/>
          <w:szCs w:val="20"/>
        </w:rPr>
      </w:pPr>
      <w:r w:rsidRPr="00195DAF">
        <w:rPr>
          <w:sz w:val="20"/>
          <w:szCs w:val="20"/>
        </w:rPr>
        <w:t xml:space="preserve">Offence of sedition is </w:t>
      </w:r>
      <w:r w:rsidRPr="00195DAF">
        <w:rPr>
          <w:b/>
          <w:sz w:val="20"/>
          <w:szCs w:val="20"/>
        </w:rPr>
        <w:t>6 months</w:t>
      </w:r>
      <w:r w:rsidRPr="00195DAF">
        <w:rPr>
          <w:sz w:val="20"/>
          <w:szCs w:val="20"/>
        </w:rPr>
        <w:t>---S. 52(1)(c) CRIMINAL CODE</w:t>
      </w:r>
    </w:p>
    <w:p w:rsidR="00195DAF" w:rsidRDefault="0001750A" w:rsidP="00D97413">
      <w:pPr>
        <w:pStyle w:val="ListParagraph"/>
        <w:numPr>
          <w:ilvl w:val="0"/>
          <w:numId w:val="58"/>
        </w:numPr>
        <w:spacing w:line="240" w:lineRule="auto"/>
        <w:jc w:val="both"/>
        <w:rPr>
          <w:sz w:val="20"/>
          <w:szCs w:val="20"/>
        </w:rPr>
      </w:pPr>
      <w:r w:rsidRPr="00195DAF">
        <w:rPr>
          <w:sz w:val="20"/>
          <w:szCs w:val="20"/>
        </w:rPr>
        <w:t>Defilement of a gir</w:t>
      </w:r>
      <w:r w:rsidR="00B43745" w:rsidRPr="00195DAF">
        <w:rPr>
          <w:sz w:val="20"/>
          <w:szCs w:val="20"/>
        </w:rPr>
        <w:t xml:space="preserve">l under 13 years, </w:t>
      </w:r>
      <w:r w:rsidRPr="00195DAF">
        <w:rPr>
          <w:sz w:val="20"/>
          <w:szCs w:val="20"/>
        </w:rPr>
        <w:t>must be prosecuted within</w:t>
      </w:r>
      <w:r w:rsidRPr="00195DAF">
        <w:rPr>
          <w:b/>
          <w:sz w:val="20"/>
          <w:szCs w:val="20"/>
        </w:rPr>
        <w:t xml:space="preserve"> 2 months</w:t>
      </w:r>
      <w:r w:rsidRPr="00195DAF">
        <w:rPr>
          <w:sz w:val="20"/>
          <w:szCs w:val="20"/>
        </w:rPr>
        <w:t>---Ss. 218 AND 221 CRIMINAL CODE</w:t>
      </w:r>
    </w:p>
    <w:p w:rsidR="00195DAF" w:rsidRDefault="0001750A" w:rsidP="00D97413">
      <w:pPr>
        <w:pStyle w:val="ListParagraph"/>
        <w:numPr>
          <w:ilvl w:val="0"/>
          <w:numId w:val="58"/>
        </w:numPr>
        <w:spacing w:line="240" w:lineRule="auto"/>
        <w:jc w:val="both"/>
        <w:rPr>
          <w:sz w:val="20"/>
          <w:szCs w:val="20"/>
        </w:rPr>
      </w:pPr>
      <w:r w:rsidRPr="00195DAF">
        <w:rPr>
          <w:sz w:val="20"/>
          <w:szCs w:val="20"/>
        </w:rPr>
        <w:t>Proceedings under the Customs and Excise Management Act, must be commenced within</w:t>
      </w:r>
      <w:r w:rsidR="003B28F7" w:rsidRPr="00195DAF">
        <w:rPr>
          <w:sz w:val="20"/>
          <w:szCs w:val="20"/>
        </w:rPr>
        <w:t xml:space="preserve"> </w:t>
      </w:r>
      <w:r w:rsidRPr="00195DAF">
        <w:rPr>
          <w:b/>
          <w:sz w:val="20"/>
          <w:szCs w:val="20"/>
        </w:rPr>
        <w:t xml:space="preserve">7 years </w:t>
      </w:r>
      <w:r w:rsidRPr="00195DAF">
        <w:rPr>
          <w:sz w:val="20"/>
          <w:szCs w:val="20"/>
        </w:rPr>
        <w:t>of commission of the offence--S. 176(3) CEMA.</w:t>
      </w:r>
    </w:p>
    <w:p w:rsidR="00195DAF" w:rsidRDefault="0001750A" w:rsidP="00D97413">
      <w:pPr>
        <w:pStyle w:val="ListParagraph"/>
        <w:numPr>
          <w:ilvl w:val="0"/>
          <w:numId w:val="58"/>
        </w:numPr>
        <w:spacing w:line="240" w:lineRule="auto"/>
        <w:jc w:val="both"/>
        <w:rPr>
          <w:sz w:val="20"/>
          <w:szCs w:val="20"/>
        </w:rPr>
      </w:pPr>
      <w:r w:rsidRPr="00195DAF">
        <w:rPr>
          <w:sz w:val="20"/>
          <w:szCs w:val="20"/>
        </w:rPr>
        <w:t xml:space="preserve">Military offences to be tried in the court martial must be commenced within </w:t>
      </w:r>
      <w:r w:rsidRPr="00195DAF">
        <w:rPr>
          <w:b/>
          <w:sz w:val="20"/>
          <w:szCs w:val="20"/>
        </w:rPr>
        <w:t>3 years</w:t>
      </w:r>
      <w:r w:rsidRPr="00195DAF">
        <w:rPr>
          <w:sz w:val="20"/>
          <w:szCs w:val="20"/>
        </w:rPr>
        <w:t xml:space="preserve"> after the commission of the offence except offences of Mutiny, failure to suppress mutiny and desertion—S. 169(1) AFA.</w:t>
      </w:r>
    </w:p>
    <w:p w:rsidR="00195DAF" w:rsidRPr="003E38CD" w:rsidRDefault="0001750A" w:rsidP="00D97413">
      <w:pPr>
        <w:pStyle w:val="ListParagraph"/>
        <w:numPr>
          <w:ilvl w:val="0"/>
          <w:numId w:val="58"/>
        </w:numPr>
        <w:spacing w:line="240" w:lineRule="auto"/>
        <w:jc w:val="both"/>
        <w:rPr>
          <w:sz w:val="20"/>
          <w:szCs w:val="20"/>
        </w:rPr>
      </w:pPr>
      <w:r w:rsidRPr="00195DAF">
        <w:rPr>
          <w:sz w:val="20"/>
          <w:szCs w:val="20"/>
        </w:rPr>
        <w:t>For a retired Service officer for Military offences other than mutiny, failure to suppress mutiny and desertion--</w:t>
      </w:r>
      <w:r w:rsidRPr="00195DAF">
        <w:rPr>
          <w:b/>
          <w:sz w:val="20"/>
          <w:szCs w:val="20"/>
        </w:rPr>
        <w:t>3 months---</w:t>
      </w:r>
      <w:r w:rsidRPr="00195DAF">
        <w:rPr>
          <w:b/>
          <w:color w:val="FF0000"/>
          <w:sz w:val="20"/>
          <w:szCs w:val="20"/>
        </w:rPr>
        <w:t>OLATUNJI V STATE, S. 169(2) AFA.</w:t>
      </w:r>
    </w:p>
    <w:p w:rsidR="003E38CD" w:rsidRPr="003E38CD" w:rsidRDefault="003E38CD" w:rsidP="003E38CD">
      <w:pPr>
        <w:spacing w:line="240" w:lineRule="auto"/>
        <w:jc w:val="both"/>
        <w:rPr>
          <w:b/>
          <w:sz w:val="20"/>
          <w:szCs w:val="20"/>
        </w:rPr>
      </w:pPr>
      <w:r w:rsidRPr="003E38CD">
        <w:rPr>
          <w:b/>
          <w:sz w:val="20"/>
          <w:szCs w:val="20"/>
        </w:rPr>
        <w:t>EXCEPTIONS TO TIME LIMIT</w:t>
      </w:r>
    </w:p>
    <w:p w:rsidR="00195DAF" w:rsidRDefault="00195DAF" w:rsidP="00D97413">
      <w:pPr>
        <w:pStyle w:val="ListParagraph"/>
        <w:numPr>
          <w:ilvl w:val="0"/>
          <w:numId w:val="58"/>
        </w:numPr>
        <w:spacing w:line="240" w:lineRule="auto"/>
        <w:jc w:val="both"/>
        <w:rPr>
          <w:sz w:val="20"/>
          <w:szCs w:val="20"/>
        </w:rPr>
      </w:pPr>
      <w:r w:rsidRPr="00195DAF">
        <w:rPr>
          <w:sz w:val="20"/>
          <w:szCs w:val="20"/>
        </w:rPr>
        <w:t>Conspiracy to commit any offence</w:t>
      </w:r>
      <w:r w:rsidR="0001750A" w:rsidRPr="00195DAF">
        <w:rPr>
          <w:sz w:val="20"/>
          <w:szCs w:val="20"/>
        </w:rPr>
        <w:t xml:space="preserve"> is not within the time limit </w:t>
      </w:r>
      <w:r w:rsidR="0001750A" w:rsidRPr="00195DAF">
        <w:rPr>
          <w:b/>
          <w:color w:val="FF0000"/>
          <w:sz w:val="20"/>
          <w:szCs w:val="20"/>
        </w:rPr>
        <w:t>R V SIMMONDS</w:t>
      </w:r>
      <w:r w:rsidR="0001750A" w:rsidRPr="00195DAF">
        <w:rPr>
          <w:sz w:val="20"/>
          <w:szCs w:val="20"/>
        </w:rPr>
        <w:t xml:space="preserve"> even</w:t>
      </w:r>
      <w:r w:rsidR="003B28F7" w:rsidRPr="00195DAF">
        <w:rPr>
          <w:sz w:val="20"/>
          <w:szCs w:val="20"/>
        </w:rPr>
        <w:t xml:space="preserve"> </w:t>
      </w:r>
      <w:r w:rsidR="0001750A" w:rsidRPr="00195DAF">
        <w:rPr>
          <w:sz w:val="20"/>
          <w:szCs w:val="20"/>
        </w:rPr>
        <w:t>where the main offence is statute barred.</w:t>
      </w:r>
    </w:p>
    <w:p w:rsidR="004E3230" w:rsidRPr="00195DAF" w:rsidRDefault="004E3230" w:rsidP="00D97413">
      <w:pPr>
        <w:pStyle w:val="ListParagraph"/>
        <w:numPr>
          <w:ilvl w:val="0"/>
          <w:numId w:val="58"/>
        </w:numPr>
        <w:spacing w:line="240" w:lineRule="auto"/>
        <w:jc w:val="both"/>
        <w:rPr>
          <w:sz w:val="20"/>
          <w:szCs w:val="20"/>
        </w:rPr>
      </w:pPr>
      <w:r w:rsidRPr="00195DAF">
        <w:rPr>
          <w:sz w:val="20"/>
          <w:szCs w:val="20"/>
        </w:rPr>
        <w:t xml:space="preserve">Also, time does not run against offences committed by public officers in the case of criminal proceedings. The three months limitation as specified in section 2(a) POPA does not apply to criminal proceedings- </w:t>
      </w:r>
      <w:r w:rsidRPr="00195DAF">
        <w:rPr>
          <w:b/>
          <w:color w:val="FF0000"/>
          <w:sz w:val="20"/>
          <w:szCs w:val="20"/>
        </w:rPr>
        <w:t>AGF V AG BAYELSA</w:t>
      </w:r>
      <w:r w:rsidR="0001750A" w:rsidRPr="00195DAF">
        <w:rPr>
          <w:b/>
          <w:color w:val="FF0000"/>
          <w:sz w:val="20"/>
          <w:szCs w:val="20"/>
        </w:rPr>
        <w:tab/>
      </w:r>
    </w:p>
    <w:p w:rsidR="00C63C88" w:rsidRDefault="00C63C88">
      <w:pPr>
        <w:spacing w:line="240" w:lineRule="auto"/>
        <w:jc w:val="both"/>
        <w:rPr>
          <w:sz w:val="20"/>
          <w:szCs w:val="20"/>
        </w:rPr>
      </w:pPr>
    </w:p>
    <w:p w:rsidR="00C63C88" w:rsidRPr="00C63C88" w:rsidRDefault="00C63C88" w:rsidP="00C63C88">
      <w:pPr>
        <w:spacing w:line="240" w:lineRule="auto"/>
        <w:jc w:val="center"/>
        <w:rPr>
          <w:b/>
          <w:sz w:val="20"/>
          <w:szCs w:val="20"/>
        </w:rPr>
      </w:pPr>
      <w:r w:rsidRPr="00C63C88">
        <w:rPr>
          <w:b/>
          <w:sz w:val="20"/>
          <w:szCs w:val="20"/>
        </w:rPr>
        <w:t>CHARGES</w:t>
      </w:r>
    </w:p>
    <w:p w:rsidR="00C63C88" w:rsidRDefault="00C63C88" w:rsidP="00C63C88">
      <w:pPr>
        <w:spacing w:line="240" w:lineRule="auto"/>
        <w:jc w:val="both"/>
        <w:rPr>
          <w:sz w:val="20"/>
          <w:szCs w:val="20"/>
        </w:rPr>
      </w:pPr>
      <w:r w:rsidRPr="00C63C88">
        <w:rPr>
          <w:sz w:val="20"/>
          <w:szCs w:val="20"/>
        </w:rPr>
        <w:t>Charges in criminal litigation are what writ of summons, originating summons, petition and originating application are to civil litigation. Charges give the accused person notice of the offences against him. A charge is a document containing the statement and particulars of offence which a person is accused and tried in a court of law</w:t>
      </w:r>
      <w:r>
        <w:rPr>
          <w:sz w:val="20"/>
          <w:szCs w:val="20"/>
        </w:rPr>
        <w:t xml:space="preserve">. </w:t>
      </w:r>
      <w:r w:rsidRPr="00C63C88">
        <w:rPr>
          <w:sz w:val="20"/>
          <w:szCs w:val="20"/>
        </w:rPr>
        <w:t xml:space="preserve">The offender in is </w:t>
      </w:r>
      <w:r>
        <w:rPr>
          <w:sz w:val="20"/>
          <w:szCs w:val="20"/>
        </w:rPr>
        <w:t xml:space="preserve">called </w:t>
      </w:r>
      <w:r w:rsidRPr="00C63C88">
        <w:rPr>
          <w:sz w:val="20"/>
          <w:szCs w:val="20"/>
        </w:rPr>
        <w:t>the DEFENDANT</w:t>
      </w:r>
      <w:r>
        <w:rPr>
          <w:sz w:val="20"/>
          <w:szCs w:val="20"/>
        </w:rPr>
        <w:t>.</w:t>
      </w:r>
    </w:p>
    <w:p w:rsidR="004B5541" w:rsidRPr="00C63C88" w:rsidRDefault="004B5541" w:rsidP="00C63C88">
      <w:pPr>
        <w:spacing w:line="240" w:lineRule="auto"/>
        <w:jc w:val="both"/>
        <w:rPr>
          <w:sz w:val="20"/>
          <w:szCs w:val="20"/>
        </w:rPr>
      </w:pPr>
      <w:r w:rsidRPr="00ED4277">
        <w:rPr>
          <w:b/>
          <w:sz w:val="20"/>
          <w:szCs w:val="20"/>
        </w:rPr>
        <w:t>NB:</w:t>
      </w:r>
      <w:r>
        <w:rPr>
          <w:sz w:val="20"/>
          <w:szCs w:val="20"/>
        </w:rPr>
        <w:t xml:space="preserve"> A count within a charge sheet could also be charge and the entire charge sheet could be called charge</w:t>
      </w:r>
    </w:p>
    <w:p w:rsidR="00C63C88" w:rsidRPr="004B5541" w:rsidRDefault="004B5541" w:rsidP="004B5541">
      <w:pPr>
        <w:spacing w:line="240" w:lineRule="auto"/>
        <w:jc w:val="center"/>
        <w:rPr>
          <w:b/>
          <w:sz w:val="20"/>
          <w:szCs w:val="20"/>
        </w:rPr>
      </w:pPr>
      <w:r>
        <w:rPr>
          <w:b/>
          <w:sz w:val="20"/>
          <w:szCs w:val="20"/>
        </w:rPr>
        <w:t>Persons who can draft a charge/ Drafting Authority</w:t>
      </w:r>
    </w:p>
    <w:p w:rsidR="004B5541" w:rsidRPr="004B5541" w:rsidRDefault="004B5541" w:rsidP="00C63C88">
      <w:pPr>
        <w:spacing w:line="240" w:lineRule="auto"/>
        <w:jc w:val="both"/>
        <w:rPr>
          <w:b/>
          <w:sz w:val="20"/>
          <w:szCs w:val="20"/>
        </w:rPr>
      </w:pPr>
      <w:r w:rsidRPr="004B5541">
        <w:rPr>
          <w:b/>
          <w:sz w:val="20"/>
          <w:szCs w:val="20"/>
        </w:rPr>
        <w:t>Magistrate Courts</w:t>
      </w:r>
    </w:p>
    <w:p w:rsidR="00A3561C" w:rsidRDefault="00C63C88" w:rsidP="009C52F2">
      <w:pPr>
        <w:pStyle w:val="ListParagraph"/>
        <w:numPr>
          <w:ilvl w:val="0"/>
          <w:numId w:val="134"/>
        </w:numPr>
        <w:spacing w:line="240" w:lineRule="auto"/>
        <w:jc w:val="both"/>
        <w:rPr>
          <w:sz w:val="20"/>
          <w:szCs w:val="20"/>
        </w:rPr>
      </w:pPr>
      <w:r w:rsidRPr="00A3561C">
        <w:rPr>
          <w:sz w:val="20"/>
          <w:szCs w:val="20"/>
        </w:rPr>
        <w:t xml:space="preserve">In the magistrate court in the </w:t>
      </w:r>
      <w:r w:rsidRPr="00A3561C">
        <w:rPr>
          <w:b/>
          <w:sz w:val="20"/>
          <w:szCs w:val="20"/>
        </w:rPr>
        <w:t>south</w:t>
      </w:r>
      <w:r w:rsidRPr="00A3561C">
        <w:rPr>
          <w:sz w:val="20"/>
          <w:szCs w:val="20"/>
        </w:rPr>
        <w:t xml:space="preserve">, it is the </w:t>
      </w:r>
      <w:r w:rsidRPr="00A3561C">
        <w:rPr>
          <w:b/>
          <w:sz w:val="20"/>
          <w:szCs w:val="20"/>
        </w:rPr>
        <w:t>police</w:t>
      </w:r>
      <w:r w:rsidRPr="00A3561C">
        <w:rPr>
          <w:sz w:val="20"/>
          <w:szCs w:val="20"/>
        </w:rPr>
        <w:t xml:space="preserve"> </w:t>
      </w:r>
      <w:r w:rsidRPr="00A3561C">
        <w:rPr>
          <w:b/>
          <w:sz w:val="20"/>
          <w:szCs w:val="20"/>
        </w:rPr>
        <w:t xml:space="preserve">officer </w:t>
      </w:r>
      <w:r w:rsidRPr="00A3561C">
        <w:rPr>
          <w:sz w:val="20"/>
          <w:szCs w:val="20"/>
        </w:rPr>
        <w:t xml:space="preserve">or </w:t>
      </w:r>
      <w:r w:rsidRPr="00A3561C">
        <w:rPr>
          <w:b/>
          <w:sz w:val="20"/>
          <w:szCs w:val="20"/>
        </w:rPr>
        <w:t>law officer</w:t>
      </w:r>
      <w:r w:rsidRPr="00A3561C">
        <w:rPr>
          <w:sz w:val="20"/>
          <w:szCs w:val="20"/>
        </w:rPr>
        <w:t xml:space="preserve"> that can draft a charge</w:t>
      </w:r>
    </w:p>
    <w:p w:rsidR="00A3561C" w:rsidRDefault="00C63C88" w:rsidP="009C52F2">
      <w:pPr>
        <w:pStyle w:val="ListParagraph"/>
        <w:numPr>
          <w:ilvl w:val="0"/>
          <w:numId w:val="134"/>
        </w:numPr>
        <w:spacing w:line="240" w:lineRule="auto"/>
        <w:jc w:val="both"/>
        <w:rPr>
          <w:sz w:val="20"/>
          <w:szCs w:val="20"/>
        </w:rPr>
      </w:pPr>
      <w:r w:rsidRPr="00A3561C">
        <w:rPr>
          <w:sz w:val="20"/>
          <w:szCs w:val="20"/>
        </w:rPr>
        <w:t xml:space="preserve">In the magistrate court in the </w:t>
      </w:r>
      <w:r w:rsidRPr="00A3561C">
        <w:rPr>
          <w:b/>
          <w:sz w:val="20"/>
          <w:szCs w:val="20"/>
        </w:rPr>
        <w:t>north,</w:t>
      </w:r>
      <w:r w:rsidRPr="00A3561C">
        <w:rPr>
          <w:sz w:val="20"/>
          <w:szCs w:val="20"/>
        </w:rPr>
        <w:t xml:space="preserve"> it is the </w:t>
      </w:r>
      <w:r w:rsidRPr="00A3561C">
        <w:rPr>
          <w:b/>
          <w:sz w:val="20"/>
          <w:szCs w:val="20"/>
        </w:rPr>
        <w:t>magistrate</w:t>
      </w:r>
      <w:r w:rsidRPr="00A3561C">
        <w:rPr>
          <w:sz w:val="20"/>
          <w:szCs w:val="20"/>
        </w:rPr>
        <w:t xml:space="preserve"> that is competent to draft a charge.</w:t>
      </w:r>
    </w:p>
    <w:p w:rsidR="004B5541" w:rsidRPr="00A3561C" w:rsidRDefault="004B5541" w:rsidP="009C52F2">
      <w:pPr>
        <w:pStyle w:val="ListParagraph"/>
        <w:numPr>
          <w:ilvl w:val="0"/>
          <w:numId w:val="134"/>
        </w:numPr>
        <w:spacing w:line="240" w:lineRule="auto"/>
        <w:jc w:val="both"/>
        <w:rPr>
          <w:sz w:val="20"/>
          <w:szCs w:val="20"/>
        </w:rPr>
      </w:pPr>
      <w:r w:rsidRPr="00A3561C">
        <w:rPr>
          <w:sz w:val="20"/>
          <w:szCs w:val="20"/>
        </w:rPr>
        <w:t xml:space="preserve">In the magistrate court of the federal capital territory </w:t>
      </w:r>
      <w:r w:rsidRPr="00A3561C">
        <w:rPr>
          <w:b/>
          <w:sz w:val="20"/>
          <w:szCs w:val="20"/>
        </w:rPr>
        <w:t>FCT,</w:t>
      </w:r>
      <w:r w:rsidRPr="00A3561C">
        <w:rPr>
          <w:sz w:val="20"/>
          <w:szCs w:val="20"/>
        </w:rPr>
        <w:t xml:space="preserve"> it is a </w:t>
      </w:r>
      <w:r w:rsidRPr="00A3561C">
        <w:rPr>
          <w:b/>
          <w:sz w:val="20"/>
          <w:szCs w:val="20"/>
        </w:rPr>
        <w:t>magistrate</w:t>
      </w:r>
      <w:r w:rsidRPr="00A3561C">
        <w:rPr>
          <w:sz w:val="20"/>
          <w:szCs w:val="20"/>
        </w:rPr>
        <w:t xml:space="preserve"> that’s the drafting authority </w:t>
      </w:r>
    </w:p>
    <w:p w:rsidR="004B5541" w:rsidRPr="004B5541" w:rsidRDefault="004B5541" w:rsidP="00C63C88">
      <w:pPr>
        <w:spacing w:line="240" w:lineRule="auto"/>
        <w:jc w:val="both"/>
        <w:rPr>
          <w:b/>
          <w:sz w:val="20"/>
          <w:szCs w:val="20"/>
        </w:rPr>
      </w:pPr>
      <w:r w:rsidRPr="004B5541">
        <w:rPr>
          <w:b/>
          <w:sz w:val="20"/>
          <w:szCs w:val="20"/>
        </w:rPr>
        <w:t>High Courts</w:t>
      </w:r>
    </w:p>
    <w:p w:rsidR="00EB3226" w:rsidRPr="00EB3226" w:rsidRDefault="00C63C88" w:rsidP="00D97413">
      <w:pPr>
        <w:pStyle w:val="ListParagraph"/>
        <w:numPr>
          <w:ilvl w:val="0"/>
          <w:numId w:val="11"/>
        </w:numPr>
        <w:spacing w:line="240" w:lineRule="auto"/>
        <w:jc w:val="both"/>
        <w:rPr>
          <w:sz w:val="20"/>
          <w:szCs w:val="20"/>
        </w:rPr>
      </w:pPr>
      <w:r w:rsidRPr="004B5541">
        <w:rPr>
          <w:sz w:val="20"/>
          <w:szCs w:val="20"/>
        </w:rPr>
        <w:t>In the H</w:t>
      </w:r>
      <w:r w:rsidR="004B5541">
        <w:rPr>
          <w:sz w:val="20"/>
          <w:szCs w:val="20"/>
        </w:rPr>
        <w:t xml:space="preserve">igh </w:t>
      </w:r>
      <w:r w:rsidRPr="004B5541">
        <w:rPr>
          <w:sz w:val="20"/>
          <w:szCs w:val="20"/>
        </w:rPr>
        <w:t>C</w:t>
      </w:r>
      <w:r w:rsidR="004B5541">
        <w:rPr>
          <w:sz w:val="20"/>
          <w:szCs w:val="20"/>
        </w:rPr>
        <w:t>ourts</w:t>
      </w:r>
      <w:r w:rsidRPr="004B5541">
        <w:rPr>
          <w:sz w:val="20"/>
          <w:szCs w:val="20"/>
        </w:rPr>
        <w:t xml:space="preserve">, it is a </w:t>
      </w:r>
      <w:r w:rsidR="00EB3226">
        <w:rPr>
          <w:sz w:val="20"/>
          <w:szCs w:val="20"/>
        </w:rPr>
        <w:t>(</w:t>
      </w:r>
      <w:r w:rsidRPr="004B5541">
        <w:rPr>
          <w:sz w:val="20"/>
          <w:szCs w:val="20"/>
        </w:rPr>
        <w:t>police officer</w:t>
      </w:r>
      <w:r w:rsidR="00EB3226">
        <w:rPr>
          <w:sz w:val="20"/>
          <w:szCs w:val="20"/>
        </w:rPr>
        <w:t>)</w:t>
      </w:r>
      <w:r w:rsidRPr="004B5541">
        <w:rPr>
          <w:sz w:val="20"/>
          <w:szCs w:val="20"/>
        </w:rPr>
        <w:t xml:space="preserve"> </w:t>
      </w:r>
      <w:r w:rsidR="004B5541">
        <w:rPr>
          <w:sz w:val="20"/>
          <w:szCs w:val="20"/>
        </w:rPr>
        <w:t xml:space="preserve">or </w:t>
      </w:r>
      <w:r w:rsidRPr="004B5541">
        <w:rPr>
          <w:sz w:val="20"/>
          <w:szCs w:val="20"/>
        </w:rPr>
        <w:t xml:space="preserve">law officer </w:t>
      </w:r>
      <w:r w:rsidR="004B5541">
        <w:rPr>
          <w:sz w:val="20"/>
          <w:szCs w:val="20"/>
        </w:rPr>
        <w:t xml:space="preserve">by virtue of the powers of the attorney general </w:t>
      </w:r>
      <w:r w:rsidRPr="004B5541">
        <w:rPr>
          <w:sz w:val="20"/>
          <w:szCs w:val="20"/>
        </w:rPr>
        <w:t>that can draft a charge.</w:t>
      </w:r>
      <w:r w:rsidR="00EB3226">
        <w:rPr>
          <w:sz w:val="20"/>
          <w:szCs w:val="20"/>
        </w:rPr>
        <w:t xml:space="preserve">  </w:t>
      </w:r>
    </w:p>
    <w:p w:rsidR="00EB3226" w:rsidRPr="00EB3226" w:rsidRDefault="00EB3226" w:rsidP="00D97413">
      <w:pPr>
        <w:pStyle w:val="ListParagraph"/>
        <w:numPr>
          <w:ilvl w:val="0"/>
          <w:numId w:val="11"/>
        </w:numPr>
        <w:jc w:val="both"/>
        <w:rPr>
          <w:sz w:val="20"/>
          <w:szCs w:val="20"/>
        </w:rPr>
      </w:pPr>
      <w:r w:rsidRPr="00EB3226">
        <w:rPr>
          <w:b/>
          <w:bCs/>
          <w:sz w:val="20"/>
          <w:szCs w:val="20"/>
        </w:rPr>
        <w:t xml:space="preserve">Federal High Court, FCT High Court and National Industrial Court: </w:t>
      </w:r>
      <w:r w:rsidRPr="00EB3226">
        <w:rPr>
          <w:sz w:val="20"/>
          <w:szCs w:val="20"/>
        </w:rPr>
        <w:t xml:space="preserve">Law officers and legal practitioners authorised </w:t>
      </w:r>
    </w:p>
    <w:p w:rsidR="00C63C88" w:rsidRPr="004B5541" w:rsidRDefault="004B5541" w:rsidP="004B5541">
      <w:pPr>
        <w:spacing w:line="240" w:lineRule="auto"/>
        <w:jc w:val="center"/>
        <w:rPr>
          <w:b/>
          <w:sz w:val="20"/>
          <w:szCs w:val="20"/>
        </w:rPr>
      </w:pPr>
      <w:r w:rsidRPr="004B5541">
        <w:rPr>
          <w:b/>
          <w:sz w:val="20"/>
          <w:szCs w:val="20"/>
        </w:rPr>
        <w:t>Prosecutorial A</w:t>
      </w:r>
      <w:r w:rsidR="00C63C88" w:rsidRPr="004B5541">
        <w:rPr>
          <w:b/>
          <w:sz w:val="20"/>
          <w:szCs w:val="20"/>
        </w:rPr>
        <w:t>uthority</w:t>
      </w:r>
    </w:p>
    <w:p w:rsidR="003E38CD" w:rsidRDefault="00C63C88" w:rsidP="009C52F2">
      <w:pPr>
        <w:pStyle w:val="ListParagraph"/>
        <w:numPr>
          <w:ilvl w:val="0"/>
          <w:numId w:val="233"/>
        </w:numPr>
        <w:spacing w:line="240" w:lineRule="auto"/>
        <w:jc w:val="both"/>
        <w:rPr>
          <w:sz w:val="20"/>
          <w:szCs w:val="20"/>
        </w:rPr>
      </w:pPr>
      <w:r w:rsidRPr="003E38CD">
        <w:rPr>
          <w:sz w:val="20"/>
          <w:szCs w:val="20"/>
        </w:rPr>
        <w:t xml:space="preserve">In the </w:t>
      </w:r>
      <w:r w:rsidRPr="003E38CD">
        <w:rPr>
          <w:b/>
          <w:sz w:val="20"/>
          <w:szCs w:val="20"/>
        </w:rPr>
        <w:t>magistrate courts</w:t>
      </w:r>
      <w:r w:rsidRPr="003E38CD">
        <w:rPr>
          <w:sz w:val="20"/>
          <w:szCs w:val="20"/>
        </w:rPr>
        <w:t xml:space="preserve"> in any state of the federation, including Abuja, the prosecutorial authority is </w:t>
      </w:r>
      <w:r w:rsidRPr="003E38CD">
        <w:rPr>
          <w:b/>
          <w:sz w:val="20"/>
          <w:szCs w:val="20"/>
        </w:rPr>
        <w:t>COMMISSIONER OF POLICE</w:t>
      </w:r>
      <w:r w:rsidRPr="003E38CD">
        <w:rPr>
          <w:sz w:val="20"/>
          <w:szCs w:val="20"/>
        </w:rPr>
        <w:t>.</w:t>
      </w:r>
      <w:r w:rsidR="004B5541" w:rsidRPr="003E38CD">
        <w:rPr>
          <w:sz w:val="20"/>
          <w:szCs w:val="20"/>
        </w:rPr>
        <w:t xml:space="preserve"> But see same section </w:t>
      </w:r>
      <w:r w:rsidR="004B5541" w:rsidRPr="003E38CD">
        <w:rPr>
          <w:b/>
          <w:color w:val="FF0000"/>
          <w:sz w:val="20"/>
          <w:szCs w:val="20"/>
        </w:rPr>
        <w:t>286(2) ACJA</w:t>
      </w:r>
      <w:r w:rsidR="004B5541" w:rsidRPr="003E38CD">
        <w:rPr>
          <w:sz w:val="20"/>
          <w:szCs w:val="20"/>
        </w:rPr>
        <w:t xml:space="preserve"> which says that where a federal offence is to be tried in the magistrate court of the FCT, then the prosecutorial authority would be the INSPECTOR GENERAL OF POLICE</w:t>
      </w:r>
    </w:p>
    <w:p w:rsidR="00C63C88" w:rsidRPr="003E38CD" w:rsidRDefault="00C63C88" w:rsidP="009C52F2">
      <w:pPr>
        <w:pStyle w:val="ListParagraph"/>
        <w:numPr>
          <w:ilvl w:val="0"/>
          <w:numId w:val="233"/>
        </w:numPr>
        <w:spacing w:line="240" w:lineRule="auto"/>
        <w:jc w:val="both"/>
        <w:rPr>
          <w:sz w:val="20"/>
          <w:szCs w:val="20"/>
        </w:rPr>
      </w:pPr>
      <w:r w:rsidRPr="003E38CD">
        <w:rPr>
          <w:b/>
          <w:sz w:val="20"/>
          <w:szCs w:val="20"/>
        </w:rPr>
        <w:t>High courts:</w:t>
      </w:r>
      <w:r w:rsidRPr="003E38CD">
        <w:rPr>
          <w:sz w:val="20"/>
          <w:szCs w:val="20"/>
        </w:rPr>
        <w:t xml:space="preserve"> In other states of the federation apart from Lagos, it is STATE. In Lagos state, it is the </w:t>
      </w:r>
      <w:r w:rsidRPr="003E38CD">
        <w:rPr>
          <w:b/>
          <w:sz w:val="20"/>
          <w:szCs w:val="20"/>
        </w:rPr>
        <w:t>STATE OF LAGOS</w:t>
      </w:r>
      <w:r w:rsidR="00A51D2A" w:rsidRPr="003E38CD">
        <w:rPr>
          <w:sz w:val="20"/>
          <w:szCs w:val="20"/>
        </w:rPr>
        <w:t>.</w:t>
      </w:r>
      <w:r w:rsidR="00EB3226" w:rsidRPr="003E38CD">
        <w:rPr>
          <w:sz w:val="20"/>
          <w:szCs w:val="20"/>
        </w:rPr>
        <w:t xml:space="preserve"> (Hence, for other southern states use state still)</w:t>
      </w:r>
    </w:p>
    <w:p w:rsidR="00A3561C" w:rsidRDefault="00C63C88" w:rsidP="009C52F2">
      <w:pPr>
        <w:pStyle w:val="ListParagraph"/>
        <w:numPr>
          <w:ilvl w:val="0"/>
          <w:numId w:val="135"/>
        </w:numPr>
        <w:spacing w:line="240" w:lineRule="auto"/>
        <w:jc w:val="both"/>
        <w:rPr>
          <w:sz w:val="20"/>
          <w:szCs w:val="20"/>
        </w:rPr>
      </w:pPr>
      <w:r w:rsidRPr="00A3561C">
        <w:rPr>
          <w:sz w:val="20"/>
          <w:szCs w:val="20"/>
        </w:rPr>
        <w:t xml:space="preserve">In the FHC, it is the </w:t>
      </w:r>
      <w:r w:rsidRPr="00A3561C">
        <w:rPr>
          <w:b/>
          <w:sz w:val="20"/>
          <w:szCs w:val="20"/>
        </w:rPr>
        <w:t>FEDERAL REPUBLIC OF NIGERIA</w:t>
      </w:r>
      <w:r w:rsidRPr="00A3561C">
        <w:rPr>
          <w:sz w:val="20"/>
          <w:szCs w:val="20"/>
        </w:rPr>
        <w:t>.</w:t>
      </w:r>
    </w:p>
    <w:p w:rsidR="003E38CD" w:rsidRPr="003E38CD" w:rsidRDefault="00C63C88" w:rsidP="009C52F2">
      <w:pPr>
        <w:pStyle w:val="ListParagraph"/>
        <w:numPr>
          <w:ilvl w:val="0"/>
          <w:numId w:val="135"/>
        </w:numPr>
        <w:spacing w:line="240" w:lineRule="auto"/>
        <w:jc w:val="both"/>
        <w:rPr>
          <w:sz w:val="20"/>
          <w:szCs w:val="20"/>
        </w:rPr>
      </w:pPr>
      <w:r w:rsidRPr="00A3561C">
        <w:rPr>
          <w:sz w:val="20"/>
          <w:szCs w:val="20"/>
        </w:rPr>
        <w:t xml:space="preserve">In the High Court of FCT, it is also the </w:t>
      </w:r>
      <w:r w:rsidRPr="00A3561C">
        <w:rPr>
          <w:b/>
          <w:sz w:val="20"/>
          <w:szCs w:val="20"/>
        </w:rPr>
        <w:t>FEDERAL REPUBLIC OF NIGERIA.</w:t>
      </w:r>
    </w:p>
    <w:p w:rsidR="00EB3226" w:rsidRPr="003E38CD" w:rsidRDefault="00C63C88" w:rsidP="009C52F2">
      <w:pPr>
        <w:pStyle w:val="ListParagraph"/>
        <w:numPr>
          <w:ilvl w:val="0"/>
          <w:numId w:val="135"/>
        </w:numPr>
        <w:spacing w:line="240" w:lineRule="auto"/>
        <w:jc w:val="both"/>
        <w:rPr>
          <w:sz w:val="20"/>
          <w:szCs w:val="20"/>
        </w:rPr>
      </w:pPr>
      <w:r w:rsidRPr="003E38CD">
        <w:rPr>
          <w:sz w:val="20"/>
          <w:szCs w:val="20"/>
        </w:rPr>
        <w:t xml:space="preserve">Importantly in State High Court, when it has to do with federal offences or offences created by the Act of National Assembly, the prosecutorial authority is the </w:t>
      </w:r>
      <w:r w:rsidRPr="003E38CD">
        <w:rPr>
          <w:b/>
          <w:sz w:val="20"/>
          <w:szCs w:val="20"/>
        </w:rPr>
        <w:t>FEDERAL REPUBLIC OF NIGERIA</w:t>
      </w:r>
      <w:r w:rsidRPr="003E38CD">
        <w:rPr>
          <w:sz w:val="20"/>
          <w:szCs w:val="20"/>
        </w:rPr>
        <w:t>.</w:t>
      </w:r>
      <w:r w:rsidR="00EB3226" w:rsidRPr="003E38CD">
        <w:rPr>
          <w:sz w:val="20"/>
          <w:szCs w:val="20"/>
        </w:rPr>
        <w:t xml:space="preserve"> E.</w:t>
      </w:r>
      <w:r w:rsidR="00CD3866" w:rsidRPr="003E38CD">
        <w:rPr>
          <w:sz w:val="20"/>
          <w:szCs w:val="20"/>
        </w:rPr>
        <w:t>g offe</w:t>
      </w:r>
      <w:r w:rsidR="00EB3226" w:rsidRPr="003E38CD">
        <w:rPr>
          <w:sz w:val="20"/>
          <w:szCs w:val="20"/>
        </w:rPr>
        <w:t xml:space="preserve">nces under the </w:t>
      </w:r>
      <w:r w:rsidR="00EB3226" w:rsidRPr="003E38CD">
        <w:rPr>
          <w:b/>
          <w:color w:val="FF0000"/>
          <w:sz w:val="20"/>
          <w:szCs w:val="20"/>
        </w:rPr>
        <w:t>robbery and firearms act</w:t>
      </w:r>
      <w:r w:rsidR="00EB3226" w:rsidRPr="003E38CD">
        <w:rPr>
          <w:sz w:val="20"/>
          <w:szCs w:val="20"/>
        </w:rPr>
        <w:t xml:space="preserve"> although an act of NA it is meant to operate as a state law, also the </w:t>
      </w:r>
      <w:r w:rsidR="00EB3226" w:rsidRPr="003E38CD">
        <w:rPr>
          <w:b/>
          <w:color w:val="FF0000"/>
          <w:sz w:val="20"/>
          <w:szCs w:val="20"/>
        </w:rPr>
        <w:t>EFCC act</w:t>
      </w:r>
      <w:r w:rsidR="00EB3226" w:rsidRPr="003E38CD">
        <w:rPr>
          <w:sz w:val="20"/>
          <w:szCs w:val="20"/>
        </w:rPr>
        <w:t xml:space="preserve"> which gave concurrent jurisdiction to</w:t>
      </w:r>
      <w:r w:rsidR="00CD3866" w:rsidRPr="003E38CD">
        <w:rPr>
          <w:sz w:val="20"/>
          <w:szCs w:val="20"/>
        </w:rPr>
        <w:t xml:space="preserve"> shc and fhc to try its offence</w:t>
      </w:r>
      <w:r w:rsidR="00EB3226" w:rsidRPr="003E38CD">
        <w:rPr>
          <w:sz w:val="20"/>
          <w:szCs w:val="20"/>
        </w:rPr>
        <w:t xml:space="preserve">. </w:t>
      </w:r>
      <w:r w:rsidR="00CD3866" w:rsidRPr="003E38CD">
        <w:rPr>
          <w:sz w:val="20"/>
          <w:szCs w:val="20"/>
        </w:rPr>
        <w:t>Hence</w:t>
      </w:r>
      <w:r w:rsidR="00EB3226" w:rsidRPr="003E38CD">
        <w:rPr>
          <w:sz w:val="20"/>
          <w:szCs w:val="20"/>
        </w:rPr>
        <w:t xml:space="preserve">, when such offence is tried under </w:t>
      </w:r>
      <w:r w:rsidR="00CD3866" w:rsidRPr="003E38CD">
        <w:rPr>
          <w:sz w:val="20"/>
          <w:szCs w:val="20"/>
        </w:rPr>
        <w:t>shc the prosecutorial authority is frn</w:t>
      </w:r>
    </w:p>
    <w:p w:rsidR="00CD3866" w:rsidRDefault="00CD3866" w:rsidP="00C63C88">
      <w:pPr>
        <w:spacing w:line="240" w:lineRule="auto"/>
        <w:jc w:val="both"/>
        <w:rPr>
          <w:sz w:val="20"/>
          <w:szCs w:val="20"/>
        </w:rPr>
      </w:pPr>
      <w:r>
        <w:rPr>
          <w:sz w:val="20"/>
          <w:szCs w:val="20"/>
        </w:rPr>
        <w:t xml:space="preserve">The prosecutorial authorities are regarded to as COMPLAINANT </w:t>
      </w:r>
    </w:p>
    <w:p w:rsidR="00EB3226" w:rsidRPr="00EB3226" w:rsidRDefault="00EB3226" w:rsidP="00CD3866">
      <w:pPr>
        <w:spacing w:line="240" w:lineRule="auto"/>
        <w:jc w:val="center"/>
        <w:rPr>
          <w:sz w:val="20"/>
          <w:szCs w:val="20"/>
        </w:rPr>
      </w:pPr>
      <w:r w:rsidRPr="00EB3226">
        <w:rPr>
          <w:b/>
          <w:bCs/>
          <w:sz w:val="20"/>
          <w:szCs w:val="20"/>
        </w:rPr>
        <w:t>FORM AND CONTENTS OF A CHARGE SHEET</w:t>
      </w:r>
    </w:p>
    <w:p w:rsidR="00CD3866" w:rsidRDefault="00EB3226" w:rsidP="00EB3226">
      <w:pPr>
        <w:spacing w:line="240" w:lineRule="auto"/>
        <w:jc w:val="both"/>
        <w:rPr>
          <w:sz w:val="20"/>
          <w:szCs w:val="20"/>
        </w:rPr>
      </w:pPr>
      <w:r w:rsidRPr="00EB3226">
        <w:rPr>
          <w:sz w:val="20"/>
          <w:szCs w:val="20"/>
        </w:rPr>
        <w:t xml:space="preserve">A charge shall be in a written form and must as much as possible conform to the forms as contained in the schedule to the laws as appropriate. However, this forms as contained in the Schedule to the various laws are not sacrosanct as all the laws admit of necessary modifications to adapt them to circumstances of each case. </w:t>
      </w:r>
      <w:r w:rsidR="00CD3866">
        <w:rPr>
          <w:sz w:val="20"/>
          <w:szCs w:val="20"/>
        </w:rPr>
        <w:t>Note the difference of the format of a charge</w:t>
      </w:r>
      <w:r w:rsidR="00A51D2A">
        <w:rPr>
          <w:sz w:val="20"/>
          <w:szCs w:val="20"/>
        </w:rPr>
        <w:t xml:space="preserve"> and an</w:t>
      </w:r>
      <w:r w:rsidR="00A3561C">
        <w:rPr>
          <w:sz w:val="20"/>
          <w:szCs w:val="20"/>
        </w:rPr>
        <w:t xml:space="preserve"> </w:t>
      </w:r>
      <w:r w:rsidR="00CD3866">
        <w:rPr>
          <w:sz w:val="20"/>
          <w:szCs w:val="20"/>
        </w:rPr>
        <w:t>information</w:t>
      </w:r>
    </w:p>
    <w:p w:rsidR="00E43D48" w:rsidRDefault="00EB3226" w:rsidP="00EB3226">
      <w:pPr>
        <w:spacing w:line="240" w:lineRule="auto"/>
        <w:jc w:val="both"/>
        <w:rPr>
          <w:b/>
          <w:sz w:val="20"/>
          <w:szCs w:val="20"/>
        </w:rPr>
      </w:pPr>
      <w:r w:rsidRPr="00EB3226">
        <w:rPr>
          <w:b/>
          <w:bCs/>
          <w:sz w:val="20"/>
          <w:szCs w:val="20"/>
        </w:rPr>
        <w:t xml:space="preserve">Contents of a Charge Sheet </w:t>
      </w:r>
      <w:r w:rsidR="00E43D48">
        <w:rPr>
          <w:b/>
          <w:bCs/>
          <w:sz w:val="20"/>
          <w:szCs w:val="20"/>
        </w:rPr>
        <w:t xml:space="preserve">in </w:t>
      </w:r>
      <w:r w:rsidR="00CD3866" w:rsidRPr="00E43D48">
        <w:rPr>
          <w:b/>
          <w:sz w:val="20"/>
          <w:szCs w:val="20"/>
        </w:rPr>
        <w:t>Magistrate court</w:t>
      </w:r>
    </w:p>
    <w:p w:rsidR="00F12C35" w:rsidRPr="00E43D48" w:rsidRDefault="00E43D48" w:rsidP="00EB3226">
      <w:pPr>
        <w:spacing w:line="240" w:lineRule="auto"/>
        <w:jc w:val="both"/>
        <w:rPr>
          <w:sz w:val="20"/>
          <w:szCs w:val="20"/>
        </w:rPr>
      </w:pPr>
      <w:r>
        <w:rPr>
          <w:sz w:val="20"/>
          <w:szCs w:val="20"/>
        </w:rPr>
        <w:t xml:space="preserve">The </w:t>
      </w:r>
      <w:r w:rsidR="00CD3866">
        <w:rPr>
          <w:sz w:val="20"/>
          <w:szCs w:val="20"/>
        </w:rPr>
        <w:t xml:space="preserve">heading, IN THE MAGISTRATES COURT OF LAGOS STATE, IN THE LAGOS MAGERTERIAL DISTRICT, HOLDEN AT LAGOS. Then we have the CHARGE NO to the right (this is now used for all the states). Then the parties, pls note </w:t>
      </w:r>
      <w:r w:rsidR="00CD3866">
        <w:rPr>
          <w:sz w:val="20"/>
          <w:szCs w:val="20"/>
        </w:rPr>
        <w:lastRenderedPageBreak/>
        <w:t xml:space="preserve">the designation, the prosecutorial authority here is the COMMISSIONER OF POLICE and the designation is COMPLAINANT while the persons charged with the offence is called DEFENDANT (note </w:t>
      </w:r>
      <w:r w:rsidR="00961DA8">
        <w:rPr>
          <w:sz w:val="20"/>
          <w:szCs w:val="20"/>
        </w:rPr>
        <w:t>there’s</w:t>
      </w:r>
      <w:r w:rsidR="00CD3866">
        <w:rPr>
          <w:sz w:val="20"/>
          <w:szCs w:val="20"/>
        </w:rPr>
        <w:t xml:space="preserve"> no exception to this, it’s all uniform amongst states now)</w:t>
      </w:r>
      <w:r w:rsidR="00961DA8">
        <w:rPr>
          <w:sz w:val="20"/>
          <w:szCs w:val="20"/>
        </w:rPr>
        <w:t xml:space="preserve">. Then we have </w:t>
      </w:r>
      <w:r w:rsidR="005514D9">
        <w:rPr>
          <w:sz w:val="20"/>
          <w:szCs w:val="20"/>
        </w:rPr>
        <w:t xml:space="preserve">the counts e.g count 1, count 2 </w:t>
      </w:r>
      <w:r w:rsidR="00961DA8">
        <w:rPr>
          <w:sz w:val="20"/>
          <w:szCs w:val="20"/>
        </w:rPr>
        <w:t>etc. then make sure you DATE the charge</w:t>
      </w:r>
      <w:r w:rsidR="00DB44FE">
        <w:rPr>
          <w:sz w:val="20"/>
          <w:szCs w:val="20"/>
        </w:rPr>
        <w:t xml:space="preserve"> </w:t>
      </w:r>
      <w:r w:rsidR="00961DA8">
        <w:rPr>
          <w:sz w:val="20"/>
          <w:szCs w:val="20"/>
        </w:rPr>
        <w:t>(pls always date) and sign too</w:t>
      </w:r>
      <w:r w:rsidR="00F12C35">
        <w:rPr>
          <w:sz w:val="20"/>
          <w:szCs w:val="20"/>
        </w:rPr>
        <w:t xml:space="preserve"> with your name and designation. E.g Jimoh Azeez, Senior Police Officer, for the attorney general of the state/commissioner of police</w:t>
      </w:r>
    </w:p>
    <w:p w:rsidR="00E43D48" w:rsidRDefault="00E43D48" w:rsidP="00EB3226">
      <w:pPr>
        <w:spacing w:line="240" w:lineRule="auto"/>
        <w:jc w:val="both"/>
        <w:rPr>
          <w:b/>
          <w:sz w:val="20"/>
          <w:szCs w:val="20"/>
        </w:rPr>
      </w:pPr>
      <w:r w:rsidRPr="00E43D48">
        <w:rPr>
          <w:b/>
          <w:sz w:val="20"/>
          <w:szCs w:val="20"/>
        </w:rPr>
        <w:t>Drafting of a charge in a magistrate court</w:t>
      </w:r>
      <w:r w:rsidR="00F12C35">
        <w:rPr>
          <w:b/>
          <w:sz w:val="20"/>
          <w:szCs w:val="20"/>
        </w:rPr>
        <w:t xml:space="preserve"> (fhc</w:t>
      </w:r>
      <w:r w:rsidR="00A1797E">
        <w:rPr>
          <w:b/>
          <w:sz w:val="20"/>
          <w:szCs w:val="20"/>
        </w:rPr>
        <w:t xml:space="preserve"> &amp; SHC north</w:t>
      </w:r>
      <w:r w:rsidR="00F12C35">
        <w:rPr>
          <w:b/>
          <w:sz w:val="20"/>
          <w:szCs w:val="20"/>
        </w:rPr>
        <w:t xml:space="preserve"> is similar)</w:t>
      </w:r>
    </w:p>
    <w:p w:rsidR="006A2115" w:rsidRDefault="00E43D48" w:rsidP="00EB3226">
      <w:pPr>
        <w:spacing w:line="240" w:lineRule="auto"/>
        <w:jc w:val="both"/>
        <w:rPr>
          <w:sz w:val="20"/>
          <w:szCs w:val="20"/>
        </w:rPr>
      </w:pPr>
      <w:r>
        <w:rPr>
          <w:b/>
          <w:sz w:val="20"/>
          <w:szCs w:val="20"/>
        </w:rPr>
        <w:t xml:space="preserve">SOUTH: </w:t>
      </w:r>
      <w:r>
        <w:rPr>
          <w:sz w:val="20"/>
          <w:szCs w:val="20"/>
        </w:rPr>
        <w:t xml:space="preserve">It is by </w:t>
      </w:r>
      <w:r w:rsidRPr="00F12C35">
        <w:rPr>
          <w:b/>
          <w:sz w:val="20"/>
          <w:szCs w:val="20"/>
        </w:rPr>
        <w:t>a one paragraph</w:t>
      </w:r>
      <w:r>
        <w:rPr>
          <w:sz w:val="20"/>
          <w:szCs w:val="20"/>
        </w:rPr>
        <w:t xml:space="preserve"> draft</w:t>
      </w:r>
      <w:r w:rsidR="00FB68CE">
        <w:rPr>
          <w:sz w:val="20"/>
          <w:szCs w:val="20"/>
        </w:rPr>
        <w:t xml:space="preserve"> (charge)</w:t>
      </w:r>
      <w:r>
        <w:rPr>
          <w:sz w:val="20"/>
          <w:szCs w:val="20"/>
        </w:rPr>
        <w:t xml:space="preserve"> </w:t>
      </w:r>
      <w:r w:rsidR="00FB68CE">
        <w:rPr>
          <w:sz w:val="20"/>
          <w:szCs w:val="20"/>
        </w:rPr>
        <w:t xml:space="preserve">for one count </w:t>
      </w:r>
      <w:r>
        <w:rPr>
          <w:sz w:val="20"/>
          <w:szCs w:val="20"/>
        </w:rPr>
        <w:t xml:space="preserve">which must include </w:t>
      </w:r>
      <w:r w:rsidRPr="00FB68CE">
        <w:rPr>
          <w:b/>
          <w:sz w:val="20"/>
          <w:szCs w:val="20"/>
        </w:rPr>
        <w:t>ADPOPS.</w:t>
      </w:r>
      <w:r>
        <w:rPr>
          <w:sz w:val="20"/>
          <w:szCs w:val="20"/>
        </w:rPr>
        <w:t xml:space="preserve"> This is an acronym for </w:t>
      </w:r>
      <w:r w:rsidRPr="006A2115">
        <w:rPr>
          <w:b/>
          <w:sz w:val="20"/>
          <w:szCs w:val="20"/>
        </w:rPr>
        <w:t>A</w:t>
      </w:r>
      <w:r>
        <w:rPr>
          <w:sz w:val="20"/>
          <w:szCs w:val="20"/>
        </w:rPr>
        <w:t xml:space="preserve">- accused/defendant (nb im using accused just for ease of the acronym, </w:t>
      </w:r>
      <w:r w:rsidRPr="006A2115">
        <w:rPr>
          <w:b/>
          <w:sz w:val="20"/>
          <w:szCs w:val="20"/>
        </w:rPr>
        <w:t>D</w:t>
      </w:r>
      <w:r>
        <w:rPr>
          <w:sz w:val="20"/>
          <w:szCs w:val="20"/>
        </w:rPr>
        <w:t xml:space="preserve">- </w:t>
      </w:r>
      <w:r w:rsidR="006A2115">
        <w:rPr>
          <w:sz w:val="20"/>
          <w:szCs w:val="20"/>
        </w:rPr>
        <w:t xml:space="preserve">date of the offence, </w:t>
      </w:r>
      <w:r w:rsidR="006A2115" w:rsidRPr="006A2115">
        <w:rPr>
          <w:b/>
          <w:sz w:val="20"/>
          <w:szCs w:val="20"/>
        </w:rPr>
        <w:t>P</w:t>
      </w:r>
      <w:r w:rsidR="006A2115">
        <w:rPr>
          <w:sz w:val="20"/>
          <w:szCs w:val="20"/>
        </w:rPr>
        <w:t xml:space="preserve">- place the offence was committed( it should also state that it is within the magisterial district of the court), </w:t>
      </w:r>
      <w:r w:rsidR="006A2115" w:rsidRPr="006A2115">
        <w:rPr>
          <w:b/>
          <w:sz w:val="20"/>
          <w:szCs w:val="20"/>
        </w:rPr>
        <w:t>O</w:t>
      </w:r>
      <w:r w:rsidR="006A2115">
        <w:rPr>
          <w:sz w:val="20"/>
          <w:szCs w:val="20"/>
        </w:rPr>
        <w:t xml:space="preserve">- offence (this is a desc of the offence e.g set fire to a building, </w:t>
      </w:r>
      <w:r w:rsidR="006A2115" w:rsidRPr="006A2115">
        <w:rPr>
          <w:b/>
          <w:sz w:val="20"/>
          <w:szCs w:val="20"/>
        </w:rPr>
        <w:t>P</w:t>
      </w:r>
      <w:r w:rsidR="006A2115">
        <w:rPr>
          <w:sz w:val="20"/>
          <w:szCs w:val="20"/>
        </w:rPr>
        <w:t xml:space="preserve">- person against who it is committed (here you should also state what the law calls the offence in such legal terms, </w:t>
      </w:r>
      <w:r w:rsidR="006A2115" w:rsidRPr="006A2115">
        <w:rPr>
          <w:b/>
          <w:sz w:val="20"/>
          <w:szCs w:val="20"/>
        </w:rPr>
        <w:t>S</w:t>
      </w:r>
      <w:r w:rsidR="006A2115">
        <w:rPr>
          <w:sz w:val="20"/>
          <w:szCs w:val="20"/>
        </w:rPr>
        <w:t xml:space="preserve">- section of the law the offence is punished. </w:t>
      </w:r>
      <w:r w:rsidR="00FB68CE">
        <w:rPr>
          <w:sz w:val="20"/>
          <w:szCs w:val="20"/>
        </w:rPr>
        <w:t xml:space="preserve"> </w:t>
      </w:r>
      <w:r w:rsidR="006A2115">
        <w:rPr>
          <w:sz w:val="20"/>
          <w:szCs w:val="20"/>
        </w:rPr>
        <w:t>Hence it should look like;</w:t>
      </w:r>
    </w:p>
    <w:p w:rsidR="006A2115" w:rsidRDefault="006A2115" w:rsidP="00EB3226">
      <w:pPr>
        <w:spacing w:line="240" w:lineRule="auto"/>
        <w:jc w:val="both"/>
        <w:rPr>
          <w:sz w:val="20"/>
          <w:szCs w:val="20"/>
        </w:rPr>
      </w:pPr>
      <w:r>
        <w:rPr>
          <w:sz w:val="20"/>
          <w:szCs w:val="20"/>
        </w:rPr>
        <w:t>That you Tunde Ahmed on 8</w:t>
      </w:r>
      <w:r w:rsidRPr="006A2115">
        <w:rPr>
          <w:sz w:val="20"/>
          <w:szCs w:val="20"/>
          <w:vertAlign w:val="superscript"/>
        </w:rPr>
        <w:t>th</w:t>
      </w:r>
      <w:r>
        <w:rPr>
          <w:sz w:val="20"/>
          <w:szCs w:val="20"/>
        </w:rPr>
        <w:t xml:space="preserve"> of march, 2022 at 10 crown estate lagos</w:t>
      </w:r>
      <w:r w:rsidR="00FB68CE">
        <w:rPr>
          <w:sz w:val="20"/>
          <w:szCs w:val="20"/>
        </w:rPr>
        <w:t xml:space="preserve"> and within the magisterial district of this court</w:t>
      </w:r>
      <w:r>
        <w:rPr>
          <w:sz w:val="20"/>
          <w:szCs w:val="20"/>
        </w:rPr>
        <w:t>, set fire to</w:t>
      </w:r>
      <w:r w:rsidR="00FB68CE">
        <w:rPr>
          <w:sz w:val="20"/>
          <w:szCs w:val="20"/>
        </w:rPr>
        <w:t xml:space="preserve"> the building at 10 crown estate lagos belonging to Mayowa Aroyewun and thereby committing the offence of arson, contrary to section… of the criminal law of lagos state</w:t>
      </w:r>
    </w:p>
    <w:p w:rsidR="00FB68CE" w:rsidRDefault="00FB68CE" w:rsidP="00EB3226">
      <w:pPr>
        <w:spacing w:line="240" w:lineRule="auto"/>
        <w:jc w:val="both"/>
        <w:rPr>
          <w:sz w:val="20"/>
          <w:szCs w:val="20"/>
        </w:rPr>
      </w:pPr>
      <w:r>
        <w:rPr>
          <w:b/>
          <w:sz w:val="20"/>
          <w:szCs w:val="20"/>
        </w:rPr>
        <w:t xml:space="preserve">NORTH &amp; FCT: </w:t>
      </w:r>
      <w:r>
        <w:rPr>
          <w:sz w:val="20"/>
          <w:szCs w:val="20"/>
        </w:rPr>
        <w:t xml:space="preserve">For mag court in the north and fct, it is by </w:t>
      </w:r>
      <w:r w:rsidRPr="00F12C35">
        <w:rPr>
          <w:b/>
          <w:sz w:val="20"/>
          <w:szCs w:val="20"/>
        </w:rPr>
        <w:t>a 3 paragraph</w:t>
      </w:r>
      <w:r w:rsidR="00A45E3F">
        <w:rPr>
          <w:sz w:val="20"/>
          <w:szCs w:val="20"/>
        </w:rPr>
        <w:t xml:space="preserve"> draft (charge)</w:t>
      </w:r>
      <w:r>
        <w:rPr>
          <w:sz w:val="20"/>
          <w:szCs w:val="20"/>
        </w:rPr>
        <w:t>. The first paragraph is the introductory paragraph and it introduces the drafting authority which is the drafting magistrate</w:t>
      </w:r>
      <w:r w:rsidR="000B6E32">
        <w:rPr>
          <w:sz w:val="20"/>
          <w:szCs w:val="20"/>
        </w:rPr>
        <w:t xml:space="preserve">, e,g I, Jimoh Azeez of Chief magistrate grade 1, hereby charge you Tunde Ahmed as follows:,  then the next is the body which includes </w:t>
      </w:r>
      <w:r w:rsidR="000B6E32">
        <w:rPr>
          <w:b/>
          <w:sz w:val="20"/>
          <w:szCs w:val="20"/>
        </w:rPr>
        <w:t xml:space="preserve"> ADPOPS </w:t>
      </w:r>
      <w:r w:rsidR="000B6E32">
        <w:rPr>
          <w:sz w:val="20"/>
          <w:szCs w:val="20"/>
        </w:rPr>
        <w:t>for each count as stated earlier. Lastly we have the directional paragraph which states; and I hereby direct that you be charged before this court on the said cha</w:t>
      </w:r>
      <w:r w:rsidR="00F12C35">
        <w:rPr>
          <w:sz w:val="20"/>
          <w:szCs w:val="20"/>
        </w:rPr>
        <w:t>rge. Next thing is to date as follows; dated this __ day of _______, 20__, then sign with your name and designation</w:t>
      </w:r>
    </w:p>
    <w:p w:rsidR="00F12C35" w:rsidRDefault="00F12C35" w:rsidP="00EB3226">
      <w:pPr>
        <w:spacing w:line="240" w:lineRule="auto"/>
        <w:jc w:val="both"/>
        <w:rPr>
          <w:sz w:val="20"/>
          <w:szCs w:val="20"/>
        </w:rPr>
      </w:pPr>
      <w:r>
        <w:rPr>
          <w:sz w:val="20"/>
          <w:szCs w:val="20"/>
        </w:rPr>
        <w:t>NB: It is the magistrate that introduces himself in the first paragraph that would sign the charge at the end, e.g signed:__________, Jimoh Azeez, Chief Magistrate Grade 1( all these in  separate paragraphs to the right)</w:t>
      </w:r>
    </w:p>
    <w:p w:rsidR="00F12C35" w:rsidRPr="00A96331" w:rsidRDefault="00F12C35" w:rsidP="00EB3226">
      <w:pPr>
        <w:spacing w:line="240" w:lineRule="auto"/>
        <w:jc w:val="both"/>
        <w:rPr>
          <w:b/>
          <w:sz w:val="20"/>
          <w:szCs w:val="20"/>
        </w:rPr>
      </w:pPr>
      <w:r>
        <w:rPr>
          <w:b/>
          <w:sz w:val="20"/>
          <w:szCs w:val="20"/>
        </w:rPr>
        <w:t>Drafting of a charge in the Federal High Court</w:t>
      </w:r>
      <w:r w:rsidR="006A1E4B">
        <w:rPr>
          <w:sz w:val="20"/>
          <w:szCs w:val="20"/>
        </w:rPr>
        <w:t xml:space="preserve">: The heading is IN THE </w:t>
      </w:r>
      <w:r w:rsidR="00DB44FE">
        <w:rPr>
          <w:sz w:val="20"/>
          <w:szCs w:val="20"/>
        </w:rPr>
        <w:t>FEDERAL HIGH COURT OF NIGERIA</w:t>
      </w:r>
      <w:r w:rsidR="006A1E4B">
        <w:rPr>
          <w:sz w:val="20"/>
          <w:szCs w:val="20"/>
        </w:rPr>
        <w:t xml:space="preserve">, </w:t>
      </w:r>
      <w:r>
        <w:rPr>
          <w:sz w:val="20"/>
          <w:szCs w:val="20"/>
        </w:rPr>
        <w:t>It is a one paragraph drafting in similar to the drafting in the magistrate court in the south</w:t>
      </w:r>
      <w:r w:rsidR="00A96331">
        <w:rPr>
          <w:sz w:val="20"/>
          <w:szCs w:val="20"/>
        </w:rPr>
        <w:t>, i.e one paragraph charge</w:t>
      </w:r>
      <w:r>
        <w:rPr>
          <w:sz w:val="20"/>
          <w:szCs w:val="20"/>
        </w:rPr>
        <w:t xml:space="preserve">. The prosecutorial authority is the federal republic of Nigeria. Also note the signature part, after the dating, signature and name, the designation can be principal state counsel of the federal ministry of justice for the attorney general of the federation </w:t>
      </w:r>
    </w:p>
    <w:p w:rsidR="00A1797E" w:rsidRDefault="00A1797E" w:rsidP="00A1797E">
      <w:pPr>
        <w:spacing w:line="240" w:lineRule="auto"/>
        <w:jc w:val="both"/>
        <w:rPr>
          <w:b/>
          <w:sz w:val="20"/>
          <w:szCs w:val="20"/>
        </w:rPr>
      </w:pPr>
      <w:r w:rsidRPr="00EB3226">
        <w:rPr>
          <w:b/>
          <w:bCs/>
          <w:sz w:val="20"/>
          <w:szCs w:val="20"/>
        </w:rPr>
        <w:t xml:space="preserve">Contents of a Charge Sheet </w:t>
      </w:r>
      <w:r>
        <w:rPr>
          <w:b/>
          <w:bCs/>
          <w:sz w:val="20"/>
          <w:szCs w:val="20"/>
        </w:rPr>
        <w:t xml:space="preserve">in </w:t>
      </w:r>
      <w:r>
        <w:rPr>
          <w:b/>
          <w:sz w:val="20"/>
          <w:szCs w:val="20"/>
        </w:rPr>
        <w:t>High Courts</w:t>
      </w:r>
    </w:p>
    <w:p w:rsidR="00A1797E" w:rsidRPr="00E43D48" w:rsidRDefault="00A1797E" w:rsidP="00A1797E">
      <w:pPr>
        <w:spacing w:line="240" w:lineRule="auto"/>
        <w:jc w:val="both"/>
        <w:rPr>
          <w:sz w:val="20"/>
          <w:szCs w:val="20"/>
        </w:rPr>
      </w:pPr>
      <w:r>
        <w:rPr>
          <w:sz w:val="20"/>
          <w:szCs w:val="20"/>
        </w:rPr>
        <w:t>The heading, IN THE HIGH COURT OF LAGOS STATE, IN THE LAGOS JUDICIAL DIVISION, HOLDEN AT LAGOS. Then we have the CHARGE NO to the right (this is now used for all the states). Then the parties, pls note the designation, the prosecutorial authority here is the STATE or THE STATE OF LAGOS and the designation is COMPLAINANT while the persons charged with the offence is called DEFENDANT (note there’s no exception to this, it’s all uniform amongst states now). Then we have the counts e.g count 1, count 2,etc. then make sure you DATE the charge(pls always date) and sign too with your name and designation. E.g Jimoh Azeez, Senior principal state counsel of the federal ministry of justice, for the attorney general of the state</w:t>
      </w:r>
    </w:p>
    <w:p w:rsidR="00A1797E" w:rsidRDefault="00A1797E" w:rsidP="00EB3226">
      <w:pPr>
        <w:spacing w:line="240" w:lineRule="auto"/>
        <w:jc w:val="both"/>
        <w:rPr>
          <w:b/>
          <w:sz w:val="20"/>
          <w:szCs w:val="20"/>
        </w:rPr>
      </w:pPr>
      <w:r>
        <w:rPr>
          <w:b/>
          <w:sz w:val="20"/>
          <w:szCs w:val="20"/>
        </w:rPr>
        <w:t>Drafting of a charge in the High Courts</w:t>
      </w:r>
    </w:p>
    <w:p w:rsidR="00A1797E" w:rsidRDefault="00A1797E" w:rsidP="00EB3226">
      <w:pPr>
        <w:spacing w:line="240" w:lineRule="auto"/>
        <w:jc w:val="both"/>
        <w:rPr>
          <w:sz w:val="20"/>
          <w:szCs w:val="20"/>
        </w:rPr>
      </w:pPr>
      <w:r>
        <w:rPr>
          <w:b/>
          <w:sz w:val="20"/>
          <w:szCs w:val="20"/>
        </w:rPr>
        <w:t>NORTH:</w:t>
      </w:r>
      <w:r>
        <w:rPr>
          <w:sz w:val="20"/>
          <w:szCs w:val="20"/>
        </w:rPr>
        <w:t xml:space="preserve"> it is a one paragraph drafting per count which is similar to t</w:t>
      </w:r>
      <w:r w:rsidR="00B97B4B">
        <w:rPr>
          <w:sz w:val="20"/>
          <w:szCs w:val="20"/>
        </w:rPr>
        <w:t>he magistrate court in the south</w:t>
      </w:r>
      <w:r>
        <w:rPr>
          <w:sz w:val="20"/>
          <w:szCs w:val="20"/>
        </w:rPr>
        <w:t xml:space="preserve">. The </w:t>
      </w:r>
      <w:r w:rsidR="006A1E4B">
        <w:rPr>
          <w:sz w:val="20"/>
          <w:szCs w:val="20"/>
        </w:rPr>
        <w:t xml:space="preserve">content of </w:t>
      </w:r>
      <w:r>
        <w:rPr>
          <w:sz w:val="20"/>
          <w:szCs w:val="20"/>
        </w:rPr>
        <w:t>the body is ADPOPS as explained earlier. Then don’t forget to date sign and designation</w:t>
      </w:r>
    </w:p>
    <w:p w:rsidR="006A1E4B" w:rsidRDefault="00A1797E" w:rsidP="00EB3226">
      <w:pPr>
        <w:spacing w:line="240" w:lineRule="auto"/>
        <w:jc w:val="both"/>
        <w:rPr>
          <w:sz w:val="20"/>
          <w:szCs w:val="20"/>
        </w:rPr>
      </w:pPr>
      <w:r w:rsidRPr="006A1E4B">
        <w:rPr>
          <w:b/>
          <w:sz w:val="20"/>
          <w:szCs w:val="20"/>
        </w:rPr>
        <w:t>SOUTH &amp; FCT</w:t>
      </w:r>
      <w:r>
        <w:rPr>
          <w:sz w:val="20"/>
          <w:szCs w:val="20"/>
        </w:rPr>
        <w:t>:</w:t>
      </w:r>
      <w:r w:rsidR="006A1E4B">
        <w:rPr>
          <w:sz w:val="20"/>
          <w:szCs w:val="20"/>
        </w:rPr>
        <w:t xml:space="preserve"> Here it is by way of INFORMATION. An information is usually started by a </w:t>
      </w:r>
      <w:r w:rsidR="006A1E4B" w:rsidRPr="006A1E4B">
        <w:rPr>
          <w:b/>
          <w:sz w:val="20"/>
          <w:szCs w:val="20"/>
        </w:rPr>
        <w:t>preamble</w:t>
      </w:r>
      <w:r w:rsidR="006A1E4B">
        <w:rPr>
          <w:b/>
          <w:sz w:val="20"/>
          <w:szCs w:val="20"/>
        </w:rPr>
        <w:t>;</w:t>
      </w:r>
      <w:r w:rsidR="00904F09" w:rsidRPr="00904F09">
        <w:rPr>
          <w:sz w:val="20"/>
          <w:szCs w:val="20"/>
        </w:rPr>
        <w:t xml:space="preserve"> </w:t>
      </w:r>
      <w:r w:rsidR="00904F09">
        <w:rPr>
          <w:sz w:val="20"/>
          <w:szCs w:val="20"/>
        </w:rPr>
        <w:t xml:space="preserve">lets abbreviate this as </w:t>
      </w:r>
      <w:r w:rsidR="00904F09" w:rsidRPr="00904F09">
        <w:rPr>
          <w:b/>
          <w:sz w:val="20"/>
          <w:szCs w:val="20"/>
        </w:rPr>
        <w:t>CDIPA-</w:t>
      </w:r>
      <w:r w:rsidR="00904F09">
        <w:rPr>
          <w:sz w:val="20"/>
          <w:szCs w:val="20"/>
        </w:rPr>
        <w:t xml:space="preserve"> COURT, DATE, INFORMING AUTHORITY, PROSECUTORIAL AUTHORITY, ACCUSED (pls learn this, it’s going to come out)</w:t>
      </w:r>
    </w:p>
    <w:p w:rsidR="00904F09" w:rsidRDefault="006A1E4B" w:rsidP="00EB3226">
      <w:pPr>
        <w:spacing w:line="240" w:lineRule="auto"/>
        <w:jc w:val="both"/>
        <w:rPr>
          <w:sz w:val="20"/>
          <w:szCs w:val="20"/>
        </w:rPr>
      </w:pPr>
      <w:r>
        <w:rPr>
          <w:sz w:val="20"/>
          <w:szCs w:val="20"/>
        </w:rPr>
        <w:lastRenderedPageBreak/>
        <w:t xml:space="preserve">At the session holding at Abuja/Lagos </w:t>
      </w:r>
      <w:r w:rsidR="00904F09">
        <w:rPr>
          <w:sz w:val="20"/>
          <w:szCs w:val="20"/>
        </w:rPr>
        <w:t>(</w:t>
      </w:r>
      <w:r>
        <w:rPr>
          <w:sz w:val="20"/>
          <w:szCs w:val="20"/>
        </w:rPr>
        <w:t xml:space="preserve">at the Lagos </w:t>
      </w:r>
      <w:r w:rsidR="00F20781">
        <w:rPr>
          <w:sz w:val="20"/>
          <w:szCs w:val="20"/>
        </w:rPr>
        <w:t>judicial division of the high court of Lagos state</w:t>
      </w:r>
      <w:r w:rsidR="00904F09">
        <w:rPr>
          <w:sz w:val="20"/>
          <w:szCs w:val="20"/>
        </w:rPr>
        <w:t>)</w:t>
      </w:r>
      <w:r w:rsidR="00F20781">
        <w:rPr>
          <w:sz w:val="20"/>
          <w:szCs w:val="20"/>
        </w:rPr>
        <w:t xml:space="preserve"> </w:t>
      </w:r>
      <w:r>
        <w:rPr>
          <w:sz w:val="20"/>
          <w:szCs w:val="20"/>
        </w:rPr>
        <w:t>on the __ day of ______, 20__, the court is informed by</w:t>
      </w:r>
      <w:r w:rsidR="00F20781">
        <w:rPr>
          <w:sz w:val="20"/>
          <w:szCs w:val="20"/>
        </w:rPr>
        <w:t xml:space="preserve"> the attorney general of the federation/state on behalf of the federal republic of Nigeria/ state of lagos that you TUNDE AHMED is charged as follows;</w:t>
      </w:r>
      <w:r w:rsidR="00904F09">
        <w:rPr>
          <w:sz w:val="20"/>
          <w:szCs w:val="20"/>
        </w:rPr>
        <w:t xml:space="preserve"> </w:t>
      </w:r>
    </w:p>
    <w:p w:rsidR="00F20781" w:rsidRDefault="00F20781" w:rsidP="00EB3226">
      <w:pPr>
        <w:spacing w:line="240" w:lineRule="auto"/>
        <w:jc w:val="both"/>
        <w:rPr>
          <w:sz w:val="20"/>
          <w:szCs w:val="20"/>
        </w:rPr>
      </w:pPr>
      <w:r>
        <w:rPr>
          <w:sz w:val="20"/>
          <w:szCs w:val="20"/>
        </w:rPr>
        <w:t xml:space="preserve">Count 1: Here the body is different and won’t be by adpops but by </w:t>
      </w:r>
      <w:r w:rsidRPr="00F20781">
        <w:rPr>
          <w:b/>
          <w:sz w:val="20"/>
          <w:szCs w:val="20"/>
        </w:rPr>
        <w:t>OSADPP</w:t>
      </w:r>
      <w:r>
        <w:rPr>
          <w:sz w:val="20"/>
          <w:szCs w:val="20"/>
        </w:rPr>
        <w:t xml:space="preserve">, </w:t>
      </w:r>
      <w:r w:rsidRPr="00F20781">
        <w:rPr>
          <w:b/>
          <w:sz w:val="20"/>
          <w:szCs w:val="20"/>
        </w:rPr>
        <w:t>O</w:t>
      </w:r>
      <w:r>
        <w:rPr>
          <w:sz w:val="20"/>
          <w:szCs w:val="20"/>
        </w:rPr>
        <w:t xml:space="preserve">- means offence (here it is the offence name as provided in the law), </w:t>
      </w:r>
      <w:r w:rsidRPr="00F20781">
        <w:rPr>
          <w:b/>
          <w:sz w:val="20"/>
          <w:szCs w:val="20"/>
        </w:rPr>
        <w:t>S</w:t>
      </w:r>
      <w:r>
        <w:rPr>
          <w:sz w:val="20"/>
          <w:szCs w:val="20"/>
        </w:rPr>
        <w:t>- section of the law punishing the said offence</w:t>
      </w:r>
      <w:r w:rsidRPr="00F20781">
        <w:rPr>
          <w:b/>
          <w:sz w:val="20"/>
          <w:szCs w:val="20"/>
        </w:rPr>
        <w:t>, A</w:t>
      </w:r>
      <w:r>
        <w:rPr>
          <w:sz w:val="20"/>
          <w:szCs w:val="20"/>
        </w:rPr>
        <w:t xml:space="preserve">- accused/ defendant, </w:t>
      </w:r>
      <w:r w:rsidRPr="00F20781">
        <w:rPr>
          <w:b/>
          <w:sz w:val="20"/>
          <w:szCs w:val="20"/>
        </w:rPr>
        <w:t>D</w:t>
      </w:r>
      <w:r>
        <w:rPr>
          <w:sz w:val="20"/>
          <w:szCs w:val="20"/>
        </w:rPr>
        <w:t xml:space="preserve">- date the offence took place, </w:t>
      </w:r>
      <w:r w:rsidRPr="00F20781">
        <w:rPr>
          <w:b/>
          <w:sz w:val="20"/>
          <w:szCs w:val="20"/>
        </w:rPr>
        <w:t>P</w:t>
      </w:r>
      <w:r>
        <w:rPr>
          <w:sz w:val="20"/>
          <w:szCs w:val="20"/>
        </w:rPr>
        <w:t xml:space="preserve">- place the offence was committed </w:t>
      </w:r>
      <w:r w:rsidR="00904F09">
        <w:rPr>
          <w:sz w:val="20"/>
          <w:szCs w:val="20"/>
        </w:rPr>
        <w:t xml:space="preserve">and that it took place in the judicial division </w:t>
      </w:r>
      <w:r>
        <w:rPr>
          <w:sz w:val="20"/>
          <w:szCs w:val="20"/>
        </w:rPr>
        <w:t xml:space="preserve">(this should be accompanied by a desc of the act done), </w:t>
      </w:r>
      <w:r w:rsidRPr="00F20781">
        <w:rPr>
          <w:b/>
          <w:sz w:val="20"/>
          <w:szCs w:val="20"/>
        </w:rPr>
        <w:t>P</w:t>
      </w:r>
      <w:r>
        <w:rPr>
          <w:sz w:val="20"/>
          <w:szCs w:val="20"/>
        </w:rPr>
        <w:t>- person against who the offence is committed. (rem its by information)</w:t>
      </w:r>
    </w:p>
    <w:p w:rsidR="00F20781" w:rsidRDefault="00F20781" w:rsidP="00EB3226">
      <w:pPr>
        <w:spacing w:line="240" w:lineRule="auto"/>
        <w:jc w:val="both"/>
        <w:rPr>
          <w:sz w:val="20"/>
          <w:szCs w:val="20"/>
        </w:rPr>
      </w:pPr>
      <w:r w:rsidRPr="00904F09">
        <w:rPr>
          <w:b/>
          <w:sz w:val="20"/>
          <w:szCs w:val="20"/>
        </w:rPr>
        <w:t>Statement of Offence</w:t>
      </w:r>
      <w:r>
        <w:rPr>
          <w:sz w:val="20"/>
          <w:szCs w:val="20"/>
        </w:rPr>
        <w:t xml:space="preserve">: this contains the </w:t>
      </w:r>
      <w:r w:rsidRPr="00F20781">
        <w:rPr>
          <w:b/>
          <w:sz w:val="20"/>
          <w:szCs w:val="20"/>
        </w:rPr>
        <w:t>OS</w:t>
      </w:r>
      <w:r>
        <w:rPr>
          <w:sz w:val="20"/>
          <w:szCs w:val="20"/>
        </w:rPr>
        <w:t xml:space="preserve"> and can be drafted like; Arson, contrary to section __ of the criminal code of lagos state </w:t>
      </w:r>
    </w:p>
    <w:p w:rsidR="00F20781" w:rsidRPr="00F20781" w:rsidRDefault="00F20781" w:rsidP="00EB3226">
      <w:pPr>
        <w:spacing w:line="240" w:lineRule="auto"/>
        <w:jc w:val="both"/>
        <w:rPr>
          <w:sz w:val="20"/>
          <w:szCs w:val="20"/>
        </w:rPr>
      </w:pPr>
      <w:r w:rsidRPr="00904F09">
        <w:rPr>
          <w:b/>
          <w:sz w:val="20"/>
          <w:szCs w:val="20"/>
        </w:rPr>
        <w:t>Particulars of Offence</w:t>
      </w:r>
      <w:r>
        <w:rPr>
          <w:sz w:val="20"/>
          <w:szCs w:val="20"/>
        </w:rPr>
        <w:t>:</w:t>
      </w:r>
      <w:r w:rsidR="00904F09">
        <w:rPr>
          <w:sz w:val="20"/>
          <w:szCs w:val="20"/>
        </w:rPr>
        <w:t xml:space="preserve"> </w:t>
      </w:r>
      <w:r>
        <w:rPr>
          <w:sz w:val="20"/>
          <w:szCs w:val="20"/>
        </w:rPr>
        <w:t xml:space="preserve">this contains the </w:t>
      </w:r>
      <w:r w:rsidRPr="00F20781">
        <w:rPr>
          <w:b/>
          <w:sz w:val="20"/>
          <w:szCs w:val="20"/>
        </w:rPr>
        <w:t>ADPP</w:t>
      </w:r>
      <w:r>
        <w:rPr>
          <w:b/>
          <w:sz w:val="20"/>
          <w:szCs w:val="20"/>
        </w:rPr>
        <w:t>,</w:t>
      </w:r>
      <w:r>
        <w:rPr>
          <w:sz w:val="20"/>
          <w:szCs w:val="20"/>
        </w:rPr>
        <w:t xml:space="preserve"> and can be written as; </w:t>
      </w:r>
      <w:r w:rsidR="00904F09">
        <w:rPr>
          <w:sz w:val="20"/>
          <w:szCs w:val="20"/>
        </w:rPr>
        <w:t>Tunde Ahmed on the 7</w:t>
      </w:r>
      <w:r w:rsidR="00904F09" w:rsidRPr="00904F09">
        <w:rPr>
          <w:sz w:val="20"/>
          <w:szCs w:val="20"/>
          <w:vertAlign w:val="superscript"/>
        </w:rPr>
        <w:t>th</w:t>
      </w:r>
      <w:r w:rsidR="00904F09">
        <w:rPr>
          <w:sz w:val="20"/>
          <w:szCs w:val="20"/>
        </w:rPr>
        <w:t xml:space="preserve"> day of February, 2022 at 10 cole street lagos state and within the judcial division of this court set fire to the property belonging to Mayowa Aroyewun at 10 cole street lagos state</w:t>
      </w:r>
    </w:p>
    <w:p w:rsidR="00C63C88" w:rsidRPr="00EB3226" w:rsidRDefault="00C63C88" w:rsidP="00904F09">
      <w:pPr>
        <w:spacing w:line="240" w:lineRule="auto"/>
        <w:jc w:val="center"/>
        <w:rPr>
          <w:b/>
          <w:sz w:val="20"/>
          <w:szCs w:val="20"/>
        </w:rPr>
      </w:pPr>
      <w:r w:rsidRPr="00EB3226">
        <w:rPr>
          <w:b/>
          <w:sz w:val="20"/>
          <w:szCs w:val="20"/>
        </w:rPr>
        <w:t>Rules of drafting</w:t>
      </w:r>
    </w:p>
    <w:p w:rsidR="00A96331" w:rsidRDefault="00C63C88" w:rsidP="00D97413">
      <w:pPr>
        <w:pStyle w:val="ListParagraph"/>
        <w:numPr>
          <w:ilvl w:val="0"/>
          <w:numId w:val="50"/>
        </w:numPr>
        <w:spacing w:line="240" w:lineRule="auto"/>
        <w:jc w:val="both"/>
        <w:rPr>
          <w:sz w:val="20"/>
          <w:szCs w:val="20"/>
        </w:rPr>
      </w:pPr>
      <w:r w:rsidRPr="00A96331">
        <w:rPr>
          <w:sz w:val="20"/>
          <w:szCs w:val="20"/>
        </w:rPr>
        <w:t>Rule against Ambiguity</w:t>
      </w:r>
    </w:p>
    <w:p w:rsidR="00A96331" w:rsidRDefault="00C63C88" w:rsidP="00D97413">
      <w:pPr>
        <w:pStyle w:val="ListParagraph"/>
        <w:numPr>
          <w:ilvl w:val="0"/>
          <w:numId w:val="50"/>
        </w:numPr>
        <w:spacing w:line="240" w:lineRule="auto"/>
        <w:jc w:val="both"/>
        <w:rPr>
          <w:sz w:val="20"/>
          <w:szCs w:val="20"/>
        </w:rPr>
      </w:pPr>
      <w:r w:rsidRPr="00A96331">
        <w:rPr>
          <w:sz w:val="20"/>
          <w:szCs w:val="20"/>
        </w:rPr>
        <w:t>Rule Against Duplicity</w:t>
      </w:r>
    </w:p>
    <w:p w:rsidR="00A96331" w:rsidRDefault="00C63C88" w:rsidP="00D97413">
      <w:pPr>
        <w:pStyle w:val="ListParagraph"/>
        <w:numPr>
          <w:ilvl w:val="0"/>
          <w:numId w:val="50"/>
        </w:numPr>
        <w:spacing w:line="240" w:lineRule="auto"/>
        <w:jc w:val="both"/>
        <w:rPr>
          <w:sz w:val="20"/>
          <w:szCs w:val="20"/>
        </w:rPr>
      </w:pPr>
      <w:r w:rsidRPr="00A96331">
        <w:rPr>
          <w:sz w:val="20"/>
          <w:szCs w:val="20"/>
        </w:rPr>
        <w:t>Rule against Misjoinder of Offences</w:t>
      </w:r>
    </w:p>
    <w:p w:rsidR="00C63C88" w:rsidRPr="00A96331" w:rsidRDefault="00C63C88" w:rsidP="00D97413">
      <w:pPr>
        <w:pStyle w:val="ListParagraph"/>
        <w:numPr>
          <w:ilvl w:val="0"/>
          <w:numId w:val="50"/>
        </w:numPr>
        <w:spacing w:line="240" w:lineRule="auto"/>
        <w:jc w:val="both"/>
        <w:rPr>
          <w:sz w:val="20"/>
          <w:szCs w:val="20"/>
        </w:rPr>
      </w:pPr>
      <w:r w:rsidRPr="00A96331">
        <w:rPr>
          <w:sz w:val="20"/>
          <w:szCs w:val="20"/>
        </w:rPr>
        <w:t>Rule Against Misjoinder of offenders</w:t>
      </w:r>
    </w:p>
    <w:p w:rsidR="00C63C88" w:rsidRPr="00904F09" w:rsidRDefault="00C63C88" w:rsidP="00C63C88">
      <w:pPr>
        <w:spacing w:line="240" w:lineRule="auto"/>
        <w:jc w:val="both"/>
        <w:rPr>
          <w:b/>
          <w:sz w:val="20"/>
          <w:szCs w:val="20"/>
        </w:rPr>
      </w:pPr>
      <w:r w:rsidRPr="00904F09">
        <w:rPr>
          <w:b/>
          <w:sz w:val="20"/>
          <w:szCs w:val="20"/>
        </w:rPr>
        <w:t>Rule against Ambiguity</w:t>
      </w:r>
    </w:p>
    <w:p w:rsidR="00083226" w:rsidRPr="00083226" w:rsidRDefault="00083226" w:rsidP="00083226">
      <w:pPr>
        <w:spacing w:line="240" w:lineRule="auto"/>
        <w:jc w:val="both"/>
        <w:rPr>
          <w:sz w:val="20"/>
          <w:szCs w:val="20"/>
        </w:rPr>
      </w:pPr>
      <w:r w:rsidRPr="00083226">
        <w:rPr>
          <w:sz w:val="20"/>
          <w:szCs w:val="20"/>
        </w:rPr>
        <w:t>Ambiguity means when something is capable of having more than one meaning or it is not clear. The essence of a charge is to enable an accused person prepare for his defence</w:t>
      </w:r>
      <w:r>
        <w:rPr>
          <w:sz w:val="20"/>
          <w:szCs w:val="20"/>
        </w:rPr>
        <w:t xml:space="preserve"> hence the charge shouldn’t be ambiguous so as to enable the defendant know what he is being accused of and properly prepare his defence</w:t>
      </w:r>
      <w:r w:rsidRPr="00083226">
        <w:rPr>
          <w:sz w:val="20"/>
          <w:szCs w:val="20"/>
        </w:rPr>
        <w:t>. If it is said that a charge is ambiguo</w:t>
      </w:r>
      <w:r>
        <w:rPr>
          <w:sz w:val="20"/>
          <w:szCs w:val="20"/>
        </w:rPr>
        <w:t>us, it must be in relation to a</w:t>
      </w:r>
      <w:r w:rsidRPr="00083226">
        <w:rPr>
          <w:sz w:val="20"/>
          <w:szCs w:val="20"/>
        </w:rPr>
        <w:t xml:space="preserve"> count in a charge sheet. A charge will be said to be ambiguous when it does not have the sufficient particulars or having the particulars but not stated accurately and methodically</w:t>
      </w:r>
      <w:r>
        <w:rPr>
          <w:sz w:val="20"/>
          <w:szCs w:val="20"/>
        </w:rPr>
        <w:t xml:space="preserve">, i.e an element of </w:t>
      </w:r>
      <w:r>
        <w:rPr>
          <w:b/>
          <w:sz w:val="20"/>
          <w:szCs w:val="20"/>
        </w:rPr>
        <w:t xml:space="preserve">ADPOPS/OSADPP </w:t>
      </w:r>
      <w:r>
        <w:rPr>
          <w:sz w:val="20"/>
          <w:szCs w:val="20"/>
        </w:rPr>
        <w:t>is missing</w:t>
      </w:r>
      <w:r w:rsidRPr="00083226">
        <w:rPr>
          <w:sz w:val="20"/>
          <w:szCs w:val="20"/>
        </w:rPr>
        <w:t xml:space="preserve">. A charge will also be ambiguous where the particulars are omitted, wrongly stated or stated in a disorderly manner. In criminal matters, the accused must not be left in doubt as </w:t>
      </w:r>
      <w:r>
        <w:rPr>
          <w:sz w:val="20"/>
          <w:szCs w:val="20"/>
        </w:rPr>
        <w:t xml:space="preserve">to what he is to face on trial. </w:t>
      </w:r>
      <w:r w:rsidRPr="00083226">
        <w:rPr>
          <w:sz w:val="20"/>
          <w:szCs w:val="20"/>
        </w:rPr>
        <w:t xml:space="preserve">A Charge should not be framed in such a manner which depicts that a trap is set to catch an accused. </w:t>
      </w:r>
    </w:p>
    <w:p w:rsidR="00C63C88" w:rsidRPr="00083226" w:rsidRDefault="00C63C88" w:rsidP="00C63C88">
      <w:pPr>
        <w:spacing w:line="240" w:lineRule="auto"/>
        <w:jc w:val="both"/>
        <w:rPr>
          <w:b/>
          <w:sz w:val="20"/>
          <w:szCs w:val="20"/>
        </w:rPr>
      </w:pPr>
      <w:r w:rsidRPr="00083226">
        <w:rPr>
          <w:b/>
          <w:sz w:val="20"/>
          <w:szCs w:val="20"/>
        </w:rPr>
        <w:t>Rule against duplicity</w:t>
      </w:r>
    </w:p>
    <w:p w:rsidR="00C63C88" w:rsidRPr="00C63C88" w:rsidRDefault="00083226" w:rsidP="00083226">
      <w:pPr>
        <w:spacing w:line="240" w:lineRule="auto"/>
        <w:jc w:val="both"/>
        <w:rPr>
          <w:sz w:val="20"/>
          <w:szCs w:val="20"/>
        </w:rPr>
      </w:pPr>
      <w:r>
        <w:rPr>
          <w:sz w:val="20"/>
          <w:szCs w:val="20"/>
        </w:rPr>
        <w:t xml:space="preserve">This is when offences are lumped together in one count. </w:t>
      </w:r>
      <w:r w:rsidRPr="00083226">
        <w:rPr>
          <w:sz w:val="20"/>
          <w:szCs w:val="20"/>
        </w:rPr>
        <w:t>This rule is to the effect that every offence with which a person is charged must be contained in a distinct count or charge.</w:t>
      </w:r>
      <w:r>
        <w:rPr>
          <w:sz w:val="20"/>
          <w:szCs w:val="20"/>
        </w:rPr>
        <w:t xml:space="preserve"> Rule number one to be a boss ass drafter NEVER KILL TWO PEOPLE IN ONE COUNT </w:t>
      </w:r>
      <w:r w:rsidRPr="00083226">
        <w:rPr>
          <w:sz w:val="20"/>
          <w:szCs w:val="20"/>
        </w:rPr>
        <w:sym w:font="Wingdings" w:char="F04A"/>
      </w:r>
      <w:r>
        <w:rPr>
          <w:sz w:val="20"/>
          <w:szCs w:val="20"/>
        </w:rPr>
        <w:t xml:space="preserve"> also each property stolen should be in one count, you can’t mix then together. Hence, if 10 phones are stolen then there should be at least 10 counts</w:t>
      </w:r>
      <w:r w:rsidR="00940880">
        <w:rPr>
          <w:sz w:val="20"/>
          <w:szCs w:val="20"/>
        </w:rPr>
        <w:t>. This rules related to lumping offences in a COUNT</w:t>
      </w:r>
      <w:r w:rsidR="00A31124">
        <w:rPr>
          <w:sz w:val="20"/>
          <w:szCs w:val="20"/>
        </w:rPr>
        <w:t xml:space="preserve">. Also note that for example if they said 3 people were in possession of 10 kilos of cocaine each, you charge them in different counts and don’t lump them together. </w:t>
      </w:r>
      <w:r w:rsidR="008717D1" w:rsidRPr="008717D1">
        <w:rPr>
          <w:b/>
          <w:color w:val="FF0000"/>
          <w:sz w:val="20"/>
          <w:szCs w:val="20"/>
        </w:rPr>
        <w:t>R V UGO</w:t>
      </w:r>
    </w:p>
    <w:p w:rsidR="00C63C88" w:rsidRPr="00940880" w:rsidRDefault="00C63C88" w:rsidP="00C63C88">
      <w:pPr>
        <w:spacing w:line="240" w:lineRule="auto"/>
        <w:jc w:val="both"/>
        <w:rPr>
          <w:b/>
          <w:sz w:val="20"/>
          <w:szCs w:val="20"/>
        </w:rPr>
      </w:pPr>
      <w:r w:rsidRPr="00940880">
        <w:rPr>
          <w:b/>
          <w:sz w:val="20"/>
          <w:szCs w:val="20"/>
        </w:rPr>
        <w:t>Exception</w:t>
      </w:r>
      <w:r w:rsidR="00940880" w:rsidRPr="00940880">
        <w:rPr>
          <w:b/>
          <w:sz w:val="20"/>
          <w:szCs w:val="20"/>
        </w:rPr>
        <w:t>s to the rule against duplicity</w:t>
      </w:r>
      <w:r w:rsidR="00A96331">
        <w:rPr>
          <w:b/>
          <w:sz w:val="20"/>
          <w:szCs w:val="20"/>
        </w:rPr>
        <w:t xml:space="preserve"> (2 main ones others </w:t>
      </w:r>
      <w:r w:rsidR="0053247A">
        <w:rPr>
          <w:b/>
          <w:sz w:val="20"/>
          <w:szCs w:val="20"/>
        </w:rPr>
        <w:t>aren’t common)</w:t>
      </w:r>
    </w:p>
    <w:p w:rsidR="00ED4277" w:rsidRDefault="00C63C88" w:rsidP="009C52F2">
      <w:pPr>
        <w:pStyle w:val="ListParagraph"/>
        <w:numPr>
          <w:ilvl w:val="0"/>
          <w:numId w:val="206"/>
        </w:numPr>
        <w:spacing w:line="240" w:lineRule="auto"/>
        <w:jc w:val="both"/>
        <w:rPr>
          <w:sz w:val="20"/>
          <w:szCs w:val="20"/>
        </w:rPr>
      </w:pPr>
      <w:r w:rsidRPr="00ED4277">
        <w:rPr>
          <w:b/>
          <w:sz w:val="20"/>
          <w:szCs w:val="20"/>
        </w:rPr>
        <w:t>General deficiency of money over a period of time</w:t>
      </w:r>
      <w:r w:rsidRPr="00ED4277">
        <w:rPr>
          <w:sz w:val="20"/>
          <w:szCs w:val="20"/>
        </w:rPr>
        <w:t>: This is used for only money belonging to one person a</w:t>
      </w:r>
      <w:r w:rsidR="00051642" w:rsidRPr="00ED4277">
        <w:rPr>
          <w:sz w:val="20"/>
          <w:szCs w:val="20"/>
        </w:rPr>
        <w:t>nd stolen over a period of time a</w:t>
      </w:r>
      <w:r w:rsidRPr="00ED4277">
        <w:rPr>
          <w:sz w:val="20"/>
          <w:szCs w:val="20"/>
        </w:rPr>
        <w:t>nd not property or goods stolen over a period of time</w:t>
      </w:r>
      <w:r w:rsidR="00051642" w:rsidRPr="00ED4277">
        <w:rPr>
          <w:sz w:val="20"/>
          <w:szCs w:val="20"/>
        </w:rPr>
        <w:t>. Property cannot be aggregated and i</w:t>
      </w:r>
      <w:r w:rsidRPr="00ED4277">
        <w:rPr>
          <w:sz w:val="20"/>
          <w:szCs w:val="20"/>
        </w:rPr>
        <w:t>t does not matter if the property is that of one person, it must not be joined together.</w:t>
      </w:r>
      <w:r w:rsidR="00051642" w:rsidRPr="00ED4277">
        <w:rPr>
          <w:sz w:val="20"/>
          <w:szCs w:val="20"/>
        </w:rPr>
        <w:t xml:space="preserve"> E.g of monies stolen over a period of time, e.g a store clerk stealing who has been stealing the monies from the account over a period of time and was only discovered recently</w:t>
      </w:r>
    </w:p>
    <w:p w:rsidR="00ED4277" w:rsidRDefault="0053247A" w:rsidP="009C52F2">
      <w:pPr>
        <w:pStyle w:val="ListParagraph"/>
        <w:numPr>
          <w:ilvl w:val="0"/>
          <w:numId w:val="206"/>
        </w:numPr>
        <w:spacing w:line="240" w:lineRule="auto"/>
        <w:jc w:val="both"/>
        <w:rPr>
          <w:sz w:val="20"/>
          <w:szCs w:val="20"/>
        </w:rPr>
      </w:pPr>
      <w:r w:rsidRPr="00ED4277">
        <w:rPr>
          <w:b/>
          <w:bCs/>
          <w:sz w:val="20"/>
          <w:szCs w:val="20"/>
        </w:rPr>
        <w:t xml:space="preserve">Use of Statutory Forms: </w:t>
      </w:r>
      <w:r w:rsidRPr="00ED4277">
        <w:rPr>
          <w:sz w:val="20"/>
          <w:szCs w:val="20"/>
        </w:rPr>
        <w:t xml:space="preserve">where the form in the schedule provides that you can join two offences together, e.g housebreaking and stealing In </w:t>
      </w:r>
      <w:r w:rsidRPr="00ED4277">
        <w:rPr>
          <w:b/>
          <w:bCs/>
          <w:i/>
          <w:iCs/>
          <w:color w:val="FF0000"/>
          <w:sz w:val="20"/>
          <w:szCs w:val="20"/>
        </w:rPr>
        <w:t>Willie John v. State</w:t>
      </w:r>
      <w:r w:rsidRPr="00ED4277">
        <w:rPr>
          <w:color w:val="FF0000"/>
          <w:sz w:val="20"/>
          <w:szCs w:val="20"/>
        </w:rPr>
        <w:t>,</w:t>
      </w:r>
      <w:r w:rsidRPr="00ED4277">
        <w:rPr>
          <w:sz w:val="20"/>
          <w:szCs w:val="20"/>
        </w:rPr>
        <w:t xml:space="preserve"> the SC justified the use of Form 11 to charge for housebreaking and stealing in one count </w:t>
      </w:r>
    </w:p>
    <w:p w:rsidR="00ED4277" w:rsidRDefault="0053247A" w:rsidP="009C52F2">
      <w:pPr>
        <w:pStyle w:val="ListParagraph"/>
        <w:numPr>
          <w:ilvl w:val="0"/>
          <w:numId w:val="206"/>
        </w:numPr>
        <w:spacing w:line="240" w:lineRule="auto"/>
        <w:jc w:val="both"/>
        <w:rPr>
          <w:sz w:val="20"/>
          <w:szCs w:val="20"/>
        </w:rPr>
      </w:pPr>
      <w:r w:rsidRPr="00ED4277">
        <w:rPr>
          <w:b/>
          <w:bCs/>
          <w:sz w:val="20"/>
          <w:szCs w:val="20"/>
        </w:rPr>
        <w:lastRenderedPageBreak/>
        <w:t>Offences defined in the Alternative</w:t>
      </w:r>
      <w:r w:rsidRPr="00ED4277">
        <w:rPr>
          <w:sz w:val="20"/>
          <w:szCs w:val="20"/>
        </w:rPr>
        <w:t xml:space="preserve">: where the statute creating an offence defines it in the alternative, it can be stated in a charge or count in the alternative. </w:t>
      </w:r>
    </w:p>
    <w:p w:rsidR="00C63C88" w:rsidRPr="00ED4277" w:rsidRDefault="0053247A" w:rsidP="009C52F2">
      <w:pPr>
        <w:pStyle w:val="ListParagraph"/>
        <w:numPr>
          <w:ilvl w:val="0"/>
          <w:numId w:val="206"/>
        </w:numPr>
        <w:spacing w:line="240" w:lineRule="auto"/>
        <w:jc w:val="both"/>
        <w:rPr>
          <w:sz w:val="20"/>
          <w:szCs w:val="20"/>
        </w:rPr>
      </w:pPr>
      <w:r w:rsidRPr="00ED4277">
        <w:rPr>
          <w:b/>
          <w:sz w:val="20"/>
          <w:szCs w:val="20"/>
        </w:rPr>
        <w:t>Overt Acts in respect of treason and treasonable felonies</w:t>
      </w:r>
      <w:r w:rsidRPr="00ED4277">
        <w:rPr>
          <w:sz w:val="20"/>
          <w:szCs w:val="20"/>
        </w:rPr>
        <w:t>: s. 37, 38 &amp; 41 Criminal Code and s. 410, 411, 412 of Penal Code, provides for proof of two overt acts before a person can be convicted for treason. Thus, these overt acts can be in one count or charge.</w:t>
      </w:r>
    </w:p>
    <w:p w:rsidR="00C63C88" w:rsidRPr="0053247A" w:rsidRDefault="00C63C88" w:rsidP="00C63C88">
      <w:pPr>
        <w:spacing w:line="240" w:lineRule="auto"/>
        <w:jc w:val="both"/>
        <w:rPr>
          <w:b/>
          <w:sz w:val="20"/>
          <w:szCs w:val="20"/>
        </w:rPr>
      </w:pPr>
      <w:r w:rsidRPr="0053247A">
        <w:rPr>
          <w:b/>
          <w:sz w:val="20"/>
          <w:szCs w:val="20"/>
        </w:rPr>
        <w:t>Rule against misjoinder of offences</w:t>
      </w:r>
    </w:p>
    <w:p w:rsidR="00C63C88" w:rsidRPr="00C63C88" w:rsidRDefault="00C63C88" w:rsidP="00C63C88">
      <w:pPr>
        <w:spacing w:line="240" w:lineRule="auto"/>
        <w:jc w:val="both"/>
        <w:rPr>
          <w:sz w:val="20"/>
          <w:szCs w:val="20"/>
        </w:rPr>
      </w:pPr>
      <w:r w:rsidRPr="00C63C88">
        <w:rPr>
          <w:sz w:val="20"/>
          <w:szCs w:val="20"/>
        </w:rPr>
        <w:t xml:space="preserve">This </w:t>
      </w:r>
      <w:r w:rsidR="0053247A">
        <w:rPr>
          <w:sz w:val="20"/>
          <w:szCs w:val="20"/>
        </w:rPr>
        <w:t>general rule is</w:t>
      </w:r>
      <w:r w:rsidRPr="00C63C88">
        <w:rPr>
          <w:sz w:val="20"/>
          <w:szCs w:val="20"/>
        </w:rPr>
        <w:t xml:space="preserve"> that for every distinct offence for whic</w:t>
      </w:r>
      <w:r w:rsidR="0053247A">
        <w:rPr>
          <w:sz w:val="20"/>
          <w:szCs w:val="20"/>
        </w:rPr>
        <w:t xml:space="preserve">h an accused is to be charged, </w:t>
      </w:r>
      <w:r w:rsidRPr="00C63C88">
        <w:rPr>
          <w:sz w:val="20"/>
          <w:szCs w:val="20"/>
        </w:rPr>
        <w:t>such should be in a separate charge she</w:t>
      </w:r>
      <w:r w:rsidR="00A96331">
        <w:rPr>
          <w:sz w:val="20"/>
          <w:szCs w:val="20"/>
        </w:rPr>
        <w:t xml:space="preserve">et (not charge or count). </w:t>
      </w:r>
      <w:r w:rsidRPr="00C63C88">
        <w:rPr>
          <w:sz w:val="20"/>
          <w:szCs w:val="20"/>
        </w:rPr>
        <w:t>Thus, if Mr. A commits the offence of rape, stealing and arson, he should be charged in a sep</w:t>
      </w:r>
      <w:r w:rsidR="0053247A">
        <w:rPr>
          <w:sz w:val="20"/>
          <w:szCs w:val="20"/>
        </w:rPr>
        <w:t xml:space="preserve">arate charge sheet for each of </w:t>
      </w:r>
      <w:r w:rsidRPr="00C63C88">
        <w:rPr>
          <w:sz w:val="20"/>
          <w:szCs w:val="20"/>
        </w:rPr>
        <w:t>the offence and tried separately.</w:t>
      </w:r>
      <w:r w:rsidR="0053247A">
        <w:rPr>
          <w:sz w:val="20"/>
          <w:szCs w:val="20"/>
        </w:rPr>
        <w:t xml:space="preserve"> (this rule related to lumping offences in the same CHARGE SHEET although different counts)</w:t>
      </w:r>
    </w:p>
    <w:p w:rsidR="00C63C88" w:rsidRPr="0053247A" w:rsidRDefault="00C63C88" w:rsidP="00C63C88">
      <w:pPr>
        <w:spacing w:line="240" w:lineRule="auto"/>
        <w:jc w:val="both"/>
        <w:rPr>
          <w:b/>
          <w:sz w:val="20"/>
          <w:szCs w:val="20"/>
        </w:rPr>
      </w:pPr>
      <w:r w:rsidRPr="0053247A">
        <w:rPr>
          <w:b/>
          <w:sz w:val="20"/>
          <w:szCs w:val="20"/>
        </w:rPr>
        <w:t>Exceptions to the rule against misjoinder of offences</w:t>
      </w:r>
    </w:p>
    <w:p w:rsidR="00ED4277" w:rsidRDefault="0053247A" w:rsidP="009C52F2">
      <w:pPr>
        <w:pStyle w:val="ListParagraph"/>
        <w:numPr>
          <w:ilvl w:val="0"/>
          <w:numId w:val="207"/>
        </w:numPr>
        <w:spacing w:line="240" w:lineRule="auto"/>
        <w:jc w:val="both"/>
        <w:rPr>
          <w:sz w:val="20"/>
          <w:szCs w:val="20"/>
        </w:rPr>
      </w:pPr>
      <w:r w:rsidRPr="00ED4277">
        <w:rPr>
          <w:b/>
          <w:bCs/>
          <w:sz w:val="20"/>
          <w:szCs w:val="20"/>
        </w:rPr>
        <w:t>Offences Committed within One Year (Twelve Months)</w:t>
      </w:r>
      <w:r w:rsidRPr="00ED4277">
        <w:rPr>
          <w:sz w:val="20"/>
          <w:szCs w:val="20"/>
        </w:rPr>
        <w:t>: by virtue of</w:t>
      </w:r>
      <w:r w:rsidRPr="00ED4277">
        <w:rPr>
          <w:b/>
          <w:bCs/>
          <w:i/>
          <w:iCs/>
          <w:sz w:val="20"/>
          <w:szCs w:val="20"/>
        </w:rPr>
        <w:t xml:space="preserve"> </w:t>
      </w:r>
      <w:r w:rsidRPr="00ED4277">
        <w:rPr>
          <w:b/>
          <w:bCs/>
          <w:i/>
          <w:iCs/>
          <w:color w:val="FF0000"/>
          <w:sz w:val="20"/>
          <w:szCs w:val="20"/>
        </w:rPr>
        <w:t>Section 153(1) ACJL,</w:t>
      </w:r>
      <w:r w:rsidRPr="00ED4277">
        <w:rPr>
          <w:b/>
          <w:bCs/>
          <w:i/>
          <w:iCs/>
          <w:sz w:val="20"/>
          <w:szCs w:val="20"/>
        </w:rPr>
        <w:t xml:space="preserve"> </w:t>
      </w:r>
      <w:r w:rsidRPr="00ED4277">
        <w:rPr>
          <w:sz w:val="20"/>
          <w:szCs w:val="20"/>
        </w:rPr>
        <w:t>if the offences were committed within 12 months, whether against one person or different people, the offender can be tried on a single charge sheet in one trial for those offences, provided the offences charged do not exceed three in one charge sheet</w:t>
      </w:r>
      <w:r w:rsidR="008D68DA" w:rsidRPr="00ED4277">
        <w:rPr>
          <w:sz w:val="20"/>
          <w:szCs w:val="20"/>
        </w:rPr>
        <w:t xml:space="preserve"> (the offender can be tried on a single charge sheet for any three of those offences)</w:t>
      </w:r>
      <w:r w:rsidRPr="00ED4277">
        <w:rPr>
          <w:sz w:val="20"/>
          <w:szCs w:val="20"/>
        </w:rPr>
        <w:t xml:space="preserve">. </w:t>
      </w:r>
    </w:p>
    <w:p w:rsidR="00ED4277" w:rsidRDefault="00C63C88" w:rsidP="009C52F2">
      <w:pPr>
        <w:pStyle w:val="ListParagraph"/>
        <w:numPr>
          <w:ilvl w:val="0"/>
          <w:numId w:val="207"/>
        </w:numPr>
        <w:spacing w:line="240" w:lineRule="auto"/>
        <w:jc w:val="both"/>
        <w:rPr>
          <w:sz w:val="20"/>
          <w:szCs w:val="20"/>
        </w:rPr>
      </w:pPr>
      <w:r w:rsidRPr="00ED4277">
        <w:rPr>
          <w:b/>
          <w:sz w:val="20"/>
          <w:szCs w:val="20"/>
        </w:rPr>
        <w:t>Same transaction rule</w:t>
      </w:r>
      <w:r w:rsidR="008D68DA" w:rsidRPr="00ED4277">
        <w:rPr>
          <w:sz w:val="20"/>
          <w:szCs w:val="20"/>
        </w:rPr>
        <w:t xml:space="preserve">/ </w:t>
      </w:r>
      <w:r w:rsidR="008D68DA" w:rsidRPr="00ED4277">
        <w:rPr>
          <w:b/>
          <w:bCs/>
          <w:sz w:val="20"/>
          <w:szCs w:val="20"/>
        </w:rPr>
        <w:t xml:space="preserve">Offences Committed in the Course of the Same Transaction: </w:t>
      </w:r>
      <w:r w:rsidR="008D68DA" w:rsidRPr="00ED4277">
        <w:rPr>
          <w:sz w:val="20"/>
          <w:szCs w:val="20"/>
        </w:rPr>
        <w:t xml:space="preserve">These are offences even though distinct but are committed in the same transaction. For instance, A with intention to rob a bank snatched B’s car after the robbery; at a police check point, shot at C, a police man to death. Thus, the offences arising from this transaction can be charged in one charge sheet and tried together (armed robbery and murder). </w:t>
      </w:r>
      <w:r w:rsidRPr="00ED4277">
        <w:rPr>
          <w:sz w:val="20"/>
          <w:szCs w:val="20"/>
        </w:rPr>
        <w:t xml:space="preserve">Example in the course of executing a common purpose, other offences may be committed. </w:t>
      </w:r>
    </w:p>
    <w:p w:rsidR="00ED4277" w:rsidRDefault="008D68DA" w:rsidP="009C52F2">
      <w:pPr>
        <w:pStyle w:val="ListParagraph"/>
        <w:numPr>
          <w:ilvl w:val="0"/>
          <w:numId w:val="207"/>
        </w:numPr>
        <w:spacing w:line="240" w:lineRule="auto"/>
        <w:jc w:val="both"/>
        <w:rPr>
          <w:sz w:val="20"/>
          <w:szCs w:val="20"/>
        </w:rPr>
      </w:pPr>
      <w:r w:rsidRPr="00ED4277">
        <w:rPr>
          <w:b/>
          <w:bCs/>
          <w:sz w:val="20"/>
          <w:szCs w:val="20"/>
        </w:rPr>
        <w:t xml:space="preserve">Where it is Doubtful which of the Several Offences the Facts which can be Proved Constitute: </w:t>
      </w:r>
      <w:r w:rsidRPr="00ED4277">
        <w:rPr>
          <w:sz w:val="20"/>
          <w:szCs w:val="20"/>
        </w:rPr>
        <w:t xml:space="preserve">this arises where doubt arises as to the offence which a single fact or omission or series of facts or omission if proved will constitute. It is possible that a single fact can lead to stealing, criminal breach of trust, obtaining by false pretence, and being in possession of stolen property. When there is doubt, these offences can be contained in one charge sheet in the alternative </w:t>
      </w:r>
    </w:p>
    <w:p w:rsidR="00ED4277" w:rsidRDefault="00C63C88" w:rsidP="009C52F2">
      <w:pPr>
        <w:pStyle w:val="ListParagraph"/>
        <w:numPr>
          <w:ilvl w:val="0"/>
          <w:numId w:val="207"/>
        </w:numPr>
        <w:spacing w:line="240" w:lineRule="auto"/>
        <w:jc w:val="both"/>
        <w:rPr>
          <w:sz w:val="20"/>
          <w:szCs w:val="20"/>
        </w:rPr>
      </w:pPr>
      <w:r w:rsidRPr="00ED4277">
        <w:rPr>
          <w:b/>
          <w:sz w:val="20"/>
          <w:szCs w:val="20"/>
        </w:rPr>
        <w:t>Offences of the same or similar character:</w:t>
      </w:r>
      <w:r w:rsidRPr="00ED4277">
        <w:rPr>
          <w:sz w:val="20"/>
          <w:szCs w:val="20"/>
        </w:rPr>
        <w:t xml:space="preserve"> Offences are said to be of the same kind where they are identical; similar is if they share or exhibit some common features. They are so similar if evidence for one offence would be admissible to prove the other offence--</w:t>
      </w:r>
      <w:r w:rsidRPr="00ED4277">
        <w:rPr>
          <w:b/>
          <w:color w:val="FF0000"/>
          <w:sz w:val="20"/>
          <w:szCs w:val="20"/>
        </w:rPr>
        <w:t>DAN V. KANO NATIVE AUTHORITY</w:t>
      </w:r>
      <w:r w:rsidRPr="00ED4277">
        <w:rPr>
          <w:sz w:val="20"/>
          <w:szCs w:val="20"/>
        </w:rPr>
        <w:t>, in this case, the accused was charged with seven counts which are failure to issue r</w:t>
      </w:r>
      <w:r w:rsidR="008D68DA" w:rsidRPr="00ED4277">
        <w:rPr>
          <w:sz w:val="20"/>
          <w:szCs w:val="20"/>
        </w:rPr>
        <w:t>eceipt for money paid, charging excessive</w:t>
      </w:r>
      <w:r w:rsidRPr="00ED4277">
        <w:rPr>
          <w:sz w:val="20"/>
          <w:szCs w:val="20"/>
        </w:rPr>
        <w:t xml:space="preserve"> interest on money lent, and failure to keep proper accou</w:t>
      </w:r>
      <w:r w:rsidR="008D68DA" w:rsidRPr="00ED4277">
        <w:rPr>
          <w:sz w:val="20"/>
          <w:szCs w:val="20"/>
        </w:rPr>
        <w:t>nt. The accused contention that</w:t>
      </w:r>
      <w:r w:rsidRPr="00ED4277">
        <w:rPr>
          <w:sz w:val="20"/>
          <w:szCs w:val="20"/>
        </w:rPr>
        <w:t xml:space="preserve"> the charge was bad for misjoinder of offences was disregarded by the court.</w:t>
      </w:r>
    </w:p>
    <w:p w:rsidR="00C63C88" w:rsidRPr="00ED4277" w:rsidRDefault="008D68DA" w:rsidP="009C52F2">
      <w:pPr>
        <w:pStyle w:val="ListParagraph"/>
        <w:numPr>
          <w:ilvl w:val="0"/>
          <w:numId w:val="207"/>
        </w:numPr>
        <w:spacing w:line="240" w:lineRule="auto"/>
        <w:jc w:val="both"/>
        <w:rPr>
          <w:sz w:val="20"/>
          <w:szCs w:val="20"/>
        </w:rPr>
      </w:pPr>
      <w:r w:rsidRPr="00ED4277">
        <w:rPr>
          <w:b/>
          <w:bCs/>
          <w:sz w:val="20"/>
          <w:szCs w:val="20"/>
        </w:rPr>
        <w:t xml:space="preserve">Offences Constituted under Different Laws: </w:t>
      </w:r>
      <w:r w:rsidRPr="00ED4277">
        <w:rPr>
          <w:sz w:val="20"/>
          <w:szCs w:val="20"/>
        </w:rPr>
        <w:t xml:space="preserve">if the acts or omissions alleged constitute an offence falling within two or more separate definitions in any written law for the time being in force under which offences are defined or punished, the person accused of them may be charged with and tried at one trial for each of such offences. For instance, under the Criminal Code and Penal Code, the offences of manslaughter and culpable homicide not punishable with death respectively, are constituted while the offence of causing death by dangerous driving is constituted under the Road Traffic Act/Law. However, the accused will not be convicted for more than of such offences in compliance with the principle against double jeopardy </w:t>
      </w:r>
    </w:p>
    <w:p w:rsidR="00C63C88" w:rsidRPr="008D68DA" w:rsidRDefault="00C63C88" w:rsidP="00C63C88">
      <w:pPr>
        <w:spacing w:line="240" w:lineRule="auto"/>
        <w:jc w:val="both"/>
        <w:rPr>
          <w:b/>
          <w:sz w:val="20"/>
          <w:szCs w:val="20"/>
        </w:rPr>
      </w:pPr>
      <w:r w:rsidRPr="008D68DA">
        <w:rPr>
          <w:b/>
          <w:sz w:val="20"/>
          <w:szCs w:val="20"/>
        </w:rPr>
        <w:t>Rule against misjoinder of offenders</w:t>
      </w:r>
    </w:p>
    <w:p w:rsidR="00C63C88" w:rsidRPr="00C63C88" w:rsidRDefault="00C63C88" w:rsidP="00C63C88">
      <w:pPr>
        <w:spacing w:line="240" w:lineRule="auto"/>
        <w:jc w:val="both"/>
        <w:rPr>
          <w:sz w:val="20"/>
          <w:szCs w:val="20"/>
        </w:rPr>
      </w:pPr>
      <w:r w:rsidRPr="00C63C88">
        <w:rPr>
          <w:sz w:val="20"/>
          <w:szCs w:val="20"/>
        </w:rPr>
        <w:t>The general rule is that every person who is alleged to have committed an offence shall be charged and tried separately for the offence alleged against him. If XYZ &amp; A committed the offence of stealing, they should all be charged separately. (Principal offender, accessories after the fact, receiver of stolen property)</w:t>
      </w:r>
    </w:p>
    <w:p w:rsidR="00C63C88" w:rsidRPr="008D68DA" w:rsidRDefault="00C63C88" w:rsidP="00C63C88">
      <w:pPr>
        <w:spacing w:line="240" w:lineRule="auto"/>
        <w:jc w:val="both"/>
        <w:rPr>
          <w:b/>
          <w:sz w:val="20"/>
          <w:szCs w:val="20"/>
        </w:rPr>
      </w:pPr>
      <w:r w:rsidRPr="008D68DA">
        <w:rPr>
          <w:b/>
          <w:sz w:val="20"/>
          <w:szCs w:val="20"/>
        </w:rPr>
        <w:t>Exceptions to the rule against misjoinder of offenders</w:t>
      </w:r>
    </w:p>
    <w:p w:rsidR="00C63C88" w:rsidRPr="0099039A" w:rsidRDefault="00C63C88" w:rsidP="00C63C88">
      <w:pPr>
        <w:spacing w:line="240" w:lineRule="auto"/>
        <w:jc w:val="both"/>
        <w:rPr>
          <w:b/>
          <w:color w:val="FF0000"/>
          <w:sz w:val="20"/>
          <w:szCs w:val="20"/>
        </w:rPr>
      </w:pPr>
      <w:r w:rsidRPr="00C63C88">
        <w:rPr>
          <w:sz w:val="20"/>
          <w:szCs w:val="20"/>
        </w:rPr>
        <w:t xml:space="preserve">Note </w:t>
      </w:r>
      <w:r w:rsidRPr="0099039A">
        <w:rPr>
          <w:b/>
          <w:color w:val="FF0000"/>
          <w:sz w:val="20"/>
          <w:szCs w:val="20"/>
        </w:rPr>
        <w:t>sections 7, 8 and 9 of Criminal Code.</w:t>
      </w:r>
    </w:p>
    <w:p w:rsidR="00C63C88" w:rsidRPr="0099039A" w:rsidRDefault="00C63C88" w:rsidP="00D97413">
      <w:pPr>
        <w:pStyle w:val="ListParagraph"/>
        <w:numPr>
          <w:ilvl w:val="0"/>
          <w:numId w:val="12"/>
        </w:numPr>
        <w:spacing w:line="240" w:lineRule="auto"/>
        <w:jc w:val="both"/>
        <w:rPr>
          <w:sz w:val="20"/>
          <w:szCs w:val="20"/>
        </w:rPr>
      </w:pPr>
      <w:r w:rsidRPr="0099039A">
        <w:rPr>
          <w:b/>
          <w:sz w:val="20"/>
          <w:szCs w:val="20"/>
        </w:rPr>
        <w:lastRenderedPageBreak/>
        <w:t xml:space="preserve">Persons accused of jointly committing the same offence: </w:t>
      </w:r>
      <w:r w:rsidRPr="0099039A">
        <w:rPr>
          <w:sz w:val="20"/>
          <w:szCs w:val="20"/>
        </w:rPr>
        <w:t>For instance if A</w:t>
      </w:r>
      <w:r w:rsidR="0099039A">
        <w:rPr>
          <w:sz w:val="20"/>
          <w:szCs w:val="20"/>
        </w:rPr>
        <w:t>, B &amp; C beat up D, then</w:t>
      </w:r>
      <w:r w:rsidRPr="0099039A">
        <w:rPr>
          <w:sz w:val="20"/>
          <w:szCs w:val="20"/>
        </w:rPr>
        <w:t xml:space="preserve"> A, B &amp; C should be charged together in the same charge sheet. In </w:t>
      </w:r>
      <w:r w:rsidR="00086FD0">
        <w:rPr>
          <w:b/>
          <w:color w:val="FF0000"/>
          <w:sz w:val="20"/>
          <w:szCs w:val="20"/>
        </w:rPr>
        <w:t xml:space="preserve">OKOJIE V. </w:t>
      </w:r>
      <w:r w:rsidRPr="0099039A">
        <w:rPr>
          <w:b/>
          <w:color w:val="FF0000"/>
          <w:sz w:val="20"/>
          <w:szCs w:val="20"/>
        </w:rPr>
        <w:t>COP</w:t>
      </w:r>
      <w:r w:rsidRPr="0099039A">
        <w:rPr>
          <w:sz w:val="20"/>
          <w:szCs w:val="20"/>
        </w:rPr>
        <w:t>, th</w:t>
      </w:r>
      <w:r w:rsidR="0099039A">
        <w:rPr>
          <w:sz w:val="20"/>
          <w:szCs w:val="20"/>
        </w:rPr>
        <w:t xml:space="preserve">e accused persons being police </w:t>
      </w:r>
      <w:r w:rsidRPr="0099039A">
        <w:rPr>
          <w:sz w:val="20"/>
          <w:szCs w:val="20"/>
        </w:rPr>
        <w:t>officers had a</w:t>
      </w:r>
      <w:r w:rsidR="0099039A">
        <w:rPr>
          <w:sz w:val="20"/>
          <w:szCs w:val="20"/>
        </w:rPr>
        <w:t xml:space="preserve">ssaulted the complainant. They </w:t>
      </w:r>
      <w:r w:rsidRPr="0099039A">
        <w:rPr>
          <w:sz w:val="20"/>
          <w:szCs w:val="20"/>
        </w:rPr>
        <w:t>were charged on the same charge sheet and their contention that the charge sheet was bad for misjoinder of offenders was disregarded.</w:t>
      </w:r>
    </w:p>
    <w:p w:rsidR="00C63C88" w:rsidRPr="0099039A" w:rsidRDefault="00C63C88" w:rsidP="00D97413">
      <w:pPr>
        <w:pStyle w:val="ListParagraph"/>
        <w:numPr>
          <w:ilvl w:val="0"/>
          <w:numId w:val="12"/>
        </w:numPr>
        <w:spacing w:line="240" w:lineRule="auto"/>
        <w:jc w:val="both"/>
        <w:rPr>
          <w:b/>
          <w:color w:val="FF0000"/>
          <w:sz w:val="20"/>
          <w:szCs w:val="20"/>
        </w:rPr>
      </w:pPr>
      <w:r w:rsidRPr="0099039A">
        <w:rPr>
          <w:b/>
          <w:sz w:val="20"/>
          <w:szCs w:val="20"/>
        </w:rPr>
        <w:t xml:space="preserve">Persons accused of committing different offences in the course of the same transaction: </w:t>
      </w:r>
      <w:r w:rsidRPr="0099039A">
        <w:rPr>
          <w:sz w:val="20"/>
          <w:szCs w:val="20"/>
        </w:rPr>
        <w:t>For instance A, B &amp; C went into a house and robbed the occupants; B raped one of the occupants. In that case, they can be charged in same charge sheet for stealing and conspiracy to steal and B should be charged separately for rape (in a separate count not charge sheet)</w:t>
      </w:r>
      <w:r w:rsidR="0099039A">
        <w:rPr>
          <w:sz w:val="20"/>
          <w:szCs w:val="20"/>
        </w:rPr>
        <w:t xml:space="preserve">. </w:t>
      </w:r>
      <w:r w:rsidRPr="0099039A">
        <w:rPr>
          <w:sz w:val="20"/>
          <w:szCs w:val="20"/>
        </w:rPr>
        <w:t xml:space="preserve">NB: that were A, B, C &amp; D had agreed to rob a bank and had actually </w:t>
      </w:r>
      <w:r w:rsidR="0099039A" w:rsidRPr="0099039A">
        <w:rPr>
          <w:sz w:val="20"/>
          <w:szCs w:val="20"/>
        </w:rPr>
        <w:t xml:space="preserve">robbed the bank and </w:t>
      </w:r>
      <w:r w:rsidRPr="0099039A">
        <w:rPr>
          <w:sz w:val="20"/>
          <w:szCs w:val="20"/>
        </w:rPr>
        <w:t>after they had gone their separate way, A decides to rob the neighbouring house, they will all be charged for conspiracy and robbery of the bank on the same charge sheet. However, A that robbed the neighbouring house will have a separate charge sheet in addition to the other one. The important point to note is that there should not be break in transaction. A’s subsequent robbery is a break in transaction.</w:t>
      </w:r>
      <w:r w:rsidR="0099039A">
        <w:rPr>
          <w:sz w:val="20"/>
          <w:szCs w:val="20"/>
        </w:rPr>
        <w:t xml:space="preserve"> </w:t>
      </w:r>
      <w:r w:rsidR="0099039A" w:rsidRPr="0099039A">
        <w:rPr>
          <w:b/>
          <w:color w:val="FF0000"/>
          <w:sz w:val="20"/>
          <w:szCs w:val="20"/>
        </w:rPr>
        <w:t>Haruna V State</w:t>
      </w:r>
    </w:p>
    <w:p w:rsidR="00C63C88" w:rsidRPr="0099039A" w:rsidRDefault="00C63C88" w:rsidP="00D97413">
      <w:pPr>
        <w:pStyle w:val="ListParagraph"/>
        <w:numPr>
          <w:ilvl w:val="0"/>
          <w:numId w:val="12"/>
        </w:numPr>
        <w:spacing w:line="240" w:lineRule="auto"/>
        <w:jc w:val="both"/>
        <w:rPr>
          <w:sz w:val="20"/>
          <w:szCs w:val="20"/>
        </w:rPr>
      </w:pPr>
      <w:r w:rsidRPr="0099039A">
        <w:rPr>
          <w:b/>
          <w:sz w:val="20"/>
          <w:szCs w:val="20"/>
        </w:rPr>
        <w:t>Persons accused of committing an offence and persons accused of aiding, abetting or attempting to commit the said offence</w:t>
      </w:r>
      <w:r w:rsidRPr="0099039A">
        <w:rPr>
          <w:sz w:val="20"/>
          <w:szCs w:val="20"/>
        </w:rPr>
        <w:t xml:space="preserve">: In </w:t>
      </w:r>
      <w:r w:rsidRPr="0099039A">
        <w:rPr>
          <w:b/>
          <w:color w:val="FF0000"/>
          <w:sz w:val="20"/>
          <w:szCs w:val="20"/>
        </w:rPr>
        <w:t>NJOVENS V. STATE</w:t>
      </w:r>
      <w:r w:rsidRPr="0099039A">
        <w:rPr>
          <w:sz w:val="20"/>
          <w:szCs w:val="20"/>
        </w:rPr>
        <w:t>, the police who aided and abetted the offence were charged with those that committed the offence. The police officers had raised objection on such joinder. The expert upheld the validity of the charge as the police officers fall into the category of those that aided and abetted the offence.  This is where there is complicity as found in s. 7 Criminal Code on parties to an offence.</w:t>
      </w:r>
    </w:p>
    <w:p w:rsidR="00C63C88" w:rsidRPr="0099039A" w:rsidRDefault="00C63C88" w:rsidP="00D97413">
      <w:pPr>
        <w:pStyle w:val="ListParagraph"/>
        <w:numPr>
          <w:ilvl w:val="0"/>
          <w:numId w:val="12"/>
        </w:numPr>
        <w:spacing w:line="240" w:lineRule="auto"/>
        <w:jc w:val="both"/>
        <w:rPr>
          <w:sz w:val="20"/>
          <w:szCs w:val="20"/>
        </w:rPr>
      </w:pPr>
      <w:r w:rsidRPr="0099039A">
        <w:rPr>
          <w:b/>
          <w:sz w:val="20"/>
          <w:szCs w:val="20"/>
        </w:rPr>
        <w:t>Persons accused of committing the same offence in the course of the same transaction</w:t>
      </w:r>
      <w:r w:rsidR="0099039A">
        <w:rPr>
          <w:sz w:val="20"/>
          <w:szCs w:val="20"/>
        </w:rPr>
        <w:t xml:space="preserve">: </w:t>
      </w:r>
      <w:r w:rsidR="0099039A" w:rsidRPr="0099039A">
        <w:rPr>
          <w:sz w:val="20"/>
          <w:szCs w:val="20"/>
        </w:rPr>
        <w:t>when two or more persons commit an offence or a series of offences in the course of the same transaction, they ca</w:t>
      </w:r>
      <w:r w:rsidR="0099039A">
        <w:rPr>
          <w:sz w:val="20"/>
          <w:szCs w:val="20"/>
        </w:rPr>
        <w:t>n be charged and tried together. This is similar to the first exception and still under s 7&amp;8 cc</w:t>
      </w:r>
    </w:p>
    <w:p w:rsidR="00C63C88" w:rsidRPr="0099039A" w:rsidRDefault="00C63C88" w:rsidP="00D97413">
      <w:pPr>
        <w:pStyle w:val="ListParagraph"/>
        <w:numPr>
          <w:ilvl w:val="0"/>
          <w:numId w:val="12"/>
        </w:numPr>
        <w:spacing w:line="240" w:lineRule="auto"/>
        <w:jc w:val="both"/>
        <w:rPr>
          <w:sz w:val="20"/>
          <w:szCs w:val="20"/>
        </w:rPr>
      </w:pPr>
      <w:r w:rsidRPr="0099039A">
        <w:rPr>
          <w:b/>
          <w:sz w:val="20"/>
          <w:szCs w:val="20"/>
        </w:rPr>
        <w:t>Persons accused of committing offences that are related one to the other</w:t>
      </w:r>
      <w:r w:rsidR="0099039A">
        <w:rPr>
          <w:sz w:val="20"/>
          <w:szCs w:val="20"/>
        </w:rPr>
        <w:t xml:space="preserve">: </w:t>
      </w:r>
      <w:r w:rsidR="0099039A" w:rsidRPr="0099039A">
        <w:rPr>
          <w:b/>
          <w:bCs/>
          <w:i/>
          <w:iCs/>
          <w:color w:val="FF0000"/>
          <w:sz w:val="20"/>
          <w:szCs w:val="20"/>
        </w:rPr>
        <w:t>Section 151(b) ACJL</w:t>
      </w:r>
      <w:r w:rsidR="0099039A" w:rsidRPr="0099039A">
        <w:rPr>
          <w:b/>
          <w:bCs/>
          <w:i/>
          <w:iCs/>
          <w:sz w:val="20"/>
          <w:szCs w:val="20"/>
        </w:rPr>
        <w:t xml:space="preserve"> </w:t>
      </w:r>
      <w:r w:rsidR="0099039A" w:rsidRPr="0099039A">
        <w:rPr>
          <w:sz w:val="20"/>
          <w:szCs w:val="20"/>
        </w:rPr>
        <w:t xml:space="preserve">is to the effect that where a person is accused of theft, criminal misappropriation, criminal breach of trust and another person is accused of receiving or retaining or assisting in the disposal or concealment of the subject matter of such offence, they can be tried together. </w:t>
      </w:r>
      <w:r w:rsidR="0099039A">
        <w:rPr>
          <w:sz w:val="20"/>
          <w:szCs w:val="20"/>
        </w:rPr>
        <w:t>Still under s 7 cc</w:t>
      </w:r>
    </w:p>
    <w:p w:rsidR="00D20E25" w:rsidRPr="00D20E25" w:rsidRDefault="00C63C88" w:rsidP="00D97413">
      <w:pPr>
        <w:pStyle w:val="ListParagraph"/>
        <w:numPr>
          <w:ilvl w:val="0"/>
          <w:numId w:val="12"/>
        </w:numPr>
        <w:spacing w:line="240" w:lineRule="auto"/>
        <w:jc w:val="both"/>
        <w:rPr>
          <w:sz w:val="20"/>
          <w:szCs w:val="20"/>
        </w:rPr>
      </w:pPr>
      <w:r w:rsidRPr="0099039A">
        <w:rPr>
          <w:b/>
          <w:sz w:val="20"/>
          <w:szCs w:val="20"/>
        </w:rPr>
        <w:t xml:space="preserve">Persons accused of offences committed during a fight </w:t>
      </w:r>
      <w:r w:rsidR="0099039A" w:rsidRPr="0099039A">
        <w:rPr>
          <w:b/>
          <w:sz w:val="20"/>
          <w:szCs w:val="20"/>
        </w:rPr>
        <w:t>or series of fights arising out</w:t>
      </w:r>
      <w:r w:rsidRPr="0099039A">
        <w:rPr>
          <w:b/>
          <w:sz w:val="20"/>
          <w:szCs w:val="20"/>
        </w:rPr>
        <w:t xml:space="preserve"> of another fight and person accused of abetting any of these offences maybe charged and tried together</w:t>
      </w:r>
    </w:p>
    <w:p w:rsidR="00D20E25" w:rsidRPr="00D20E25" w:rsidRDefault="00D20E25" w:rsidP="00D20E25">
      <w:pPr>
        <w:spacing w:line="240" w:lineRule="auto"/>
        <w:jc w:val="both"/>
        <w:rPr>
          <w:sz w:val="20"/>
          <w:szCs w:val="20"/>
        </w:rPr>
      </w:pPr>
      <w:r w:rsidRPr="00D20E25">
        <w:rPr>
          <w:b/>
          <w:bCs/>
          <w:sz w:val="20"/>
          <w:szCs w:val="20"/>
        </w:rPr>
        <w:t>Effect of a Defecti</w:t>
      </w:r>
      <w:r>
        <w:rPr>
          <w:b/>
          <w:bCs/>
          <w:sz w:val="20"/>
          <w:szCs w:val="20"/>
        </w:rPr>
        <w:t xml:space="preserve">ve Charge: </w:t>
      </w:r>
      <w:r w:rsidRPr="00D20E25">
        <w:rPr>
          <w:sz w:val="20"/>
          <w:szCs w:val="20"/>
        </w:rPr>
        <w:t>The effect of a defective charge is dependent on whether the defect is minor or fundamental. If the defect was discovered before judgment, then amendment can be made, but when the defect was discovered after judgment, it will not lead to the setting aside of a trial unless the defect is fundamental as to mislead the accused as to the state or nature of the offence or the accused was prejudiced in the conduct of his defence</w:t>
      </w:r>
      <w:r w:rsidR="00035815">
        <w:rPr>
          <w:sz w:val="20"/>
          <w:szCs w:val="20"/>
        </w:rPr>
        <w:t xml:space="preserve">. </w:t>
      </w:r>
      <w:r w:rsidR="00035815" w:rsidRPr="00C63C88">
        <w:rPr>
          <w:sz w:val="20"/>
          <w:szCs w:val="20"/>
        </w:rPr>
        <w:t>Grounds for objections</w:t>
      </w:r>
      <w:r w:rsidR="00035815">
        <w:rPr>
          <w:sz w:val="20"/>
          <w:szCs w:val="20"/>
        </w:rPr>
        <w:t xml:space="preserve"> include; </w:t>
      </w:r>
      <w:r w:rsidR="00035815" w:rsidRPr="00C63C88">
        <w:rPr>
          <w:sz w:val="20"/>
          <w:szCs w:val="20"/>
        </w:rPr>
        <w:t>Non-existent law</w:t>
      </w:r>
      <w:r w:rsidR="00035815">
        <w:rPr>
          <w:sz w:val="20"/>
          <w:szCs w:val="20"/>
        </w:rPr>
        <w:t>-</w:t>
      </w:r>
      <w:r w:rsidR="00035815" w:rsidRPr="008717D1">
        <w:rPr>
          <w:b/>
          <w:color w:val="FF0000"/>
          <w:sz w:val="20"/>
          <w:szCs w:val="20"/>
        </w:rPr>
        <w:t>S. 36(12) CFRN, AOKO V FAGBEMI</w:t>
      </w:r>
      <w:r w:rsidR="00035815">
        <w:rPr>
          <w:sz w:val="20"/>
          <w:szCs w:val="20"/>
        </w:rPr>
        <w:t xml:space="preserve">, </w:t>
      </w:r>
      <w:r w:rsidR="00035815" w:rsidRPr="00C63C88">
        <w:rPr>
          <w:sz w:val="20"/>
          <w:szCs w:val="20"/>
        </w:rPr>
        <w:t>Where accused has been previously charged on same count or charged and acquitted or pardoned</w:t>
      </w:r>
      <w:r w:rsidR="00035815">
        <w:rPr>
          <w:sz w:val="20"/>
          <w:szCs w:val="20"/>
        </w:rPr>
        <w:t xml:space="preserve">, </w:t>
      </w:r>
      <w:r w:rsidR="00035815" w:rsidRPr="00C63C88">
        <w:rPr>
          <w:sz w:val="20"/>
          <w:szCs w:val="20"/>
        </w:rPr>
        <w:t>Where the accused lacks legal capacity</w:t>
      </w:r>
      <w:r w:rsidR="00035815">
        <w:rPr>
          <w:sz w:val="20"/>
          <w:szCs w:val="20"/>
        </w:rPr>
        <w:t xml:space="preserve">, </w:t>
      </w:r>
      <w:r w:rsidR="00035815" w:rsidRPr="00C63C88">
        <w:rPr>
          <w:sz w:val="20"/>
          <w:szCs w:val="20"/>
        </w:rPr>
        <w:t>Violation of jurisdiction</w:t>
      </w:r>
      <w:r w:rsidR="00035815">
        <w:rPr>
          <w:sz w:val="20"/>
          <w:szCs w:val="20"/>
        </w:rPr>
        <w:t xml:space="preserve">, </w:t>
      </w:r>
      <w:r w:rsidR="00035815" w:rsidRPr="00C63C88">
        <w:rPr>
          <w:sz w:val="20"/>
          <w:szCs w:val="20"/>
        </w:rPr>
        <w:t>Against the rules of drafting</w:t>
      </w:r>
      <w:r w:rsidR="00035815">
        <w:rPr>
          <w:sz w:val="20"/>
          <w:szCs w:val="20"/>
        </w:rPr>
        <w:t>, limitation, locus, etc</w:t>
      </w:r>
    </w:p>
    <w:p w:rsidR="00C63C88" w:rsidRPr="0099039A" w:rsidRDefault="00C63C88" w:rsidP="0099039A">
      <w:pPr>
        <w:spacing w:line="240" w:lineRule="auto"/>
        <w:jc w:val="center"/>
        <w:rPr>
          <w:b/>
          <w:sz w:val="20"/>
          <w:szCs w:val="20"/>
        </w:rPr>
      </w:pPr>
      <w:r w:rsidRPr="0099039A">
        <w:rPr>
          <w:b/>
          <w:sz w:val="20"/>
          <w:szCs w:val="20"/>
        </w:rPr>
        <w:t>Amendment of charges</w:t>
      </w:r>
    </w:p>
    <w:p w:rsidR="00C63C88" w:rsidRPr="00C63C88" w:rsidRDefault="00C63C88" w:rsidP="00C63C88">
      <w:pPr>
        <w:spacing w:line="240" w:lineRule="auto"/>
        <w:jc w:val="both"/>
        <w:rPr>
          <w:sz w:val="20"/>
          <w:szCs w:val="20"/>
        </w:rPr>
      </w:pPr>
      <w:r w:rsidRPr="00C63C88">
        <w:rPr>
          <w:sz w:val="20"/>
          <w:szCs w:val="20"/>
        </w:rPr>
        <w:t>Prosecution can amend a charge at any time before judgment</w:t>
      </w:r>
      <w:r w:rsidR="00D20E25">
        <w:rPr>
          <w:sz w:val="20"/>
          <w:szCs w:val="20"/>
        </w:rPr>
        <w:t xml:space="preserve"> and even on the Day of Judgment.  It can be </w:t>
      </w:r>
      <w:r w:rsidRPr="00C63C88">
        <w:rPr>
          <w:sz w:val="20"/>
          <w:szCs w:val="20"/>
        </w:rPr>
        <w:t xml:space="preserve">made by the drafting authority </w:t>
      </w:r>
      <w:r w:rsidR="00D20E25">
        <w:rPr>
          <w:sz w:val="20"/>
          <w:szCs w:val="20"/>
        </w:rPr>
        <w:t xml:space="preserve">or by the court suo moto. </w:t>
      </w:r>
      <w:r w:rsidRPr="00C63C88">
        <w:rPr>
          <w:sz w:val="20"/>
          <w:szCs w:val="20"/>
        </w:rPr>
        <w:t>A</w:t>
      </w:r>
      <w:r w:rsidR="00D20E25">
        <w:rPr>
          <w:sz w:val="20"/>
          <w:szCs w:val="20"/>
        </w:rPr>
        <w:t>mendment of charges can be made</w:t>
      </w:r>
      <w:r w:rsidRPr="00C63C88">
        <w:rPr>
          <w:sz w:val="20"/>
          <w:szCs w:val="20"/>
        </w:rPr>
        <w:t xml:space="preserve"> before arraignment and after arraignment.</w:t>
      </w:r>
    </w:p>
    <w:p w:rsidR="00D20E25" w:rsidRDefault="00D20E25" w:rsidP="00C63C88">
      <w:pPr>
        <w:spacing w:line="240" w:lineRule="auto"/>
        <w:jc w:val="both"/>
        <w:rPr>
          <w:sz w:val="20"/>
          <w:szCs w:val="20"/>
        </w:rPr>
      </w:pPr>
      <w:r>
        <w:rPr>
          <w:b/>
          <w:sz w:val="20"/>
          <w:szCs w:val="20"/>
        </w:rPr>
        <w:t>Amendment b</w:t>
      </w:r>
      <w:r w:rsidRPr="00D20E25">
        <w:rPr>
          <w:b/>
          <w:sz w:val="20"/>
          <w:szCs w:val="20"/>
        </w:rPr>
        <w:t>efore arraignment</w:t>
      </w:r>
      <w:r>
        <w:rPr>
          <w:sz w:val="20"/>
          <w:szCs w:val="20"/>
        </w:rPr>
        <w:t xml:space="preserve">: </w:t>
      </w:r>
      <w:r w:rsidR="00C63C88" w:rsidRPr="00C63C88">
        <w:rPr>
          <w:sz w:val="20"/>
          <w:szCs w:val="20"/>
        </w:rPr>
        <w:t>Generally when an accused has not been arraigned and there is need for amendment, the prosecution need not seek the leave of court via an application</w:t>
      </w:r>
      <w:r>
        <w:rPr>
          <w:sz w:val="20"/>
          <w:szCs w:val="20"/>
        </w:rPr>
        <w:t>, t</w:t>
      </w:r>
      <w:r w:rsidRPr="00D20E25">
        <w:rPr>
          <w:sz w:val="20"/>
          <w:szCs w:val="20"/>
        </w:rPr>
        <w:t>his is because at the stage before arraignment, the accused is not even aware of the charge against him. So, the question of his being misled or suffering injustice would ordinarily not arise</w:t>
      </w:r>
      <w:r w:rsidR="00C63C88" w:rsidRPr="00C63C88">
        <w:rPr>
          <w:sz w:val="20"/>
          <w:szCs w:val="20"/>
        </w:rPr>
        <w:t xml:space="preserve">. However, if charges have been filed and the amendment is substantial, the leave of the </w:t>
      </w:r>
      <w:r>
        <w:rPr>
          <w:sz w:val="20"/>
          <w:szCs w:val="20"/>
        </w:rPr>
        <w:t xml:space="preserve">court should be sought.  </w:t>
      </w:r>
    </w:p>
    <w:p w:rsidR="00C63C88" w:rsidRPr="00C63C88" w:rsidRDefault="00EC5DE6" w:rsidP="00C63C88">
      <w:pPr>
        <w:spacing w:line="240" w:lineRule="auto"/>
        <w:jc w:val="both"/>
        <w:rPr>
          <w:sz w:val="20"/>
          <w:szCs w:val="20"/>
        </w:rPr>
      </w:pPr>
      <w:r>
        <w:rPr>
          <w:b/>
          <w:sz w:val="20"/>
          <w:szCs w:val="20"/>
        </w:rPr>
        <w:t>Amendment</w:t>
      </w:r>
      <w:r>
        <w:rPr>
          <w:sz w:val="20"/>
          <w:szCs w:val="20"/>
        </w:rPr>
        <w:t xml:space="preserve"> </w:t>
      </w:r>
      <w:r w:rsidR="00D20E25" w:rsidRPr="00EC5DE6">
        <w:rPr>
          <w:b/>
          <w:sz w:val="20"/>
          <w:szCs w:val="20"/>
        </w:rPr>
        <w:t xml:space="preserve">After </w:t>
      </w:r>
      <w:r w:rsidR="00C63C88" w:rsidRPr="00EC5DE6">
        <w:rPr>
          <w:b/>
          <w:sz w:val="20"/>
          <w:szCs w:val="20"/>
        </w:rPr>
        <w:t>arraignment of the accused</w:t>
      </w:r>
      <w:r w:rsidR="00C63C88" w:rsidRPr="00C63C88">
        <w:rPr>
          <w:sz w:val="20"/>
          <w:szCs w:val="20"/>
        </w:rPr>
        <w:t xml:space="preserve"> (the accused has taken his plea) there should be an application for amendment of the charges.</w:t>
      </w:r>
    </w:p>
    <w:p w:rsidR="00C63C88" w:rsidRPr="00D20E25" w:rsidRDefault="00C63C88" w:rsidP="00C63C88">
      <w:pPr>
        <w:spacing w:line="240" w:lineRule="auto"/>
        <w:jc w:val="both"/>
        <w:rPr>
          <w:b/>
          <w:sz w:val="20"/>
          <w:szCs w:val="20"/>
        </w:rPr>
      </w:pPr>
      <w:r w:rsidRPr="00D20E25">
        <w:rPr>
          <w:b/>
          <w:sz w:val="20"/>
          <w:szCs w:val="20"/>
        </w:rPr>
        <w:t>Procedure for amendment before arraignment</w:t>
      </w:r>
    </w:p>
    <w:p w:rsidR="00ED4277" w:rsidRDefault="00C63C88" w:rsidP="009C52F2">
      <w:pPr>
        <w:pStyle w:val="ListParagraph"/>
        <w:numPr>
          <w:ilvl w:val="0"/>
          <w:numId w:val="208"/>
        </w:numPr>
        <w:spacing w:line="240" w:lineRule="auto"/>
        <w:jc w:val="both"/>
        <w:rPr>
          <w:sz w:val="20"/>
          <w:szCs w:val="20"/>
        </w:rPr>
      </w:pPr>
      <w:r w:rsidRPr="00ED4277">
        <w:rPr>
          <w:sz w:val="20"/>
          <w:szCs w:val="20"/>
        </w:rPr>
        <w:t>File the amended charge</w:t>
      </w:r>
      <w:r w:rsidR="008E75C6" w:rsidRPr="00ED4277">
        <w:rPr>
          <w:sz w:val="20"/>
          <w:szCs w:val="20"/>
        </w:rPr>
        <w:t xml:space="preserve"> and serve the defendant</w:t>
      </w:r>
    </w:p>
    <w:p w:rsidR="00ED4277" w:rsidRDefault="00C63C88" w:rsidP="009C52F2">
      <w:pPr>
        <w:pStyle w:val="ListParagraph"/>
        <w:numPr>
          <w:ilvl w:val="0"/>
          <w:numId w:val="208"/>
        </w:numPr>
        <w:spacing w:line="240" w:lineRule="auto"/>
        <w:jc w:val="both"/>
        <w:rPr>
          <w:sz w:val="20"/>
          <w:szCs w:val="20"/>
        </w:rPr>
      </w:pPr>
      <w:r w:rsidRPr="00ED4277">
        <w:rPr>
          <w:sz w:val="20"/>
          <w:szCs w:val="20"/>
        </w:rPr>
        <w:lastRenderedPageBreak/>
        <w:t>On the day fixed for hearing, present both before the court and seek by way of an oral application to withdraw the old one.</w:t>
      </w:r>
    </w:p>
    <w:p w:rsidR="00C63C88" w:rsidRPr="00ED4277" w:rsidRDefault="00C63C88" w:rsidP="009C52F2">
      <w:pPr>
        <w:pStyle w:val="ListParagraph"/>
        <w:numPr>
          <w:ilvl w:val="0"/>
          <w:numId w:val="208"/>
        </w:numPr>
        <w:spacing w:line="240" w:lineRule="auto"/>
        <w:jc w:val="both"/>
        <w:rPr>
          <w:sz w:val="20"/>
          <w:szCs w:val="20"/>
        </w:rPr>
      </w:pPr>
      <w:r w:rsidRPr="00ED4277">
        <w:rPr>
          <w:sz w:val="20"/>
          <w:szCs w:val="20"/>
        </w:rPr>
        <w:t>Oral application should read thus: “My Lord, there are two charges be</w:t>
      </w:r>
      <w:r w:rsidR="00086FD0">
        <w:rPr>
          <w:sz w:val="20"/>
          <w:szCs w:val="20"/>
        </w:rPr>
        <w:t>fore this Honourable Court, one</w:t>
      </w:r>
      <w:r w:rsidRPr="00ED4277">
        <w:rPr>
          <w:sz w:val="20"/>
          <w:szCs w:val="20"/>
        </w:rPr>
        <w:t xml:space="preserve"> is dated.........</w:t>
      </w:r>
      <w:r w:rsidR="00EC5DE6" w:rsidRPr="00ED4277">
        <w:rPr>
          <w:sz w:val="20"/>
          <w:szCs w:val="20"/>
        </w:rPr>
        <w:t>and filed…..</w:t>
      </w:r>
      <w:r w:rsidRPr="00ED4277">
        <w:rPr>
          <w:sz w:val="20"/>
          <w:szCs w:val="20"/>
        </w:rPr>
        <w:t>.and the other is dated</w:t>
      </w:r>
      <w:r w:rsidR="00EC5DE6" w:rsidRPr="00ED4277">
        <w:rPr>
          <w:sz w:val="20"/>
          <w:szCs w:val="20"/>
        </w:rPr>
        <w:t xml:space="preserve">……. And filed….. </w:t>
      </w:r>
      <w:r w:rsidRPr="00ED4277">
        <w:rPr>
          <w:sz w:val="20"/>
          <w:szCs w:val="20"/>
        </w:rPr>
        <w:t>My Lord, we seek leave</w:t>
      </w:r>
      <w:r w:rsidR="008E75C6" w:rsidRPr="00ED4277">
        <w:rPr>
          <w:sz w:val="20"/>
          <w:szCs w:val="20"/>
        </w:rPr>
        <w:t xml:space="preserve"> </w:t>
      </w:r>
      <w:r w:rsidRPr="00ED4277">
        <w:rPr>
          <w:sz w:val="20"/>
          <w:szCs w:val="20"/>
        </w:rPr>
        <w:t>of this Honourable Court to withdraw the charge dated..........</w:t>
      </w:r>
      <w:r w:rsidR="00EC5DE6" w:rsidRPr="00ED4277">
        <w:rPr>
          <w:sz w:val="20"/>
          <w:szCs w:val="20"/>
        </w:rPr>
        <w:t xml:space="preserve">and filed….. </w:t>
      </w:r>
      <w:r w:rsidRPr="00ED4277">
        <w:rPr>
          <w:sz w:val="20"/>
          <w:szCs w:val="20"/>
        </w:rPr>
        <w:t>and for the defendant/accused to take his plea on the charge dated</w:t>
      </w:r>
      <w:r w:rsidR="0047177A" w:rsidRPr="00ED4277">
        <w:rPr>
          <w:sz w:val="20"/>
          <w:szCs w:val="20"/>
        </w:rPr>
        <w:t>……… and filed…………</w:t>
      </w:r>
      <w:r w:rsidRPr="00ED4277">
        <w:rPr>
          <w:sz w:val="20"/>
          <w:szCs w:val="20"/>
        </w:rPr>
        <w:t>”</w:t>
      </w:r>
    </w:p>
    <w:p w:rsidR="008E75C6" w:rsidRPr="00C63C88" w:rsidRDefault="008E75C6" w:rsidP="00C63C88">
      <w:pPr>
        <w:spacing w:line="240" w:lineRule="auto"/>
        <w:jc w:val="both"/>
        <w:rPr>
          <w:sz w:val="20"/>
          <w:szCs w:val="20"/>
        </w:rPr>
      </w:pPr>
      <w:r>
        <w:rPr>
          <w:sz w:val="20"/>
          <w:szCs w:val="20"/>
        </w:rPr>
        <w:t xml:space="preserve">The important thing is that the defendant must have been served with notice of the charge </w:t>
      </w:r>
    </w:p>
    <w:p w:rsidR="00C63C88" w:rsidRPr="00C63C88" w:rsidRDefault="00C63C88" w:rsidP="00C63C88">
      <w:pPr>
        <w:spacing w:line="240" w:lineRule="auto"/>
        <w:jc w:val="both"/>
        <w:rPr>
          <w:sz w:val="20"/>
          <w:szCs w:val="20"/>
        </w:rPr>
      </w:pPr>
      <w:r w:rsidRPr="008E75C6">
        <w:rPr>
          <w:b/>
          <w:sz w:val="20"/>
          <w:szCs w:val="20"/>
        </w:rPr>
        <w:t>Procedure for amendment after arraignment (Post-amendment requirements)</w:t>
      </w:r>
      <w:r w:rsidR="00107BFB">
        <w:rPr>
          <w:b/>
          <w:sz w:val="20"/>
          <w:szCs w:val="20"/>
        </w:rPr>
        <w:t xml:space="preserve"> LERARAW</w:t>
      </w:r>
    </w:p>
    <w:p w:rsidR="00ED4277" w:rsidRDefault="00C63C88" w:rsidP="009C52F2">
      <w:pPr>
        <w:pStyle w:val="ListParagraph"/>
        <w:numPr>
          <w:ilvl w:val="0"/>
          <w:numId w:val="209"/>
        </w:numPr>
        <w:spacing w:line="240" w:lineRule="auto"/>
        <w:jc w:val="both"/>
        <w:rPr>
          <w:sz w:val="20"/>
          <w:szCs w:val="20"/>
        </w:rPr>
      </w:pPr>
      <w:r w:rsidRPr="00ED4277">
        <w:rPr>
          <w:b/>
          <w:sz w:val="20"/>
          <w:szCs w:val="20"/>
        </w:rPr>
        <w:t>Leave of court</w:t>
      </w:r>
      <w:r w:rsidRPr="00ED4277">
        <w:rPr>
          <w:sz w:val="20"/>
          <w:szCs w:val="20"/>
        </w:rPr>
        <w:t xml:space="preserve">: </w:t>
      </w:r>
      <w:r w:rsidR="008E75C6" w:rsidRPr="00ED4277">
        <w:rPr>
          <w:sz w:val="20"/>
          <w:szCs w:val="20"/>
        </w:rPr>
        <w:t>Leave of court must be sought to amend a charge and this is by an a</w:t>
      </w:r>
      <w:r w:rsidRPr="00ED4277">
        <w:rPr>
          <w:sz w:val="20"/>
          <w:szCs w:val="20"/>
        </w:rPr>
        <w:t>pplication (by motion on notice) for leave of co</w:t>
      </w:r>
      <w:r w:rsidR="008E75C6" w:rsidRPr="00ED4277">
        <w:rPr>
          <w:sz w:val="20"/>
          <w:szCs w:val="20"/>
        </w:rPr>
        <w:t>urt to amend the charge, this should be supported by an affidavit and a written address</w:t>
      </w:r>
      <w:r w:rsidRPr="00ED4277">
        <w:rPr>
          <w:sz w:val="20"/>
          <w:szCs w:val="20"/>
        </w:rPr>
        <w:t>. The defence can object to the amendment. The court has discretion to gran</w:t>
      </w:r>
      <w:r w:rsidR="008E75C6" w:rsidRPr="00ED4277">
        <w:rPr>
          <w:sz w:val="20"/>
          <w:szCs w:val="20"/>
        </w:rPr>
        <w:t>t or refuse the application for</w:t>
      </w:r>
      <w:r w:rsidRPr="00ED4277">
        <w:rPr>
          <w:sz w:val="20"/>
          <w:szCs w:val="20"/>
        </w:rPr>
        <w:t xml:space="preserve"> amendment.</w:t>
      </w:r>
    </w:p>
    <w:p w:rsidR="00107BFB" w:rsidRDefault="00107BFB" w:rsidP="009C52F2">
      <w:pPr>
        <w:pStyle w:val="ListParagraph"/>
        <w:numPr>
          <w:ilvl w:val="0"/>
          <w:numId w:val="209"/>
        </w:numPr>
        <w:spacing w:line="240" w:lineRule="auto"/>
        <w:jc w:val="both"/>
        <w:rPr>
          <w:sz w:val="20"/>
          <w:szCs w:val="20"/>
        </w:rPr>
      </w:pPr>
      <w:r w:rsidRPr="00502F2E">
        <w:rPr>
          <w:b/>
          <w:sz w:val="20"/>
          <w:szCs w:val="20"/>
        </w:rPr>
        <w:t>Endorsement</w:t>
      </w:r>
      <w:r w:rsidRPr="00502F2E">
        <w:rPr>
          <w:sz w:val="20"/>
          <w:szCs w:val="20"/>
        </w:rPr>
        <w:t xml:space="preserve">: A note of the order for amendment shall be endorsed on the charge which in its amended form is deemed to be the original charge. This means that the amendment dates back to the date of the original charge and, in fact, shall be treated as having been filed in amended form </w:t>
      </w:r>
      <w:r w:rsidR="00F84A35">
        <w:rPr>
          <w:b/>
          <w:color w:val="FF0000"/>
          <w:sz w:val="20"/>
          <w:szCs w:val="20"/>
        </w:rPr>
        <w:t xml:space="preserve"> </w:t>
      </w:r>
    </w:p>
    <w:p w:rsidR="00ED4277" w:rsidRPr="00ED4277" w:rsidRDefault="00C63C88" w:rsidP="009C52F2">
      <w:pPr>
        <w:pStyle w:val="ListParagraph"/>
        <w:numPr>
          <w:ilvl w:val="0"/>
          <w:numId w:val="209"/>
        </w:numPr>
        <w:spacing w:line="240" w:lineRule="auto"/>
        <w:jc w:val="both"/>
        <w:rPr>
          <w:sz w:val="20"/>
          <w:szCs w:val="20"/>
        </w:rPr>
      </w:pPr>
      <w:r w:rsidRPr="00ED4277">
        <w:rPr>
          <w:b/>
          <w:sz w:val="20"/>
          <w:szCs w:val="20"/>
        </w:rPr>
        <w:t>Read and Explaining of the charge:</w:t>
      </w:r>
      <w:r w:rsidRPr="00ED4277">
        <w:rPr>
          <w:sz w:val="20"/>
          <w:szCs w:val="20"/>
        </w:rPr>
        <w:t xml:space="preserve"> After the grant of application for amendment and the charges have been amended, the amended charges are to be read and explained to the</w:t>
      </w:r>
      <w:r w:rsidR="00086FD0">
        <w:rPr>
          <w:sz w:val="20"/>
          <w:szCs w:val="20"/>
        </w:rPr>
        <w:t xml:space="preserve"> defendant(s)</w:t>
      </w:r>
      <w:r w:rsidR="008717D1" w:rsidRPr="00ED4277">
        <w:rPr>
          <w:sz w:val="20"/>
          <w:szCs w:val="20"/>
        </w:rPr>
        <w:t>—</w:t>
      </w:r>
      <w:r w:rsidR="008717D1" w:rsidRPr="00ED4277">
        <w:rPr>
          <w:b/>
          <w:color w:val="FF0000"/>
          <w:sz w:val="20"/>
          <w:szCs w:val="20"/>
        </w:rPr>
        <w:t>Youngman v COP</w:t>
      </w:r>
    </w:p>
    <w:p w:rsidR="00502F2E" w:rsidRDefault="00C63C88" w:rsidP="009C52F2">
      <w:pPr>
        <w:pStyle w:val="ListParagraph"/>
        <w:numPr>
          <w:ilvl w:val="0"/>
          <w:numId w:val="209"/>
        </w:numPr>
        <w:spacing w:line="240" w:lineRule="auto"/>
        <w:jc w:val="both"/>
        <w:rPr>
          <w:sz w:val="20"/>
          <w:szCs w:val="20"/>
        </w:rPr>
      </w:pPr>
      <w:r w:rsidRPr="00ED4277">
        <w:rPr>
          <w:b/>
          <w:sz w:val="20"/>
          <w:szCs w:val="20"/>
        </w:rPr>
        <w:t>A</w:t>
      </w:r>
      <w:r w:rsidR="008E75C6" w:rsidRPr="00ED4277">
        <w:rPr>
          <w:b/>
          <w:sz w:val="20"/>
          <w:szCs w:val="20"/>
        </w:rPr>
        <w:t xml:space="preserve"> </w:t>
      </w:r>
      <w:r w:rsidRPr="00ED4277">
        <w:rPr>
          <w:b/>
          <w:sz w:val="20"/>
          <w:szCs w:val="20"/>
        </w:rPr>
        <w:t>fresh plea/consent:</w:t>
      </w:r>
      <w:r w:rsidRPr="00ED4277">
        <w:rPr>
          <w:sz w:val="20"/>
          <w:szCs w:val="20"/>
        </w:rPr>
        <w:t xml:space="preserve"> After reading the new charge to the accused person, he takes his plea afresh. Where the defendant is to be tried in the magistrate</w:t>
      </w:r>
      <w:r w:rsidR="008E75C6" w:rsidRPr="00ED4277">
        <w:rPr>
          <w:sz w:val="20"/>
          <w:szCs w:val="20"/>
        </w:rPr>
        <w:t xml:space="preserve"> </w:t>
      </w:r>
      <w:r w:rsidRPr="00ED4277">
        <w:rPr>
          <w:sz w:val="20"/>
          <w:szCs w:val="20"/>
        </w:rPr>
        <w:t>court, and the accused has the right of election whether</w:t>
      </w:r>
      <w:r w:rsidR="008E75C6" w:rsidRPr="00ED4277">
        <w:rPr>
          <w:sz w:val="20"/>
          <w:szCs w:val="20"/>
        </w:rPr>
        <w:t xml:space="preserve"> he should be tried before the </w:t>
      </w:r>
      <w:r w:rsidRPr="00ED4277">
        <w:rPr>
          <w:sz w:val="20"/>
          <w:szCs w:val="20"/>
        </w:rPr>
        <w:t>court, a fresh consent must be obtained.</w:t>
      </w:r>
    </w:p>
    <w:p w:rsidR="00502F2E" w:rsidRDefault="00C63C88" w:rsidP="009C52F2">
      <w:pPr>
        <w:pStyle w:val="ListParagraph"/>
        <w:numPr>
          <w:ilvl w:val="0"/>
          <w:numId w:val="209"/>
        </w:numPr>
        <w:spacing w:line="240" w:lineRule="auto"/>
        <w:jc w:val="both"/>
        <w:rPr>
          <w:sz w:val="20"/>
          <w:szCs w:val="20"/>
        </w:rPr>
      </w:pPr>
      <w:r w:rsidRPr="00502F2E">
        <w:rPr>
          <w:b/>
          <w:sz w:val="20"/>
          <w:szCs w:val="20"/>
        </w:rPr>
        <w:t>Readiness to be tried on the amended charge</w:t>
      </w:r>
      <w:r w:rsidRPr="00502F2E">
        <w:rPr>
          <w:sz w:val="20"/>
          <w:szCs w:val="20"/>
        </w:rPr>
        <w:t>: Thereafter, the court must ask the defendant whether he is ready to be tried on the amended charge. If the accused says he is not ready, the court shall consider his reasons.</w:t>
      </w:r>
      <w:r w:rsidR="008E75C6" w:rsidRPr="00502F2E">
        <w:rPr>
          <w:sz w:val="20"/>
          <w:szCs w:val="20"/>
        </w:rPr>
        <w:t xml:space="preserve"> (and if it deems fit order an adjournment but if the defendant is ready, the trial would continue)</w:t>
      </w:r>
    </w:p>
    <w:p w:rsidR="00502F2E" w:rsidRPr="00107BFB" w:rsidRDefault="008E75C6" w:rsidP="00107BFB">
      <w:pPr>
        <w:pStyle w:val="ListParagraph"/>
        <w:numPr>
          <w:ilvl w:val="0"/>
          <w:numId w:val="209"/>
        </w:numPr>
        <w:spacing w:line="240" w:lineRule="auto"/>
        <w:jc w:val="both"/>
        <w:rPr>
          <w:sz w:val="20"/>
          <w:szCs w:val="20"/>
        </w:rPr>
      </w:pPr>
      <w:r w:rsidRPr="00502F2E">
        <w:rPr>
          <w:b/>
          <w:sz w:val="20"/>
          <w:szCs w:val="20"/>
        </w:rPr>
        <w:t xml:space="preserve">Right to </w:t>
      </w:r>
      <w:r w:rsidR="00C63C88" w:rsidRPr="00502F2E">
        <w:rPr>
          <w:b/>
          <w:sz w:val="20"/>
          <w:szCs w:val="20"/>
        </w:rPr>
        <w:t>Adjournment entitlement</w:t>
      </w:r>
      <w:r w:rsidR="00C63C88" w:rsidRPr="00502F2E">
        <w:rPr>
          <w:sz w:val="20"/>
          <w:szCs w:val="20"/>
        </w:rPr>
        <w:t xml:space="preserve">: The defence counsel or prosecution can make an application (simple application not on motion) for adjournment. The party seeking adjournment is entitled to it if proceeding immediately with the trial on the amended charge will be prejudicial to him </w:t>
      </w:r>
      <w:r w:rsidR="00C63C88" w:rsidRPr="00107BFB">
        <w:rPr>
          <w:b/>
          <w:color w:val="FF0000"/>
          <w:sz w:val="20"/>
          <w:szCs w:val="20"/>
        </w:rPr>
        <w:t>S. 36(6)</w:t>
      </w:r>
      <w:r w:rsidR="00F84A35">
        <w:rPr>
          <w:b/>
          <w:color w:val="FF0000"/>
          <w:sz w:val="20"/>
          <w:szCs w:val="20"/>
        </w:rPr>
        <w:t xml:space="preserve"> </w:t>
      </w:r>
      <w:r w:rsidR="00C63C88" w:rsidRPr="00107BFB">
        <w:rPr>
          <w:b/>
          <w:color w:val="FF0000"/>
          <w:sz w:val="20"/>
          <w:szCs w:val="20"/>
        </w:rPr>
        <w:t>(b) CFRN</w:t>
      </w:r>
      <w:r w:rsidR="00C63C88" w:rsidRPr="00502F2E">
        <w:rPr>
          <w:sz w:val="20"/>
          <w:szCs w:val="20"/>
        </w:rPr>
        <w:t>.</w:t>
      </w:r>
    </w:p>
    <w:p w:rsidR="00C63C88" w:rsidRPr="00502F2E" w:rsidRDefault="00C63C88" w:rsidP="009C52F2">
      <w:pPr>
        <w:pStyle w:val="ListParagraph"/>
        <w:numPr>
          <w:ilvl w:val="0"/>
          <w:numId w:val="209"/>
        </w:numPr>
        <w:spacing w:line="240" w:lineRule="auto"/>
        <w:jc w:val="both"/>
        <w:rPr>
          <w:sz w:val="20"/>
          <w:szCs w:val="20"/>
        </w:rPr>
      </w:pPr>
      <w:r w:rsidRPr="00502F2E">
        <w:rPr>
          <w:b/>
          <w:sz w:val="20"/>
          <w:szCs w:val="20"/>
        </w:rPr>
        <w:t>Witness recall</w:t>
      </w:r>
      <w:r w:rsidRPr="00502F2E">
        <w:rPr>
          <w:sz w:val="20"/>
          <w:szCs w:val="20"/>
        </w:rPr>
        <w:t>: Either the prosecutor or accused person may call or recall any witnesses (who may have given evidence to testify) again</w:t>
      </w:r>
    </w:p>
    <w:p w:rsidR="00CD6E15" w:rsidRDefault="00C63C88" w:rsidP="00C63C88">
      <w:pPr>
        <w:spacing w:line="240" w:lineRule="auto"/>
        <w:jc w:val="both"/>
        <w:rPr>
          <w:sz w:val="20"/>
          <w:szCs w:val="20"/>
        </w:rPr>
      </w:pPr>
      <w:r w:rsidRPr="008E75C6">
        <w:rPr>
          <w:b/>
          <w:sz w:val="20"/>
          <w:szCs w:val="20"/>
        </w:rPr>
        <w:t>Effect of failure to comply with post-amendment procedure</w:t>
      </w:r>
      <w:r w:rsidRPr="00C63C88">
        <w:rPr>
          <w:sz w:val="20"/>
          <w:szCs w:val="20"/>
        </w:rPr>
        <w:t xml:space="preserve"> will depend on whether there was a miscarriage of justice, and where there was, it renders the trial null, void and of no effect. The appeal court on appeal against conviction will set the conviction aside and a retrial may be ordered---</w:t>
      </w:r>
      <w:r w:rsidRPr="00C2098C">
        <w:rPr>
          <w:b/>
          <w:color w:val="FF0000"/>
          <w:sz w:val="20"/>
          <w:szCs w:val="20"/>
        </w:rPr>
        <w:t>PRINCENT V. STATE</w:t>
      </w:r>
    </w:p>
    <w:p w:rsidR="00CD6E15" w:rsidRPr="00CD6E15" w:rsidRDefault="00CD6E15" w:rsidP="00CD6E15">
      <w:pPr>
        <w:spacing w:line="240" w:lineRule="auto"/>
        <w:jc w:val="both"/>
        <w:rPr>
          <w:b/>
          <w:sz w:val="20"/>
          <w:szCs w:val="20"/>
        </w:rPr>
      </w:pPr>
      <w:r w:rsidRPr="00CD6E15">
        <w:rPr>
          <w:b/>
          <w:sz w:val="20"/>
          <w:szCs w:val="20"/>
        </w:rPr>
        <w:t>Objection to defective charges</w:t>
      </w:r>
    </w:p>
    <w:p w:rsidR="00CD6E15" w:rsidRPr="00CD6E15" w:rsidRDefault="00CD6E15" w:rsidP="00CD6E15">
      <w:pPr>
        <w:spacing w:line="240" w:lineRule="auto"/>
        <w:jc w:val="both"/>
        <w:rPr>
          <w:sz w:val="20"/>
          <w:szCs w:val="20"/>
        </w:rPr>
      </w:pPr>
      <w:r w:rsidRPr="00CD6E15">
        <w:rPr>
          <w:b/>
          <w:color w:val="FF0000"/>
          <w:sz w:val="20"/>
          <w:szCs w:val="20"/>
        </w:rPr>
        <w:t>S 158 acjl lagos and 211 acja</w:t>
      </w:r>
      <w:r>
        <w:rPr>
          <w:sz w:val="20"/>
          <w:szCs w:val="20"/>
        </w:rPr>
        <w:t xml:space="preserve"> says objections on grounds of an imperfect charge would not be taken during trial unless the defendant was misled by such error. Thus</w:t>
      </w:r>
      <w:r w:rsidR="00413A6D">
        <w:rPr>
          <w:sz w:val="20"/>
          <w:szCs w:val="20"/>
        </w:rPr>
        <w:t xml:space="preserve">, omissions as </w:t>
      </w:r>
      <w:r w:rsidR="00C2098C">
        <w:rPr>
          <w:sz w:val="20"/>
          <w:szCs w:val="20"/>
        </w:rPr>
        <w:t xml:space="preserve">to particulars required to </w:t>
      </w:r>
      <w:r>
        <w:rPr>
          <w:sz w:val="20"/>
          <w:szCs w:val="20"/>
        </w:rPr>
        <w:t xml:space="preserve">be in the charge or errors aren’t material. </w:t>
      </w:r>
      <w:r w:rsidRPr="00CD6E15">
        <w:rPr>
          <w:sz w:val="20"/>
          <w:szCs w:val="20"/>
        </w:rPr>
        <w:t xml:space="preserve">A defective charge is when a charge is not in compliance with the rules of drafting </w:t>
      </w:r>
      <w:r>
        <w:rPr>
          <w:sz w:val="20"/>
          <w:szCs w:val="20"/>
        </w:rPr>
        <w:t>and t</w:t>
      </w:r>
      <w:r w:rsidRPr="00CD6E15">
        <w:rPr>
          <w:sz w:val="20"/>
          <w:szCs w:val="20"/>
        </w:rPr>
        <w:t xml:space="preserve">he effect is dependent on whether the defect is minor or fundamental. The general rule is that a defect in a charge will not lead to the setting aside of a trial unless the defect is fundamental as the accused was prejudiced in the conduct of his defence. In </w:t>
      </w:r>
      <w:r w:rsidRPr="00CD6E15">
        <w:rPr>
          <w:b/>
          <w:color w:val="FF0000"/>
          <w:sz w:val="20"/>
          <w:szCs w:val="20"/>
        </w:rPr>
        <w:t>AG WESTERN REGION V. CFAO</w:t>
      </w:r>
      <w:r w:rsidRPr="00CD6E15">
        <w:rPr>
          <w:sz w:val="20"/>
          <w:szCs w:val="20"/>
        </w:rPr>
        <w:t xml:space="preserve"> where the law under which the accused was charged was not provided for and a conviction obtained. On appeal, the court quashed the conviction on the ground that such failure was a fundamental error. In </w:t>
      </w:r>
      <w:r w:rsidRPr="00CD6E15">
        <w:rPr>
          <w:b/>
          <w:color w:val="FF0000"/>
          <w:sz w:val="20"/>
          <w:szCs w:val="20"/>
        </w:rPr>
        <w:t>OGBOMO V. STATE</w:t>
      </w:r>
      <w:r w:rsidRPr="00CD6E15">
        <w:rPr>
          <w:sz w:val="20"/>
          <w:szCs w:val="20"/>
        </w:rPr>
        <w:t>, the court held that failure to include (Special Provisions) to the Robbery and Firearms Act 1970 was not fundamental and the appellant was not prejudiced in his defence.</w:t>
      </w:r>
    </w:p>
    <w:p w:rsidR="00CD6E15" w:rsidRPr="000F0271" w:rsidRDefault="00CD6E15" w:rsidP="00CD6E15">
      <w:pPr>
        <w:spacing w:line="240" w:lineRule="auto"/>
        <w:jc w:val="both"/>
        <w:rPr>
          <w:b/>
          <w:sz w:val="20"/>
          <w:szCs w:val="20"/>
        </w:rPr>
      </w:pPr>
      <w:r w:rsidRPr="00CD6E15">
        <w:rPr>
          <w:b/>
          <w:sz w:val="20"/>
          <w:szCs w:val="20"/>
        </w:rPr>
        <w:t>Time for raising objection</w:t>
      </w:r>
      <w:r w:rsidR="000F0271">
        <w:rPr>
          <w:b/>
          <w:sz w:val="20"/>
          <w:szCs w:val="20"/>
        </w:rPr>
        <w:t xml:space="preserve">: </w:t>
      </w:r>
      <w:r w:rsidRPr="00CD6E15">
        <w:rPr>
          <w:sz w:val="20"/>
          <w:szCs w:val="20"/>
        </w:rPr>
        <w:t xml:space="preserve">Objection </w:t>
      </w:r>
      <w:r>
        <w:rPr>
          <w:sz w:val="20"/>
          <w:szCs w:val="20"/>
        </w:rPr>
        <w:t xml:space="preserve">as to procedural jurisdiction </w:t>
      </w:r>
      <w:r w:rsidRPr="00CD6E15">
        <w:rPr>
          <w:sz w:val="20"/>
          <w:szCs w:val="20"/>
        </w:rPr>
        <w:t>is to be raised timeo</w:t>
      </w:r>
      <w:r>
        <w:rPr>
          <w:sz w:val="20"/>
          <w:szCs w:val="20"/>
        </w:rPr>
        <w:t xml:space="preserve">usly, i.e </w:t>
      </w:r>
      <w:r w:rsidRPr="00CD6E15">
        <w:rPr>
          <w:b/>
          <w:sz w:val="20"/>
          <w:szCs w:val="20"/>
        </w:rPr>
        <w:t>before taking plea</w:t>
      </w:r>
      <w:r>
        <w:rPr>
          <w:sz w:val="20"/>
          <w:szCs w:val="20"/>
        </w:rPr>
        <w:t xml:space="preserve"> by the accused person (For the defect </w:t>
      </w:r>
      <w:r w:rsidRPr="00CD6E15">
        <w:rPr>
          <w:sz w:val="20"/>
          <w:szCs w:val="20"/>
        </w:rPr>
        <w:t>that does not go to the jurisdiction of the court, it must be raised befor</w:t>
      </w:r>
      <w:r>
        <w:rPr>
          <w:sz w:val="20"/>
          <w:szCs w:val="20"/>
        </w:rPr>
        <w:t>e the accused takes his plea)</w:t>
      </w:r>
      <w:r w:rsidR="00A4668A">
        <w:rPr>
          <w:sz w:val="20"/>
          <w:szCs w:val="20"/>
        </w:rPr>
        <w:t xml:space="preserve"> </w:t>
      </w:r>
      <w:r>
        <w:rPr>
          <w:sz w:val="20"/>
          <w:szCs w:val="20"/>
        </w:rPr>
        <w:t>-</w:t>
      </w:r>
      <w:r w:rsidRPr="00CD6E15">
        <w:rPr>
          <w:b/>
          <w:color w:val="FF0000"/>
          <w:sz w:val="20"/>
          <w:szCs w:val="20"/>
        </w:rPr>
        <w:t>IKOMI V. THE STATE</w:t>
      </w:r>
      <w:r w:rsidRPr="00CD6E15">
        <w:rPr>
          <w:sz w:val="20"/>
          <w:szCs w:val="20"/>
        </w:rPr>
        <w:t>. Where an</w:t>
      </w:r>
      <w:r>
        <w:rPr>
          <w:sz w:val="20"/>
          <w:szCs w:val="20"/>
        </w:rPr>
        <w:t xml:space="preserve"> </w:t>
      </w:r>
      <w:r w:rsidRPr="00CD6E15">
        <w:rPr>
          <w:sz w:val="20"/>
          <w:szCs w:val="20"/>
        </w:rPr>
        <w:t xml:space="preserve">accused has taken plea or pleaded to the charges, he is </w:t>
      </w:r>
      <w:r w:rsidRPr="00CD6E15">
        <w:rPr>
          <w:sz w:val="20"/>
          <w:szCs w:val="20"/>
        </w:rPr>
        <w:lastRenderedPageBreak/>
        <w:t>taken to have submitted to the j</w:t>
      </w:r>
      <w:r>
        <w:rPr>
          <w:sz w:val="20"/>
          <w:szCs w:val="20"/>
        </w:rPr>
        <w:t xml:space="preserve">urisdiction of the court. However, there are some </w:t>
      </w:r>
      <w:r w:rsidRPr="00CD6E15">
        <w:rPr>
          <w:sz w:val="20"/>
          <w:szCs w:val="20"/>
        </w:rPr>
        <w:t>defects that go to</w:t>
      </w:r>
      <w:r>
        <w:rPr>
          <w:sz w:val="20"/>
          <w:szCs w:val="20"/>
        </w:rPr>
        <w:t xml:space="preserve"> t</w:t>
      </w:r>
      <w:r w:rsidRPr="00CD6E15">
        <w:rPr>
          <w:sz w:val="20"/>
          <w:szCs w:val="20"/>
        </w:rPr>
        <w:t>he jurisdiction of the court; objection in that regard can be r</w:t>
      </w:r>
      <w:r w:rsidR="00413A6D">
        <w:rPr>
          <w:sz w:val="20"/>
          <w:szCs w:val="20"/>
        </w:rPr>
        <w:t>aised at any time, this is called substantive jurisdiction</w:t>
      </w:r>
    </w:p>
    <w:p w:rsidR="00CD6E15" w:rsidRPr="00413A6D" w:rsidRDefault="00CD6E15" w:rsidP="00CD6E15">
      <w:pPr>
        <w:spacing w:line="240" w:lineRule="auto"/>
        <w:jc w:val="both"/>
        <w:rPr>
          <w:b/>
          <w:sz w:val="20"/>
          <w:szCs w:val="20"/>
        </w:rPr>
      </w:pPr>
      <w:r w:rsidRPr="00413A6D">
        <w:rPr>
          <w:b/>
          <w:sz w:val="20"/>
          <w:szCs w:val="20"/>
        </w:rPr>
        <w:t>NOTABLES</w:t>
      </w:r>
    </w:p>
    <w:p w:rsidR="00413A6D" w:rsidRDefault="00413A6D" w:rsidP="00CD6E15">
      <w:pPr>
        <w:spacing w:line="240" w:lineRule="auto"/>
        <w:jc w:val="both"/>
        <w:rPr>
          <w:sz w:val="20"/>
          <w:szCs w:val="20"/>
        </w:rPr>
      </w:pPr>
      <w:r>
        <w:rPr>
          <w:sz w:val="20"/>
          <w:szCs w:val="20"/>
        </w:rPr>
        <w:t>In Lagos,</w:t>
      </w:r>
      <w:r w:rsidR="00CD6E15" w:rsidRPr="00CD6E15">
        <w:rPr>
          <w:sz w:val="20"/>
          <w:szCs w:val="20"/>
        </w:rPr>
        <w:t xml:space="preserve"> </w:t>
      </w:r>
      <w:r w:rsidR="00CD6E15" w:rsidRPr="00413A6D">
        <w:rPr>
          <w:b/>
          <w:color w:val="FF0000"/>
          <w:sz w:val="20"/>
          <w:szCs w:val="20"/>
        </w:rPr>
        <w:t>S. 260(2) ACJL</w:t>
      </w:r>
      <w:r w:rsidR="00CD6E15" w:rsidRPr="00CD6E15">
        <w:rPr>
          <w:sz w:val="20"/>
          <w:szCs w:val="20"/>
        </w:rPr>
        <w:t xml:space="preserve"> provides that an objection to the </w:t>
      </w:r>
      <w:r w:rsidR="00CD6E15" w:rsidRPr="00413A6D">
        <w:rPr>
          <w:b/>
          <w:sz w:val="20"/>
          <w:szCs w:val="20"/>
        </w:rPr>
        <w:t>sufficiency of evidence</w:t>
      </w:r>
      <w:r w:rsidR="00CD6E15" w:rsidRPr="00CD6E15">
        <w:rPr>
          <w:sz w:val="20"/>
          <w:szCs w:val="20"/>
        </w:rPr>
        <w:t xml:space="preserve"> disclosed in the proof of evidence att</w:t>
      </w:r>
      <w:r>
        <w:rPr>
          <w:sz w:val="20"/>
          <w:szCs w:val="20"/>
        </w:rPr>
        <w:t xml:space="preserve">ached to the information shall </w:t>
      </w:r>
      <w:r w:rsidR="00CD6E15" w:rsidRPr="00CD6E15">
        <w:rPr>
          <w:sz w:val="20"/>
          <w:szCs w:val="20"/>
        </w:rPr>
        <w:t>not be raised before the close of the prosecution’s case. The above s</w:t>
      </w:r>
      <w:r>
        <w:rPr>
          <w:sz w:val="20"/>
          <w:szCs w:val="20"/>
        </w:rPr>
        <w:t xml:space="preserve">tates that if the objection is </w:t>
      </w:r>
      <w:r w:rsidR="00CD6E15" w:rsidRPr="00CD6E15">
        <w:rPr>
          <w:sz w:val="20"/>
          <w:szCs w:val="20"/>
        </w:rPr>
        <w:t xml:space="preserve">on insufficiency of evidence disclosed in the proof of evidence, then it can only be raised after prosecution has closed its case and not before the defendant pleads to the charges. Proof of evidence is as relate to the documents which are to accompany information at the High Court of southern states like the unedited statement of the accused, a copy of the proposed charge, list of witnesses and exhibits. This determines whether the prosecution has a prima facie case. </w:t>
      </w:r>
    </w:p>
    <w:p w:rsidR="00CD6E15" w:rsidRPr="00CD6E15" w:rsidRDefault="00CD6E15" w:rsidP="00CD6E15">
      <w:pPr>
        <w:spacing w:line="240" w:lineRule="auto"/>
        <w:jc w:val="both"/>
        <w:rPr>
          <w:sz w:val="20"/>
          <w:szCs w:val="20"/>
        </w:rPr>
      </w:pPr>
      <w:r w:rsidRPr="00CD6E15">
        <w:rPr>
          <w:sz w:val="20"/>
          <w:szCs w:val="20"/>
        </w:rPr>
        <w:t xml:space="preserve">Thus, on the day fixed for hearing, the </w:t>
      </w:r>
      <w:r w:rsidR="00413A6D" w:rsidRPr="00CD6E15">
        <w:rPr>
          <w:sz w:val="20"/>
          <w:szCs w:val="20"/>
        </w:rPr>
        <w:t>prosecution asks</w:t>
      </w:r>
      <w:r w:rsidRPr="00CD6E15">
        <w:rPr>
          <w:sz w:val="20"/>
          <w:szCs w:val="20"/>
        </w:rPr>
        <w:t xml:space="preserve"> the court to take cognizance of the information. If the court takes cognizance, ordinarily the accused can raise objection(s) but </w:t>
      </w:r>
      <w:r w:rsidRPr="00413A6D">
        <w:rPr>
          <w:b/>
          <w:color w:val="FF0000"/>
          <w:sz w:val="20"/>
          <w:szCs w:val="20"/>
        </w:rPr>
        <w:t>s. 260(2) ACJL</w:t>
      </w:r>
      <w:r w:rsidRPr="00CD6E15">
        <w:rPr>
          <w:sz w:val="20"/>
          <w:szCs w:val="20"/>
        </w:rPr>
        <w:t xml:space="preserve"> provides otherwise. The desirability of this section can be seen from the fact that unlike before where in high profile case, the accused counsel will bring application to quash the indictment of which can be appealed up to the Supreme Court. Hence opportunity is given to prosecution to lead evidence to prove his case. This does not derogate from the right of the accused to object. There is however an exception when the objection is based on the jurisdiction of the court. It can be raised before plea is taken. Note the following as it relates to Lagos alone. </w:t>
      </w:r>
    </w:p>
    <w:p w:rsidR="00CD6E15" w:rsidRPr="00E87C0D" w:rsidRDefault="00CD6E15" w:rsidP="00CD6E15">
      <w:pPr>
        <w:spacing w:line="240" w:lineRule="auto"/>
        <w:jc w:val="both"/>
        <w:rPr>
          <w:b/>
          <w:color w:val="FF0000"/>
          <w:sz w:val="20"/>
          <w:szCs w:val="20"/>
        </w:rPr>
      </w:pPr>
      <w:r w:rsidRPr="00C42622">
        <w:rPr>
          <w:b/>
          <w:sz w:val="20"/>
          <w:szCs w:val="20"/>
        </w:rPr>
        <w:t>An application for stay of proceedings in respect of a criminal ma</w:t>
      </w:r>
      <w:r w:rsidR="00E87C0D" w:rsidRPr="00C42622">
        <w:rPr>
          <w:b/>
          <w:sz w:val="20"/>
          <w:szCs w:val="20"/>
        </w:rPr>
        <w:t>tter before the Court shall not</w:t>
      </w:r>
      <w:r w:rsidRPr="00C42622">
        <w:rPr>
          <w:b/>
          <w:sz w:val="20"/>
          <w:szCs w:val="20"/>
        </w:rPr>
        <w:t xml:space="preserve"> be entertained</w:t>
      </w:r>
      <w:r w:rsidRPr="00CD6E15">
        <w:rPr>
          <w:sz w:val="20"/>
          <w:szCs w:val="20"/>
        </w:rPr>
        <w:t>—</w:t>
      </w:r>
      <w:r w:rsidRPr="00E87C0D">
        <w:rPr>
          <w:b/>
          <w:color w:val="FF0000"/>
          <w:sz w:val="20"/>
          <w:szCs w:val="20"/>
        </w:rPr>
        <w:t>S. 306 ACJA, OLISA METUH V. FRN</w:t>
      </w:r>
    </w:p>
    <w:p w:rsidR="005E69A0" w:rsidRDefault="005E69A0" w:rsidP="00C63C88">
      <w:pPr>
        <w:spacing w:line="240" w:lineRule="auto"/>
        <w:jc w:val="both"/>
        <w:rPr>
          <w:b/>
          <w:sz w:val="20"/>
          <w:szCs w:val="20"/>
        </w:rPr>
      </w:pPr>
      <w:r>
        <w:rPr>
          <w:b/>
          <w:sz w:val="20"/>
          <w:szCs w:val="20"/>
        </w:rPr>
        <w:t>Tips for drafting</w:t>
      </w:r>
    </w:p>
    <w:p w:rsidR="005E69A0" w:rsidRDefault="005E69A0" w:rsidP="00D97413">
      <w:pPr>
        <w:pStyle w:val="ListParagraph"/>
        <w:numPr>
          <w:ilvl w:val="0"/>
          <w:numId w:val="14"/>
        </w:numPr>
        <w:spacing w:line="240" w:lineRule="auto"/>
        <w:jc w:val="both"/>
        <w:rPr>
          <w:sz w:val="20"/>
          <w:szCs w:val="20"/>
        </w:rPr>
      </w:pPr>
      <w:r w:rsidRPr="005E69A0">
        <w:rPr>
          <w:sz w:val="20"/>
          <w:szCs w:val="20"/>
        </w:rPr>
        <w:t>In t</w:t>
      </w:r>
      <w:r>
        <w:rPr>
          <w:sz w:val="20"/>
          <w:szCs w:val="20"/>
        </w:rPr>
        <w:t>he north under the penal code, o</w:t>
      </w:r>
      <w:r w:rsidRPr="005E69A0">
        <w:rPr>
          <w:sz w:val="20"/>
          <w:szCs w:val="20"/>
        </w:rPr>
        <w:t>ffen</w:t>
      </w:r>
      <w:r>
        <w:rPr>
          <w:sz w:val="20"/>
          <w:szCs w:val="20"/>
        </w:rPr>
        <w:t xml:space="preserve">ces are more descriptive as you </w:t>
      </w:r>
      <w:r w:rsidRPr="005E69A0">
        <w:rPr>
          <w:sz w:val="20"/>
          <w:szCs w:val="20"/>
        </w:rPr>
        <w:t>stretch the particulars of offence further</w:t>
      </w:r>
    </w:p>
    <w:p w:rsidR="005E69A0" w:rsidRDefault="005E69A0" w:rsidP="00D97413">
      <w:pPr>
        <w:pStyle w:val="ListParagraph"/>
        <w:numPr>
          <w:ilvl w:val="0"/>
          <w:numId w:val="14"/>
        </w:numPr>
        <w:spacing w:line="240" w:lineRule="auto"/>
        <w:jc w:val="both"/>
        <w:rPr>
          <w:sz w:val="20"/>
          <w:szCs w:val="20"/>
        </w:rPr>
      </w:pPr>
      <w:r>
        <w:rPr>
          <w:sz w:val="20"/>
          <w:szCs w:val="20"/>
        </w:rPr>
        <w:t xml:space="preserve">When charging for </w:t>
      </w:r>
      <w:r w:rsidRPr="005E69A0">
        <w:rPr>
          <w:b/>
          <w:sz w:val="20"/>
          <w:szCs w:val="20"/>
        </w:rPr>
        <w:t>murder</w:t>
      </w:r>
      <w:r>
        <w:rPr>
          <w:sz w:val="20"/>
          <w:szCs w:val="20"/>
        </w:rPr>
        <w:t xml:space="preserve"> never use unlawfully killed but use MURDERED</w:t>
      </w:r>
    </w:p>
    <w:p w:rsidR="005E69A0" w:rsidRDefault="005E69A0" w:rsidP="00D97413">
      <w:pPr>
        <w:pStyle w:val="ListParagraph"/>
        <w:numPr>
          <w:ilvl w:val="0"/>
          <w:numId w:val="14"/>
        </w:numPr>
        <w:spacing w:line="240" w:lineRule="auto"/>
        <w:jc w:val="both"/>
        <w:rPr>
          <w:sz w:val="20"/>
          <w:szCs w:val="20"/>
        </w:rPr>
      </w:pPr>
      <w:r>
        <w:rPr>
          <w:sz w:val="20"/>
          <w:szCs w:val="20"/>
        </w:rPr>
        <w:t>You use UNLAWFULLY KILLED for MAN SLAUGHTER</w:t>
      </w:r>
    </w:p>
    <w:p w:rsidR="005E69A0" w:rsidRDefault="005E69A0" w:rsidP="00D97413">
      <w:pPr>
        <w:pStyle w:val="ListParagraph"/>
        <w:numPr>
          <w:ilvl w:val="0"/>
          <w:numId w:val="14"/>
        </w:numPr>
        <w:spacing w:line="240" w:lineRule="auto"/>
        <w:jc w:val="both"/>
        <w:rPr>
          <w:sz w:val="20"/>
          <w:szCs w:val="20"/>
        </w:rPr>
      </w:pPr>
      <w:r>
        <w:rPr>
          <w:sz w:val="20"/>
          <w:szCs w:val="20"/>
        </w:rPr>
        <w:t>When charging for rape in the south you can say raped or had unlawful sexual intercourse, north can say unlawful carnal knowledge without consent</w:t>
      </w:r>
    </w:p>
    <w:p w:rsidR="005E69A0" w:rsidRDefault="005E69A0" w:rsidP="00D97413">
      <w:pPr>
        <w:pStyle w:val="ListParagraph"/>
        <w:numPr>
          <w:ilvl w:val="0"/>
          <w:numId w:val="14"/>
        </w:numPr>
        <w:spacing w:line="240" w:lineRule="auto"/>
        <w:jc w:val="both"/>
        <w:rPr>
          <w:sz w:val="20"/>
          <w:szCs w:val="20"/>
        </w:rPr>
      </w:pPr>
      <w:r>
        <w:rPr>
          <w:sz w:val="20"/>
          <w:szCs w:val="20"/>
        </w:rPr>
        <w:t>Time is only of essence and should be in the particulars/statement for the offence of house breaking and burglary</w:t>
      </w:r>
    </w:p>
    <w:p w:rsidR="00C11C1C" w:rsidRPr="00C11C1C" w:rsidRDefault="00C11C1C" w:rsidP="00D97413">
      <w:pPr>
        <w:pStyle w:val="ListParagraph"/>
        <w:numPr>
          <w:ilvl w:val="0"/>
          <w:numId w:val="14"/>
        </w:numPr>
        <w:spacing w:line="240" w:lineRule="auto"/>
        <w:jc w:val="both"/>
        <w:rPr>
          <w:sz w:val="20"/>
          <w:szCs w:val="20"/>
        </w:rPr>
      </w:pPr>
      <w:r>
        <w:rPr>
          <w:sz w:val="20"/>
          <w:szCs w:val="20"/>
        </w:rPr>
        <w:t>For a charge of conspiracy, say that they conspired to do sth, e.g conspired to commit the offence of armed robbery</w:t>
      </w:r>
    </w:p>
    <w:p w:rsidR="00C63C88" w:rsidRPr="00B97B4B" w:rsidRDefault="00035815" w:rsidP="00C63C88">
      <w:pPr>
        <w:spacing w:line="240" w:lineRule="auto"/>
        <w:jc w:val="both"/>
        <w:rPr>
          <w:b/>
          <w:sz w:val="20"/>
          <w:szCs w:val="20"/>
        </w:rPr>
      </w:pPr>
      <w:r w:rsidRPr="00B97B4B">
        <w:rPr>
          <w:b/>
          <w:sz w:val="20"/>
          <w:szCs w:val="20"/>
        </w:rPr>
        <w:t>Draft of charge in magistrate court in the south</w:t>
      </w:r>
      <w:r w:rsidR="00AC4A21">
        <w:rPr>
          <w:b/>
          <w:sz w:val="20"/>
          <w:szCs w:val="20"/>
        </w:rPr>
        <w:t>, HC NORTH AND FHC</w:t>
      </w:r>
    </w:p>
    <w:p w:rsidR="00035815" w:rsidRDefault="00C63C88" w:rsidP="00035815">
      <w:pPr>
        <w:spacing w:line="240" w:lineRule="auto"/>
        <w:jc w:val="center"/>
        <w:rPr>
          <w:sz w:val="20"/>
          <w:szCs w:val="20"/>
        </w:rPr>
      </w:pPr>
      <w:r w:rsidRPr="00C63C88">
        <w:rPr>
          <w:sz w:val="20"/>
          <w:szCs w:val="20"/>
        </w:rPr>
        <w:t>IN THE MAGISTRATE COURT OF ENUGU STATE</w:t>
      </w:r>
    </w:p>
    <w:p w:rsidR="00C63C88" w:rsidRPr="00C63C88" w:rsidRDefault="00C63C88" w:rsidP="00035815">
      <w:pPr>
        <w:spacing w:line="240" w:lineRule="auto"/>
        <w:jc w:val="center"/>
        <w:rPr>
          <w:sz w:val="20"/>
          <w:szCs w:val="20"/>
        </w:rPr>
      </w:pPr>
      <w:r w:rsidRPr="00C63C88">
        <w:rPr>
          <w:sz w:val="20"/>
          <w:szCs w:val="20"/>
        </w:rPr>
        <w:t>IN THE ENUGU MAGISTERIAL DISTRICT</w:t>
      </w:r>
    </w:p>
    <w:p w:rsidR="00C63C88" w:rsidRPr="00C63C88" w:rsidRDefault="00C63C88" w:rsidP="00035815">
      <w:pPr>
        <w:spacing w:line="240" w:lineRule="auto"/>
        <w:jc w:val="center"/>
        <w:rPr>
          <w:sz w:val="20"/>
          <w:szCs w:val="20"/>
        </w:rPr>
      </w:pPr>
      <w:r w:rsidRPr="00C63C88">
        <w:rPr>
          <w:sz w:val="20"/>
          <w:szCs w:val="20"/>
        </w:rPr>
        <w:t>HOLDEN AT ENUGU</w:t>
      </w:r>
    </w:p>
    <w:p w:rsidR="00C63C88" w:rsidRPr="00C63C88" w:rsidRDefault="00C63C88" w:rsidP="00035815">
      <w:pPr>
        <w:spacing w:line="240" w:lineRule="auto"/>
        <w:jc w:val="right"/>
        <w:rPr>
          <w:sz w:val="20"/>
          <w:szCs w:val="20"/>
        </w:rPr>
      </w:pPr>
      <w:r w:rsidRPr="00C63C88">
        <w:rPr>
          <w:sz w:val="20"/>
          <w:szCs w:val="20"/>
        </w:rPr>
        <w:t>CHARGE NO: MC/23/25</w:t>
      </w:r>
    </w:p>
    <w:p w:rsidR="00C63C88" w:rsidRPr="00C63C88" w:rsidRDefault="00C63C88" w:rsidP="00C63C88">
      <w:pPr>
        <w:spacing w:line="240" w:lineRule="auto"/>
        <w:jc w:val="both"/>
        <w:rPr>
          <w:sz w:val="20"/>
          <w:szCs w:val="20"/>
        </w:rPr>
      </w:pPr>
      <w:r w:rsidRPr="00C63C88">
        <w:rPr>
          <w:sz w:val="20"/>
          <w:szCs w:val="20"/>
        </w:rPr>
        <w:t>BETWEEN</w:t>
      </w:r>
    </w:p>
    <w:p w:rsidR="00C63C88" w:rsidRPr="00C63C88" w:rsidRDefault="00C63C88" w:rsidP="00C63C88">
      <w:pPr>
        <w:spacing w:line="240" w:lineRule="auto"/>
        <w:jc w:val="both"/>
        <w:rPr>
          <w:sz w:val="20"/>
          <w:szCs w:val="20"/>
        </w:rPr>
      </w:pPr>
      <w:r w:rsidRPr="00C63C88">
        <w:rPr>
          <w:sz w:val="20"/>
          <w:szCs w:val="20"/>
        </w:rPr>
        <w:t>COMMISIONER OF POLICE</w:t>
      </w:r>
      <w:r w:rsidRPr="00C63C88">
        <w:rPr>
          <w:sz w:val="20"/>
          <w:szCs w:val="20"/>
        </w:rPr>
        <w:tab/>
      </w:r>
      <w:r w:rsidR="00035815">
        <w:rPr>
          <w:sz w:val="20"/>
          <w:szCs w:val="20"/>
        </w:rPr>
        <w:t>………………………………………………………</w:t>
      </w:r>
      <w:r w:rsidRPr="00C63C88">
        <w:rPr>
          <w:sz w:val="20"/>
          <w:szCs w:val="20"/>
        </w:rPr>
        <w:t>COMPLAINANT</w:t>
      </w:r>
    </w:p>
    <w:p w:rsidR="00C63C88" w:rsidRPr="00C63C88" w:rsidRDefault="00C63C88" w:rsidP="00C63C88">
      <w:pPr>
        <w:spacing w:line="240" w:lineRule="auto"/>
        <w:jc w:val="both"/>
        <w:rPr>
          <w:sz w:val="20"/>
          <w:szCs w:val="20"/>
        </w:rPr>
      </w:pPr>
      <w:r w:rsidRPr="00C63C88">
        <w:rPr>
          <w:sz w:val="20"/>
          <w:szCs w:val="20"/>
        </w:rPr>
        <w:t>AND</w:t>
      </w:r>
    </w:p>
    <w:p w:rsidR="00C63C88" w:rsidRPr="00C63C88" w:rsidRDefault="00C63C88" w:rsidP="00C63C88">
      <w:pPr>
        <w:spacing w:line="240" w:lineRule="auto"/>
        <w:jc w:val="both"/>
        <w:rPr>
          <w:sz w:val="20"/>
          <w:szCs w:val="20"/>
        </w:rPr>
      </w:pPr>
      <w:r w:rsidRPr="00C63C88">
        <w:rPr>
          <w:sz w:val="20"/>
          <w:szCs w:val="20"/>
        </w:rPr>
        <w:t>ABC</w:t>
      </w:r>
      <w:r w:rsidRPr="00C63C88">
        <w:rPr>
          <w:sz w:val="20"/>
          <w:szCs w:val="20"/>
        </w:rPr>
        <w:tab/>
      </w:r>
      <w:r w:rsidR="00035815">
        <w:rPr>
          <w:sz w:val="20"/>
          <w:szCs w:val="20"/>
        </w:rPr>
        <w:t>……………………………………………………………………………………..</w:t>
      </w:r>
      <w:r w:rsidRPr="00C63C88">
        <w:rPr>
          <w:sz w:val="20"/>
          <w:szCs w:val="20"/>
        </w:rPr>
        <w:t>DEFENDANT</w:t>
      </w:r>
    </w:p>
    <w:p w:rsidR="00C63C88" w:rsidRPr="00035815" w:rsidRDefault="00C63C88" w:rsidP="00C63C88">
      <w:pPr>
        <w:spacing w:line="240" w:lineRule="auto"/>
        <w:jc w:val="both"/>
        <w:rPr>
          <w:b/>
          <w:sz w:val="20"/>
          <w:szCs w:val="20"/>
        </w:rPr>
      </w:pPr>
      <w:r w:rsidRPr="00035815">
        <w:rPr>
          <w:b/>
          <w:sz w:val="20"/>
          <w:szCs w:val="20"/>
        </w:rPr>
        <w:lastRenderedPageBreak/>
        <w:t>COUNT</w:t>
      </w:r>
      <w:r w:rsidR="00035815" w:rsidRPr="00035815">
        <w:rPr>
          <w:b/>
          <w:sz w:val="20"/>
          <w:szCs w:val="20"/>
        </w:rPr>
        <w:t xml:space="preserve"> 1</w:t>
      </w:r>
    </w:p>
    <w:p w:rsidR="00035815" w:rsidRPr="00035815" w:rsidRDefault="00C63C88" w:rsidP="00C63C88">
      <w:pPr>
        <w:spacing w:line="240" w:lineRule="auto"/>
        <w:jc w:val="both"/>
        <w:rPr>
          <w:b/>
          <w:sz w:val="20"/>
          <w:szCs w:val="20"/>
        </w:rPr>
      </w:pPr>
      <w:r w:rsidRPr="00C63C88">
        <w:rPr>
          <w:sz w:val="20"/>
          <w:szCs w:val="20"/>
        </w:rPr>
        <w:t>That you</w:t>
      </w:r>
      <w:r w:rsidR="00035815">
        <w:rPr>
          <w:sz w:val="20"/>
          <w:szCs w:val="20"/>
        </w:rPr>
        <w:t xml:space="preserve"> </w:t>
      </w:r>
      <w:r w:rsidR="00035815">
        <w:rPr>
          <w:b/>
          <w:sz w:val="20"/>
          <w:szCs w:val="20"/>
        </w:rPr>
        <w:t>ADPOPS</w:t>
      </w:r>
    </w:p>
    <w:p w:rsidR="00C63C88" w:rsidRDefault="00035815" w:rsidP="00035815">
      <w:pPr>
        <w:spacing w:line="240" w:lineRule="auto"/>
        <w:jc w:val="center"/>
        <w:rPr>
          <w:sz w:val="20"/>
          <w:szCs w:val="20"/>
        </w:rPr>
      </w:pPr>
      <w:r>
        <w:rPr>
          <w:sz w:val="20"/>
          <w:szCs w:val="20"/>
        </w:rPr>
        <w:t>Dated this........day of___________, 20__</w:t>
      </w:r>
    </w:p>
    <w:p w:rsidR="00035815" w:rsidRPr="00C63C88" w:rsidRDefault="00035815" w:rsidP="00035815">
      <w:pPr>
        <w:spacing w:line="240" w:lineRule="auto"/>
        <w:jc w:val="right"/>
        <w:rPr>
          <w:sz w:val="20"/>
          <w:szCs w:val="20"/>
        </w:rPr>
      </w:pPr>
      <w:r>
        <w:rPr>
          <w:sz w:val="20"/>
          <w:szCs w:val="20"/>
        </w:rPr>
        <w:t>…………..SIGN…………….</w:t>
      </w:r>
    </w:p>
    <w:p w:rsidR="00035815" w:rsidRPr="00C63C88" w:rsidRDefault="00035815" w:rsidP="00035815">
      <w:pPr>
        <w:spacing w:line="240" w:lineRule="auto"/>
        <w:jc w:val="right"/>
        <w:rPr>
          <w:sz w:val="20"/>
          <w:szCs w:val="20"/>
        </w:rPr>
      </w:pPr>
      <w:r>
        <w:rPr>
          <w:sz w:val="20"/>
          <w:szCs w:val="20"/>
        </w:rPr>
        <w:t>Mayowa Aroyewun</w:t>
      </w:r>
    </w:p>
    <w:p w:rsidR="00A4668A" w:rsidRDefault="00C63C88" w:rsidP="00B97B4B">
      <w:pPr>
        <w:spacing w:line="240" w:lineRule="auto"/>
        <w:jc w:val="right"/>
        <w:rPr>
          <w:sz w:val="20"/>
          <w:szCs w:val="20"/>
        </w:rPr>
      </w:pPr>
      <w:r w:rsidRPr="00C63C88">
        <w:rPr>
          <w:sz w:val="20"/>
          <w:szCs w:val="20"/>
        </w:rPr>
        <w:t>Investigating Police Officer</w:t>
      </w:r>
    </w:p>
    <w:p w:rsidR="00C63C88" w:rsidRPr="00C63C88" w:rsidRDefault="00A4668A" w:rsidP="00B97B4B">
      <w:pPr>
        <w:spacing w:line="240" w:lineRule="auto"/>
        <w:jc w:val="right"/>
        <w:rPr>
          <w:sz w:val="20"/>
          <w:szCs w:val="20"/>
        </w:rPr>
      </w:pPr>
      <w:r>
        <w:rPr>
          <w:sz w:val="20"/>
          <w:szCs w:val="20"/>
        </w:rPr>
        <w:t>For: Commissioner of Police</w:t>
      </w:r>
      <w:r w:rsidR="00C63C88" w:rsidRPr="00C63C88">
        <w:rPr>
          <w:sz w:val="20"/>
          <w:szCs w:val="20"/>
        </w:rPr>
        <w:t xml:space="preserve"> </w:t>
      </w:r>
    </w:p>
    <w:p w:rsidR="00C63C88" w:rsidRPr="00C63C88" w:rsidRDefault="00C63C88" w:rsidP="00035815">
      <w:pPr>
        <w:spacing w:line="240" w:lineRule="auto"/>
        <w:jc w:val="right"/>
        <w:rPr>
          <w:sz w:val="20"/>
          <w:szCs w:val="20"/>
        </w:rPr>
      </w:pPr>
    </w:p>
    <w:p w:rsidR="00C63C88" w:rsidRPr="00B97B4B" w:rsidRDefault="00C63C88" w:rsidP="00C63C88">
      <w:pPr>
        <w:spacing w:line="240" w:lineRule="auto"/>
        <w:jc w:val="both"/>
        <w:rPr>
          <w:b/>
          <w:sz w:val="20"/>
          <w:szCs w:val="20"/>
        </w:rPr>
      </w:pPr>
      <w:r w:rsidRPr="00B97B4B">
        <w:rPr>
          <w:b/>
          <w:sz w:val="20"/>
          <w:szCs w:val="20"/>
        </w:rPr>
        <w:t>MAGISTRATE COURT NORTH</w:t>
      </w:r>
      <w:r w:rsidR="00B97B4B">
        <w:rPr>
          <w:b/>
          <w:sz w:val="20"/>
          <w:szCs w:val="20"/>
        </w:rPr>
        <w:t xml:space="preserve"> &amp; FCT</w:t>
      </w:r>
    </w:p>
    <w:p w:rsidR="00B97B4B" w:rsidRDefault="00C63C88" w:rsidP="00B97B4B">
      <w:pPr>
        <w:spacing w:line="240" w:lineRule="auto"/>
        <w:jc w:val="center"/>
        <w:rPr>
          <w:sz w:val="20"/>
          <w:szCs w:val="20"/>
        </w:rPr>
      </w:pPr>
      <w:r w:rsidRPr="00C63C88">
        <w:rPr>
          <w:sz w:val="20"/>
          <w:szCs w:val="20"/>
        </w:rPr>
        <w:t>IN</w:t>
      </w:r>
      <w:r w:rsidR="00B97B4B">
        <w:rPr>
          <w:sz w:val="20"/>
          <w:szCs w:val="20"/>
        </w:rPr>
        <w:t xml:space="preserve"> THE MAGISTRATE COURT OF KANO</w:t>
      </w:r>
      <w:r w:rsidRPr="00C63C88">
        <w:rPr>
          <w:sz w:val="20"/>
          <w:szCs w:val="20"/>
        </w:rPr>
        <w:t xml:space="preserve"> STATE</w:t>
      </w:r>
    </w:p>
    <w:p w:rsidR="00C63C88" w:rsidRPr="00C63C88" w:rsidRDefault="00B97B4B" w:rsidP="00B97B4B">
      <w:pPr>
        <w:spacing w:line="240" w:lineRule="auto"/>
        <w:jc w:val="center"/>
        <w:rPr>
          <w:sz w:val="20"/>
          <w:szCs w:val="20"/>
        </w:rPr>
      </w:pPr>
      <w:r>
        <w:rPr>
          <w:sz w:val="20"/>
          <w:szCs w:val="20"/>
        </w:rPr>
        <w:t>IN THE KANO</w:t>
      </w:r>
      <w:r w:rsidR="00C63C88" w:rsidRPr="00C63C88">
        <w:rPr>
          <w:sz w:val="20"/>
          <w:szCs w:val="20"/>
        </w:rPr>
        <w:t xml:space="preserve"> MAGISTERIAL DISTRICT</w:t>
      </w:r>
    </w:p>
    <w:p w:rsidR="00C63C88" w:rsidRPr="00C63C88" w:rsidRDefault="00B97B4B" w:rsidP="00B97B4B">
      <w:pPr>
        <w:spacing w:line="240" w:lineRule="auto"/>
        <w:jc w:val="center"/>
        <w:rPr>
          <w:sz w:val="20"/>
          <w:szCs w:val="20"/>
        </w:rPr>
      </w:pPr>
      <w:r>
        <w:rPr>
          <w:sz w:val="20"/>
          <w:szCs w:val="20"/>
        </w:rPr>
        <w:t>HOLDEN AT KANO</w:t>
      </w:r>
    </w:p>
    <w:p w:rsidR="00C63C88" w:rsidRPr="00C63C88" w:rsidRDefault="00B97B4B" w:rsidP="00B97B4B">
      <w:pPr>
        <w:spacing w:line="240" w:lineRule="auto"/>
        <w:jc w:val="right"/>
        <w:rPr>
          <w:sz w:val="20"/>
          <w:szCs w:val="20"/>
        </w:rPr>
      </w:pPr>
      <w:r>
        <w:rPr>
          <w:sz w:val="20"/>
          <w:szCs w:val="20"/>
        </w:rPr>
        <w:t>CHARGE</w:t>
      </w:r>
      <w:r w:rsidR="00C63C88" w:rsidRPr="00C63C88">
        <w:rPr>
          <w:sz w:val="20"/>
          <w:szCs w:val="20"/>
        </w:rPr>
        <w:t xml:space="preserve"> NO: MC/24/26</w:t>
      </w:r>
    </w:p>
    <w:p w:rsidR="00C63C88" w:rsidRPr="00C63C88" w:rsidRDefault="00C63C88" w:rsidP="00C63C88">
      <w:pPr>
        <w:spacing w:line="240" w:lineRule="auto"/>
        <w:jc w:val="both"/>
        <w:rPr>
          <w:sz w:val="20"/>
          <w:szCs w:val="20"/>
        </w:rPr>
      </w:pPr>
      <w:r w:rsidRPr="00C63C88">
        <w:rPr>
          <w:sz w:val="20"/>
          <w:szCs w:val="20"/>
        </w:rPr>
        <w:t>BETWEEN</w:t>
      </w:r>
    </w:p>
    <w:p w:rsidR="00C63C88" w:rsidRPr="00C63C88" w:rsidRDefault="00C63C88" w:rsidP="00C63C88">
      <w:pPr>
        <w:spacing w:line="240" w:lineRule="auto"/>
        <w:jc w:val="both"/>
        <w:rPr>
          <w:sz w:val="20"/>
          <w:szCs w:val="20"/>
        </w:rPr>
      </w:pPr>
      <w:r w:rsidRPr="00C63C88">
        <w:rPr>
          <w:sz w:val="20"/>
          <w:szCs w:val="20"/>
        </w:rPr>
        <w:t>COMMISSIONER OF POLICE</w:t>
      </w:r>
      <w:r w:rsidRPr="00C63C88">
        <w:rPr>
          <w:sz w:val="20"/>
          <w:szCs w:val="20"/>
        </w:rPr>
        <w:tab/>
      </w:r>
      <w:r w:rsidR="00B97B4B">
        <w:rPr>
          <w:sz w:val="20"/>
          <w:szCs w:val="20"/>
        </w:rPr>
        <w:t>…………………………………………………………….</w:t>
      </w:r>
      <w:r w:rsidRPr="00C63C88">
        <w:rPr>
          <w:sz w:val="20"/>
          <w:szCs w:val="20"/>
        </w:rPr>
        <w:t>COMPLAINANT</w:t>
      </w:r>
    </w:p>
    <w:p w:rsidR="00C63C88" w:rsidRPr="00C63C88" w:rsidRDefault="00C63C88" w:rsidP="00C63C88">
      <w:pPr>
        <w:spacing w:line="240" w:lineRule="auto"/>
        <w:jc w:val="both"/>
        <w:rPr>
          <w:sz w:val="20"/>
          <w:szCs w:val="20"/>
        </w:rPr>
      </w:pPr>
      <w:r w:rsidRPr="00C63C88">
        <w:rPr>
          <w:sz w:val="20"/>
          <w:szCs w:val="20"/>
        </w:rPr>
        <w:t>AND</w:t>
      </w:r>
    </w:p>
    <w:p w:rsidR="00A4668A" w:rsidRPr="00A4668A" w:rsidRDefault="00B97B4B" w:rsidP="009C52F2">
      <w:pPr>
        <w:pStyle w:val="ListParagraph"/>
        <w:numPr>
          <w:ilvl w:val="0"/>
          <w:numId w:val="234"/>
        </w:numPr>
        <w:spacing w:line="240" w:lineRule="auto"/>
        <w:jc w:val="both"/>
        <w:rPr>
          <w:rFonts w:ascii="Calibri" w:hAnsi="Calibri" w:cs="Calibri"/>
          <w:sz w:val="20"/>
          <w:szCs w:val="20"/>
        </w:rPr>
      </w:pPr>
      <w:r w:rsidRPr="00A4668A">
        <w:rPr>
          <w:sz w:val="20"/>
          <w:szCs w:val="20"/>
        </w:rPr>
        <w:t>TUNDE AHMED</w:t>
      </w:r>
    </w:p>
    <w:p w:rsidR="00C63C88" w:rsidRPr="00A4668A" w:rsidRDefault="00B97B4B" w:rsidP="009C52F2">
      <w:pPr>
        <w:pStyle w:val="ListParagraph"/>
        <w:numPr>
          <w:ilvl w:val="0"/>
          <w:numId w:val="234"/>
        </w:numPr>
        <w:spacing w:line="240" w:lineRule="auto"/>
        <w:jc w:val="both"/>
        <w:rPr>
          <w:rFonts w:ascii="Calibri" w:hAnsi="Calibri" w:cs="Calibri"/>
          <w:sz w:val="20"/>
          <w:szCs w:val="20"/>
        </w:rPr>
      </w:pPr>
      <w:r w:rsidRPr="00A4668A">
        <w:rPr>
          <w:sz w:val="20"/>
          <w:szCs w:val="20"/>
        </w:rPr>
        <w:t>AL- AMEEN SULYMAN ………………………………………………………………………..DEFENDANTS</w:t>
      </w:r>
    </w:p>
    <w:p w:rsidR="00AC4A21" w:rsidRDefault="00C63C88" w:rsidP="00B97B4B">
      <w:pPr>
        <w:spacing w:line="240" w:lineRule="auto"/>
        <w:jc w:val="both"/>
        <w:rPr>
          <w:sz w:val="20"/>
          <w:szCs w:val="20"/>
        </w:rPr>
      </w:pPr>
      <w:r w:rsidRPr="00C63C88">
        <w:rPr>
          <w:sz w:val="20"/>
          <w:szCs w:val="20"/>
        </w:rPr>
        <w:t xml:space="preserve">I, </w:t>
      </w:r>
      <w:r w:rsidR="00B97B4B">
        <w:rPr>
          <w:sz w:val="20"/>
          <w:szCs w:val="20"/>
        </w:rPr>
        <w:t>Mayowa Aroyewun</w:t>
      </w:r>
      <w:r w:rsidRPr="00C63C88">
        <w:rPr>
          <w:sz w:val="20"/>
          <w:szCs w:val="20"/>
        </w:rPr>
        <w:t>, Chief Magistrate, hereby charge</w:t>
      </w:r>
      <w:r w:rsidR="00B97B4B">
        <w:rPr>
          <w:sz w:val="20"/>
          <w:szCs w:val="20"/>
        </w:rPr>
        <w:t xml:space="preserve"> </w:t>
      </w:r>
      <w:r w:rsidR="00A4668A">
        <w:rPr>
          <w:sz w:val="20"/>
          <w:szCs w:val="20"/>
        </w:rPr>
        <w:t>you</w:t>
      </w:r>
    </w:p>
    <w:p w:rsidR="00AC4A21" w:rsidRDefault="00B97B4B" w:rsidP="00D97413">
      <w:pPr>
        <w:pStyle w:val="ListParagraph"/>
        <w:numPr>
          <w:ilvl w:val="0"/>
          <w:numId w:val="13"/>
        </w:numPr>
        <w:spacing w:line="240" w:lineRule="auto"/>
        <w:jc w:val="both"/>
        <w:rPr>
          <w:rFonts w:ascii="Calibri" w:hAnsi="Calibri" w:cs="Calibri"/>
          <w:sz w:val="20"/>
          <w:szCs w:val="20"/>
        </w:rPr>
      </w:pPr>
      <w:r w:rsidRPr="00AC4A21">
        <w:rPr>
          <w:sz w:val="20"/>
          <w:szCs w:val="20"/>
        </w:rPr>
        <w:t>TUNDE AHMED</w:t>
      </w:r>
    </w:p>
    <w:p w:rsidR="00C63C88" w:rsidRPr="00AC4A21" w:rsidRDefault="00B97B4B" w:rsidP="00D97413">
      <w:pPr>
        <w:pStyle w:val="ListParagraph"/>
        <w:numPr>
          <w:ilvl w:val="0"/>
          <w:numId w:val="13"/>
        </w:numPr>
        <w:spacing w:line="240" w:lineRule="auto"/>
        <w:jc w:val="both"/>
        <w:rPr>
          <w:rFonts w:ascii="Calibri" w:hAnsi="Calibri" w:cs="Calibri"/>
          <w:sz w:val="20"/>
          <w:szCs w:val="20"/>
        </w:rPr>
      </w:pPr>
      <w:r w:rsidRPr="00AC4A21">
        <w:rPr>
          <w:sz w:val="20"/>
          <w:szCs w:val="20"/>
        </w:rPr>
        <w:t>AL- AMEEN SULYMAN as follows:</w:t>
      </w:r>
    </w:p>
    <w:p w:rsidR="00C2098C" w:rsidRPr="00C2098C" w:rsidRDefault="00B97B4B" w:rsidP="00C63C88">
      <w:pPr>
        <w:spacing w:line="240" w:lineRule="auto"/>
        <w:jc w:val="both"/>
        <w:rPr>
          <w:b/>
          <w:sz w:val="20"/>
          <w:szCs w:val="20"/>
        </w:rPr>
      </w:pPr>
      <w:r w:rsidRPr="00C2098C">
        <w:rPr>
          <w:b/>
          <w:sz w:val="20"/>
          <w:szCs w:val="20"/>
        </w:rPr>
        <w:t>COUNT 1</w:t>
      </w:r>
    </w:p>
    <w:p w:rsidR="00C63C88" w:rsidRDefault="00B97B4B" w:rsidP="00C63C88">
      <w:pPr>
        <w:spacing w:line="240" w:lineRule="auto"/>
        <w:jc w:val="both"/>
        <w:rPr>
          <w:b/>
          <w:sz w:val="20"/>
          <w:szCs w:val="20"/>
        </w:rPr>
      </w:pPr>
      <w:r>
        <w:rPr>
          <w:sz w:val="20"/>
          <w:szCs w:val="20"/>
        </w:rPr>
        <w:t xml:space="preserve">That you </w:t>
      </w:r>
      <w:r>
        <w:rPr>
          <w:b/>
          <w:sz w:val="20"/>
          <w:szCs w:val="20"/>
        </w:rPr>
        <w:t>ADPOPS</w:t>
      </w:r>
    </w:p>
    <w:p w:rsidR="00F164CF" w:rsidRDefault="00F164CF" w:rsidP="00C63C88">
      <w:pPr>
        <w:spacing w:line="240" w:lineRule="auto"/>
        <w:jc w:val="both"/>
        <w:rPr>
          <w:b/>
          <w:sz w:val="20"/>
          <w:szCs w:val="20"/>
        </w:rPr>
      </w:pPr>
      <w:r>
        <w:rPr>
          <w:b/>
          <w:sz w:val="20"/>
          <w:szCs w:val="20"/>
        </w:rPr>
        <w:t>COUNT 2</w:t>
      </w:r>
    </w:p>
    <w:p w:rsidR="00F164CF" w:rsidRPr="00F164CF" w:rsidRDefault="00F164CF" w:rsidP="00C63C88">
      <w:pPr>
        <w:spacing w:line="240" w:lineRule="auto"/>
        <w:jc w:val="both"/>
        <w:rPr>
          <w:sz w:val="20"/>
          <w:szCs w:val="20"/>
        </w:rPr>
      </w:pPr>
      <w:r>
        <w:rPr>
          <w:sz w:val="20"/>
          <w:szCs w:val="20"/>
        </w:rPr>
        <w:t xml:space="preserve">That you </w:t>
      </w:r>
      <w:r w:rsidRPr="00F164CF">
        <w:rPr>
          <w:b/>
          <w:sz w:val="20"/>
          <w:szCs w:val="20"/>
        </w:rPr>
        <w:t>ADPOPS</w:t>
      </w:r>
    </w:p>
    <w:p w:rsidR="00B97B4B" w:rsidRDefault="00C63C88" w:rsidP="00C63C88">
      <w:pPr>
        <w:spacing w:line="240" w:lineRule="auto"/>
        <w:jc w:val="both"/>
        <w:rPr>
          <w:sz w:val="20"/>
          <w:szCs w:val="20"/>
        </w:rPr>
      </w:pPr>
      <w:r w:rsidRPr="00C63C88">
        <w:rPr>
          <w:sz w:val="20"/>
          <w:szCs w:val="20"/>
        </w:rPr>
        <w:t xml:space="preserve">I hereby direct that you be tried for the said offences by this court </w:t>
      </w:r>
    </w:p>
    <w:p w:rsidR="00C63C88" w:rsidRPr="00C63C88" w:rsidRDefault="00C63C88" w:rsidP="00B97B4B">
      <w:pPr>
        <w:spacing w:line="240" w:lineRule="auto"/>
        <w:jc w:val="center"/>
        <w:rPr>
          <w:sz w:val="20"/>
          <w:szCs w:val="20"/>
        </w:rPr>
      </w:pPr>
      <w:r w:rsidRPr="00C63C88">
        <w:rPr>
          <w:sz w:val="20"/>
          <w:szCs w:val="20"/>
        </w:rPr>
        <w:t>Dated this.....day of</w:t>
      </w:r>
      <w:r w:rsidR="00B97B4B">
        <w:rPr>
          <w:sz w:val="20"/>
          <w:szCs w:val="20"/>
        </w:rPr>
        <w:t>_____________, 20__</w:t>
      </w:r>
    </w:p>
    <w:p w:rsidR="00C2098C" w:rsidRDefault="00C2098C" w:rsidP="00B97B4B">
      <w:pPr>
        <w:spacing w:line="240" w:lineRule="auto"/>
        <w:jc w:val="right"/>
        <w:rPr>
          <w:sz w:val="20"/>
          <w:szCs w:val="20"/>
        </w:rPr>
      </w:pPr>
      <w:r>
        <w:rPr>
          <w:sz w:val="20"/>
          <w:szCs w:val="20"/>
        </w:rPr>
        <w:t>……….sign………..</w:t>
      </w:r>
    </w:p>
    <w:p w:rsidR="00B97B4B" w:rsidRDefault="00B97B4B" w:rsidP="00B97B4B">
      <w:pPr>
        <w:spacing w:line="240" w:lineRule="auto"/>
        <w:jc w:val="right"/>
        <w:rPr>
          <w:sz w:val="20"/>
          <w:szCs w:val="20"/>
        </w:rPr>
      </w:pPr>
      <w:r>
        <w:rPr>
          <w:sz w:val="20"/>
          <w:szCs w:val="20"/>
        </w:rPr>
        <w:t>Mayowa Aroyewun</w:t>
      </w:r>
    </w:p>
    <w:p w:rsidR="00C63C88" w:rsidRPr="00C63C88" w:rsidRDefault="00C63C88" w:rsidP="00B97B4B">
      <w:pPr>
        <w:spacing w:line="240" w:lineRule="auto"/>
        <w:jc w:val="right"/>
        <w:rPr>
          <w:sz w:val="20"/>
          <w:szCs w:val="20"/>
        </w:rPr>
      </w:pPr>
      <w:r w:rsidRPr="00C63C88">
        <w:rPr>
          <w:sz w:val="20"/>
          <w:szCs w:val="20"/>
        </w:rPr>
        <w:t>Chief Magistrate</w:t>
      </w:r>
    </w:p>
    <w:p w:rsidR="00C63C88" w:rsidRPr="00C63C88" w:rsidRDefault="00C63C88" w:rsidP="00C63C88">
      <w:pPr>
        <w:spacing w:line="240" w:lineRule="auto"/>
        <w:jc w:val="both"/>
        <w:rPr>
          <w:sz w:val="20"/>
          <w:szCs w:val="20"/>
        </w:rPr>
      </w:pPr>
      <w:r w:rsidRPr="00C63C88">
        <w:rPr>
          <w:sz w:val="20"/>
          <w:szCs w:val="20"/>
        </w:rPr>
        <w:lastRenderedPageBreak/>
        <w:t xml:space="preserve"> </w:t>
      </w:r>
    </w:p>
    <w:p w:rsidR="00C63C88" w:rsidRPr="00B97B4B" w:rsidRDefault="00C63C88" w:rsidP="00C63C88">
      <w:pPr>
        <w:spacing w:line="240" w:lineRule="auto"/>
        <w:jc w:val="both"/>
        <w:rPr>
          <w:b/>
          <w:sz w:val="20"/>
          <w:szCs w:val="20"/>
        </w:rPr>
      </w:pPr>
      <w:r w:rsidRPr="00B97B4B">
        <w:rPr>
          <w:b/>
          <w:sz w:val="20"/>
          <w:szCs w:val="20"/>
        </w:rPr>
        <w:t>HIGH COURT SOUTH</w:t>
      </w:r>
      <w:r w:rsidR="004F06D8">
        <w:rPr>
          <w:b/>
          <w:sz w:val="20"/>
          <w:szCs w:val="20"/>
        </w:rPr>
        <w:t xml:space="preserve"> and HIGH COURT FCT</w:t>
      </w:r>
    </w:p>
    <w:p w:rsidR="00B97B4B" w:rsidRDefault="00C63C88" w:rsidP="00B97B4B">
      <w:pPr>
        <w:spacing w:line="240" w:lineRule="auto"/>
        <w:jc w:val="center"/>
        <w:rPr>
          <w:sz w:val="20"/>
          <w:szCs w:val="20"/>
        </w:rPr>
      </w:pPr>
      <w:r w:rsidRPr="00C63C88">
        <w:rPr>
          <w:sz w:val="20"/>
          <w:szCs w:val="20"/>
        </w:rPr>
        <w:t>IN THE HIGH COURT OF LAGOS STATE</w:t>
      </w:r>
    </w:p>
    <w:p w:rsidR="00C63C88" w:rsidRPr="00C63C88" w:rsidRDefault="00C63C88" w:rsidP="00B97B4B">
      <w:pPr>
        <w:spacing w:line="240" w:lineRule="auto"/>
        <w:jc w:val="center"/>
        <w:rPr>
          <w:sz w:val="20"/>
          <w:szCs w:val="20"/>
        </w:rPr>
      </w:pPr>
      <w:r w:rsidRPr="00C63C88">
        <w:rPr>
          <w:sz w:val="20"/>
          <w:szCs w:val="20"/>
        </w:rPr>
        <w:t>IN THE LAGOS JUDICIAL DIVISION</w:t>
      </w:r>
    </w:p>
    <w:p w:rsidR="00C63C88" w:rsidRPr="00C63C88" w:rsidRDefault="00C63C88" w:rsidP="00B97B4B">
      <w:pPr>
        <w:spacing w:line="240" w:lineRule="auto"/>
        <w:jc w:val="center"/>
        <w:rPr>
          <w:sz w:val="20"/>
          <w:szCs w:val="20"/>
        </w:rPr>
      </w:pPr>
      <w:r w:rsidRPr="00C63C88">
        <w:rPr>
          <w:sz w:val="20"/>
          <w:szCs w:val="20"/>
        </w:rPr>
        <w:t>HOLDEN AT LAGOS</w:t>
      </w:r>
    </w:p>
    <w:p w:rsidR="00C63C88" w:rsidRPr="00C63C88" w:rsidRDefault="00C63C88" w:rsidP="00B97B4B">
      <w:pPr>
        <w:spacing w:line="240" w:lineRule="auto"/>
        <w:jc w:val="right"/>
        <w:rPr>
          <w:sz w:val="20"/>
          <w:szCs w:val="20"/>
        </w:rPr>
      </w:pPr>
      <w:r w:rsidRPr="00C63C88">
        <w:rPr>
          <w:sz w:val="20"/>
          <w:szCs w:val="20"/>
        </w:rPr>
        <w:t>CHARGE NO: HC/LS/1234</w:t>
      </w:r>
    </w:p>
    <w:p w:rsidR="00C63C88" w:rsidRPr="00C63C88" w:rsidRDefault="00C63C88" w:rsidP="00C63C88">
      <w:pPr>
        <w:spacing w:line="240" w:lineRule="auto"/>
        <w:jc w:val="both"/>
        <w:rPr>
          <w:sz w:val="20"/>
          <w:szCs w:val="20"/>
        </w:rPr>
      </w:pPr>
      <w:r w:rsidRPr="00C63C88">
        <w:rPr>
          <w:sz w:val="20"/>
          <w:szCs w:val="20"/>
        </w:rPr>
        <w:t>BETWEEN</w:t>
      </w:r>
    </w:p>
    <w:p w:rsidR="00C63C88" w:rsidRPr="00C63C88" w:rsidRDefault="00C63C88" w:rsidP="00C63C88">
      <w:pPr>
        <w:spacing w:line="240" w:lineRule="auto"/>
        <w:jc w:val="both"/>
        <w:rPr>
          <w:sz w:val="20"/>
          <w:szCs w:val="20"/>
        </w:rPr>
      </w:pPr>
      <w:r w:rsidRPr="00C63C88">
        <w:rPr>
          <w:sz w:val="20"/>
          <w:szCs w:val="20"/>
        </w:rPr>
        <w:t>THE STATE OF LAGOS</w:t>
      </w:r>
      <w:r w:rsidRPr="00C63C88">
        <w:rPr>
          <w:sz w:val="20"/>
          <w:szCs w:val="20"/>
        </w:rPr>
        <w:tab/>
      </w:r>
      <w:r w:rsidR="00B97B4B">
        <w:rPr>
          <w:sz w:val="20"/>
          <w:szCs w:val="20"/>
        </w:rPr>
        <w:t>……………………………………………………………………..</w:t>
      </w:r>
      <w:r w:rsidRPr="00C63C88">
        <w:rPr>
          <w:sz w:val="20"/>
          <w:szCs w:val="20"/>
        </w:rPr>
        <w:t>COMPLAINANT</w:t>
      </w:r>
    </w:p>
    <w:p w:rsidR="00C63C88" w:rsidRPr="00C63C88" w:rsidRDefault="00C63C88" w:rsidP="00C63C88">
      <w:pPr>
        <w:spacing w:line="240" w:lineRule="auto"/>
        <w:jc w:val="both"/>
        <w:rPr>
          <w:sz w:val="20"/>
          <w:szCs w:val="20"/>
        </w:rPr>
      </w:pPr>
      <w:r w:rsidRPr="00C63C88">
        <w:rPr>
          <w:sz w:val="20"/>
          <w:szCs w:val="20"/>
        </w:rPr>
        <w:t>AND</w:t>
      </w:r>
    </w:p>
    <w:p w:rsidR="00C63C88" w:rsidRPr="00C63C88" w:rsidRDefault="00B97B4B" w:rsidP="00B97B4B">
      <w:pPr>
        <w:spacing w:line="240" w:lineRule="auto"/>
        <w:jc w:val="both"/>
        <w:rPr>
          <w:sz w:val="20"/>
          <w:szCs w:val="20"/>
        </w:rPr>
      </w:pPr>
      <w:r>
        <w:rPr>
          <w:sz w:val="20"/>
          <w:szCs w:val="20"/>
        </w:rPr>
        <w:t>RIDWAN SHOKOYA………………………………………………………………………………….DEFENDANT</w:t>
      </w:r>
    </w:p>
    <w:p w:rsidR="00C63C88" w:rsidRPr="00C63C88" w:rsidRDefault="00C63C88" w:rsidP="00AC4A21">
      <w:pPr>
        <w:spacing w:line="240" w:lineRule="auto"/>
        <w:jc w:val="both"/>
        <w:rPr>
          <w:sz w:val="20"/>
          <w:szCs w:val="20"/>
        </w:rPr>
      </w:pPr>
      <w:r w:rsidRPr="00C63C88">
        <w:rPr>
          <w:sz w:val="20"/>
          <w:szCs w:val="20"/>
        </w:rPr>
        <w:t>At the session of the</w:t>
      </w:r>
      <w:r w:rsidR="00035815">
        <w:rPr>
          <w:sz w:val="20"/>
          <w:szCs w:val="20"/>
        </w:rPr>
        <w:t xml:space="preserve"> High Court of Lagos State holdi</w:t>
      </w:r>
      <w:r w:rsidRPr="00C63C88">
        <w:rPr>
          <w:sz w:val="20"/>
          <w:szCs w:val="20"/>
        </w:rPr>
        <w:t>n</w:t>
      </w:r>
      <w:r w:rsidR="00035815">
        <w:rPr>
          <w:sz w:val="20"/>
          <w:szCs w:val="20"/>
        </w:rPr>
        <w:t>g</w:t>
      </w:r>
      <w:r w:rsidRPr="00C63C88">
        <w:rPr>
          <w:sz w:val="20"/>
          <w:szCs w:val="20"/>
        </w:rPr>
        <w:t xml:space="preserve"> at Lagos on the.....day of</w:t>
      </w:r>
      <w:r w:rsidR="00B97B4B">
        <w:rPr>
          <w:sz w:val="20"/>
          <w:szCs w:val="20"/>
        </w:rPr>
        <w:t>_______, 20__</w:t>
      </w:r>
      <w:r w:rsidRPr="00C63C88">
        <w:rPr>
          <w:sz w:val="20"/>
          <w:szCs w:val="20"/>
        </w:rPr>
        <w:t>, the court is informed by the Attorney-</w:t>
      </w:r>
      <w:r w:rsidR="00035815">
        <w:rPr>
          <w:sz w:val="20"/>
          <w:szCs w:val="20"/>
        </w:rPr>
        <w:t xml:space="preserve"> </w:t>
      </w:r>
      <w:r w:rsidRPr="00C63C88">
        <w:rPr>
          <w:sz w:val="20"/>
          <w:szCs w:val="20"/>
        </w:rPr>
        <w:t>General of the State on behalf of the s</w:t>
      </w:r>
      <w:r w:rsidR="00B97B4B">
        <w:rPr>
          <w:sz w:val="20"/>
          <w:szCs w:val="20"/>
        </w:rPr>
        <w:t xml:space="preserve">tate that </w:t>
      </w:r>
      <w:r w:rsidR="00AC4A21">
        <w:rPr>
          <w:sz w:val="20"/>
          <w:szCs w:val="20"/>
        </w:rPr>
        <w:t>you RIDWAN SHOKOYA is charged as follows;</w:t>
      </w:r>
    </w:p>
    <w:p w:rsidR="00C63C88" w:rsidRPr="00AC4A21" w:rsidRDefault="00C63C88" w:rsidP="00C63C88">
      <w:pPr>
        <w:spacing w:line="240" w:lineRule="auto"/>
        <w:jc w:val="both"/>
        <w:rPr>
          <w:b/>
          <w:sz w:val="20"/>
          <w:szCs w:val="20"/>
        </w:rPr>
      </w:pPr>
      <w:r w:rsidRPr="00AC4A21">
        <w:rPr>
          <w:b/>
          <w:sz w:val="20"/>
          <w:szCs w:val="20"/>
        </w:rPr>
        <w:t>COUNT</w:t>
      </w:r>
      <w:r w:rsidR="00AC4A21" w:rsidRPr="00AC4A21">
        <w:rPr>
          <w:b/>
          <w:sz w:val="20"/>
          <w:szCs w:val="20"/>
        </w:rPr>
        <w:t xml:space="preserve"> 1</w:t>
      </w:r>
    </w:p>
    <w:p w:rsidR="00C63C88" w:rsidRPr="00AC4A21" w:rsidRDefault="00C63C88" w:rsidP="00C63C88">
      <w:pPr>
        <w:spacing w:line="240" w:lineRule="auto"/>
        <w:jc w:val="both"/>
        <w:rPr>
          <w:b/>
          <w:sz w:val="20"/>
          <w:szCs w:val="20"/>
        </w:rPr>
      </w:pPr>
      <w:r w:rsidRPr="00AC4A21">
        <w:rPr>
          <w:b/>
          <w:sz w:val="20"/>
          <w:szCs w:val="20"/>
        </w:rPr>
        <w:t>STATEMENT OF OFFENCE</w:t>
      </w:r>
      <w:r w:rsidR="00AC4A21">
        <w:rPr>
          <w:b/>
          <w:sz w:val="20"/>
          <w:szCs w:val="20"/>
        </w:rPr>
        <w:t xml:space="preserve"> (OS)</w:t>
      </w:r>
    </w:p>
    <w:p w:rsidR="00C63C88" w:rsidRPr="00C63C88" w:rsidRDefault="00C63C88" w:rsidP="00C63C88">
      <w:pPr>
        <w:spacing w:line="240" w:lineRule="auto"/>
        <w:jc w:val="both"/>
        <w:rPr>
          <w:sz w:val="20"/>
          <w:szCs w:val="20"/>
        </w:rPr>
      </w:pPr>
      <w:r w:rsidRPr="00C63C88">
        <w:rPr>
          <w:sz w:val="20"/>
          <w:szCs w:val="20"/>
        </w:rPr>
        <w:t xml:space="preserve">Robbery </w:t>
      </w:r>
      <w:r w:rsidR="00CD6E15">
        <w:rPr>
          <w:sz w:val="20"/>
          <w:szCs w:val="20"/>
        </w:rPr>
        <w:t>punishable under</w:t>
      </w:r>
      <w:r w:rsidR="00AC4A21">
        <w:rPr>
          <w:sz w:val="20"/>
          <w:szCs w:val="20"/>
        </w:rPr>
        <w:t xml:space="preserve"> section ___ of the criminal code </w:t>
      </w:r>
    </w:p>
    <w:p w:rsidR="00AC4A21" w:rsidRDefault="00C63C88" w:rsidP="00C63C88">
      <w:pPr>
        <w:spacing w:line="240" w:lineRule="auto"/>
        <w:jc w:val="both"/>
        <w:rPr>
          <w:b/>
          <w:sz w:val="20"/>
          <w:szCs w:val="20"/>
        </w:rPr>
      </w:pPr>
      <w:r w:rsidRPr="00AC4A21">
        <w:rPr>
          <w:b/>
          <w:sz w:val="20"/>
          <w:szCs w:val="20"/>
        </w:rPr>
        <w:t>PARTICULARS OF OFFENC</w:t>
      </w:r>
      <w:r w:rsidR="00AC4A21" w:rsidRPr="00AC4A21">
        <w:rPr>
          <w:b/>
          <w:sz w:val="20"/>
          <w:szCs w:val="20"/>
        </w:rPr>
        <w:t>E</w:t>
      </w:r>
    </w:p>
    <w:p w:rsidR="00C63C88" w:rsidRPr="00AC4A21" w:rsidRDefault="00AC4A21" w:rsidP="00C63C88">
      <w:pPr>
        <w:spacing w:line="240" w:lineRule="auto"/>
        <w:jc w:val="both"/>
        <w:rPr>
          <w:b/>
          <w:sz w:val="20"/>
          <w:szCs w:val="20"/>
        </w:rPr>
      </w:pPr>
      <w:r>
        <w:rPr>
          <w:b/>
          <w:sz w:val="20"/>
          <w:szCs w:val="20"/>
        </w:rPr>
        <w:t xml:space="preserve"> ADPP</w:t>
      </w:r>
    </w:p>
    <w:p w:rsidR="00C63C88" w:rsidRPr="00C63C88" w:rsidRDefault="00C63C88" w:rsidP="00AC4A21">
      <w:pPr>
        <w:spacing w:line="240" w:lineRule="auto"/>
        <w:jc w:val="center"/>
        <w:rPr>
          <w:sz w:val="20"/>
          <w:szCs w:val="20"/>
        </w:rPr>
      </w:pPr>
      <w:r w:rsidRPr="00C63C88">
        <w:rPr>
          <w:sz w:val="20"/>
          <w:szCs w:val="20"/>
        </w:rPr>
        <w:t>Dated this......day of</w:t>
      </w:r>
      <w:r w:rsidR="00AC4A21">
        <w:rPr>
          <w:sz w:val="20"/>
          <w:szCs w:val="20"/>
        </w:rPr>
        <w:t>___________</w:t>
      </w:r>
      <w:r w:rsidR="00AC4A21">
        <w:rPr>
          <w:sz w:val="20"/>
          <w:szCs w:val="20"/>
        </w:rPr>
        <w:tab/>
        <w:t>20222</w:t>
      </w:r>
    </w:p>
    <w:p w:rsidR="00AC4A21" w:rsidRDefault="00AC4A21" w:rsidP="00AC4A21">
      <w:pPr>
        <w:spacing w:line="240" w:lineRule="auto"/>
        <w:jc w:val="right"/>
        <w:rPr>
          <w:sz w:val="20"/>
          <w:szCs w:val="20"/>
        </w:rPr>
      </w:pPr>
      <w:r>
        <w:rPr>
          <w:sz w:val="20"/>
          <w:szCs w:val="20"/>
        </w:rPr>
        <w:t>………….sign………..</w:t>
      </w:r>
    </w:p>
    <w:p w:rsidR="00C63C88" w:rsidRPr="00C63C88" w:rsidRDefault="00AC4A21" w:rsidP="00AC4A21">
      <w:pPr>
        <w:spacing w:line="240" w:lineRule="auto"/>
        <w:jc w:val="right"/>
        <w:rPr>
          <w:sz w:val="20"/>
          <w:szCs w:val="20"/>
        </w:rPr>
      </w:pPr>
      <w:r>
        <w:rPr>
          <w:sz w:val="20"/>
          <w:szCs w:val="20"/>
        </w:rPr>
        <w:t>Mayowa Aroyewun</w:t>
      </w:r>
    </w:p>
    <w:p w:rsidR="00C63C88" w:rsidRPr="00C63C88" w:rsidRDefault="00C63C88" w:rsidP="00AC4A21">
      <w:pPr>
        <w:spacing w:line="240" w:lineRule="auto"/>
        <w:jc w:val="right"/>
        <w:rPr>
          <w:sz w:val="20"/>
          <w:szCs w:val="20"/>
        </w:rPr>
      </w:pPr>
      <w:r w:rsidRPr="00C63C88">
        <w:rPr>
          <w:sz w:val="20"/>
          <w:szCs w:val="20"/>
        </w:rPr>
        <w:t>Director of Public Prosecutions</w:t>
      </w:r>
    </w:p>
    <w:p w:rsidR="00C63C88" w:rsidRPr="00C63C88" w:rsidRDefault="00C63C88" w:rsidP="00AC4A21">
      <w:pPr>
        <w:spacing w:line="240" w:lineRule="auto"/>
        <w:jc w:val="right"/>
        <w:rPr>
          <w:sz w:val="20"/>
          <w:szCs w:val="20"/>
        </w:rPr>
      </w:pPr>
      <w:r w:rsidRPr="00C63C88">
        <w:rPr>
          <w:sz w:val="20"/>
          <w:szCs w:val="20"/>
        </w:rPr>
        <w:t xml:space="preserve">For: Attorney-General of Lagos State </w:t>
      </w:r>
    </w:p>
    <w:p w:rsidR="00C63C88" w:rsidRDefault="00C63C88" w:rsidP="00C63C88">
      <w:pPr>
        <w:spacing w:line="240" w:lineRule="auto"/>
        <w:jc w:val="both"/>
        <w:rPr>
          <w:sz w:val="20"/>
          <w:szCs w:val="20"/>
        </w:rPr>
      </w:pPr>
    </w:p>
    <w:p w:rsidR="007E16E2" w:rsidRPr="007E16E2" w:rsidRDefault="007E16E2" w:rsidP="007E16E2">
      <w:pPr>
        <w:spacing w:line="240" w:lineRule="auto"/>
        <w:jc w:val="center"/>
        <w:rPr>
          <w:b/>
          <w:sz w:val="20"/>
          <w:szCs w:val="20"/>
        </w:rPr>
      </w:pPr>
      <w:r w:rsidRPr="007E16E2">
        <w:rPr>
          <w:b/>
          <w:sz w:val="20"/>
          <w:szCs w:val="20"/>
        </w:rPr>
        <w:t>BAIL PENDING TRIAL</w:t>
      </w:r>
    </w:p>
    <w:p w:rsidR="007E16E2" w:rsidRDefault="007E16E2" w:rsidP="007E16E2">
      <w:pPr>
        <w:spacing w:line="240" w:lineRule="auto"/>
        <w:jc w:val="both"/>
        <w:rPr>
          <w:b/>
          <w:color w:val="FF0000"/>
          <w:sz w:val="20"/>
          <w:szCs w:val="20"/>
        </w:rPr>
      </w:pPr>
      <w:r w:rsidRPr="007E16E2">
        <w:rPr>
          <w:sz w:val="20"/>
          <w:szCs w:val="20"/>
        </w:rPr>
        <w:t>Bail is a temporary release of an accused/defendant/suspect from custody to sureties on condition given to ensure the accused/defendant/suspect’s attendance in court or some other places pending the determination of the case or investigation</w:t>
      </w:r>
    </w:p>
    <w:p w:rsidR="007E16E2" w:rsidRPr="007E16E2" w:rsidRDefault="007E16E2" w:rsidP="007E16E2">
      <w:pPr>
        <w:spacing w:line="240" w:lineRule="auto"/>
        <w:jc w:val="both"/>
        <w:rPr>
          <w:b/>
          <w:sz w:val="20"/>
          <w:szCs w:val="20"/>
        </w:rPr>
      </w:pPr>
      <w:r w:rsidRPr="007E16E2">
        <w:rPr>
          <w:b/>
          <w:sz w:val="20"/>
          <w:szCs w:val="20"/>
        </w:rPr>
        <w:t xml:space="preserve">ALL OFFENCES ARE BAILABLE BUT SOME ARE MORE BAILABLE THAN THE OTHERS </w:t>
      </w:r>
    </w:p>
    <w:p w:rsidR="007E16E2" w:rsidRPr="007E16E2" w:rsidRDefault="007E16E2" w:rsidP="007E16E2">
      <w:pPr>
        <w:spacing w:line="240" w:lineRule="auto"/>
        <w:jc w:val="both"/>
        <w:rPr>
          <w:b/>
          <w:sz w:val="20"/>
          <w:szCs w:val="20"/>
        </w:rPr>
      </w:pPr>
      <w:r w:rsidRPr="007E16E2">
        <w:rPr>
          <w:b/>
          <w:sz w:val="20"/>
          <w:szCs w:val="20"/>
        </w:rPr>
        <w:t>Types of bail</w:t>
      </w:r>
    </w:p>
    <w:p w:rsidR="007255AF" w:rsidRDefault="007E16E2" w:rsidP="009C52F2">
      <w:pPr>
        <w:pStyle w:val="ListParagraph"/>
        <w:numPr>
          <w:ilvl w:val="0"/>
          <w:numId w:val="125"/>
        </w:numPr>
        <w:spacing w:line="240" w:lineRule="auto"/>
        <w:jc w:val="both"/>
        <w:rPr>
          <w:sz w:val="20"/>
          <w:szCs w:val="20"/>
        </w:rPr>
      </w:pPr>
      <w:r w:rsidRPr="007255AF">
        <w:rPr>
          <w:sz w:val="20"/>
          <w:szCs w:val="20"/>
        </w:rPr>
        <w:t xml:space="preserve">Police Bail (Bail Pending Investigation or </w:t>
      </w:r>
      <w:r w:rsidRPr="007255AF">
        <w:rPr>
          <w:b/>
          <w:sz w:val="20"/>
          <w:szCs w:val="20"/>
        </w:rPr>
        <w:t>Administrative Bail</w:t>
      </w:r>
      <w:r w:rsidRPr="007255AF">
        <w:rPr>
          <w:sz w:val="20"/>
          <w:szCs w:val="20"/>
        </w:rPr>
        <w:t>)</w:t>
      </w:r>
    </w:p>
    <w:p w:rsidR="007255AF" w:rsidRDefault="007E16E2" w:rsidP="009C52F2">
      <w:pPr>
        <w:pStyle w:val="ListParagraph"/>
        <w:numPr>
          <w:ilvl w:val="0"/>
          <w:numId w:val="125"/>
        </w:numPr>
        <w:spacing w:line="240" w:lineRule="auto"/>
        <w:jc w:val="both"/>
        <w:rPr>
          <w:sz w:val="20"/>
          <w:szCs w:val="20"/>
        </w:rPr>
      </w:pPr>
      <w:r w:rsidRPr="007255AF">
        <w:rPr>
          <w:sz w:val="20"/>
          <w:szCs w:val="20"/>
        </w:rPr>
        <w:lastRenderedPageBreak/>
        <w:t>Bail Pending Trial</w:t>
      </w:r>
    </w:p>
    <w:p w:rsidR="007E16E2" w:rsidRPr="007255AF" w:rsidRDefault="007E16E2" w:rsidP="009C52F2">
      <w:pPr>
        <w:pStyle w:val="ListParagraph"/>
        <w:numPr>
          <w:ilvl w:val="0"/>
          <w:numId w:val="125"/>
        </w:numPr>
        <w:spacing w:line="240" w:lineRule="auto"/>
        <w:jc w:val="both"/>
        <w:rPr>
          <w:sz w:val="20"/>
          <w:szCs w:val="20"/>
        </w:rPr>
      </w:pPr>
      <w:r w:rsidRPr="007255AF">
        <w:rPr>
          <w:sz w:val="20"/>
          <w:szCs w:val="20"/>
        </w:rPr>
        <w:t>Bail Pending Appeal</w:t>
      </w:r>
    </w:p>
    <w:p w:rsidR="007E16E2" w:rsidRPr="007E16E2" w:rsidRDefault="007E16E2" w:rsidP="007E16E2">
      <w:pPr>
        <w:spacing w:line="240" w:lineRule="auto"/>
        <w:jc w:val="both"/>
        <w:rPr>
          <w:sz w:val="20"/>
          <w:szCs w:val="20"/>
        </w:rPr>
      </w:pPr>
      <w:r w:rsidRPr="009C7759">
        <w:rPr>
          <w:b/>
          <w:sz w:val="20"/>
          <w:szCs w:val="20"/>
        </w:rPr>
        <w:t>Police bail</w:t>
      </w:r>
      <w:r>
        <w:rPr>
          <w:sz w:val="20"/>
          <w:szCs w:val="20"/>
        </w:rPr>
        <w:t xml:space="preserve">: </w:t>
      </w:r>
      <w:r w:rsidRPr="007E16E2">
        <w:rPr>
          <w:sz w:val="20"/>
          <w:szCs w:val="20"/>
        </w:rPr>
        <w:t>Police bail is the temporary release of a person arrested and detained in connection with a crime. Bail by the police is that pending investigation. Bail is a constitutional right.--</w:t>
      </w:r>
      <w:r w:rsidRPr="007E16E2">
        <w:rPr>
          <w:b/>
          <w:color w:val="FF0000"/>
          <w:sz w:val="20"/>
          <w:szCs w:val="20"/>
        </w:rPr>
        <w:t>S. 35(4) and (5) CFRN</w:t>
      </w:r>
      <w:r w:rsidRPr="007E16E2">
        <w:rPr>
          <w:sz w:val="20"/>
          <w:szCs w:val="20"/>
        </w:rPr>
        <w:t xml:space="preserve"> and a suspect ought to be granted bail if it is a bailable offence. The first thing a legal practitioner should do when a suspect is arrested is to apply for bail if it is a bailable offence.</w:t>
      </w:r>
      <w:r w:rsidR="002C37F0">
        <w:rPr>
          <w:sz w:val="20"/>
          <w:szCs w:val="20"/>
        </w:rPr>
        <w:t xml:space="preserve"> </w:t>
      </w:r>
      <w:r w:rsidRPr="007E16E2">
        <w:rPr>
          <w:sz w:val="20"/>
          <w:szCs w:val="20"/>
        </w:rPr>
        <w:t>In recognition of this constitutional provision, the Police is empowered to grant bail to arrested persons where it is impossible or impracticable to bring them before a Court within a reasonable time as required by the constitution</w:t>
      </w:r>
      <w:r w:rsidR="002C37F0">
        <w:rPr>
          <w:sz w:val="20"/>
          <w:szCs w:val="20"/>
        </w:rPr>
        <w:t xml:space="preserve">. </w:t>
      </w:r>
      <w:r w:rsidRPr="007E16E2">
        <w:rPr>
          <w:sz w:val="20"/>
          <w:szCs w:val="20"/>
        </w:rPr>
        <w:t>The police have powers to grant bail other than for an offence of a capital nature</w:t>
      </w:r>
    </w:p>
    <w:p w:rsidR="007E16E2" w:rsidRPr="002C37F0" w:rsidRDefault="007E16E2" w:rsidP="007E16E2">
      <w:pPr>
        <w:spacing w:line="240" w:lineRule="auto"/>
        <w:jc w:val="both"/>
        <w:rPr>
          <w:b/>
          <w:sz w:val="20"/>
          <w:szCs w:val="20"/>
        </w:rPr>
      </w:pPr>
      <w:r w:rsidRPr="002C37F0">
        <w:rPr>
          <w:b/>
          <w:sz w:val="20"/>
          <w:szCs w:val="20"/>
        </w:rPr>
        <w:t>Procedure for police bail</w:t>
      </w:r>
    </w:p>
    <w:p w:rsidR="00272191" w:rsidRDefault="007E16E2" w:rsidP="007E16E2">
      <w:pPr>
        <w:spacing w:line="240" w:lineRule="auto"/>
        <w:jc w:val="both"/>
        <w:rPr>
          <w:sz w:val="20"/>
          <w:szCs w:val="20"/>
        </w:rPr>
      </w:pPr>
      <w:r w:rsidRPr="007E16E2">
        <w:rPr>
          <w:sz w:val="20"/>
          <w:szCs w:val="20"/>
        </w:rPr>
        <w:t>There are no laid down procedure for application for bail before the police station. It can be made by the suspect or by another person.</w:t>
      </w:r>
      <w:r w:rsidR="002C37F0">
        <w:rPr>
          <w:sz w:val="20"/>
          <w:szCs w:val="20"/>
        </w:rPr>
        <w:t xml:space="preserve"> </w:t>
      </w:r>
      <w:r w:rsidRPr="007E16E2">
        <w:rPr>
          <w:sz w:val="20"/>
          <w:szCs w:val="20"/>
        </w:rPr>
        <w:t>It can be in writing or orally</w:t>
      </w:r>
      <w:r w:rsidR="002C37F0">
        <w:rPr>
          <w:sz w:val="20"/>
          <w:szCs w:val="20"/>
        </w:rPr>
        <w:t xml:space="preserve"> but i</w:t>
      </w:r>
      <w:r w:rsidRPr="007E16E2">
        <w:rPr>
          <w:sz w:val="20"/>
          <w:szCs w:val="20"/>
        </w:rPr>
        <w:t>n practice, it is usually in writing. Bail pending investigation is revocable. The police bail can be revoked by</w:t>
      </w:r>
      <w:r w:rsidR="002C37F0">
        <w:rPr>
          <w:sz w:val="20"/>
          <w:szCs w:val="20"/>
        </w:rPr>
        <w:t xml:space="preserve"> the police if the </w:t>
      </w:r>
      <w:r w:rsidRPr="007E16E2">
        <w:rPr>
          <w:sz w:val="20"/>
          <w:szCs w:val="20"/>
        </w:rPr>
        <w:t>terms upon which the bail was granted was not fulfilled. Once the bail has been revoked by the police it is only the court that can grant the bail again.</w:t>
      </w:r>
      <w:r w:rsidR="002C37F0">
        <w:rPr>
          <w:sz w:val="20"/>
          <w:szCs w:val="20"/>
        </w:rPr>
        <w:t xml:space="preserve"> </w:t>
      </w:r>
      <w:r w:rsidRPr="007E16E2">
        <w:rPr>
          <w:sz w:val="20"/>
          <w:szCs w:val="20"/>
        </w:rPr>
        <w:t xml:space="preserve">Once a suspect has been arraigned in the court, the police bail elapses. The legal practitioner should then apply for bail from the court. </w:t>
      </w:r>
      <w:r w:rsidRPr="00272191">
        <w:rPr>
          <w:b/>
          <w:sz w:val="20"/>
          <w:szCs w:val="20"/>
        </w:rPr>
        <w:t>NB:</w:t>
      </w:r>
      <w:r w:rsidRPr="007E16E2">
        <w:rPr>
          <w:sz w:val="20"/>
          <w:szCs w:val="20"/>
        </w:rPr>
        <w:t xml:space="preserve"> A legal </w:t>
      </w:r>
      <w:r w:rsidR="002C37F0">
        <w:rPr>
          <w:sz w:val="20"/>
          <w:szCs w:val="20"/>
        </w:rPr>
        <w:t>practitioner shall not stand or</w:t>
      </w:r>
      <w:r w:rsidRPr="007E16E2">
        <w:rPr>
          <w:sz w:val="20"/>
          <w:szCs w:val="20"/>
        </w:rPr>
        <w:t xml:space="preserve"> offer to stand bail for a person</w:t>
      </w:r>
      <w:r w:rsidR="002C37F0">
        <w:rPr>
          <w:sz w:val="20"/>
          <w:szCs w:val="20"/>
        </w:rPr>
        <w:t xml:space="preserve"> </w:t>
      </w:r>
      <w:r w:rsidR="00272191" w:rsidRPr="00272191">
        <w:rPr>
          <w:b/>
          <w:color w:val="FF0000"/>
          <w:sz w:val="20"/>
          <w:szCs w:val="20"/>
        </w:rPr>
        <w:t>R 37 RPC</w:t>
      </w:r>
      <w:r w:rsidR="00272191">
        <w:rPr>
          <w:sz w:val="20"/>
          <w:szCs w:val="20"/>
        </w:rPr>
        <w:t xml:space="preserve"> </w:t>
      </w:r>
    </w:p>
    <w:p w:rsidR="007E16E2" w:rsidRPr="00537DF5" w:rsidRDefault="007E16E2" w:rsidP="007E16E2">
      <w:pPr>
        <w:spacing w:line="240" w:lineRule="auto"/>
        <w:jc w:val="both"/>
        <w:rPr>
          <w:b/>
          <w:sz w:val="20"/>
          <w:szCs w:val="20"/>
        </w:rPr>
      </w:pPr>
      <w:r w:rsidRPr="00537DF5">
        <w:rPr>
          <w:b/>
          <w:sz w:val="20"/>
          <w:szCs w:val="20"/>
        </w:rPr>
        <w:t>Options available to the suspect upon refusal of police bail</w:t>
      </w:r>
    </w:p>
    <w:p w:rsidR="007E16E2" w:rsidRPr="007E16E2" w:rsidRDefault="007E16E2" w:rsidP="007E16E2">
      <w:pPr>
        <w:spacing w:line="240" w:lineRule="auto"/>
        <w:jc w:val="both"/>
        <w:rPr>
          <w:sz w:val="20"/>
          <w:szCs w:val="20"/>
        </w:rPr>
      </w:pPr>
      <w:r w:rsidRPr="007E16E2">
        <w:rPr>
          <w:sz w:val="20"/>
          <w:szCs w:val="20"/>
        </w:rPr>
        <w:t>When a suspect is refused bail, there are 3 options open to the suspect:</w:t>
      </w:r>
    </w:p>
    <w:p w:rsidR="005F01AC" w:rsidRDefault="007E16E2" w:rsidP="009C52F2">
      <w:pPr>
        <w:pStyle w:val="ListParagraph"/>
        <w:numPr>
          <w:ilvl w:val="0"/>
          <w:numId w:val="210"/>
        </w:numPr>
        <w:spacing w:line="240" w:lineRule="auto"/>
        <w:jc w:val="both"/>
        <w:rPr>
          <w:sz w:val="20"/>
          <w:szCs w:val="20"/>
        </w:rPr>
      </w:pPr>
      <w:r w:rsidRPr="005F01AC">
        <w:rPr>
          <w:b/>
          <w:sz w:val="20"/>
          <w:szCs w:val="20"/>
        </w:rPr>
        <w:t>FREP:</w:t>
      </w:r>
      <w:r w:rsidRPr="005F01AC">
        <w:rPr>
          <w:sz w:val="20"/>
          <w:szCs w:val="20"/>
        </w:rPr>
        <w:t xml:space="preserve"> He may apply to the High Court of the state where he is being detained under the Fundamental Rights (Enforcement Procedure) Rules 2009 to enforce his right to liberty. Regulated by </w:t>
      </w:r>
      <w:r w:rsidRPr="005F01AC">
        <w:rPr>
          <w:b/>
          <w:color w:val="FF0000"/>
          <w:sz w:val="20"/>
          <w:szCs w:val="20"/>
        </w:rPr>
        <w:t>S. 46(1) CFRN</w:t>
      </w:r>
      <w:r w:rsidRPr="005F01AC">
        <w:rPr>
          <w:sz w:val="20"/>
          <w:szCs w:val="20"/>
        </w:rPr>
        <w:t xml:space="preserve"> and the Fundamental Rights (Enforcement Procedure) Rules 2009.</w:t>
      </w:r>
    </w:p>
    <w:p w:rsidR="005F01AC" w:rsidRDefault="007E16E2" w:rsidP="009C52F2">
      <w:pPr>
        <w:pStyle w:val="ListParagraph"/>
        <w:numPr>
          <w:ilvl w:val="0"/>
          <w:numId w:val="210"/>
        </w:numPr>
        <w:spacing w:line="240" w:lineRule="auto"/>
        <w:jc w:val="both"/>
        <w:rPr>
          <w:sz w:val="20"/>
          <w:szCs w:val="20"/>
        </w:rPr>
      </w:pPr>
      <w:r w:rsidRPr="005F01AC">
        <w:rPr>
          <w:b/>
          <w:sz w:val="20"/>
          <w:szCs w:val="20"/>
        </w:rPr>
        <w:t>Habeas Corpus:</w:t>
      </w:r>
      <w:r w:rsidRPr="005F01AC">
        <w:rPr>
          <w:sz w:val="20"/>
          <w:szCs w:val="20"/>
        </w:rPr>
        <w:t xml:space="preserve"> He may apply to the HC of the state where he is being detained for release from unlawful detention under Hab</w:t>
      </w:r>
      <w:r w:rsidR="00537DF5" w:rsidRPr="005F01AC">
        <w:rPr>
          <w:sz w:val="20"/>
          <w:szCs w:val="20"/>
        </w:rPr>
        <w:t xml:space="preserve">eas Corpus procedure. </w:t>
      </w:r>
      <w:r w:rsidRPr="005F01AC">
        <w:rPr>
          <w:sz w:val="20"/>
          <w:szCs w:val="20"/>
        </w:rPr>
        <w:t>Application is by way of motion ex parte, supported by affidavit deposed to by suspect and a</w:t>
      </w:r>
      <w:r w:rsidR="00272191">
        <w:rPr>
          <w:sz w:val="20"/>
          <w:szCs w:val="20"/>
        </w:rPr>
        <w:t xml:space="preserve"> written address (MEP + A +WA).</w:t>
      </w:r>
    </w:p>
    <w:p w:rsidR="007E16E2" w:rsidRPr="005F01AC" w:rsidRDefault="00C0133A" w:rsidP="009C52F2">
      <w:pPr>
        <w:pStyle w:val="ListParagraph"/>
        <w:numPr>
          <w:ilvl w:val="0"/>
          <w:numId w:val="210"/>
        </w:numPr>
        <w:spacing w:line="240" w:lineRule="auto"/>
        <w:jc w:val="both"/>
        <w:rPr>
          <w:sz w:val="20"/>
          <w:szCs w:val="20"/>
        </w:rPr>
      </w:pPr>
      <w:r w:rsidRPr="005F01AC">
        <w:rPr>
          <w:sz w:val="20"/>
          <w:szCs w:val="20"/>
        </w:rPr>
        <w:t xml:space="preserve">Apply to court for release from custody </w:t>
      </w:r>
      <w:r w:rsidR="007E16E2" w:rsidRPr="005F01AC">
        <w:rPr>
          <w:b/>
          <w:sz w:val="20"/>
          <w:szCs w:val="20"/>
        </w:rPr>
        <w:t>Magistrate:</w:t>
      </w:r>
      <w:r w:rsidR="007E16E2" w:rsidRPr="005F01AC">
        <w:rPr>
          <w:sz w:val="20"/>
          <w:szCs w:val="20"/>
        </w:rPr>
        <w:t xml:space="preserve"> ONLY IN LAGOS. He may make an application to a magistrate having jurisdiction over the offence for release from custody. That is, he may apply to a magistrate having jurisdiction over the offence for which </w:t>
      </w:r>
      <w:r w:rsidR="00537DF5" w:rsidRPr="005F01AC">
        <w:rPr>
          <w:sz w:val="20"/>
          <w:szCs w:val="20"/>
        </w:rPr>
        <w:t xml:space="preserve">he is detained for an order of </w:t>
      </w:r>
      <w:r w:rsidR="007E16E2" w:rsidRPr="005F01AC">
        <w:rPr>
          <w:sz w:val="20"/>
          <w:szCs w:val="20"/>
        </w:rPr>
        <w:t>the court directing the officer to bring him before the court – s. 18(1) ACJL</w:t>
      </w:r>
    </w:p>
    <w:p w:rsidR="007E16E2" w:rsidRPr="009C7759" w:rsidRDefault="007E16E2" w:rsidP="007E16E2">
      <w:pPr>
        <w:spacing w:line="240" w:lineRule="auto"/>
        <w:jc w:val="both"/>
        <w:rPr>
          <w:b/>
          <w:sz w:val="20"/>
          <w:szCs w:val="20"/>
        </w:rPr>
      </w:pPr>
      <w:r w:rsidRPr="009C7759">
        <w:rPr>
          <w:b/>
          <w:sz w:val="20"/>
          <w:szCs w:val="20"/>
        </w:rPr>
        <w:t>Sample draft of application for bail</w:t>
      </w:r>
    </w:p>
    <w:p w:rsidR="007E16E2" w:rsidRPr="007E16E2" w:rsidRDefault="00C0133A" w:rsidP="00537DF5">
      <w:pPr>
        <w:spacing w:line="240" w:lineRule="auto"/>
        <w:jc w:val="center"/>
        <w:rPr>
          <w:sz w:val="20"/>
          <w:szCs w:val="20"/>
        </w:rPr>
      </w:pPr>
      <w:r>
        <w:rPr>
          <w:sz w:val="20"/>
          <w:szCs w:val="20"/>
        </w:rPr>
        <w:t>May T</w:t>
      </w:r>
      <w:r w:rsidR="00537DF5">
        <w:rPr>
          <w:sz w:val="20"/>
          <w:szCs w:val="20"/>
        </w:rPr>
        <w:t>afara</w:t>
      </w:r>
      <w:r w:rsidR="007E16E2" w:rsidRPr="007E16E2">
        <w:rPr>
          <w:sz w:val="20"/>
          <w:szCs w:val="20"/>
        </w:rPr>
        <w:t xml:space="preserve"> &amp; Co</w:t>
      </w:r>
    </w:p>
    <w:p w:rsidR="00537DF5" w:rsidRDefault="007E16E2" w:rsidP="00537DF5">
      <w:pPr>
        <w:spacing w:line="240" w:lineRule="auto"/>
        <w:jc w:val="center"/>
        <w:rPr>
          <w:sz w:val="20"/>
          <w:szCs w:val="20"/>
        </w:rPr>
      </w:pPr>
      <w:r w:rsidRPr="007E16E2">
        <w:rPr>
          <w:sz w:val="20"/>
          <w:szCs w:val="20"/>
        </w:rPr>
        <w:t>Legal Practitioners and Solicitors</w:t>
      </w:r>
    </w:p>
    <w:p w:rsidR="00537DF5" w:rsidRDefault="00537DF5" w:rsidP="00537DF5">
      <w:pPr>
        <w:spacing w:line="240" w:lineRule="auto"/>
        <w:jc w:val="center"/>
        <w:rPr>
          <w:sz w:val="20"/>
          <w:szCs w:val="20"/>
        </w:rPr>
      </w:pPr>
      <w:r w:rsidRPr="007E16E2">
        <w:rPr>
          <w:sz w:val="20"/>
          <w:szCs w:val="20"/>
        </w:rPr>
        <w:t>Address: No 2 Law School drive, Victoria Island, Lagos</w:t>
      </w:r>
    </w:p>
    <w:p w:rsidR="00537DF5" w:rsidRDefault="007E16E2" w:rsidP="00537DF5">
      <w:pPr>
        <w:spacing w:line="240" w:lineRule="auto"/>
        <w:jc w:val="center"/>
        <w:rPr>
          <w:sz w:val="20"/>
          <w:szCs w:val="20"/>
        </w:rPr>
      </w:pPr>
      <w:r w:rsidRPr="007E16E2">
        <w:rPr>
          <w:sz w:val="20"/>
          <w:szCs w:val="20"/>
        </w:rPr>
        <w:t xml:space="preserve">Website: </w:t>
      </w:r>
      <w:hyperlink r:id="rId7" w:history="1">
        <w:r w:rsidR="00C0133A" w:rsidRPr="00381B58">
          <w:rPr>
            <w:rStyle w:val="Hyperlink"/>
            <w:sz w:val="20"/>
            <w:szCs w:val="20"/>
          </w:rPr>
          <w:t>www.maytafara.com</w:t>
        </w:r>
      </w:hyperlink>
    </w:p>
    <w:p w:rsidR="007E16E2" w:rsidRPr="007E16E2" w:rsidRDefault="007E16E2" w:rsidP="00537DF5">
      <w:pPr>
        <w:spacing w:line="240" w:lineRule="auto"/>
        <w:jc w:val="center"/>
        <w:rPr>
          <w:sz w:val="20"/>
          <w:szCs w:val="20"/>
        </w:rPr>
      </w:pPr>
      <w:r w:rsidRPr="007E16E2">
        <w:rPr>
          <w:sz w:val="20"/>
          <w:szCs w:val="20"/>
        </w:rPr>
        <w:t xml:space="preserve">Email: </w:t>
      </w:r>
      <w:hyperlink r:id="rId8" w:history="1">
        <w:r w:rsidR="00C0133A" w:rsidRPr="00381B58">
          <w:rPr>
            <w:rStyle w:val="Hyperlink"/>
            <w:sz w:val="20"/>
            <w:szCs w:val="20"/>
          </w:rPr>
          <w:t>maytafara@gmail.com</w:t>
        </w:r>
      </w:hyperlink>
      <w:r w:rsidR="00537DF5">
        <w:rPr>
          <w:sz w:val="20"/>
          <w:szCs w:val="20"/>
        </w:rPr>
        <w:t xml:space="preserve"> Tel No: 07053531239</w:t>
      </w:r>
    </w:p>
    <w:p w:rsidR="007E16E2" w:rsidRPr="007E16E2" w:rsidRDefault="007E16E2" w:rsidP="007E16E2">
      <w:pPr>
        <w:spacing w:line="240" w:lineRule="auto"/>
        <w:jc w:val="both"/>
        <w:rPr>
          <w:sz w:val="20"/>
          <w:szCs w:val="20"/>
        </w:rPr>
      </w:pPr>
      <w:r w:rsidRPr="007E16E2">
        <w:rPr>
          <w:sz w:val="20"/>
          <w:szCs w:val="20"/>
        </w:rPr>
        <w:t>Our Ref: AAAAA/201/2019</w:t>
      </w:r>
      <w:r w:rsidRPr="007E16E2">
        <w:rPr>
          <w:sz w:val="20"/>
          <w:szCs w:val="20"/>
        </w:rPr>
        <w:tab/>
      </w:r>
      <w:r w:rsidR="00537DF5">
        <w:rPr>
          <w:sz w:val="20"/>
          <w:szCs w:val="20"/>
        </w:rPr>
        <w:t xml:space="preserve">                             Your Ref………                                       Date: 14 March 2022</w:t>
      </w:r>
    </w:p>
    <w:p w:rsidR="002C37F0" w:rsidRDefault="007E16E2" w:rsidP="007E16E2">
      <w:pPr>
        <w:spacing w:line="240" w:lineRule="auto"/>
        <w:jc w:val="both"/>
        <w:rPr>
          <w:sz w:val="20"/>
          <w:szCs w:val="20"/>
        </w:rPr>
      </w:pPr>
      <w:r w:rsidRPr="007E16E2">
        <w:rPr>
          <w:sz w:val="20"/>
          <w:szCs w:val="20"/>
        </w:rPr>
        <w:t>The Divisional Police Officer,</w:t>
      </w:r>
    </w:p>
    <w:p w:rsidR="002C37F0" w:rsidRDefault="007E16E2" w:rsidP="007E16E2">
      <w:pPr>
        <w:spacing w:line="240" w:lineRule="auto"/>
        <w:jc w:val="both"/>
        <w:rPr>
          <w:sz w:val="20"/>
          <w:szCs w:val="20"/>
        </w:rPr>
      </w:pPr>
      <w:r w:rsidRPr="007E16E2">
        <w:rPr>
          <w:sz w:val="20"/>
          <w:szCs w:val="20"/>
        </w:rPr>
        <w:t xml:space="preserve">Alagbado Police Station, </w:t>
      </w:r>
    </w:p>
    <w:p w:rsidR="007E16E2" w:rsidRPr="007E16E2" w:rsidRDefault="007E16E2" w:rsidP="007E16E2">
      <w:pPr>
        <w:spacing w:line="240" w:lineRule="auto"/>
        <w:jc w:val="both"/>
        <w:rPr>
          <w:sz w:val="20"/>
          <w:szCs w:val="20"/>
        </w:rPr>
      </w:pPr>
      <w:r w:rsidRPr="007E16E2">
        <w:rPr>
          <w:sz w:val="20"/>
          <w:szCs w:val="20"/>
        </w:rPr>
        <w:t>Alagbado, Lagos</w:t>
      </w:r>
    </w:p>
    <w:p w:rsidR="007E16E2" w:rsidRPr="007E16E2" w:rsidRDefault="007E16E2" w:rsidP="007E16E2">
      <w:pPr>
        <w:spacing w:line="240" w:lineRule="auto"/>
        <w:jc w:val="both"/>
        <w:rPr>
          <w:sz w:val="20"/>
          <w:szCs w:val="20"/>
        </w:rPr>
      </w:pPr>
      <w:r w:rsidRPr="007E16E2">
        <w:rPr>
          <w:sz w:val="20"/>
          <w:szCs w:val="20"/>
        </w:rPr>
        <w:t>Dear Sir,</w:t>
      </w:r>
    </w:p>
    <w:p w:rsidR="007E16E2" w:rsidRPr="00537DF5" w:rsidRDefault="007E16E2" w:rsidP="00537DF5">
      <w:pPr>
        <w:spacing w:line="240" w:lineRule="auto"/>
        <w:jc w:val="center"/>
        <w:rPr>
          <w:b/>
          <w:sz w:val="20"/>
          <w:szCs w:val="20"/>
        </w:rPr>
      </w:pPr>
      <w:r w:rsidRPr="00537DF5">
        <w:rPr>
          <w:b/>
          <w:sz w:val="20"/>
          <w:szCs w:val="20"/>
        </w:rPr>
        <w:lastRenderedPageBreak/>
        <w:t>APPLICATION FOR BAIL</w:t>
      </w:r>
    </w:p>
    <w:p w:rsidR="007E16E2" w:rsidRPr="007E16E2" w:rsidRDefault="00537DF5" w:rsidP="007E16E2">
      <w:pPr>
        <w:spacing w:line="240" w:lineRule="auto"/>
        <w:jc w:val="both"/>
        <w:rPr>
          <w:sz w:val="20"/>
          <w:szCs w:val="20"/>
        </w:rPr>
      </w:pPr>
      <w:r>
        <w:rPr>
          <w:sz w:val="20"/>
          <w:szCs w:val="20"/>
        </w:rPr>
        <w:t xml:space="preserve">We are solicitors of </w:t>
      </w:r>
      <w:r w:rsidR="007E16E2" w:rsidRPr="007E16E2">
        <w:rPr>
          <w:sz w:val="20"/>
          <w:szCs w:val="20"/>
        </w:rPr>
        <w:t>Godwin Abas</w:t>
      </w:r>
      <w:r w:rsidR="00BA5BF8">
        <w:rPr>
          <w:sz w:val="20"/>
          <w:szCs w:val="20"/>
        </w:rPr>
        <w:t>s</w:t>
      </w:r>
      <w:r w:rsidR="00DA2EA7">
        <w:rPr>
          <w:sz w:val="20"/>
          <w:szCs w:val="20"/>
        </w:rPr>
        <w:t xml:space="preserve"> under whose instruction we are writing, our client </w:t>
      </w:r>
      <w:r w:rsidR="007E16E2" w:rsidRPr="007E16E2">
        <w:rPr>
          <w:sz w:val="20"/>
          <w:szCs w:val="20"/>
        </w:rPr>
        <w:t xml:space="preserve">was arrested by the </w:t>
      </w:r>
      <w:r w:rsidR="00DA2EA7">
        <w:rPr>
          <w:sz w:val="20"/>
          <w:szCs w:val="20"/>
        </w:rPr>
        <w:t xml:space="preserve">Alagbado police officers </w:t>
      </w:r>
      <w:r w:rsidR="007E16E2" w:rsidRPr="007E16E2">
        <w:rPr>
          <w:sz w:val="20"/>
          <w:szCs w:val="20"/>
        </w:rPr>
        <w:t>police on the 1st day of January, 2019 on allegation of theft, and is currently in police custody.</w:t>
      </w:r>
    </w:p>
    <w:p w:rsidR="007E16E2" w:rsidRPr="007E16E2" w:rsidRDefault="007E16E2" w:rsidP="007E16E2">
      <w:pPr>
        <w:spacing w:line="240" w:lineRule="auto"/>
        <w:jc w:val="both"/>
        <w:rPr>
          <w:sz w:val="20"/>
          <w:szCs w:val="20"/>
        </w:rPr>
      </w:pPr>
      <w:r w:rsidRPr="007E16E2">
        <w:rPr>
          <w:sz w:val="20"/>
          <w:szCs w:val="20"/>
        </w:rPr>
        <w:t>My client undertakes to be present at the police station or in any court whenever his presence is required.</w:t>
      </w:r>
    </w:p>
    <w:p w:rsidR="007E16E2" w:rsidRPr="007E16E2" w:rsidRDefault="007E16E2" w:rsidP="007E16E2">
      <w:pPr>
        <w:spacing w:line="240" w:lineRule="auto"/>
        <w:jc w:val="both"/>
        <w:rPr>
          <w:sz w:val="20"/>
          <w:szCs w:val="20"/>
        </w:rPr>
      </w:pPr>
      <w:r w:rsidRPr="007E16E2">
        <w:rPr>
          <w:sz w:val="20"/>
          <w:szCs w:val="20"/>
        </w:rPr>
        <w:t>The brother to my client, Mr. Micheal Abas</w:t>
      </w:r>
      <w:r w:rsidR="00BA5BF8">
        <w:rPr>
          <w:sz w:val="20"/>
          <w:szCs w:val="20"/>
        </w:rPr>
        <w:t>s</w:t>
      </w:r>
      <w:r w:rsidRPr="007E16E2">
        <w:rPr>
          <w:sz w:val="20"/>
          <w:szCs w:val="20"/>
        </w:rPr>
        <w:t>, the secretary of the Ido Local Government Council, is available and willing to stand as surety and promises to fulfill all bail conditions.</w:t>
      </w:r>
    </w:p>
    <w:p w:rsidR="007E16E2" w:rsidRPr="007E16E2" w:rsidRDefault="007E16E2" w:rsidP="007E16E2">
      <w:pPr>
        <w:spacing w:line="240" w:lineRule="auto"/>
        <w:jc w:val="both"/>
        <w:rPr>
          <w:sz w:val="20"/>
          <w:szCs w:val="20"/>
        </w:rPr>
      </w:pPr>
      <w:r w:rsidRPr="007E16E2">
        <w:rPr>
          <w:sz w:val="20"/>
          <w:szCs w:val="20"/>
        </w:rPr>
        <w:t>Thank you.</w:t>
      </w:r>
    </w:p>
    <w:p w:rsidR="00BA5BF8" w:rsidRDefault="002C37F0" w:rsidP="007E16E2">
      <w:pPr>
        <w:spacing w:line="240" w:lineRule="auto"/>
        <w:jc w:val="both"/>
        <w:rPr>
          <w:sz w:val="20"/>
          <w:szCs w:val="20"/>
        </w:rPr>
      </w:pPr>
      <w:r>
        <w:rPr>
          <w:sz w:val="20"/>
          <w:szCs w:val="20"/>
        </w:rPr>
        <w:t>Yours faithfully</w:t>
      </w:r>
      <w:r w:rsidR="00BA5BF8">
        <w:rPr>
          <w:sz w:val="20"/>
          <w:szCs w:val="20"/>
        </w:rPr>
        <w:t xml:space="preserve">, </w:t>
      </w:r>
    </w:p>
    <w:p w:rsidR="00BA5BF8" w:rsidRDefault="00BA5BF8" w:rsidP="007E16E2">
      <w:pPr>
        <w:spacing w:line="240" w:lineRule="auto"/>
        <w:jc w:val="both"/>
        <w:rPr>
          <w:sz w:val="20"/>
          <w:szCs w:val="20"/>
        </w:rPr>
      </w:pPr>
      <w:r>
        <w:rPr>
          <w:sz w:val="20"/>
          <w:szCs w:val="20"/>
        </w:rPr>
        <w:t>………sign……….</w:t>
      </w:r>
    </w:p>
    <w:p w:rsidR="00DA2EA7" w:rsidRDefault="00C0133A" w:rsidP="007E16E2">
      <w:pPr>
        <w:spacing w:line="240" w:lineRule="auto"/>
        <w:jc w:val="both"/>
        <w:rPr>
          <w:sz w:val="20"/>
          <w:szCs w:val="20"/>
        </w:rPr>
      </w:pPr>
      <w:r>
        <w:rPr>
          <w:sz w:val="20"/>
          <w:szCs w:val="20"/>
        </w:rPr>
        <w:t>Mayowa Aroyewun</w:t>
      </w:r>
    </w:p>
    <w:p w:rsidR="007E16E2" w:rsidRPr="007E16E2" w:rsidRDefault="007E16E2" w:rsidP="007E16E2">
      <w:pPr>
        <w:spacing w:line="240" w:lineRule="auto"/>
        <w:jc w:val="both"/>
        <w:rPr>
          <w:sz w:val="20"/>
          <w:szCs w:val="20"/>
        </w:rPr>
      </w:pPr>
      <w:r w:rsidRPr="007E16E2">
        <w:rPr>
          <w:sz w:val="20"/>
          <w:szCs w:val="20"/>
        </w:rPr>
        <w:t>Associate</w:t>
      </w:r>
    </w:p>
    <w:p w:rsidR="007E16E2" w:rsidRPr="007E16E2" w:rsidRDefault="00C0133A" w:rsidP="007E16E2">
      <w:pPr>
        <w:spacing w:line="240" w:lineRule="auto"/>
        <w:jc w:val="both"/>
        <w:rPr>
          <w:sz w:val="20"/>
          <w:szCs w:val="20"/>
        </w:rPr>
      </w:pPr>
      <w:r>
        <w:rPr>
          <w:sz w:val="20"/>
          <w:szCs w:val="20"/>
        </w:rPr>
        <w:t>May Tafara</w:t>
      </w:r>
      <w:r w:rsidR="007E16E2" w:rsidRPr="007E16E2">
        <w:rPr>
          <w:sz w:val="20"/>
          <w:szCs w:val="20"/>
        </w:rPr>
        <w:t xml:space="preserve"> &amp; Co.</w:t>
      </w:r>
    </w:p>
    <w:p w:rsidR="00C0133A" w:rsidRDefault="007E16E2" w:rsidP="00C0133A">
      <w:pPr>
        <w:spacing w:line="240" w:lineRule="auto"/>
        <w:jc w:val="center"/>
        <w:rPr>
          <w:sz w:val="20"/>
          <w:szCs w:val="20"/>
        </w:rPr>
      </w:pPr>
      <w:r w:rsidRPr="002C37F0">
        <w:rPr>
          <w:b/>
          <w:sz w:val="20"/>
          <w:szCs w:val="20"/>
        </w:rPr>
        <w:t>Bail Pending Trial</w:t>
      </w:r>
    </w:p>
    <w:p w:rsidR="007E16E2" w:rsidRPr="007E16E2" w:rsidRDefault="007E16E2" w:rsidP="007E16E2">
      <w:pPr>
        <w:spacing w:line="240" w:lineRule="auto"/>
        <w:jc w:val="both"/>
        <w:rPr>
          <w:sz w:val="20"/>
          <w:szCs w:val="20"/>
        </w:rPr>
      </w:pPr>
      <w:r w:rsidRPr="007E16E2">
        <w:rPr>
          <w:sz w:val="20"/>
          <w:szCs w:val="20"/>
        </w:rPr>
        <w:t>This is the process by which an accused/defendant is released temporarily from custody to sureties on conditions given to ensure his attendance in court whenever he is required, until the determination of the case against him</w:t>
      </w:r>
      <w:r w:rsidR="002C37F0">
        <w:rPr>
          <w:sz w:val="20"/>
          <w:szCs w:val="20"/>
        </w:rPr>
        <w:t xml:space="preserve">. </w:t>
      </w:r>
      <w:r w:rsidRPr="007E16E2">
        <w:rPr>
          <w:sz w:val="20"/>
          <w:szCs w:val="20"/>
        </w:rPr>
        <w:t>It is granted only by the court after proceedings have commenced and can only be made after suspects have been arraigned in court. Thus, if the suspects are on police bail before, upon arraignment the bail lapses. Suspects or counsel have to apply for bail pending trial. Counsel can notify the court as to the fact that the accused person has a subsisting police bail and the court may grant that the bail subsists without any formal application for court bail.</w:t>
      </w:r>
      <w:r w:rsidR="00BA5BF8">
        <w:rPr>
          <w:sz w:val="20"/>
          <w:szCs w:val="20"/>
        </w:rPr>
        <w:t xml:space="preserve"> </w:t>
      </w:r>
      <w:r w:rsidRPr="007E16E2">
        <w:rPr>
          <w:sz w:val="20"/>
          <w:szCs w:val="20"/>
        </w:rPr>
        <w:t xml:space="preserve">Once the accused has been taken to Court, application for his bail is usually made to a Magistrate or the judge. Granting of bail by the Court depends on whether the offence is a simple offence, misdemeanor or a felony. Bail is usually refused in respect of a capital offence except in </w:t>
      </w:r>
      <w:r w:rsidRPr="002B63DB">
        <w:rPr>
          <w:b/>
          <w:sz w:val="20"/>
          <w:szCs w:val="20"/>
        </w:rPr>
        <w:t>special circumstances</w:t>
      </w:r>
      <w:r w:rsidRPr="007E16E2">
        <w:rPr>
          <w:sz w:val="20"/>
          <w:szCs w:val="20"/>
        </w:rPr>
        <w:t xml:space="preserve"> like in cases of ill health, extra-ordinary delay in arraignment, no reasonable grounds for believing that the accused/defendant committed the offence but that there are sufficient grounds for further enquiry</w:t>
      </w:r>
    </w:p>
    <w:p w:rsidR="007E16E2" w:rsidRDefault="007E16E2" w:rsidP="007E16E2">
      <w:pPr>
        <w:spacing w:line="240" w:lineRule="auto"/>
        <w:jc w:val="both"/>
        <w:rPr>
          <w:sz w:val="20"/>
          <w:szCs w:val="20"/>
        </w:rPr>
      </w:pPr>
      <w:r w:rsidRPr="007E16E2">
        <w:rPr>
          <w:sz w:val="20"/>
          <w:szCs w:val="20"/>
        </w:rPr>
        <w:t>A Magistrate cannot grant bail in respect of a capital offence</w:t>
      </w:r>
      <w:r w:rsidR="00797F31">
        <w:rPr>
          <w:sz w:val="20"/>
          <w:szCs w:val="20"/>
        </w:rPr>
        <w:t>--</w:t>
      </w:r>
      <w:r w:rsidR="00BA5BF8">
        <w:rPr>
          <w:b/>
          <w:color w:val="FF0000"/>
          <w:sz w:val="20"/>
          <w:szCs w:val="20"/>
        </w:rPr>
        <w:t>Ukatu v COP</w:t>
      </w:r>
      <w:r w:rsidRPr="007E16E2">
        <w:rPr>
          <w:sz w:val="20"/>
          <w:szCs w:val="20"/>
        </w:rPr>
        <w:t xml:space="preserve"> but if the</w:t>
      </w:r>
      <w:r w:rsidR="002B63DB">
        <w:rPr>
          <w:sz w:val="20"/>
          <w:szCs w:val="20"/>
        </w:rPr>
        <w:t xml:space="preserve"> </w:t>
      </w:r>
      <w:r w:rsidRPr="007E16E2">
        <w:rPr>
          <w:sz w:val="20"/>
          <w:szCs w:val="20"/>
        </w:rPr>
        <w:t>offence is felony other than capital offence, the Magistrate has discretion and may grant or refuse bail, however, the discretion must be exercised judicially and judiciously considering the necessary factors. NB: Where the offence is not a felony, the Court is expected to grant bail.</w:t>
      </w:r>
    </w:p>
    <w:p w:rsidR="002725ED" w:rsidRPr="002725ED" w:rsidRDefault="002725ED" w:rsidP="002725ED">
      <w:pPr>
        <w:spacing w:line="240" w:lineRule="auto"/>
        <w:jc w:val="both"/>
        <w:rPr>
          <w:sz w:val="20"/>
          <w:szCs w:val="20"/>
        </w:rPr>
      </w:pPr>
      <w:r w:rsidRPr="002725ED">
        <w:rPr>
          <w:b/>
          <w:bCs/>
          <w:sz w:val="20"/>
          <w:szCs w:val="20"/>
        </w:rPr>
        <w:t xml:space="preserve">Power of Court to Grant Bail </w:t>
      </w:r>
    </w:p>
    <w:p w:rsidR="002725ED" w:rsidRPr="002725ED" w:rsidRDefault="002725ED" w:rsidP="002725ED">
      <w:pPr>
        <w:spacing w:line="240" w:lineRule="auto"/>
        <w:jc w:val="both"/>
        <w:rPr>
          <w:sz w:val="20"/>
          <w:szCs w:val="20"/>
        </w:rPr>
      </w:pPr>
      <w:r w:rsidRPr="002725ED">
        <w:rPr>
          <w:sz w:val="20"/>
          <w:szCs w:val="20"/>
        </w:rPr>
        <w:t>The magistrate and high court are enjoined to grant bail to accused person after proper arraignment and taking of plea. The power to grant bail pending trial is primarily depended on</w:t>
      </w:r>
      <w:r>
        <w:rPr>
          <w:sz w:val="20"/>
          <w:szCs w:val="20"/>
        </w:rPr>
        <w:t xml:space="preserve"> the nature o</w:t>
      </w:r>
      <w:r w:rsidR="00C0133A">
        <w:rPr>
          <w:sz w:val="20"/>
          <w:szCs w:val="20"/>
        </w:rPr>
        <w:t>f the offence and type of court</w:t>
      </w:r>
      <w:r>
        <w:rPr>
          <w:sz w:val="20"/>
          <w:szCs w:val="20"/>
        </w:rPr>
        <w:t xml:space="preserve"> as magistrate courts can</w:t>
      </w:r>
      <w:r w:rsidR="00C0133A">
        <w:rPr>
          <w:sz w:val="20"/>
          <w:szCs w:val="20"/>
        </w:rPr>
        <w:t>’</w:t>
      </w:r>
      <w:r>
        <w:rPr>
          <w:sz w:val="20"/>
          <w:szCs w:val="20"/>
        </w:rPr>
        <w:t xml:space="preserve">t </w:t>
      </w:r>
      <w:r w:rsidR="00C0133A">
        <w:rPr>
          <w:sz w:val="20"/>
          <w:szCs w:val="20"/>
        </w:rPr>
        <w:t>grant bail for capital offences</w:t>
      </w:r>
      <w:r w:rsidRPr="002725ED">
        <w:rPr>
          <w:sz w:val="20"/>
          <w:szCs w:val="20"/>
        </w:rPr>
        <w:t xml:space="preserve">: </w:t>
      </w:r>
    </w:p>
    <w:p w:rsidR="002725ED" w:rsidRPr="002725ED" w:rsidRDefault="002725ED" w:rsidP="002725ED">
      <w:pPr>
        <w:spacing w:line="240" w:lineRule="auto"/>
        <w:jc w:val="both"/>
        <w:rPr>
          <w:sz w:val="20"/>
          <w:szCs w:val="20"/>
        </w:rPr>
      </w:pPr>
      <w:r w:rsidRPr="002725ED">
        <w:rPr>
          <w:b/>
          <w:bCs/>
          <w:sz w:val="20"/>
          <w:szCs w:val="20"/>
        </w:rPr>
        <w:t xml:space="preserve">1. Types of Courts: </w:t>
      </w:r>
      <w:r w:rsidRPr="002725ED">
        <w:rPr>
          <w:sz w:val="20"/>
          <w:szCs w:val="20"/>
        </w:rPr>
        <w:t xml:space="preserve">The courts of first instance as regard granting of bail pending trial are the magistrate court and high court. The magistrate cannot grant bail in capital offences (these are offences punishable with death penalty) as they do not have jurisdiction to try such offences </w:t>
      </w:r>
      <w:r w:rsidRPr="002725ED">
        <w:rPr>
          <w:b/>
          <w:bCs/>
          <w:i/>
          <w:iCs/>
          <w:color w:val="FF0000"/>
          <w:sz w:val="20"/>
          <w:szCs w:val="20"/>
        </w:rPr>
        <w:t>Dogo v. COP</w:t>
      </w:r>
      <w:r w:rsidRPr="002725ED">
        <w:rPr>
          <w:color w:val="FF0000"/>
          <w:sz w:val="20"/>
          <w:szCs w:val="20"/>
        </w:rPr>
        <w:t>.</w:t>
      </w:r>
      <w:r w:rsidRPr="002725ED">
        <w:rPr>
          <w:sz w:val="20"/>
          <w:szCs w:val="20"/>
        </w:rPr>
        <w:t xml:space="preserve"> The high court can grant bail in all offences including a capital offence</w:t>
      </w:r>
      <w:r w:rsidR="00A14736">
        <w:rPr>
          <w:sz w:val="20"/>
          <w:szCs w:val="20"/>
        </w:rPr>
        <w:t>—</w:t>
      </w:r>
      <w:r w:rsidR="00A14736" w:rsidRPr="00A14736">
        <w:rPr>
          <w:b/>
          <w:color w:val="FF0000"/>
          <w:sz w:val="20"/>
          <w:szCs w:val="20"/>
        </w:rPr>
        <w:t>DOGO V COP</w:t>
      </w:r>
      <w:r w:rsidRPr="00A14736">
        <w:rPr>
          <w:b/>
          <w:color w:val="FF0000"/>
          <w:sz w:val="20"/>
          <w:szCs w:val="20"/>
        </w:rPr>
        <w:t>.</w:t>
      </w:r>
      <w:r w:rsidRPr="002725ED">
        <w:rPr>
          <w:sz w:val="20"/>
          <w:szCs w:val="20"/>
        </w:rPr>
        <w:t xml:space="preserve"> Only a judge of the high court can admit to bail a person charged with offence punishable with death. Thus, in seeking bail of an accused, it is important to consider the court in which the accused is arraigned. </w:t>
      </w:r>
      <w:r w:rsidR="009C7759">
        <w:rPr>
          <w:sz w:val="20"/>
          <w:szCs w:val="20"/>
        </w:rPr>
        <w:t xml:space="preserve">However, </w:t>
      </w:r>
      <w:r w:rsidR="009C7759" w:rsidRPr="009C7759">
        <w:rPr>
          <w:b/>
          <w:color w:val="FF0000"/>
          <w:sz w:val="20"/>
          <w:szCs w:val="20"/>
        </w:rPr>
        <w:t>section 171 (2) ACJL Kano</w:t>
      </w:r>
      <w:r w:rsidR="009C7759">
        <w:rPr>
          <w:sz w:val="20"/>
          <w:szCs w:val="20"/>
        </w:rPr>
        <w:t xml:space="preserve"> has now empowered the </w:t>
      </w:r>
      <w:r w:rsidR="009C7759" w:rsidRPr="00C0133A">
        <w:rPr>
          <w:b/>
          <w:sz w:val="20"/>
          <w:szCs w:val="20"/>
        </w:rPr>
        <w:t>upper Shariah court</w:t>
      </w:r>
      <w:r w:rsidR="009C7759">
        <w:rPr>
          <w:sz w:val="20"/>
          <w:szCs w:val="20"/>
        </w:rPr>
        <w:t xml:space="preserve"> to grant bail to offences tried or triable by him and usually capital offences won’t come here. But see </w:t>
      </w:r>
      <w:r w:rsidR="009C7759" w:rsidRPr="009C7759">
        <w:rPr>
          <w:b/>
          <w:color w:val="FF0000"/>
          <w:sz w:val="20"/>
          <w:szCs w:val="20"/>
        </w:rPr>
        <w:t>Appendix B</w:t>
      </w:r>
      <w:r w:rsidR="009C7759">
        <w:rPr>
          <w:sz w:val="20"/>
          <w:szCs w:val="20"/>
        </w:rPr>
        <w:t xml:space="preserve"> says the upper Shariah court can try the offence of culpable homicide punishable with death </w:t>
      </w:r>
    </w:p>
    <w:p w:rsidR="002725ED" w:rsidRPr="002725ED" w:rsidRDefault="002725ED" w:rsidP="002725ED">
      <w:pPr>
        <w:spacing w:line="240" w:lineRule="auto"/>
        <w:jc w:val="both"/>
        <w:rPr>
          <w:sz w:val="20"/>
          <w:szCs w:val="20"/>
        </w:rPr>
      </w:pPr>
      <w:r w:rsidRPr="002725ED">
        <w:rPr>
          <w:b/>
          <w:bCs/>
          <w:sz w:val="20"/>
          <w:szCs w:val="20"/>
        </w:rPr>
        <w:lastRenderedPageBreak/>
        <w:t xml:space="preserve">2. Nature of Offence: </w:t>
      </w:r>
      <w:r w:rsidRPr="002725ED">
        <w:rPr>
          <w:sz w:val="20"/>
          <w:szCs w:val="20"/>
        </w:rPr>
        <w:t>Offences are divided broadly into:</w:t>
      </w:r>
      <w:r w:rsidR="009C7759">
        <w:rPr>
          <w:sz w:val="20"/>
          <w:szCs w:val="20"/>
        </w:rPr>
        <w:t xml:space="preserve"> </w:t>
      </w:r>
      <w:r w:rsidRPr="002725ED">
        <w:rPr>
          <w:sz w:val="20"/>
          <w:szCs w:val="20"/>
        </w:rPr>
        <w:t>Capital offences</w:t>
      </w:r>
      <w:r w:rsidR="009C7759">
        <w:rPr>
          <w:sz w:val="20"/>
          <w:szCs w:val="20"/>
        </w:rPr>
        <w:t xml:space="preserve">, </w:t>
      </w:r>
      <w:r w:rsidRPr="002725ED">
        <w:rPr>
          <w:sz w:val="20"/>
          <w:szCs w:val="20"/>
        </w:rPr>
        <w:t>Felonies o</w:t>
      </w:r>
      <w:r w:rsidR="009C7759">
        <w:rPr>
          <w:sz w:val="20"/>
          <w:szCs w:val="20"/>
        </w:rPr>
        <w:t xml:space="preserve">ther than capital offences; </w:t>
      </w:r>
      <w:r w:rsidRPr="002725ED">
        <w:rPr>
          <w:sz w:val="20"/>
          <w:szCs w:val="20"/>
        </w:rPr>
        <w:t xml:space="preserve">Misdemeanour, and simple offences </w:t>
      </w:r>
    </w:p>
    <w:p w:rsidR="00A96D1D" w:rsidRDefault="009C7759" w:rsidP="00BA5BF8">
      <w:pPr>
        <w:spacing w:line="240" w:lineRule="auto"/>
        <w:jc w:val="both"/>
        <w:rPr>
          <w:sz w:val="20"/>
          <w:szCs w:val="20"/>
        </w:rPr>
      </w:pPr>
      <w:r>
        <w:rPr>
          <w:b/>
          <w:bCs/>
          <w:sz w:val="20"/>
          <w:szCs w:val="20"/>
        </w:rPr>
        <w:t>Capital Offences</w:t>
      </w:r>
      <w:r w:rsidR="002725ED" w:rsidRPr="009C7759">
        <w:rPr>
          <w:b/>
          <w:bCs/>
          <w:sz w:val="20"/>
          <w:szCs w:val="20"/>
        </w:rPr>
        <w:t xml:space="preserve">: </w:t>
      </w:r>
      <w:r w:rsidR="002725ED" w:rsidRPr="009C7759">
        <w:rPr>
          <w:sz w:val="20"/>
          <w:szCs w:val="20"/>
        </w:rPr>
        <w:t xml:space="preserve">These are offences carrying death penalty upon conviction. Examples are murder/homicide punishable with death, treason and treasonable felony, armed robbery etc. </w:t>
      </w:r>
      <w:r>
        <w:rPr>
          <w:sz w:val="20"/>
          <w:szCs w:val="20"/>
        </w:rPr>
        <w:t xml:space="preserve">Only the </w:t>
      </w:r>
      <w:r w:rsidR="00B05BD4">
        <w:rPr>
          <w:sz w:val="20"/>
          <w:szCs w:val="20"/>
        </w:rPr>
        <w:t>high court</w:t>
      </w:r>
      <w:r w:rsidR="00BA5BF8">
        <w:rPr>
          <w:sz w:val="20"/>
          <w:szCs w:val="20"/>
        </w:rPr>
        <w:t xml:space="preserve"> </w:t>
      </w:r>
      <w:r w:rsidR="00B05BD4">
        <w:rPr>
          <w:sz w:val="20"/>
          <w:szCs w:val="20"/>
        </w:rPr>
        <w:t>has</w:t>
      </w:r>
      <w:r w:rsidR="002725ED" w:rsidRPr="009C7759">
        <w:rPr>
          <w:sz w:val="20"/>
          <w:szCs w:val="20"/>
        </w:rPr>
        <w:t xml:space="preserve"> power to grant bail and not the magistrate court</w:t>
      </w:r>
      <w:r w:rsidR="00B05BD4" w:rsidRPr="00B05BD4">
        <w:rPr>
          <w:b/>
          <w:bCs/>
          <w:i/>
          <w:iCs/>
          <w:color w:val="FF0000"/>
          <w:sz w:val="20"/>
          <w:szCs w:val="20"/>
        </w:rPr>
        <w:t xml:space="preserve"> </w:t>
      </w:r>
      <w:r w:rsidR="00B05BD4" w:rsidRPr="009C7759">
        <w:rPr>
          <w:b/>
          <w:bCs/>
          <w:i/>
          <w:iCs/>
          <w:color w:val="FF0000"/>
          <w:sz w:val="20"/>
          <w:szCs w:val="20"/>
        </w:rPr>
        <w:t>Section 115(1) ACJL Lagos</w:t>
      </w:r>
      <w:r w:rsidR="00B05BD4" w:rsidRPr="009C7759">
        <w:rPr>
          <w:sz w:val="20"/>
          <w:szCs w:val="20"/>
        </w:rPr>
        <w:t>.</w:t>
      </w:r>
      <w:r w:rsidR="00B05BD4">
        <w:rPr>
          <w:sz w:val="20"/>
          <w:szCs w:val="20"/>
        </w:rPr>
        <w:t xml:space="preserve"> </w:t>
      </w:r>
      <w:r>
        <w:rPr>
          <w:sz w:val="20"/>
          <w:szCs w:val="20"/>
        </w:rPr>
        <w:t xml:space="preserve">But see the new provision of </w:t>
      </w:r>
      <w:r w:rsidR="00797F31">
        <w:rPr>
          <w:b/>
          <w:color w:val="FF0000"/>
          <w:sz w:val="20"/>
          <w:szCs w:val="20"/>
        </w:rPr>
        <w:t>s 1</w:t>
      </w:r>
      <w:r w:rsidRPr="009C7759">
        <w:rPr>
          <w:b/>
          <w:color w:val="FF0000"/>
          <w:sz w:val="20"/>
          <w:szCs w:val="20"/>
        </w:rPr>
        <w:t>7</w:t>
      </w:r>
      <w:r w:rsidR="00797F31">
        <w:rPr>
          <w:b/>
          <w:color w:val="FF0000"/>
          <w:sz w:val="20"/>
          <w:szCs w:val="20"/>
        </w:rPr>
        <w:t>1</w:t>
      </w:r>
      <w:r w:rsidRPr="009C7759">
        <w:rPr>
          <w:b/>
          <w:color w:val="FF0000"/>
          <w:sz w:val="20"/>
          <w:szCs w:val="20"/>
        </w:rPr>
        <w:t xml:space="preserve"> ACJL Kano and Appendix B</w:t>
      </w:r>
      <w:r>
        <w:rPr>
          <w:sz w:val="20"/>
          <w:szCs w:val="20"/>
        </w:rPr>
        <w:t xml:space="preserve"> allowing magistrate court </w:t>
      </w:r>
      <w:r w:rsidR="00797F31">
        <w:rPr>
          <w:sz w:val="20"/>
          <w:szCs w:val="20"/>
        </w:rPr>
        <w:t xml:space="preserve">(upper Shariah court) </w:t>
      </w:r>
      <w:r>
        <w:rPr>
          <w:sz w:val="20"/>
          <w:szCs w:val="20"/>
        </w:rPr>
        <w:t>try culpable homicide punishable with death and in essence grant bail to them.</w:t>
      </w:r>
      <w:r w:rsidR="00A96D1D">
        <w:rPr>
          <w:sz w:val="20"/>
          <w:szCs w:val="20"/>
        </w:rPr>
        <w:t xml:space="preserve"> </w:t>
      </w:r>
      <w:r w:rsidR="00B05BD4" w:rsidRPr="00A96D1D">
        <w:rPr>
          <w:b/>
          <w:sz w:val="20"/>
          <w:szCs w:val="20"/>
        </w:rPr>
        <w:t>NB</w:t>
      </w:r>
      <w:r w:rsidR="00B05BD4">
        <w:rPr>
          <w:sz w:val="20"/>
          <w:szCs w:val="20"/>
        </w:rPr>
        <w:t xml:space="preserve">: A magistrate can also grant bail in cases it has no jurisdiction to hear during </w:t>
      </w:r>
      <w:r w:rsidR="00B05BD4" w:rsidRPr="00797F31">
        <w:rPr>
          <w:b/>
          <w:sz w:val="20"/>
          <w:szCs w:val="20"/>
        </w:rPr>
        <w:t>remand proceedings</w:t>
      </w:r>
      <w:r w:rsidR="00B05BD4">
        <w:rPr>
          <w:sz w:val="20"/>
          <w:szCs w:val="20"/>
        </w:rPr>
        <w:t>, except in cases of CAPITAL OFFENCE</w:t>
      </w:r>
      <w:r w:rsidR="00A96D1D">
        <w:rPr>
          <w:sz w:val="20"/>
          <w:szCs w:val="20"/>
        </w:rPr>
        <w:t xml:space="preserve">. </w:t>
      </w:r>
      <w:r w:rsidR="002725ED" w:rsidRPr="009C7759">
        <w:rPr>
          <w:sz w:val="20"/>
          <w:szCs w:val="20"/>
        </w:rPr>
        <w:t xml:space="preserve">In </w:t>
      </w:r>
      <w:r w:rsidR="002725ED" w:rsidRPr="009C7759">
        <w:rPr>
          <w:b/>
          <w:bCs/>
          <w:i/>
          <w:iCs/>
          <w:color w:val="FF0000"/>
          <w:sz w:val="20"/>
          <w:szCs w:val="20"/>
        </w:rPr>
        <w:t>Ukatu v. COP</w:t>
      </w:r>
      <w:r w:rsidR="002725ED" w:rsidRPr="009C7759">
        <w:rPr>
          <w:sz w:val="20"/>
          <w:szCs w:val="20"/>
        </w:rPr>
        <w:t xml:space="preserve">, the Court of Appeal held that a magistrate has no power to release a person charged with capital offence on bail. </w:t>
      </w:r>
    </w:p>
    <w:p w:rsidR="00BA5BF8" w:rsidRPr="00A96D1D" w:rsidRDefault="00BA5BF8" w:rsidP="00BA5BF8">
      <w:pPr>
        <w:spacing w:line="240" w:lineRule="auto"/>
        <w:jc w:val="both"/>
        <w:rPr>
          <w:sz w:val="20"/>
          <w:szCs w:val="20"/>
        </w:rPr>
      </w:pPr>
      <w:r w:rsidRPr="002725ED">
        <w:rPr>
          <w:sz w:val="20"/>
          <w:szCs w:val="20"/>
        </w:rPr>
        <w:t xml:space="preserve">However, bail in capital offences </w:t>
      </w:r>
      <w:r w:rsidR="00A96D1D">
        <w:rPr>
          <w:sz w:val="20"/>
          <w:szCs w:val="20"/>
        </w:rPr>
        <w:t xml:space="preserve">by HC </w:t>
      </w:r>
      <w:r w:rsidRPr="002725ED">
        <w:rPr>
          <w:sz w:val="20"/>
          <w:szCs w:val="20"/>
        </w:rPr>
        <w:t xml:space="preserve">is not automatic as the applicant will have to </w:t>
      </w:r>
      <w:r w:rsidRPr="00B05BD4">
        <w:rPr>
          <w:b/>
          <w:sz w:val="20"/>
          <w:szCs w:val="20"/>
        </w:rPr>
        <w:t>show special circumstances why bail should be</w:t>
      </w:r>
      <w:r w:rsidR="00B05BD4">
        <w:rPr>
          <w:b/>
          <w:sz w:val="20"/>
          <w:szCs w:val="20"/>
        </w:rPr>
        <w:t xml:space="preserve"> granted</w:t>
      </w:r>
      <w:r w:rsidR="00797F31">
        <w:rPr>
          <w:b/>
          <w:sz w:val="20"/>
          <w:szCs w:val="20"/>
        </w:rPr>
        <w:t>, e.g</w:t>
      </w:r>
      <w:r w:rsidR="00B05BD4">
        <w:rPr>
          <w:b/>
          <w:sz w:val="20"/>
          <w:szCs w:val="20"/>
        </w:rPr>
        <w:t>;</w:t>
      </w:r>
    </w:p>
    <w:p w:rsidR="00A14736" w:rsidRDefault="00BA5BF8" w:rsidP="009C52F2">
      <w:pPr>
        <w:pStyle w:val="ListParagraph"/>
        <w:numPr>
          <w:ilvl w:val="0"/>
          <w:numId w:val="165"/>
        </w:numPr>
        <w:spacing w:line="240" w:lineRule="auto"/>
        <w:jc w:val="both"/>
        <w:rPr>
          <w:sz w:val="20"/>
          <w:szCs w:val="20"/>
        </w:rPr>
      </w:pPr>
      <w:r w:rsidRPr="00A14736">
        <w:rPr>
          <w:sz w:val="20"/>
          <w:szCs w:val="20"/>
        </w:rPr>
        <w:t xml:space="preserve">Good alibi </w:t>
      </w:r>
    </w:p>
    <w:p w:rsidR="00A14736" w:rsidRDefault="006C7835" w:rsidP="009C52F2">
      <w:pPr>
        <w:pStyle w:val="ListParagraph"/>
        <w:numPr>
          <w:ilvl w:val="0"/>
          <w:numId w:val="165"/>
        </w:numPr>
        <w:spacing w:line="240" w:lineRule="auto"/>
        <w:jc w:val="both"/>
        <w:rPr>
          <w:sz w:val="20"/>
          <w:szCs w:val="20"/>
        </w:rPr>
      </w:pPr>
      <w:r w:rsidRPr="00A14736">
        <w:rPr>
          <w:sz w:val="20"/>
          <w:szCs w:val="20"/>
        </w:rPr>
        <w:t>Ill health- (must be such that will affect other inmates in detention, medical report issued by an expert in that field of medicine in a govt hospital, the detention center don’t have medical facilities as are required in tre</w:t>
      </w:r>
      <w:r w:rsidR="00797F31" w:rsidRPr="00A14736">
        <w:rPr>
          <w:sz w:val="20"/>
          <w:szCs w:val="20"/>
        </w:rPr>
        <w:t>ating the accuseds</w:t>
      </w:r>
      <w:r w:rsidRPr="00A14736">
        <w:rPr>
          <w:sz w:val="20"/>
          <w:szCs w:val="20"/>
        </w:rPr>
        <w:t xml:space="preserve"> ill-health.)</w:t>
      </w:r>
    </w:p>
    <w:p w:rsidR="00A14736" w:rsidRDefault="00BA5BF8" w:rsidP="009C52F2">
      <w:pPr>
        <w:pStyle w:val="ListParagraph"/>
        <w:numPr>
          <w:ilvl w:val="0"/>
          <w:numId w:val="165"/>
        </w:numPr>
        <w:spacing w:line="240" w:lineRule="auto"/>
        <w:jc w:val="both"/>
        <w:rPr>
          <w:sz w:val="20"/>
          <w:szCs w:val="20"/>
        </w:rPr>
      </w:pPr>
      <w:r w:rsidRPr="00A14736">
        <w:rPr>
          <w:sz w:val="20"/>
          <w:szCs w:val="20"/>
        </w:rPr>
        <w:t xml:space="preserve">Inordinate delay in the prosecution of the applicant resulting in exceptionally long period in detention without trial </w:t>
      </w:r>
    </w:p>
    <w:p w:rsidR="00BA5BF8" w:rsidRPr="00A14736" w:rsidRDefault="00BA5BF8" w:rsidP="009C52F2">
      <w:pPr>
        <w:pStyle w:val="ListParagraph"/>
        <w:numPr>
          <w:ilvl w:val="0"/>
          <w:numId w:val="165"/>
        </w:numPr>
        <w:spacing w:line="240" w:lineRule="auto"/>
        <w:jc w:val="both"/>
        <w:rPr>
          <w:sz w:val="20"/>
          <w:szCs w:val="20"/>
        </w:rPr>
      </w:pPr>
      <w:r w:rsidRPr="00A14736">
        <w:rPr>
          <w:sz w:val="20"/>
          <w:szCs w:val="20"/>
        </w:rPr>
        <w:t xml:space="preserve">Any other circumstances the judge may consider as exceptional circumstance </w:t>
      </w:r>
    </w:p>
    <w:p w:rsidR="00A27F0C" w:rsidRDefault="007263B7" w:rsidP="00A27F0C">
      <w:pPr>
        <w:spacing w:line="240" w:lineRule="auto"/>
        <w:jc w:val="center"/>
        <w:rPr>
          <w:b/>
          <w:bCs/>
          <w:sz w:val="20"/>
          <w:szCs w:val="20"/>
        </w:rPr>
      </w:pPr>
      <w:r w:rsidRPr="00BA5BF8">
        <w:rPr>
          <w:b/>
          <w:bCs/>
          <w:sz w:val="20"/>
          <w:szCs w:val="20"/>
        </w:rPr>
        <w:t xml:space="preserve">PROCEDURE FOR APPLICATION FOR BAIL </w:t>
      </w:r>
    </w:p>
    <w:p w:rsidR="006F1024" w:rsidRPr="006F1024" w:rsidRDefault="006F1024" w:rsidP="006F1024">
      <w:pPr>
        <w:spacing w:line="240" w:lineRule="auto"/>
        <w:jc w:val="both"/>
        <w:rPr>
          <w:bCs/>
          <w:sz w:val="20"/>
          <w:szCs w:val="20"/>
        </w:rPr>
      </w:pPr>
      <w:r>
        <w:rPr>
          <w:bCs/>
          <w:sz w:val="20"/>
          <w:szCs w:val="20"/>
        </w:rPr>
        <w:t xml:space="preserve">Bail application may be made orally in ANY COURT if the court allows it, </w:t>
      </w:r>
      <w:r w:rsidRPr="006C7835">
        <w:rPr>
          <w:b/>
          <w:bCs/>
          <w:color w:val="FF0000"/>
          <w:sz w:val="20"/>
          <w:szCs w:val="20"/>
        </w:rPr>
        <w:t>Abiola V FRN</w:t>
      </w:r>
      <w:r>
        <w:rPr>
          <w:bCs/>
          <w:sz w:val="20"/>
          <w:szCs w:val="20"/>
        </w:rPr>
        <w:t xml:space="preserve"> (in mag court you can say, may it please this honorable court, we humbly seek for bail on behalf of our client who has been on police bail and has not skipped bail, the offence of stealing which he is cha</w:t>
      </w:r>
      <w:r w:rsidR="00272191">
        <w:rPr>
          <w:bCs/>
          <w:sz w:val="20"/>
          <w:szCs w:val="20"/>
        </w:rPr>
        <w:t>rged with is a bailable offence</w:t>
      </w:r>
      <w:r>
        <w:rPr>
          <w:bCs/>
          <w:sz w:val="20"/>
          <w:szCs w:val="20"/>
        </w:rPr>
        <w:t>) no announcing of appearance here cause you have done it earlier</w:t>
      </w:r>
    </w:p>
    <w:p w:rsidR="007263B7" w:rsidRDefault="007263B7" w:rsidP="00A27F0C">
      <w:pPr>
        <w:spacing w:line="240" w:lineRule="auto"/>
        <w:jc w:val="both"/>
        <w:rPr>
          <w:bCs/>
          <w:sz w:val="20"/>
          <w:szCs w:val="20"/>
        </w:rPr>
      </w:pPr>
      <w:r>
        <w:rPr>
          <w:b/>
          <w:bCs/>
          <w:sz w:val="20"/>
          <w:szCs w:val="20"/>
        </w:rPr>
        <w:t>HIGH COURT SOUTH (LAGOS)</w:t>
      </w:r>
      <w:r w:rsidR="00A27F0C">
        <w:rPr>
          <w:b/>
          <w:bCs/>
          <w:sz w:val="20"/>
          <w:szCs w:val="20"/>
        </w:rPr>
        <w:t xml:space="preserve">: </w:t>
      </w:r>
      <w:r>
        <w:rPr>
          <w:bCs/>
          <w:sz w:val="20"/>
          <w:szCs w:val="20"/>
        </w:rPr>
        <w:t xml:space="preserve">The application is by </w:t>
      </w:r>
      <w:r w:rsidRPr="007263B7">
        <w:rPr>
          <w:b/>
          <w:bCs/>
          <w:sz w:val="20"/>
          <w:szCs w:val="20"/>
        </w:rPr>
        <w:t>SUMMONS</w:t>
      </w:r>
      <w:r>
        <w:rPr>
          <w:b/>
          <w:bCs/>
          <w:sz w:val="20"/>
          <w:szCs w:val="20"/>
        </w:rPr>
        <w:t xml:space="preserve"> </w:t>
      </w:r>
      <w:r>
        <w:rPr>
          <w:bCs/>
          <w:sz w:val="20"/>
          <w:szCs w:val="20"/>
        </w:rPr>
        <w:t>supported by</w:t>
      </w:r>
      <w:r w:rsidRPr="00797F31">
        <w:rPr>
          <w:b/>
          <w:bCs/>
          <w:i/>
          <w:sz w:val="20"/>
          <w:szCs w:val="20"/>
        </w:rPr>
        <w:t xml:space="preserve"> affidavit</w:t>
      </w:r>
      <w:r>
        <w:rPr>
          <w:bCs/>
          <w:sz w:val="20"/>
          <w:szCs w:val="20"/>
        </w:rPr>
        <w:t xml:space="preserve"> and </w:t>
      </w:r>
      <w:r w:rsidRPr="00797F31">
        <w:rPr>
          <w:b/>
          <w:bCs/>
          <w:i/>
          <w:sz w:val="20"/>
          <w:szCs w:val="20"/>
        </w:rPr>
        <w:t>written address.</w:t>
      </w:r>
      <w:r>
        <w:rPr>
          <w:bCs/>
          <w:sz w:val="20"/>
          <w:szCs w:val="20"/>
        </w:rPr>
        <w:t xml:space="preserve"> </w:t>
      </w:r>
      <w:r w:rsidR="00A27F0C">
        <w:rPr>
          <w:bCs/>
          <w:sz w:val="20"/>
          <w:szCs w:val="20"/>
        </w:rPr>
        <w:t xml:space="preserve">This is not stipulated by law but arose as a matter of practice by virtue of </w:t>
      </w:r>
      <w:r w:rsidR="00A27F0C" w:rsidRPr="00A27F0C">
        <w:rPr>
          <w:b/>
          <w:bCs/>
          <w:color w:val="FF0000"/>
          <w:sz w:val="20"/>
          <w:szCs w:val="20"/>
        </w:rPr>
        <w:t>section 262 ACJL Lagos</w:t>
      </w:r>
      <w:r w:rsidR="00A27F0C">
        <w:rPr>
          <w:bCs/>
          <w:sz w:val="20"/>
          <w:szCs w:val="20"/>
        </w:rPr>
        <w:t xml:space="preserve"> that says a court shall adopt such procedure which in its view will do substantial justice</w:t>
      </w:r>
      <w:r w:rsidR="00350EF9">
        <w:rPr>
          <w:bCs/>
          <w:sz w:val="20"/>
          <w:szCs w:val="20"/>
        </w:rPr>
        <w:t>.</w:t>
      </w:r>
      <w:r w:rsidR="00350EF9" w:rsidRPr="00350EF9">
        <w:rPr>
          <w:sz w:val="20"/>
          <w:szCs w:val="20"/>
        </w:rPr>
        <w:t xml:space="preserve"> </w:t>
      </w:r>
      <w:r w:rsidR="00350EF9" w:rsidRPr="002725ED">
        <w:rPr>
          <w:sz w:val="20"/>
          <w:szCs w:val="20"/>
        </w:rPr>
        <w:t>Application for bail via summons is usually made to the Judge in chambers while application for bail via motion is made to the court</w:t>
      </w:r>
      <w:r w:rsidR="00350EF9">
        <w:rPr>
          <w:sz w:val="20"/>
          <w:szCs w:val="20"/>
        </w:rPr>
        <w:t>, where prosecution wants to challenge the application they should file a counter affidavit</w:t>
      </w:r>
    </w:p>
    <w:p w:rsidR="00A27F0C" w:rsidRDefault="00A27F0C" w:rsidP="00A27F0C">
      <w:pPr>
        <w:spacing w:line="240" w:lineRule="auto"/>
        <w:jc w:val="both"/>
        <w:rPr>
          <w:bCs/>
          <w:sz w:val="20"/>
          <w:szCs w:val="20"/>
        </w:rPr>
      </w:pPr>
      <w:r w:rsidRPr="00A27F0C">
        <w:rPr>
          <w:b/>
          <w:bCs/>
          <w:sz w:val="20"/>
          <w:szCs w:val="20"/>
        </w:rPr>
        <w:t>HIGH COURT NORTH</w:t>
      </w:r>
      <w:r>
        <w:rPr>
          <w:bCs/>
          <w:sz w:val="20"/>
          <w:szCs w:val="20"/>
        </w:rPr>
        <w:t xml:space="preserve">: It is by </w:t>
      </w:r>
      <w:r w:rsidRPr="00A27F0C">
        <w:rPr>
          <w:b/>
          <w:bCs/>
          <w:sz w:val="20"/>
          <w:szCs w:val="20"/>
        </w:rPr>
        <w:t>MOTION ON NOTICE</w:t>
      </w:r>
      <w:r>
        <w:rPr>
          <w:bCs/>
          <w:sz w:val="20"/>
          <w:szCs w:val="20"/>
        </w:rPr>
        <w:t xml:space="preserve"> supported by an </w:t>
      </w:r>
      <w:r w:rsidRPr="00797F31">
        <w:rPr>
          <w:b/>
          <w:bCs/>
          <w:i/>
          <w:sz w:val="20"/>
          <w:szCs w:val="20"/>
        </w:rPr>
        <w:t>affidavit</w:t>
      </w:r>
      <w:r>
        <w:rPr>
          <w:bCs/>
          <w:sz w:val="20"/>
          <w:szCs w:val="20"/>
        </w:rPr>
        <w:t xml:space="preserve"> and a </w:t>
      </w:r>
      <w:r w:rsidRPr="00797F31">
        <w:rPr>
          <w:b/>
          <w:bCs/>
          <w:i/>
          <w:sz w:val="20"/>
          <w:szCs w:val="20"/>
        </w:rPr>
        <w:t xml:space="preserve">written address, </w:t>
      </w:r>
      <w:r>
        <w:rPr>
          <w:bCs/>
          <w:sz w:val="20"/>
          <w:szCs w:val="20"/>
        </w:rPr>
        <w:t xml:space="preserve">this is pursuant to </w:t>
      </w:r>
      <w:r w:rsidRPr="00350EF9">
        <w:rPr>
          <w:b/>
          <w:bCs/>
          <w:color w:val="FF0000"/>
          <w:sz w:val="20"/>
          <w:szCs w:val="20"/>
        </w:rPr>
        <w:t>section 467 (g) ACJL Kano &amp; 35 high court law of northern Nigeria</w:t>
      </w:r>
      <w:r>
        <w:rPr>
          <w:bCs/>
          <w:sz w:val="20"/>
          <w:szCs w:val="20"/>
        </w:rPr>
        <w:t xml:space="preserve"> </w:t>
      </w:r>
      <w:r w:rsidR="00350EF9">
        <w:rPr>
          <w:bCs/>
          <w:sz w:val="20"/>
          <w:szCs w:val="20"/>
        </w:rPr>
        <w:t xml:space="preserve">that </w:t>
      </w:r>
      <w:r>
        <w:rPr>
          <w:bCs/>
          <w:sz w:val="20"/>
          <w:szCs w:val="20"/>
        </w:rPr>
        <w:t xml:space="preserve">says  the court </w:t>
      </w:r>
      <w:r w:rsidR="00350EF9">
        <w:rPr>
          <w:bCs/>
          <w:sz w:val="20"/>
          <w:szCs w:val="20"/>
        </w:rPr>
        <w:t xml:space="preserve">shall adopt any procedure that would meet the justice of the case </w:t>
      </w:r>
      <w:r>
        <w:rPr>
          <w:bCs/>
          <w:sz w:val="20"/>
          <w:szCs w:val="20"/>
        </w:rPr>
        <w:t xml:space="preserve"> </w:t>
      </w:r>
    </w:p>
    <w:p w:rsidR="00350EF9" w:rsidRPr="00350EF9" w:rsidRDefault="00350EF9" w:rsidP="00A27F0C">
      <w:pPr>
        <w:spacing w:line="240" w:lineRule="auto"/>
        <w:jc w:val="both"/>
        <w:rPr>
          <w:b/>
          <w:bCs/>
          <w:color w:val="FF0000"/>
          <w:sz w:val="20"/>
          <w:szCs w:val="20"/>
        </w:rPr>
      </w:pPr>
      <w:r w:rsidRPr="00350EF9">
        <w:rPr>
          <w:b/>
          <w:bCs/>
          <w:sz w:val="20"/>
          <w:szCs w:val="20"/>
        </w:rPr>
        <w:t>HIGH COURT FCT</w:t>
      </w:r>
      <w:r>
        <w:rPr>
          <w:bCs/>
          <w:sz w:val="20"/>
          <w:szCs w:val="20"/>
        </w:rPr>
        <w:t xml:space="preserve">: by MOTION ON NOTICE +A + WA. </w:t>
      </w:r>
    </w:p>
    <w:p w:rsidR="00350EF9" w:rsidRDefault="00350EF9" w:rsidP="00A27F0C">
      <w:pPr>
        <w:spacing w:line="240" w:lineRule="auto"/>
        <w:jc w:val="both"/>
        <w:rPr>
          <w:bCs/>
          <w:sz w:val="20"/>
          <w:szCs w:val="20"/>
        </w:rPr>
      </w:pPr>
      <w:r w:rsidRPr="00350EF9">
        <w:rPr>
          <w:b/>
          <w:bCs/>
          <w:sz w:val="20"/>
          <w:szCs w:val="20"/>
        </w:rPr>
        <w:t>FEDERAL HIGH COURT</w:t>
      </w:r>
      <w:r>
        <w:rPr>
          <w:bCs/>
          <w:sz w:val="20"/>
          <w:szCs w:val="20"/>
        </w:rPr>
        <w:t>: By SUMMONS with supporting docs, irrespective of where the FHC is located</w:t>
      </w:r>
    </w:p>
    <w:p w:rsidR="00350EF9" w:rsidRPr="00A27F0C" w:rsidRDefault="00350EF9" w:rsidP="00A27F0C">
      <w:pPr>
        <w:spacing w:line="240" w:lineRule="auto"/>
        <w:jc w:val="both"/>
        <w:rPr>
          <w:b/>
          <w:bCs/>
          <w:sz w:val="20"/>
          <w:szCs w:val="20"/>
        </w:rPr>
      </w:pPr>
      <w:r w:rsidRPr="00350EF9">
        <w:rPr>
          <w:b/>
          <w:bCs/>
          <w:sz w:val="20"/>
          <w:szCs w:val="20"/>
        </w:rPr>
        <w:t>NATIONAL INDUSTRIAL COURT:</w:t>
      </w:r>
      <w:r>
        <w:rPr>
          <w:bCs/>
          <w:sz w:val="20"/>
          <w:szCs w:val="20"/>
        </w:rPr>
        <w:t xml:space="preserve"> By SUMMONS with supporting docs</w:t>
      </w:r>
    </w:p>
    <w:p w:rsidR="002725ED" w:rsidRPr="002725ED" w:rsidRDefault="002725ED" w:rsidP="002725ED">
      <w:pPr>
        <w:spacing w:line="240" w:lineRule="auto"/>
        <w:jc w:val="both"/>
        <w:rPr>
          <w:sz w:val="20"/>
          <w:szCs w:val="20"/>
        </w:rPr>
      </w:pPr>
      <w:r w:rsidRPr="002725ED">
        <w:rPr>
          <w:b/>
          <w:bCs/>
          <w:sz w:val="20"/>
          <w:szCs w:val="20"/>
        </w:rPr>
        <w:t xml:space="preserve">Application for Bail at the High Court after Refusal by the Magistrate </w:t>
      </w:r>
    </w:p>
    <w:p w:rsidR="00BA5BF8" w:rsidRPr="002725ED" w:rsidRDefault="002725ED" w:rsidP="00BA5BF8">
      <w:pPr>
        <w:spacing w:line="240" w:lineRule="auto"/>
        <w:jc w:val="both"/>
        <w:rPr>
          <w:b/>
          <w:bCs/>
          <w:sz w:val="20"/>
          <w:szCs w:val="20"/>
        </w:rPr>
      </w:pPr>
      <w:r w:rsidRPr="002725ED">
        <w:rPr>
          <w:sz w:val="20"/>
          <w:szCs w:val="20"/>
        </w:rPr>
        <w:t>Where application has been made to the Magistrate for bail and same has been refused by the Magistrate, the same application may be made to the High Court</w:t>
      </w:r>
      <w:r w:rsidR="007263B7">
        <w:rPr>
          <w:sz w:val="20"/>
          <w:szCs w:val="20"/>
        </w:rPr>
        <w:t xml:space="preserve"> and the </w:t>
      </w:r>
      <w:r w:rsidRPr="002725ED">
        <w:rPr>
          <w:sz w:val="20"/>
          <w:szCs w:val="20"/>
        </w:rPr>
        <w:t>judge</w:t>
      </w:r>
      <w:r w:rsidR="007263B7">
        <w:rPr>
          <w:sz w:val="20"/>
          <w:szCs w:val="20"/>
        </w:rPr>
        <w:t xml:space="preserve"> may</w:t>
      </w:r>
      <w:r w:rsidRPr="002725ED">
        <w:rPr>
          <w:sz w:val="20"/>
          <w:szCs w:val="20"/>
        </w:rPr>
        <w:t xml:space="preserve">, if he thinks fit, admit any person charged before a court in the state subject to the jurisdiction of the High Court to bail although the court before whom the charge is made has not thought it fit to do so. </w:t>
      </w:r>
      <w:r w:rsidR="00EA12F5">
        <w:rPr>
          <w:sz w:val="20"/>
          <w:szCs w:val="20"/>
        </w:rPr>
        <w:t>(fresh application)</w:t>
      </w:r>
    </w:p>
    <w:p w:rsidR="002725ED" w:rsidRPr="002725ED" w:rsidRDefault="002725ED" w:rsidP="002725ED">
      <w:pPr>
        <w:spacing w:line="240" w:lineRule="auto"/>
        <w:jc w:val="both"/>
        <w:rPr>
          <w:sz w:val="20"/>
          <w:szCs w:val="20"/>
        </w:rPr>
      </w:pPr>
      <w:r w:rsidRPr="002725ED">
        <w:rPr>
          <w:b/>
          <w:bCs/>
          <w:sz w:val="20"/>
          <w:szCs w:val="20"/>
        </w:rPr>
        <w:t xml:space="preserve">Procedure for Application </w:t>
      </w:r>
    </w:p>
    <w:p w:rsidR="007263B7" w:rsidRDefault="002725ED" w:rsidP="002725ED">
      <w:pPr>
        <w:spacing w:line="240" w:lineRule="auto"/>
        <w:jc w:val="both"/>
        <w:rPr>
          <w:sz w:val="20"/>
          <w:szCs w:val="20"/>
        </w:rPr>
      </w:pPr>
      <w:r w:rsidRPr="002725ED">
        <w:rPr>
          <w:b/>
          <w:bCs/>
          <w:sz w:val="20"/>
          <w:szCs w:val="20"/>
        </w:rPr>
        <w:lastRenderedPageBreak/>
        <w:t xml:space="preserve">1. Mode of Application: </w:t>
      </w:r>
      <w:r w:rsidRPr="002725ED">
        <w:rPr>
          <w:sz w:val="20"/>
          <w:szCs w:val="20"/>
        </w:rPr>
        <w:t>in the South</w:t>
      </w:r>
      <w:r w:rsidR="00EA12F5">
        <w:rPr>
          <w:sz w:val="20"/>
          <w:szCs w:val="20"/>
        </w:rPr>
        <w:t xml:space="preserve"> and FHC</w:t>
      </w:r>
      <w:r w:rsidRPr="002725ED">
        <w:rPr>
          <w:sz w:val="20"/>
          <w:szCs w:val="20"/>
        </w:rPr>
        <w:t>, the application is made by SUMMONS</w:t>
      </w:r>
      <w:r w:rsidR="007263B7">
        <w:rPr>
          <w:sz w:val="20"/>
          <w:szCs w:val="20"/>
        </w:rPr>
        <w:t xml:space="preserve">. </w:t>
      </w:r>
      <w:r w:rsidRPr="002725ED">
        <w:rPr>
          <w:sz w:val="20"/>
          <w:szCs w:val="20"/>
        </w:rPr>
        <w:t xml:space="preserve">In the North, the application is made </w:t>
      </w:r>
      <w:r w:rsidR="007263B7">
        <w:rPr>
          <w:sz w:val="20"/>
          <w:szCs w:val="20"/>
        </w:rPr>
        <w:t xml:space="preserve">via </w:t>
      </w:r>
      <w:r w:rsidRPr="002725ED">
        <w:rPr>
          <w:sz w:val="20"/>
          <w:szCs w:val="20"/>
        </w:rPr>
        <w:t xml:space="preserve">MOTION ON NOTICE supported by an affidavit and a written address </w:t>
      </w:r>
    </w:p>
    <w:p w:rsidR="002725ED" w:rsidRPr="002725ED" w:rsidRDefault="002725ED" w:rsidP="002725ED">
      <w:pPr>
        <w:spacing w:line="240" w:lineRule="auto"/>
        <w:jc w:val="both"/>
        <w:rPr>
          <w:sz w:val="20"/>
          <w:szCs w:val="20"/>
        </w:rPr>
      </w:pPr>
      <w:r w:rsidRPr="002725ED">
        <w:rPr>
          <w:b/>
          <w:bCs/>
          <w:sz w:val="20"/>
          <w:szCs w:val="20"/>
        </w:rPr>
        <w:t xml:space="preserve">2. Accompanying Documents: </w:t>
      </w:r>
      <w:r w:rsidRPr="002725ED">
        <w:rPr>
          <w:sz w:val="20"/>
          <w:szCs w:val="20"/>
        </w:rPr>
        <w:t xml:space="preserve">in the case of </w:t>
      </w:r>
      <w:r w:rsidRPr="00E122AC">
        <w:rPr>
          <w:b/>
          <w:bCs/>
          <w:i/>
          <w:iCs/>
          <w:color w:val="FF0000"/>
          <w:sz w:val="20"/>
          <w:szCs w:val="20"/>
        </w:rPr>
        <w:t>Simidele v. COP</w:t>
      </w:r>
      <w:r w:rsidRPr="00E122AC">
        <w:rPr>
          <w:b/>
          <w:color w:val="FF0000"/>
          <w:sz w:val="20"/>
          <w:szCs w:val="20"/>
        </w:rPr>
        <w:t>,</w:t>
      </w:r>
      <w:r w:rsidRPr="002725ED">
        <w:rPr>
          <w:sz w:val="20"/>
          <w:szCs w:val="20"/>
        </w:rPr>
        <w:t xml:space="preserve"> the court held that document supporting application for bail at the High Court after it has been refused by the Magistrate are: </w:t>
      </w:r>
    </w:p>
    <w:p w:rsidR="007255AF" w:rsidRDefault="002725ED" w:rsidP="009C52F2">
      <w:pPr>
        <w:pStyle w:val="ListParagraph"/>
        <w:numPr>
          <w:ilvl w:val="1"/>
          <w:numId w:val="126"/>
        </w:numPr>
        <w:spacing w:line="240" w:lineRule="auto"/>
        <w:jc w:val="both"/>
        <w:rPr>
          <w:sz w:val="20"/>
          <w:szCs w:val="20"/>
        </w:rPr>
      </w:pPr>
      <w:r w:rsidRPr="007255AF">
        <w:rPr>
          <w:sz w:val="20"/>
          <w:szCs w:val="20"/>
        </w:rPr>
        <w:t xml:space="preserve">Affidavit </w:t>
      </w:r>
    </w:p>
    <w:p w:rsidR="007255AF" w:rsidRDefault="002725ED" w:rsidP="009C52F2">
      <w:pPr>
        <w:pStyle w:val="ListParagraph"/>
        <w:numPr>
          <w:ilvl w:val="1"/>
          <w:numId w:val="126"/>
        </w:numPr>
        <w:spacing w:line="240" w:lineRule="auto"/>
        <w:jc w:val="both"/>
        <w:rPr>
          <w:sz w:val="20"/>
          <w:szCs w:val="20"/>
        </w:rPr>
      </w:pPr>
      <w:r w:rsidRPr="007255AF">
        <w:rPr>
          <w:sz w:val="20"/>
          <w:szCs w:val="20"/>
        </w:rPr>
        <w:t>Wr</w:t>
      </w:r>
      <w:r w:rsidR="00797F31" w:rsidRPr="007255AF">
        <w:rPr>
          <w:sz w:val="20"/>
          <w:szCs w:val="20"/>
        </w:rPr>
        <w:t xml:space="preserve">itten address </w:t>
      </w:r>
    </w:p>
    <w:p w:rsidR="007255AF" w:rsidRDefault="002725ED" w:rsidP="009C52F2">
      <w:pPr>
        <w:pStyle w:val="ListParagraph"/>
        <w:numPr>
          <w:ilvl w:val="1"/>
          <w:numId w:val="126"/>
        </w:numPr>
        <w:spacing w:line="240" w:lineRule="auto"/>
        <w:jc w:val="both"/>
        <w:rPr>
          <w:sz w:val="20"/>
          <w:szCs w:val="20"/>
        </w:rPr>
      </w:pPr>
      <w:r w:rsidRPr="007255AF">
        <w:rPr>
          <w:sz w:val="20"/>
          <w:szCs w:val="20"/>
        </w:rPr>
        <w:t xml:space="preserve">CTC of the charge </w:t>
      </w:r>
      <w:r w:rsidR="00B40E59" w:rsidRPr="007255AF">
        <w:rPr>
          <w:sz w:val="20"/>
          <w:szCs w:val="20"/>
        </w:rPr>
        <w:t>sheet (from lower court)</w:t>
      </w:r>
    </w:p>
    <w:p w:rsidR="002725ED" w:rsidRPr="007255AF" w:rsidRDefault="002725ED" w:rsidP="009C52F2">
      <w:pPr>
        <w:pStyle w:val="ListParagraph"/>
        <w:numPr>
          <w:ilvl w:val="1"/>
          <w:numId w:val="126"/>
        </w:numPr>
        <w:spacing w:line="240" w:lineRule="auto"/>
        <w:jc w:val="both"/>
        <w:rPr>
          <w:sz w:val="20"/>
          <w:szCs w:val="20"/>
        </w:rPr>
      </w:pPr>
      <w:r w:rsidRPr="007255AF">
        <w:rPr>
          <w:sz w:val="20"/>
          <w:szCs w:val="20"/>
        </w:rPr>
        <w:t xml:space="preserve">CTC of the ruling of the Magistrate refusing the application. </w:t>
      </w:r>
    </w:p>
    <w:p w:rsidR="0005182A" w:rsidRPr="002725ED" w:rsidRDefault="0005182A" w:rsidP="002725ED">
      <w:pPr>
        <w:spacing w:line="240" w:lineRule="auto"/>
        <w:jc w:val="both"/>
        <w:rPr>
          <w:sz w:val="20"/>
          <w:szCs w:val="20"/>
        </w:rPr>
      </w:pPr>
      <w:r w:rsidRPr="00EA12F5">
        <w:rPr>
          <w:b/>
          <w:sz w:val="20"/>
          <w:szCs w:val="20"/>
        </w:rPr>
        <w:t>NB</w:t>
      </w:r>
      <w:r>
        <w:rPr>
          <w:sz w:val="20"/>
          <w:szCs w:val="20"/>
        </w:rPr>
        <w:t xml:space="preserve">: This is a fresh application and not an appeal. In your affidavit you must state that you’ve brought the application before a magistrate and it was denied and attach ctc of ruling, ctc of charge sheet, </w:t>
      </w:r>
      <w:r w:rsidR="00EA12F5">
        <w:rPr>
          <w:sz w:val="20"/>
          <w:szCs w:val="20"/>
        </w:rPr>
        <w:t xml:space="preserve">affidavit, </w:t>
      </w:r>
      <w:r>
        <w:rPr>
          <w:sz w:val="20"/>
          <w:szCs w:val="20"/>
        </w:rPr>
        <w:t>written address</w:t>
      </w:r>
    </w:p>
    <w:p w:rsidR="0005182A" w:rsidRDefault="002725ED" w:rsidP="002725ED">
      <w:pPr>
        <w:spacing w:line="240" w:lineRule="auto"/>
        <w:jc w:val="both"/>
        <w:rPr>
          <w:i/>
          <w:iCs/>
          <w:sz w:val="20"/>
          <w:szCs w:val="20"/>
        </w:rPr>
      </w:pPr>
      <w:r w:rsidRPr="002725ED">
        <w:rPr>
          <w:b/>
          <w:bCs/>
          <w:sz w:val="20"/>
          <w:szCs w:val="20"/>
        </w:rPr>
        <w:t>Effect on Non-Compliance with Mode of Application</w:t>
      </w:r>
      <w:r w:rsidR="0005182A">
        <w:rPr>
          <w:sz w:val="20"/>
          <w:szCs w:val="20"/>
        </w:rPr>
        <w:t xml:space="preserve">: </w:t>
      </w:r>
      <w:r w:rsidRPr="002725ED">
        <w:rPr>
          <w:sz w:val="20"/>
          <w:szCs w:val="20"/>
        </w:rPr>
        <w:t xml:space="preserve">what the court considers in an application for bail is the </w:t>
      </w:r>
      <w:r w:rsidR="0005182A">
        <w:rPr>
          <w:sz w:val="20"/>
          <w:szCs w:val="20"/>
        </w:rPr>
        <w:t>affidavit evidence rather than</w:t>
      </w:r>
      <w:r w:rsidRPr="002725ED">
        <w:rPr>
          <w:sz w:val="20"/>
          <w:szCs w:val="20"/>
        </w:rPr>
        <w:t xml:space="preserve"> the mode of the application</w:t>
      </w:r>
      <w:r w:rsidR="0005182A">
        <w:rPr>
          <w:sz w:val="20"/>
          <w:szCs w:val="20"/>
        </w:rPr>
        <w:t>, i.e summons or motion</w:t>
      </w:r>
      <w:r w:rsidRPr="002725ED">
        <w:rPr>
          <w:sz w:val="20"/>
          <w:szCs w:val="20"/>
        </w:rPr>
        <w:t>. This is because oral applications are equally entertained in view of the all-important nature of bail as it deals with liberty of the citizen. Because of the drift towards preference for substantial justice over technical justice, mere non-compliance with procedure for applying for bail will not defeat the application. What the court will consider is whether the relief sought by the applicant is one that is borne out or made out by the affidavit evidence –</w:t>
      </w:r>
      <w:r w:rsidRPr="009707F5">
        <w:rPr>
          <w:b/>
          <w:color w:val="FF0000"/>
          <w:sz w:val="20"/>
          <w:szCs w:val="20"/>
        </w:rPr>
        <w:t xml:space="preserve"> </w:t>
      </w:r>
      <w:r w:rsidRPr="009707F5">
        <w:rPr>
          <w:b/>
          <w:bCs/>
          <w:i/>
          <w:iCs/>
          <w:color w:val="FF0000"/>
          <w:sz w:val="20"/>
          <w:szCs w:val="20"/>
        </w:rPr>
        <w:t>Bello v. AG Oyo State</w:t>
      </w:r>
      <w:r w:rsidRPr="009707F5">
        <w:rPr>
          <w:b/>
          <w:i/>
          <w:iCs/>
          <w:color w:val="FF0000"/>
          <w:sz w:val="20"/>
          <w:szCs w:val="20"/>
        </w:rPr>
        <w:t>.</w:t>
      </w:r>
    </w:p>
    <w:p w:rsidR="009707F5" w:rsidRPr="00F564D8" w:rsidRDefault="009707F5" w:rsidP="002725ED">
      <w:pPr>
        <w:spacing w:line="240" w:lineRule="auto"/>
        <w:jc w:val="both"/>
        <w:rPr>
          <w:b/>
          <w:iCs/>
          <w:sz w:val="20"/>
          <w:szCs w:val="20"/>
        </w:rPr>
      </w:pPr>
      <w:r w:rsidRPr="00F564D8">
        <w:rPr>
          <w:b/>
          <w:iCs/>
          <w:sz w:val="20"/>
          <w:szCs w:val="20"/>
        </w:rPr>
        <w:t>Notables</w:t>
      </w:r>
    </w:p>
    <w:p w:rsidR="002725ED" w:rsidRPr="009707F5" w:rsidRDefault="0005182A" w:rsidP="00D97413">
      <w:pPr>
        <w:pStyle w:val="ListParagraph"/>
        <w:numPr>
          <w:ilvl w:val="0"/>
          <w:numId w:val="15"/>
        </w:numPr>
        <w:spacing w:line="240" w:lineRule="auto"/>
        <w:jc w:val="both"/>
        <w:rPr>
          <w:sz w:val="20"/>
          <w:szCs w:val="20"/>
        </w:rPr>
      </w:pPr>
      <w:r w:rsidRPr="009707F5">
        <w:rPr>
          <w:iCs/>
          <w:sz w:val="20"/>
          <w:szCs w:val="20"/>
        </w:rPr>
        <w:t>Where there are multiple defendants in a bail application, the motion/summon must state all their names as it appears in the charge sheet. However, different affidavit must be used by all defendants if represented by one counsel but they can all appear in one application</w:t>
      </w:r>
      <w:r w:rsidR="00723AD7">
        <w:rPr>
          <w:iCs/>
          <w:sz w:val="20"/>
          <w:szCs w:val="20"/>
        </w:rPr>
        <w:t xml:space="preserve"> </w:t>
      </w:r>
      <w:r w:rsidRPr="009707F5">
        <w:rPr>
          <w:iCs/>
          <w:sz w:val="20"/>
          <w:szCs w:val="20"/>
        </w:rPr>
        <w:t>(motion/summon)</w:t>
      </w:r>
      <w:r w:rsidR="002725ED" w:rsidRPr="009707F5">
        <w:rPr>
          <w:i/>
          <w:iCs/>
          <w:sz w:val="20"/>
          <w:szCs w:val="20"/>
        </w:rPr>
        <w:t xml:space="preserve"> </w:t>
      </w:r>
    </w:p>
    <w:p w:rsidR="009707F5" w:rsidRPr="009707F5" w:rsidRDefault="009707F5" w:rsidP="00D97413">
      <w:pPr>
        <w:pStyle w:val="ListParagraph"/>
        <w:numPr>
          <w:ilvl w:val="0"/>
          <w:numId w:val="15"/>
        </w:numPr>
        <w:spacing w:line="240" w:lineRule="auto"/>
        <w:jc w:val="both"/>
        <w:rPr>
          <w:sz w:val="20"/>
          <w:szCs w:val="20"/>
        </w:rPr>
      </w:pPr>
      <w:r>
        <w:rPr>
          <w:sz w:val="20"/>
          <w:szCs w:val="20"/>
        </w:rPr>
        <w:t>If only one defendant is applying for bail, in the parties section of the application, all the parties name would appear as it is in the charge sheet but only the person who is asking for bail would have DEFENDANT/APPLICANT in front of his name and</w:t>
      </w:r>
      <w:r w:rsidRPr="009707F5">
        <w:rPr>
          <w:sz w:val="20"/>
          <w:szCs w:val="20"/>
        </w:rPr>
        <w:t xml:space="preserve"> others would have just DEFENDANT</w:t>
      </w:r>
    </w:p>
    <w:p w:rsidR="002725ED" w:rsidRDefault="002725ED" w:rsidP="002725ED">
      <w:pPr>
        <w:spacing w:line="240" w:lineRule="auto"/>
        <w:jc w:val="both"/>
        <w:rPr>
          <w:b/>
          <w:bCs/>
          <w:sz w:val="20"/>
          <w:szCs w:val="20"/>
        </w:rPr>
      </w:pPr>
      <w:r w:rsidRPr="002725ED">
        <w:rPr>
          <w:b/>
          <w:bCs/>
          <w:sz w:val="20"/>
          <w:szCs w:val="20"/>
        </w:rPr>
        <w:t>FACTORS THAT GOVERN GRANT OF BAIL BY THE COURT</w:t>
      </w:r>
    </w:p>
    <w:p w:rsidR="00F564D8" w:rsidRPr="00F564D8" w:rsidRDefault="00F564D8" w:rsidP="002725ED">
      <w:pPr>
        <w:spacing w:line="240" w:lineRule="auto"/>
        <w:jc w:val="both"/>
        <w:rPr>
          <w:sz w:val="20"/>
          <w:szCs w:val="20"/>
        </w:rPr>
      </w:pPr>
      <w:r>
        <w:rPr>
          <w:bCs/>
          <w:sz w:val="20"/>
          <w:szCs w:val="20"/>
        </w:rPr>
        <w:t>These are pre bail considerations. i.e factors the court would consider before granting bail or thinking of granting bail</w:t>
      </w:r>
    </w:p>
    <w:p w:rsidR="00CD703F" w:rsidRPr="00CD703F" w:rsidRDefault="002725ED" w:rsidP="009C52F2">
      <w:pPr>
        <w:pStyle w:val="ListParagraph"/>
        <w:numPr>
          <w:ilvl w:val="0"/>
          <w:numId w:val="235"/>
        </w:numPr>
        <w:spacing w:line="240" w:lineRule="auto"/>
        <w:jc w:val="both"/>
        <w:rPr>
          <w:sz w:val="20"/>
          <w:szCs w:val="20"/>
        </w:rPr>
      </w:pPr>
      <w:r w:rsidRPr="00CD703F">
        <w:rPr>
          <w:b/>
          <w:bCs/>
          <w:sz w:val="20"/>
          <w:szCs w:val="20"/>
        </w:rPr>
        <w:t xml:space="preserve">Gravity or Severity of the Offence and Its Punishment: </w:t>
      </w:r>
      <w:r w:rsidRPr="00CD703F">
        <w:rPr>
          <w:sz w:val="20"/>
          <w:szCs w:val="20"/>
        </w:rPr>
        <w:t xml:space="preserve">the court do not usually grant bail in offences punishable with death or life imprisonment or long term of sentence, based on the fact that the accused would want to escape trial. This is a factor which the prosecution can project to oppose an application for bail in capital offence. </w:t>
      </w:r>
      <w:r w:rsidR="00A14736" w:rsidRPr="00CD703F">
        <w:rPr>
          <w:b/>
          <w:color w:val="FF0000"/>
          <w:sz w:val="20"/>
          <w:szCs w:val="20"/>
        </w:rPr>
        <w:t>DOGO V COP</w:t>
      </w:r>
    </w:p>
    <w:p w:rsidR="00CD703F" w:rsidRDefault="002725ED" w:rsidP="009C52F2">
      <w:pPr>
        <w:pStyle w:val="ListParagraph"/>
        <w:numPr>
          <w:ilvl w:val="0"/>
          <w:numId w:val="235"/>
        </w:numPr>
        <w:spacing w:line="240" w:lineRule="auto"/>
        <w:jc w:val="both"/>
        <w:rPr>
          <w:sz w:val="20"/>
          <w:szCs w:val="20"/>
        </w:rPr>
      </w:pPr>
      <w:r w:rsidRPr="00CD703F">
        <w:rPr>
          <w:b/>
          <w:bCs/>
          <w:sz w:val="20"/>
          <w:szCs w:val="20"/>
        </w:rPr>
        <w:t xml:space="preserve">Nature of the Charge: </w:t>
      </w:r>
      <w:r w:rsidRPr="00CD703F">
        <w:rPr>
          <w:sz w:val="20"/>
          <w:szCs w:val="20"/>
        </w:rPr>
        <w:t xml:space="preserve">the class of offence which the accused is charged will be considered; whether it is capital, felony or misdemeanour or simple offence. </w:t>
      </w:r>
    </w:p>
    <w:p w:rsidR="00CD703F" w:rsidRDefault="002725ED" w:rsidP="009C52F2">
      <w:pPr>
        <w:pStyle w:val="ListParagraph"/>
        <w:numPr>
          <w:ilvl w:val="0"/>
          <w:numId w:val="235"/>
        </w:numPr>
        <w:spacing w:line="240" w:lineRule="auto"/>
        <w:jc w:val="both"/>
        <w:rPr>
          <w:sz w:val="20"/>
          <w:szCs w:val="20"/>
        </w:rPr>
      </w:pPr>
      <w:r w:rsidRPr="00CD703F">
        <w:rPr>
          <w:b/>
          <w:bCs/>
          <w:sz w:val="20"/>
          <w:szCs w:val="20"/>
        </w:rPr>
        <w:t xml:space="preserve">Likelihood of the </w:t>
      </w:r>
      <w:r w:rsidR="00CD703F">
        <w:rPr>
          <w:b/>
          <w:bCs/>
          <w:sz w:val="20"/>
          <w:szCs w:val="20"/>
        </w:rPr>
        <w:t>defendant</w:t>
      </w:r>
      <w:r w:rsidRPr="00CD703F">
        <w:rPr>
          <w:b/>
          <w:bCs/>
          <w:sz w:val="20"/>
          <w:szCs w:val="20"/>
        </w:rPr>
        <w:t xml:space="preserve"> Interfering with the Evidence</w:t>
      </w:r>
      <w:r w:rsidR="00C8129B" w:rsidRPr="00CD703F">
        <w:rPr>
          <w:b/>
          <w:bCs/>
          <w:sz w:val="20"/>
          <w:szCs w:val="20"/>
        </w:rPr>
        <w:t>, Witnesses</w:t>
      </w:r>
      <w:r w:rsidRPr="00CD703F">
        <w:rPr>
          <w:b/>
          <w:bCs/>
          <w:sz w:val="20"/>
          <w:szCs w:val="20"/>
        </w:rPr>
        <w:t xml:space="preserve"> or Investigation: </w:t>
      </w:r>
      <w:r w:rsidRPr="00CD703F">
        <w:rPr>
          <w:sz w:val="20"/>
          <w:szCs w:val="20"/>
        </w:rPr>
        <w:t xml:space="preserve">under this factor, the status of the </w:t>
      </w:r>
      <w:r w:rsidR="00CD703F">
        <w:rPr>
          <w:sz w:val="20"/>
          <w:szCs w:val="20"/>
        </w:rPr>
        <w:t>defendant</w:t>
      </w:r>
      <w:r w:rsidRPr="00CD703F">
        <w:rPr>
          <w:sz w:val="20"/>
          <w:szCs w:val="20"/>
        </w:rPr>
        <w:t xml:space="preserve"> in the society is usually taken into consideration and interference with evidence could relate to both documentary evidence and witnesses to be called by the prosecution.</w:t>
      </w:r>
      <w:r w:rsidR="00C8129B" w:rsidRPr="00CD703F">
        <w:rPr>
          <w:sz w:val="20"/>
          <w:szCs w:val="20"/>
        </w:rPr>
        <w:t xml:space="preserve"> </w:t>
      </w:r>
      <w:r w:rsidRPr="00CD703F">
        <w:rPr>
          <w:sz w:val="20"/>
          <w:szCs w:val="20"/>
        </w:rPr>
        <w:t xml:space="preserve">In </w:t>
      </w:r>
      <w:r w:rsidR="00CD703F">
        <w:rPr>
          <w:b/>
          <w:bCs/>
          <w:i/>
          <w:iCs/>
          <w:color w:val="FF0000"/>
          <w:sz w:val="20"/>
          <w:szCs w:val="20"/>
        </w:rPr>
        <w:t xml:space="preserve">Abacha </w:t>
      </w:r>
      <w:r w:rsidRPr="00CD703F">
        <w:rPr>
          <w:b/>
          <w:bCs/>
          <w:i/>
          <w:iCs/>
          <w:color w:val="FF0000"/>
          <w:sz w:val="20"/>
          <w:szCs w:val="20"/>
        </w:rPr>
        <w:t>v. The State</w:t>
      </w:r>
      <w:r w:rsidRPr="00CD703F">
        <w:rPr>
          <w:sz w:val="20"/>
          <w:szCs w:val="20"/>
        </w:rPr>
        <w:t>, application for bail had been refused on the ground that some or the witnesses have expressed great fear and some had been issued threats, the driver of the accused had been taken into protective custody for his safety. In</w:t>
      </w:r>
      <w:r w:rsidR="00723AD7" w:rsidRPr="00CD703F">
        <w:rPr>
          <w:sz w:val="20"/>
          <w:szCs w:val="20"/>
        </w:rPr>
        <w:t xml:space="preserve"> </w:t>
      </w:r>
      <w:r w:rsidRPr="00CD703F">
        <w:rPr>
          <w:b/>
          <w:bCs/>
          <w:i/>
          <w:iCs/>
          <w:color w:val="FF0000"/>
          <w:sz w:val="20"/>
          <w:szCs w:val="20"/>
        </w:rPr>
        <w:t>Dantata v. The State</w:t>
      </w:r>
      <w:r w:rsidRPr="00CD703F">
        <w:rPr>
          <w:sz w:val="20"/>
          <w:szCs w:val="20"/>
        </w:rPr>
        <w:t xml:space="preserve">, the refusal of grant of application was on the ground that the accused had offered to give the police officer money in order to retrieve evidence against him in the police custody. </w:t>
      </w:r>
    </w:p>
    <w:p w:rsidR="00CD703F" w:rsidRDefault="002725ED" w:rsidP="009C52F2">
      <w:pPr>
        <w:pStyle w:val="ListParagraph"/>
        <w:numPr>
          <w:ilvl w:val="0"/>
          <w:numId w:val="235"/>
        </w:numPr>
        <w:spacing w:line="240" w:lineRule="auto"/>
        <w:jc w:val="both"/>
        <w:rPr>
          <w:sz w:val="20"/>
          <w:szCs w:val="20"/>
        </w:rPr>
      </w:pPr>
      <w:r w:rsidRPr="00CD703F">
        <w:rPr>
          <w:b/>
          <w:bCs/>
          <w:sz w:val="20"/>
          <w:szCs w:val="20"/>
        </w:rPr>
        <w:t xml:space="preserve">Likelihood of the Accused Committing an Offence While on Bail: </w:t>
      </w:r>
      <w:r w:rsidRPr="00CD703F">
        <w:rPr>
          <w:sz w:val="20"/>
          <w:szCs w:val="20"/>
        </w:rPr>
        <w:t xml:space="preserve">this could be the same type of offence or another one entirely. The question is usually considered – whether the accused will commit another offence. The onus is then on the defense counsel that the accused person will not commit another offence. In </w:t>
      </w:r>
      <w:r w:rsidRPr="00CD703F">
        <w:rPr>
          <w:b/>
          <w:bCs/>
          <w:i/>
          <w:iCs/>
          <w:color w:val="FF0000"/>
          <w:sz w:val="20"/>
          <w:szCs w:val="20"/>
        </w:rPr>
        <w:t>R v. Jaramal</w:t>
      </w:r>
      <w:r w:rsidRPr="00CD703F">
        <w:rPr>
          <w:color w:val="FF0000"/>
          <w:sz w:val="20"/>
          <w:szCs w:val="20"/>
        </w:rPr>
        <w:t>,</w:t>
      </w:r>
      <w:r w:rsidRPr="00CD703F">
        <w:rPr>
          <w:sz w:val="20"/>
          <w:szCs w:val="20"/>
        </w:rPr>
        <w:t xml:space="preserve"> the accused committed the offence that was being tried while he was on bail for another offence. His application for bail was refused. </w:t>
      </w:r>
    </w:p>
    <w:p w:rsidR="00CD703F" w:rsidRDefault="002725ED" w:rsidP="009C52F2">
      <w:pPr>
        <w:pStyle w:val="ListParagraph"/>
        <w:numPr>
          <w:ilvl w:val="0"/>
          <w:numId w:val="235"/>
        </w:numPr>
        <w:spacing w:line="240" w:lineRule="auto"/>
        <w:jc w:val="both"/>
        <w:rPr>
          <w:sz w:val="20"/>
          <w:szCs w:val="20"/>
        </w:rPr>
      </w:pPr>
      <w:r w:rsidRPr="00CD703F">
        <w:rPr>
          <w:b/>
          <w:bCs/>
          <w:sz w:val="20"/>
          <w:szCs w:val="20"/>
        </w:rPr>
        <w:lastRenderedPageBreak/>
        <w:t xml:space="preserve">Criminal Record of the Accused Person: </w:t>
      </w:r>
      <w:r w:rsidRPr="00CD703F">
        <w:rPr>
          <w:sz w:val="20"/>
          <w:szCs w:val="20"/>
        </w:rPr>
        <w:t xml:space="preserve">if the accused can show that he is a man of good character that has never committed an offence, he is more likely to secure the sympathy of the court to be granted bail than a man who is reputed to have a penchant for breaches of the law or constant brushes with the law </w:t>
      </w:r>
    </w:p>
    <w:p w:rsidR="00CD703F" w:rsidRDefault="002725ED" w:rsidP="009C52F2">
      <w:pPr>
        <w:pStyle w:val="ListParagraph"/>
        <w:numPr>
          <w:ilvl w:val="0"/>
          <w:numId w:val="235"/>
        </w:numPr>
        <w:spacing w:line="240" w:lineRule="auto"/>
        <w:jc w:val="both"/>
        <w:rPr>
          <w:sz w:val="20"/>
          <w:szCs w:val="20"/>
        </w:rPr>
      </w:pPr>
      <w:r w:rsidRPr="00CD703F">
        <w:rPr>
          <w:b/>
          <w:bCs/>
          <w:sz w:val="20"/>
          <w:szCs w:val="20"/>
        </w:rPr>
        <w:t xml:space="preserve">Prevalence of the Offence: </w:t>
      </w:r>
      <w:r w:rsidRPr="00CD703F">
        <w:rPr>
          <w:sz w:val="20"/>
          <w:szCs w:val="20"/>
        </w:rPr>
        <w:t xml:space="preserve">where the offence with which the accused is charged with is rampant, re-occurring or habitually being committed in a particular locality, the judge or magistrate may withhold his discretion to grant bail. In the </w:t>
      </w:r>
      <w:r w:rsidRPr="00CD703F">
        <w:rPr>
          <w:b/>
          <w:bCs/>
          <w:i/>
          <w:iCs/>
          <w:color w:val="FF0000"/>
          <w:sz w:val="20"/>
          <w:szCs w:val="20"/>
        </w:rPr>
        <w:t>State v. Felix</w:t>
      </w:r>
      <w:r w:rsidRPr="00CD703F">
        <w:rPr>
          <w:color w:val="FF0000"/>
          <w:sz w:val="20"/>
          <w:szCs w:val="20"/>
        </w:rPr>
        <w:t>,</w:t>
      </w:r>
      <w:r w:rsidRPr="00CD703F">
        <w:rPr>
          <w:sz w:val="20"/>
          <w:szCs w:val="20"/>
        </w:rPr>
        <w:t xml:space="preserve"> where the accused was charged among other counts with theft of motor vehicle and theft of motor vehicles were prevalent in that locality, the court refused his application for bail. </w:t>
      </w:r>
    </w:p>
    <w:p w:rsidR="002725ED" w:rsidRPr="00CD703F" w:rsidRDefault="002725ED" w:rsidP="009C52F2">
      <w:pPr>
        <w:pStyle w:val="ListParagraph"/>
        <w:numPr>
          <w:ilvl w:val="0"/>
          <w:numId w:val="235"/>
        </w:numPr>
        <w:spacing w:line="240" w:lineRule="auto"/>
        <w:jc w:val="both"/>
        <w:rPr>
          <w:sz w:val="20"/>
          <w:szCs w:val="20"/>
        </w:rPr>
      </w:pPr>
      <w:r w:rsidRPr="00CD703F">
        <w:rPr>
          <w:b/>
          <w:bCs/>
          <w:sz w:val="20"/>
          <w:szCs w:val="20"/>
        </w:rPr>
        <w:t xml:space="preserve">Health Condition of the Accused Person: </w:t>
      </w:r>
      <w:r w:rsidRPr="00CD703F">
        <w:rPr>
          <w:sz w:val="20"/>
          <w:szCs w:val="20"/>
        </w:rPr>
        <w:t xml:space="preserve">See </w:t>
      </w:r>
      <w:r w:rsidRPr="00CD703F">
        <w:rPr>
          <w:b/>
          <w:bCs/>
          <w:i/>
          <w:iCs/>
          <w:color w:val="FF0000"/>
          <w:sz w:val="20"/>
          <w:szCs w:val="20"/>
        </w:rPr>
        <w:t>Abacha v. State,</w:t>
      </w:r>
      <w:r w:rsidRPr="00CD703F">
        <w:rPr>
          <w:b/>
          <w:bCs/>
          <w:i/>
          <w:iCs/>
          <w:sz w:val="20"/>
          <w:szCs w:val="20"/>
        </w:rPr>
        <w:t xml:space="preserve"> </w:t>
      </w:r>
      <w:r w:rsidRPr="00CD703F">
        <w:rPr>
          <w:sz w:val="20"/>
          <w:szCs w:val="20"/>
        </w:rPr>
        <w:t xml:space="preserve">When an accused person relies on ill-health as a ground for bail, the following must be considered: </w:t>
      </w:r>
    </w:p>
    <w:p w:rsidR="00A14736" w:rsidRDefault="002725ED" w:rsidP="009C52F2">
      <w:pPr>
        <w:pStyle w:val="ListParagraph"/>
        <w:numPr>
          <w:ilvl w:val="0"/>
          <w:numId w:val="166"/>
        </w:numPr>
        <w:spacing w:line="240" w:lineRule="auto"/>
        <w:jc w:val="both"/>
        <w:rPr>
          <w:sz w:val="20"/>
          <w:szCs w:val="20"/>
        </w:rPr>
      </w:pPr>
      <w:r w:rsidRPr="00A14736">
        <w:rPr>
          <w:sz w:val="20"/>
          <w:szCs w:val="20"/>
        </w:rPr>
        <w:t>The ill-health must be such that will affect other inmates in detention.</w:t>
      </w:r>
    </w:p>
    <w:p w:rsidR="00A14736" w:rsidRDefault="002725ED" w:rsidP="009C52F2">
      <w:pPr>
        <w:pStyle w:val="ListParagraph"/>
        <w:numPr>
          <w:ilvl w:val="0"/>
          <w:numId w:val="166"/>
        </w:numPr>
        <w:spacing w:line="240" w:lineRule="auto"/>
        <w:jc w:val="both"/>
        <w:rPr>
          <w:sz w:val="20"/>
          <w:szCs w:val="20"/>
        </w:rPr>
      </w:pPr>
      <w:r w:rsidRPr="00A14736">
        <w:rPr>
          <w:sz w:val="20"/>
          <w:szCs w:val="20"/>
        </w:rPr>
        <w:t xml:space="preserve">There must be positive, cogent and convincing medical report issued by an expert in that field of medicine to which the accused person suffering the ill-health is referable. </w:t>
      </w:r>
    </w:p>
    <w:p w:rsidR="00F564D8" w:rsidRPr="00A14736" w:rsidRDefault="002725ED" w:rsidP="009C52F2">
      <w:pPr>
        <w:pStyle w:val="ListParagraph"/>
        <w:numPr>
          <w:ilvl w:val="0"/>
          <w:numId w:val="166"/>
        </w:numPr>
        <w:spacing w:line="240" w:lineRule="auto"/>
        <w:jc w:val="both"/>
        <w:rPr>
          <w:sz w:val="20"/>
          <w:szCs w:val="20"/>
        </w:rPr>
      </w:pPr>
      <w:r w:rsidRPr="00A14736">
        <w:rPr>
          <w:sz w:val="20"/>
          <w:szCs w:val="20"/>
        </w:rPr>
        <w:t>The authorities</w:t>
      </w:r>
      <w:r w:rsidR="00723AD7" w:rsidRPr="00A14736">
        <w:rPr>
          <w:sz w:val="20"/>
          <w:szCs w:val="20"/>
        </w:rPr>
        <w:t>/ correctional center</w:t>
      </w:r>
      <w:r w:rsidRPr="00A14736">
        <w:rPr>
          <w:sz w:val="20"/>
          <w:szCs w:val="20"/>
        </w:rPr>
        <w:t xml:space="preserve"> have no access to such medical facilities as are required in treating the accused’s ill-health. </w:t>
      </w:r>
    </w:p>
    <w:p w:rsidR="00CD703F" w:rsidRDefault="00F564D8" w:rsidP="002725ED">
      <w:pPr>
        <w:spacing w:line="240" w:lineRule="auto"/>
        <w:jc w:val="both"/>
        <w:rPr>
          <w:sz w:val="20"/>
          <w:szCs w:val="20"/>
        </w:rPr>
      </w:pPr>
      <w:r>
        <w:rPr>
          <w:sz w:val="20"/>
          <w:szCs w:val="20"/>
        </w:rPr>
        <w:t>(these must all be included and stated in the affidavit accompanying the application for bail)</w:t>
      </w:r>
    </w:p>
    <w:p w:rsidR="00CD703F" w:rsidRPr="00CD703F" w:rsidRDefault="002725ED" w:rsidP="009C52F2">
      <w:pPr>
        <w:pStyle w:val="ListParagraph"/>
        <w:numPr>
          <w:ilvl w:val="0"/>
          <w:numId w:val="235"/>
        </w:numPr>
        <w:spacing w:line="240" w:lineRule="auto"/>
        <w:jc w:val="both"/>
        <w:rPr>
          <w:sz w:val="20"/>
          <w:szCs w:val="20"/>
        </w:rPr>
      </w:pPr>
      <w:r w:rsidRPr="00CD703F">
        <w:rPr>
          <w:b/>
          <w:bCs/>
          <w:sz w:val="20"/>
          <w:szCs w:val="20"/>
        </w:rPr>
        <w:t xml:space="preserve">Likelihood of the Accused Jumping Bail: </w:t>
      </w:r>
      <w:r w:rsidRPr="00CD703F">
        <w:rPr>
          <w:sz w:val="20"/>
          <w:szCs w:val="20"/>
        </w:rPr>
        <w:t>where there is likelihood of accused jumping bail, the court may refuse the application</w:t>
      </w:r>
      <w:r w:rsidR="00F564D8" w:rsidRPr="00CD703F">
        <w:rPr>
          <w:sz w:val="20"/>
          <w:szCs w:val="20"/>
        </w:rPr>
        <w:t xml:space="preserve">. </w:t>
      </w:r>
      <w:r w:rsidRPr="00CD703F">
        <w:rPr>
          <w:sz w:val="20"/>
          <w:szCs w:val="20"/>
        </w:rPr>
        <w:t xml:space="preserve">This is based on the fact that bail is granted on both the presumption of innocence and presence of an accused in court during his trial while on bail. </w:t>
      </w:r>
      <w:r w:rsidR="009C5FE3" w:rsidRPr="00CD703F">
        <w:rPr>
          <w:b/>
          <w:color w:val="FF0000"/>
          <w:sz w:val="20"/>
          <w:szCs w:val="20"/>
        </w:rPr>
        <w:t>ASARI DOKUBO V FRN</w:t>
      </w:r>
    </w:p>
    <w:p w:rsidR="00CD703F" w:rsidRDefault="002725ED" w:rsidP="009C52F2">
      <w:pPr>
        <w:pStyle w:val="ListParagraph"/>
        <w:numPr>
          <w:ilvl w:val="0"/>
          <w:numId w:val="235"/>
        </w:numPr>
        <w:spacing w:line="240" w:lineRule="auto"/>
        <w:jc w:val="both"/>
        <w:rPr>
          <w:sz w:val="20"/>
          <w:szCs w:val="20"/>
        </w:rPr>
      </w:pPr>
      <w:r w:rsidRPr="00CD703F">
        <w:rPr>
          <w:b/>
          <w:bCs/>
          <w:sz w:val="20"/>
          <w:szCs w:val="20"/>
        </w:rPr>
        <w:t xml:space="preserve">Strength of the Evidence in Support of the Charge: </w:t>
      </w:r>
      <w:r w:rsidRPr="00CD703F">
        <w:rPr>
          <w:sz w:val="20"/>
          <w:szCs w:val="20"/>
        </w:rPr>
        <w:t>the court will consider whether the proof of evidence accompanying the charge is weighty enough to secure conviction if no evidence is made by the accused</w:t>
      </w:r>
      <w:r w:rsidR="00F564D8" w:rsidRPr="00CD703F">
        <w:rPr>
          <w:sz w:val="20"/>
          <w:szCs w:val="20"/>
        </w:rPr>
        <w:t xml:space="preserve">. </w:t>
      </w:r>
      <w:r w:rsidRPr="00CD703F">
        <w:rPr>
          <w:sz w:val="20"/>
          <w:szCs w:val="20"/>
        </w:rPr>
        <w:t xml:space="preserve">The court had stated in </w:t>
      </w:r>
      <w:r w:rsidRPr="00CD703F">
        <w:rPr>
          <w:b/>
          <w:bCs/>
          <w:i/>
          <w:iCs/>
          <w:color w:val="FF0000"/>
          <w:sz w:val="20"/>
          <w:szCs w:val="20"/>
        </w:rPr>
        <w:t>Anaekwe v. COP</w:t>
      </w:r>
      <w:r w:rsidRPr="00CD703F">
        <w:rPr>
          <w:i/>
          <w:iCs/>
          <w:sz w:val="20"/>
          <w:szCs w:val="20"/>
        </w:rPr>
        <w:t xml:space="preserve"> </w:t>
      </w:r>
      <w:r w:rsidRPr="00CD703F">
        <w:rPr>
          <w:sz w:val="20"/>
          <w:szCs w:val="20"/>
        </w:rPr>
        <w:t xml:space="preserve">that where no proof of evidence even if the charge is of murder, the court will grant bail as such will be regarded as special circumstances stated by the law. </w:t>
      </w:r>
    </w:p>
    <w:p w:rsidR="00CD703F" w:rsidRDefault="002725ED" w:rsidP="009C52F2">
      <w:pPr>
        <w:pStyle w:val="ListParagraph"/>
        <w:numPr>
          <w:ilvl w:val="0"/>
          <w:numId w:val="235"/>
        </w:numPr>
        <w:spacing w:line="240" w:lineRule="auto"/>
        <w:jc w:val="both"/>
        <w:rPr>
          <w:sz w:val="20"/>
          <w:szCs w:val="20"/>
        </w:rPr>
      </w:pPr>
      <w:r w:rsidRPr="00CD703F">
        <w:rPr>
          <w:b/>
          <w:bCs/>
          <w:sz w:val="20"/>
          <w:szCs w:val="20"/>
        </w:rPr>
        <w:t>Detention f</w:t>
      </w:r>
      <w:r w:rsidR="00CD703F">
        <w:rPr>
          <w:b/>
          <w:bCs/>
          <w:sz w:val="20"/>
          <w:szCs w:val="20"/>
        </w:rPr>
        <w:t>or the Protection of the defendant</w:t>
      </w:r>
      <w:r w:rsidRPr="00CD703F">
        <w:rPr>
          <w:b/>
          <w:bCs/>
          <w:sz w:val="20"/>
          <w:szCs w:val="20"/>
        </w:rPr>
        <w:t xml:space="preserve">: </w:t>
      </w:r>
      <w:r w:rsidRPr="00CD703F">
        <w:rPr>
          <w:sz w:val="20"/>
          <w:szCs w:val="20"/>
        </w:rPr>
        <w:t>when the court is invited to by the applicant to grant bail or it is minded towards granting bail suo motu, the court is enjoined to consider the safe</w:t>
      </w:r>
      <w:r w:rsidR="00CD703F">
        <w:rPr>
          <w:sz w:val="20"/>
          <w:szCs w:val="20"/>
        </w:rPr>
        <w:t>ty and protection of the defendant</w:t>
      </w:r>
      <w:r w:rsidRPr="00CD703F">
        <w:rPr>
          <w:sz w:val="20"/>
          <w:szCs w:val="20"/>
        </w:rPr>
        <w:t xml:space="preserve"> himself. Where the nature of the</w:t>
      </w:r>
      <w:r w:rsidR="00CD703F">
        <w:rPr>
          <w:sz w:val="20"/>
          <w:szCs w:val="20"/>
        </w:rPr>
        <w:t xml:space="preserve"> offence is such that the </w:t>
      </w:r>
      <w:r w:rsidRPr="00CD703F">
        <w:rPr>
          <w:sz w:val="20"/>
          <w:szCs w:val="20"/>
        </w:rPr>
        <w:t>d</w:t>
      </w:r>
      <w:r w:rsidR="00CD703F">
        <w:rPr>
          <w:sz w:val="20"/>
          <w:szCs w:val="20"/>
        </w:rPr>
        <w:t>efendant</w:t>
      </w:r>
      <w:r w:rsidRPr="00CD703F">
        <w:rPr>
          <w:sz w:val="20"/>
          <w:szCs w:val="20"/>
        </w:rPr>
        <w:t xml:space="preserve"> needs to be in protective custody, the court would normally refuse to grant bail. </w:t>
      </w:r>
    </w:p>
    <w:p w:rsidR="002725ED" w:rsidRPr="00CD703F" w:rsidRDefault="002725ED" w:rsidP="009C52F2">
      <w:pPr>
        <w:pStyle w:val="ListParagraph"/>
        <w:numPr>
          <w:ilvl w:val="0"/>
          <w:numId w:val="235"/>
        </w:numPr>
        <w:spacing w:line="240" w:lineRule="auto"/>
        <w:jc w:val="both"/>
        <w:rPr>
          <w:sz w:val="20"/>
          <w:szCs w:val="20"/>
        </w:rPr>
      </w:pPr>
      <w:r w:rsidRPr="00CD703F">
        <w:rPr>
          <w:b/>
          <w:bCs/>
          <w:sz w:val="20"/>
          <w:szCs w:val="20"/>
        </w:rPr>
        <w:t xml:space="preserve">Possibility of Delay in Trial/Long Detention without Trial: </w:t>
      </w:r>
      <w:r w:rsidRPr="00CD703F">
        <w:rPr>
          <w:sz w:val="20"/>
          <w:szCs w:val="20"/>
        </w:rPr>
        <w:t xml:space="preserve">where there is likelihood that the trial may delay which will lead to the </w:t>
      </w:r>
      <w:r w:rsidR="00CD703F">
        <w:rPr>
          <w:sz w:val="20"/>
          <w:szCs w:val="20"/>
        </w:rPr>
        <w:t>defendant</w:t>
      </w:r>
      <w:r w:rsidRPr="00CD703F">
        <w:rPr>
          <w:sz w:val="20"/>
          <w:szCs w:val="20"/>
        </w:rPr>
        <w:t xml:space="preserve"> spending his prison terms in custody even before he is convicted and sentenced for the offence, the court will grant him bail. It may also arise in situations where the </w:t>
      </w:r>
      <w:r w:rsidR="00CD703F">
        <w:rPr>
          <w:sz w:val="20"/>
          <w:szCs w:val="20"/>
        </w:rPr>
        <w:t>defendant</w:t>
      </w:r>
      <w:r w:rsidRPr="00CD703F">
        <w:rPr>
          <w:sz w:val="20"/>
          <w:szCs w:val="20"/>
        </w:rPr>
        <w:t xml:space="preserve"> is kept is detention for a long time without trial. </w:t>
      </w:r>
    </w:p>
    <w:p w:rsidR="002725ED" w:rsidRPr="002725ED" w:rsidRDefault="002725ED" w:rsidP="002725ED">
      <w:pPr>
        <w:spacing w:line="240" w:lineRule="auto"/>
        <w:jc w:val="both"/>
        <w:rPr>
          <w:sz w:val="20"/>
          <w:szCs w:val="20"/>
        </w:rPr>
      </w:pPr>
      <w:r w:rsidRPr="002725ED">
        <w:rPr>
          <w:b/>
          <w:bCs/>
          <w:sz w:val="20"/>
          <w:szCs w:val="20"/>
        </w:rPr>
        <w:t xml:space="preserve">TERMS AND CONDITIONS UPON WHICH BAIL MAY BE GRANTED </w:t>
      </w:r>
    </w:p>
    <w:p w:rsidR="002725ED" w:rsidRPr="002725ED" w:rsidRDefault="002725ED" w:rsidP="002725ED">
      <w:pPr>
        <w:spacing w:line="240" w:lineRule="auto"/>
        <w:jc w:val="both"/>
        <w:rPr>
          <w:sz w:val="20"/>
          <w:szCs w:val="20"/>
        </w:rPr>
      </w:pPr>
      <w:r w:rsidRPr="002725ED">
        <w:rPr>
          <w:sz w:val="20"/>
          <w:szCs w:val="20"/>
        </w:rPr>
        <w:t xml:space="preserve">Terms of bail differ from the factors or guiding principles in exercising discretion to grant bail by the court. Terms of bail are what the court after the grant of application for bail requires the </w:t>
      </w:r>
      <w:r w:rsidR="00CB7304">
        <w:rPr>
          <w:sz w:val="20"/>
          <w:szCs w:val="20"/>
        </w:rPr>
        <w:t>defendant</w:t>
      </w:r>
      <w:r w:rsidRPr="002725ED">
        <w:rPr>
          <w:sz w:val="20"/>
          <w:szCs w:val="20"/>
        </w:rPr>
        <w:t xml:space="preserve"> to do or produce (after grant of bail). Thus, the order of bail may be granted on certain conditions known as terms of bail. The terms are imposed in other to secure the attendance of the accused in court for his trial. </w:t>
      </w:r>
    </w:p>
    <w:p w:rsidR="002725ED" w:rsidRPr="002725ED" w:rsidRDefault="002725ED" w:rsidP="002725ED">
      <w:pPr>
        <w:spacing w:line="240" w:lineRule="auto"/>
        <w:jc w:val="both"/>
        <w:rPr>
          <w:sz w:val="20"/>
          <w:szCs w:val="20"/>
        </w:rPr>
      </w:pPr>
      <w:r w:rsidRPr="002725ED">
        <w:rPr>
          <w:b/>
          <w:bCs/>
          <w:sz w:val="20"/>
          <w:szCs w:val="20"/>
        </w:rPr>
        <w:t xml:space="preserve">Types of Terms/Conditions of Bail </w:t>
      </w:r>
    </w:p>
    <w:p w:rsidR="00CB7304" w:rsidRDefault="002725ED" w:rsidP="009C52F2">
      <w:pPr>
        <w:pStyle w:val="ListParagraph"/>
        <w:numPr>
          <w:ilvl w:val="0"/>
          <w:numId w:val="236"/>
        </w:numPr>
        <w:spacing w:line="240" w:lineRule="auto"/>
        <w:jc w:val="both"/>
        <w:rPr>
          <w:sz w:val="20"/>
          <w:szCs w:val="20"/>
        </w:rPr>
      </w:pPr>
      <w:r w:rsidRPr="00CB7304">
        <w:rPr>
          <w:b/>
          <w:bCs/>
          <w:sz w:val="20"/>
          <w:szCs w:val="20"/>
        </w:rPr>
        <w:t xml:space="preserve">Self-Recognizance: </w:t>
      </w:r>
      <w:r w:rsidRPr="00CB7304">
        <w:rPr>
          <w:sz w:val="20"/>
          <w:szCs w:val="20"/>
        </w:rPr>
        <w:t xml:space="preserve">under this the accused is granted bail based on his status in the society and no bond is needed. In </w:t>
      </w:r>
      <w:r w:rsidRPr="00CB7304">
        <w:rPr>
          <w:b/>
          <w:bCs/>
          <w:i/>
          <w:iCs/>
          <w:color w:val="FF0000"/>
          <w:sz w:val="20"/>
          <w:szCs w:val="20"/>
        </w:rPr>
        <w:t>FRN v. Babalakin</w:t>
      </w:r>
      <w:r w:rsidRPr="00CB7304">
        <w:rPr>
          <w:color w:val="FF0000"/>
          <w:sz w:val="20"/>
          <w:szCs w:val="20"/>
        </w:rPr>
        <w:t>,</w:t>
      </w:r>
      <w:r w:rsidRPr="00CB7304">
        <w:rPr>
          <w:sz w:val="20"/>
          <w:szCs w:val="20"/>
        </w:rPr>
        <w:t xml:space="preserve"> the accused were granted bail in self-recognizance. Bails are hardly granted on that term, only when the accused is a reputable member of the society and undertakes not to jump bail. </w:t>
      </w:r>
      <w:r w:rsidR="00CB7304" w:rsidRPr="00750BF9">
        <w:rPr>
          <w:b/>
          <w:color w:val="FF0000"/>
          <w:sz w:val="20"/>
          <w:szCs w:val="20"/>
        </w:rPr>
        <w:t>ASARI DOKUBO V FRN</w:t>
      </w:r>
    </w:p>
    <w:p w:rsidR="00750BF9" w:rsidRDefault="002725ED" w:rsidP="009C52F2">
      <w:pPr>
        <w:pStyle w:val="ListParagraph"/>
        <w:numPr>
          <w:ilvl w:val="0"/>
          <w:numId w:val="236"/>
        </w:numPr>
        <w:spacing w:line="240" w:lineRule="auto"/>
        <w:jc w:val="both"/>
        <w:rPr>
          <w:sz w:val="20"/>
          <w:szCs w:val="20"/>
        </w:rPr>
      </w:pPr>
      <w:r w:rsidRPr="00CB7304">
        <w:rPr>
          <w:b/>
          <w:bCs/>
          <w:sz w:val="20"/>
          <w:szCs w:val="20"/>
        </w:rPr>
        <w:t xml:space="preserve">Execution of a Bond for a Fixed Amount: </w:t>
      </w:r>
      <w:r w:rsidRPr="00CB7304">
        <w:rPr>
          <w:sz w:val="20"/>
          <w:szCs w:val="20"/>
        </w:rPr>
        <w:t xml:space="preserve">in this, the accused is admitted to bail upon executing a bond for a fixed amount, of which he will forfeit if he jumps bail. </w:t>
      </w:r>
    </w:p>
    <w:p w:rsidR="00750BF9" w:rsidRPr="00750BF9" w:rsidRDefault="002725ED" w:rsidP="009C52F2">
      <w:pPr>
        <w:pStyle w:val="ListParagraph"/>
        <w:numPr>
          <w:ilvl w:val="0"/>
          <w:numId w:val="236"/>
        </w:numPr>
        <w:spacing w:line="240" w:lineRule="auto"/>
        <w:jc w:val="both"/>
        <w:rPr>
          <w:sz w:val="20"/>
          <w:szCs w:val="20"/>
        </w:rPr>
      </w:pPr>
      <w:r w:rsidRPr="00750BF9">
        <w:rPr>
          <w:b/>
          <w:bCs/>
          <w:sz w:val="20"/>
          <w:szCs w:val="20"/>
        </w:rPr>
        <w:t xml:space="preserve">Producing Surety or Sureties who will Enter Bond in a Specified Amount: </w:t>
      </w:r>
      <w:r w:rsidRPr="00750BF9">
        <w:rPr>
          <w:sz w:val="20"/>
          <w:szCs w:val="20"/>
        </w:rPr>
        <w:t xml:space="preserve">The accused is admitted to bail upon executing a bond and producing surety. The court can require the surety to execute a bond in addition to other terms imposed. Generally, there is no special consideration to be a surety except that the person must be of </w:t>
      </w:r>
      <w:r w:rsidRPr="00750BF9">
        <w:rPr>
          <w:b/>
          <w:sz w:val="20"/>
          <w:szCs w:val="20"/>
        </w:rPr>
        <w:t>known address</w:t>
      </w:r>
      <w:r w:rsidRPr="00750BF9">
        <w:rPr>
          <w:sz w:val="20"/>
          <w:szCs w:val="20"/>
        </w:rPr>
        <w:t xml:space="preserve">, </w:t>
      </w:r>
      <w:r w:rsidRPr="00750BF9">
        <w:rPr>
          <w:b/>
          <w:sz w:val="20"/>
          <w:szCs w:val="20"/>
        </w:rPr>
        <w:t>good character</w:t>
      </w:r>
      <w:r w:rsidR="00D36652" w:rsidRPr="00750BF9">
        <w:rPr>
          <w:sz w:val="20"/>
          <w:szCs w:val="20"/>
        </w:rPr>
        <w:t xml:space="preserve">, </w:t>
      </w:r>
      <w:r w:rsidR="00D36652" w:rsidRPr="00750BF9">
        <w:rPr>
          <w:b/>
          <w:sz w:val="20"/>
          <w:szCs w:val="20"/>
        </w:rPr>
        <w:t>reasonable means of income</w:t>
      </w:r>
      <w:r w:rsidR="00D36652" w:rsidRPr="00750BF9">
        <w:rPr>
          <w:sz w:val="20"/>
          <w:szCs w:val="20"/>
        </w:rPr>
        <w:t xml:space="preserve"> </w:t>
      </w:r>
      <w:r w:rsidRPr="00750BF9">
        <w:rPr>
          <w:sz w:val="20"/>
          <w:szCs w:val="20"/>
        </w:rPr>
        <w:t xml:space="preserve">and </w:t>
      </w:r>
      <w:r w:rsidRPr="00750BF9">
        <w:rPr>
          <w:b/>
          <w:sz w:val="20"/>
          <w:szCs w:val="20"/>
        </w:rPr>
        <w:t>acceptable to court</w:t>
      </w:r>
      <w:r w:rsidRPr="00750BF9">
        <w:rPr>
          <w:sz w:val="20"/>
          <w:szCs w:val="20"/>
        </w:rPr>
        <w:t xml:space="preserve">. </w:t>
      </w:r>
      <w:r w:rsidR="00801A1C" w:rsidRPr="00750BF9">
        <w:rPr>
          <w:sz w:val="20"/>
          <w:szCs w:val="20"/>
        </w:rPr>
        <w:t xml:space="preserve">A woman can act as a surety and denying them such opportunity is discriminatory under </w:t>
      </w:r>
      <w:r w:rsidR="00801A1C" w:rsidRPr="00750BF9">
        <w:rPr>
          <w:b/>
          <w:color w:val="FF0000"/>
          <w:sz w:val="20"/>
          <w:szCs w:val="20"/>
        </w:rPr>
        <w:t>section 42(1a) CFRN</w:t>
      </w:r>
    </w:p>
    <w:p w:rsidR="006F1024" w:rsidRPr="00750BF9" w:rsidRDefault="006F1024" w:rsidP="009C52F2">
      <w:pPr>
        <w:pStyle w:val="ListParagraph"/>
        <w:numPr>
          <w:ilvl w:val="0"/>
          <w:numId w:val="236"/>
        </w:numPr>
        <w:spacing w:line="240" w:lineRule="auto"/>
        <w:jc w:val="both"/>
        <w:rPr>
          <w:sz w:val="20"/>
          <w:szCs w:val="20"/>
        </w:rPr>
      </w:pPr>
      <w:r w:rsidRPr="00750BF9">
        <w:rPr>
          <w:b/>
          <w:bCs/>
          <w:sz w:val="20"/>
          <w:szCs w:val="20"/>
        </w:rPr>
        <w:lastRenderedPageBreak/>
        <w:t xml:space="preserve">Deposit of Money in Lieu of a Bond: </w:t>
      </w:r>
      <w:r w:rsidRPr="00750BF9">
        <w:rPr>
          <w:sz w:val="20"/>
          <w:szCs w:val="20"/>
        </w:rPr>
        <w:t>this is when the accused is asked to deposit certain sum of money instead of executing a bond either by the court suo motu or upon application of the d</w:t>
      </w:r>
      <w:r w:rsidR="00750BF9">
        <w:rPr>
          <w:sz w:val="20"/>
          <w:szCs w:val="20"/>
        </w:rPr>
        <w:t>efendant</w:t>
      </w:r>
      <w:r w:rsidRPr="00750BF9">
        <w:rPr>
          <w:sz w:val="20"/>
          <w:szCs w:val="20"/>
        </w:rPr>
        <w:t xml:space="preserve">. This is usually resorted to by the suspect or accused where he finds it difficult to secure a surety. </w:t>
      </w:r>
    </w:p>
    <w:p w:rsidR="006F1024" w:rsidRPr="006F1024" w:rsidRDefault="006F1024" w:rsidP="002725ED">
      <w:pPr>
        <w:spacing w:line="240" w:lineRule="auto"/>
        <w:jc w:val="both"/>
        <w:rPr>
          <w:b/>
          <w:sz w:val="20"/>
          <w:szCs w:val="20"/>
        </w:rPr>
      </w:pPr>
      <w:r w:rsidRPr="006F1024">
        <w:rPr>
          <w:b/>
          <w:sz w:val="20"/>
          <w:szCs w:val="20"/>
        </w:rPr>
        <w:t>Bonds persons</w:t>
      </w:r>
    </w:p>
    <w:p w:rsidR="002725ED" w:rsidRDefault="002725ED" w:rsidP="002725ED">
      <w:pPr>
        <w:spacing w:line="240" w:lineRule="auto"/>
        <w:jc w:val="both"/>
        <w:rPr>
          <w:sz w:val="20"/>
          <w:szCs w:val="20"/>
        </w:rPr>
      </w:pPr>
      <w:r w:rsidRPr="002725ED">
        <w:rPr>
          <w:sz w:val="20"/>
          <w:szCs w:val="20"/>
        </w:rPr>
        <w:t xml:space="preserve">Under the </w:t>
      </w:r>
      <w:r w:rsidRPr="006F1024">
        <w:rPr>
          <w:b/>
          <w:color w:val="FF0000"/>
          <w:sz w:val="20"/>
          <w:szCs w:val="20"/>
        </w:rPr>
        <w:t>ACJL and ACJA</w:t>
      </w:r>
      <w:r w:rsidRPr="002725ED">
        <w:rPr>
          <w:sz w:val="20"/>
          <w:szCs w:val="20"/>
        </w:rPr>
        <w:t xml:space="preserve">, there are BOND PERSONS. These are persons </w:t>
      </w:r>
      <w:r w:rsidRPr="006F1024">
        <w:rPr>
          <w:b/>
          <w:sz w:val="20"/>
          <w:szCs w:val="20"/>
        </w:rPr>
        <w:t>registered by the chief judge</w:t>
      </w:r>
      <w:r w:rsidRPr="002725ED">
        <w:rPr>
          <w:sz w:val="20"/>
          <w:szCs w:val="20"/>
        </w:rPr>
        <w:t xml:space="preserve"> to act as bond person within the jurisdiction of the court in which they are registered. The bond person which can be an individual or corporate body </w:t>
      </w:r>
      <w:r w:rsidR="00517794">
        <w:rPr>
          <w:sz w:val="20"/>
          <w:szCs w:val="20"/>
        </w:rPr>
        <w:t>take defendant</w:t>
      </w:r>
      <w:r w:rsidRPr="002725ED">
        <w:rPr>
          <w:sz w:val="20"/>
          <w:szCs w:val="20"/>
        </w:rPr>
        <w:t xml:space="preserve"> on bail acting as his surety, guarantor. </w:t>
      </w:r>
      <w:r w:rsidR="00F4149B">
        <w:rPr>
          <w:sz w:val="20"/>
          <w:szCs w:val="20"/>
        </w:rPr>
        <w:t xml:space="preserve">If a bond person takes a </w:t>
      </w:r>
      <w:r w:rsidRPr="002725ED">
        <w:rPr>
          <w:sz w:val="20"/>
          <w:szCs w:val="20"/>
        </w:rPr>
        <w:t>d</w:t>
      </w:r>
      <w:r w:rsidR="00F4149B">
        <w:rPr>
          <w:sz w:val="20"/>
          <w:szCs w:val="20"/>
        </w:rPr>
        <w:t>efendant</w:t>
      </w:r>
      <w:r w:rsidRPr="002725ED">
        <w:rPr>
          <w:sz w:val="20"/>
          <w:szCs w:val="20"/>
        </w:rPr>
        <w:t xml:space="preserve"> on bail and the </w:t>
      </w:r>
      <w:r w:rsidR="00F4149B">
        <w:rPr>
          <w:sz w:val="20"/>
          <w:szCs w:val="20"/>
        </w:rPr>
        <w:t>defendant</w:t>
      </w:r>
      <w:r w:rsidRPr="002725ED">
        <w:rPr>
          <w:sz w:val="20"/>
          <w:szCs w:val="20"/>
        </w:rPr>
        <w:t xml:space="preserve"> acts contrary to the terms of bail, he can apply to court for his discharge as a surety. The court can request for further terms like international passport, landed properties within the jurisdiction among others. Carrying on activities without licence or registration and violation of terms of licence is offence which attracts a penalty of N500, 000 or 12 months imprisonment. </w:t>
      </w:r>
      <w:r w:rsidR="006F1024">
        <w:rPr>
          <w:sz w:val="20"/>
          <w:szCs w:val="20"/>
        </w:rPr>
        <w:t xml:space="preserve">NB; under </w:t>
      </w:r>
      <w:r w:rsidR="006F1024" w:rsidRPr="006F1024">
        <w:rPr>
          <w:b/>
          <w:color w:val="FF0000"/>
          <w:sz w:val="20"/>
          <w:szCs w:val="20"/>
        </w:rPr>
        <w:t>ACJL Kano</w:t>
      </w:r>
      <w:r w:rsidR="006F1024">
        <w:rPr>
          <w:sz w:val="20"/>
          <w:szCs w:val="20"/>
        </w:rPr>
        <w:t xml:space="preserve"> there’s no provision for bonds persons</w:t>
      </w:r>
    </w:p>
    <w:p w:rsidR="006F1024" w:rsidRPr="002725ED" w:rsidRDefault="006F1024" w:rsidP="002725ED">
      <w:pPr>
        <w:spacing w:line="240" w:lineRule="auto"/>
        <w:jc w:val="both"/>
        <w:rPr>
          <w:sz w:val="20"/>
          <w:szCs w:val="20"/>
        </w:rPr>
      </w:pPr>
      <w:r w:rsidRPr="001C572E">
        <w:rPr>
          <w:b/>
          <w:sz w:val="20"/>
          <w:szCs w:val="20"/>
        </w:rPr>
        <w:t>Power of arrest by bonds persons</w:t>
      </w:r>
      <w:r w:rsidR="00F4149B">
        <w:rPr>
          <w:sz w:val="20"/>
          <w:szCs w:val="20"/>
        </w:rPr>
        <w:t>: a bonds person can</w:t>
      </w:r>
      <w:r>
        <w:rPr>
          <w:sz w:val="20"/>
          <w:szCs w:val="20"/>
        </w:rPr>
        <w:t xml:space="preserve"> arrest a defendant attempting to escape without a warrant and must be brought to court within 12 hours or handed over to the police. Here the bonds person is arresting as a private person</w:t>
      </w:r>
    </w:p>
    <w:p w:rsidR="002725ED" w:rsidRPr="002725ED" w:rsidRDefault="002725ED" w:rsidP="002725ED">
      <w:pPr>
        <w:spacing w:line="240" w:lineRule="auto"/>
        <w:jc w:val="both"/>
        <w:rPr>
          <w:sz w:val="20"/>
          <w:szCs w:val="20"/>
        </w:rPr>
      </w:pPr>
      <w:r w:rsidRPr="002725ED">
        <w:rPr>
          <w:b/>
          <w:bCs/>
          <w:sz w:val="20"/>
          <w:szCs w:val="20"/>
        </w:rPr>
        <w:t>Onerous/Excessive Terms/Conditions</w:t>
      </w:r>
      <w:r w:rsidR="00801A1C">
        <w:rPr>
          <w:b/>
          <w:bCs/>
          <w:sz w:val="20"/>
          <w:szCs w:val="20"/>
        </w:rPr>
        <w:t xml:space="preserve">: </w:t>
      </w:r>
      <w:r w:rsidRPr="002725ED">
        <w:rPr>
          <w:sz w:val="20"/>
          <w:szCs w:val="20"/>
        </w:rPr>
        <w:t xml:space="preserve">The terms of the bail must not be onerous. If terms of bail are onerous, it would mean that the </w:t>
      </w:r>
      <w:r w:rsidR="00801A1C">
        <w:rPr>
          <w:sz w:val="20"/>
          <w:szCs w:val="20"/>
        </w:rPr>
        <w:t>accused had been denied bail-</w:t>
      </w:r>
      <w:r w:rsidRPr="002725ED">
        <w:rPr>
          <w:sz w:val="20"/>
          <w:szCs w:val="20"/>
        </w:rPr>
        <w:t xml:space="preserve"> </w:t>
      </w:r>
      <w:r w:rsidR="00F4149B" w:rsidRPr="00801A1C">
        <w:rPr>
          <w:b/>
          <w:bCs/>
          <w:i/>
          <w:iCs/>
          <w:color w:val="FF0000"/>
          <w:sz w:val="20"/>
          <w:szCs w:val="20"/>
        </w:rPr>
        <w:t>EYU V. STATE</w:t>
      </w:r>
      <w:r w:rsidR="00F4149B">
        <w:rPr>
          <w:sz w:val="20"/>
          <w:szCs w:val="20"/>
        </w:rPr>
        <w:t xml:space="preserve">. </w:t>
      </w:r>
      <w:r w:rsidRPr="002725ED">
        <w:rPr>
          <w:sz w:val="20"/>
          <w:szCs w:val="20"/>
        </w:rPr>
        <w:t xml:space="preserve">There is </w:t>
      </w:r>
      <w:r w:rsidR="00801A1C">
        <w:rPr>
          <w:sz w:val="20"/>
          <w:szCs w:val="20"/>
        </w:rPr>
        <w:t xml:space="preserve">a </w:t>
      </w:r>
      <w:r w:rsidRPr="002725ED">
        <w:rPr>
          <w:sz w:val="20"/>
          <w:szCs w:val="20"/>
        </w:rPr>
        <w:t xml:space="preserve">novel provision in the ACJA to the effect that where bail is granted to a defendant in circumstances which, in the opinion of the Attorney General would justify the cancellation of such bail, the Attorney General may apply to cancel same. If the circumstance is such that the amount of bail should be increased, he may apply for such increase subject, of course, to the defendant’s right to fair hearing </w:t>
      </w:r>
    </w:p>
    <w:p w:rsidR="002725ED" w:rsidRPr="002725ED" w:rsidRDefault="002725ED" w:rsidP="002725ED">
      <w:pPr>
        <w:spacing w:line="240" w:lineRule="auto"/>
        <w:jc w:val="both"/>
        <w:rPr>
          <w:sz w:val="20"/>
          <w:szCs w:val="20"/>
        </w:rPr>
      </w:pPr>
      <w:r w:rsidRPr="002725ED">
        <w:rPr>
          <w:b/>
          <w:bCs/>
          <w:sz w:val="20"/>
          <w:szCs w:val="20"/>
        </w:rPr>
        <w:t>Non-Fulfilment of Terms or Conditions</w:t>
      </w:r>
      <w:r w:rsidR="00801A1C">
        <w:rPr>
          <w:b/>
          <w:bCs/>
          <w:sz w:val="20"/>
          <w:szCs w:val="20"/>
        </w:rPr>
        <w:t xml:space="preserve">: </w:t>
      </w:r>
      <w:r w:rsidRPr="002725ED">
        <w:rPr>
          <w:sz w:val="20"/>
          <w:szCs w:val="20"/>
        </w:rPr>
        <w:t>Where the accused or suspect fails to meet the conditions of bail, he would remain in detention (if he is already in detention) or be made to go into detention (if he is not already in detention)</w:t>
      </w:r>
      <w:r w:rsidR="00801A1C">
        <w:rPr>
          <w:sz w:val="20"/>
          <w:szCs w:val="20"/>
        </w:rPr>
        <w:t xml:space="preserve">. </w:t>
      </w:r>
      <w:r w:rsidRPr="002725ED">
        <w:rPr>
          <w:sz w:val="20"/>
          <w:szCs w:val="20"/>
        </w:rPr>
        <w:t xml:space="preserve">However, upon </w:t>
      </w:r>
      <w:r w:rsidR="00F4149B" w:rsidRPr="002725ED">
        <w:rPr>
          <w:sz w:val="20"/>
          <w:szCs w:val="20"/>
        </w:rPr>
        <w:t>fulfillment</w:t>
      </w:r>
      <w:r w:rsidRPr="002725ED">
        <w:rPr>
          <w:sz w:val="20"/>
          <w:szCs w:val="20"/>
        </w:rPr>
        <w:t xml:space="preserve"> of conditions to the satisfaction of the </w:t>
      </w:r>
      <w:r w:rsidRPr="001C572E">
        <w:rPr>
          <w:b/>
          <w:sz w:val="20"/>
          <w:szCs w:val="20"/>
        </w:rPr>
        <w:t>Registrar,</w:t>
      </w:r>
      <w:r w:rsidRPr="002725ED">
        <w:rPr>
          <w:sz w:val="20"/>
          <w:szCs w:val="20"/>
        </w:rPr>
        <w:t xml:space="preserve"> the </w:t>
      </w:r>
      <w:r w:rsidR="00F4149B">
        <w:rPr>
          <w:sz w:val="20"/>
          <w:szCs w:val="20"/>
        </w:rPr>
        <w:t>defendant</w:t>
      </w:r>
      <w:r w:rsidRPr="002725ED">
        <w:rPr>
          <w:sz w:val="20"/>
          <w:szCs w:val="20"/>
        </w:rPr>
        <w:t xml:space="preserve"> or suspect is allowed to go. </w:t>
      </w:r>
    </w:p>
    <w:p w:rsidR="007006BF" w:rsidRDefault="002725ED" w:rsidP="002725ED">
      <w:pPr>
        <w:spacing w:line="240" w:lineRule="auto"/>
        <w:jc w:val="both"/>
        <w:rPr>
          <w:sz w:val="20"/>
          <w:szCs w:val="20"/>
        </w:rPr>
      </w:pPr>
      <w:r w:rsidRPr="002725ED">
        <w:rPr>
          <w:b/>
          <w:bCs/>
          <w:sz w:val="20"/>
          <w:szCs w:val="20"/>
        </w:rPr>
        <w:t>Review of Bail</w:t>
      </w:r>
      <w:r w:rsidR="00801A1C">
        <w:rPr>
          <w:sz w:val="20"/>
          <w:szCs w:val="20"/>
        </w:rPr>
        <w:t xml:space="preserve">: </w:t>
      </w:r>
      <w:r w:rsidRPr="002725ED">
        <w:rPr>
          <w:sz w:val="20"/>
          <w:szCs w:val="20"/>
        </w:rPr>
        <w:t>When an accused is not satisfied with the terms upon which the bail was granted, he</w:t>
      </w:r>
      <w:r w:rsidR="0012106A">
        <w:rPr>
          <w:sz w:val="20"/>
          <w:szCs w:val="20"/>
        </w:rPr>
        <w:t xml:space="preserve"> can ask the trail court to review the terms or</w:t>
      </w:r>
      <w:r w:rsidRPr="002725ED">
        <w:rPr>
          <w:sz w:val="20"/>
          <w:szCs w:val="20"/>
        </w:rPr>
        <w:t xml:space="preserve"> appeal to the higher court for the terms to be reviewed – </w:t>
      </w:r>
      <w:r w:rsidRPr="00801A1C">
        <w:rPr>
          <w:b/>
          <w:bCs/>
          <w:i/>
          <w:iCs/>
          <w:color w:val="FF0000"/>
          <w:sz w:val="20"/>
          <w:szCs w:val="20"/>
        </w:rPr>
        <w:t>Eyu v. State</w:t>
      </w:r>
      <w:r w:rsidRPr="002725ED">
        <w:rPr>
          <w:sz w:val="20"/>
          <w:szCs w:val="20"/>
        </w:rPr>
        <w:t xml:space="preserve">. </w:t>
      </w:r>
      <w:r w:rsidR="007006BF" w:rsidRPr="007006BF">
        <w:rPr>
          <w:b/>
          <w:sz w:val="20"/>
          <w:szCs w:val="20"/>
        </w:rPr>
        <w:t>NB:</w:t>
      </w:r>
      <w:r w:rsidR="007006BF">
        <w:rPr>
          <w:sz w:val="20"/>
          <w:szCs w:val="20"/>
        </w:rPr>
        <w:t xml:space="preserve"> bail </w:t>
      </w:r>
      <w:r w:rsidR="007006BF" w:rsidRPr="007006BF">
        <w:rPr>
          <w:sz w:val="20"/>
          <w:szCs w:val="20"/>
        </w:rPr>
        <w:t>must not be refused just to punish the accused person---</w:t>
      </w:r>
      <w:r w:rsidR="007006BF" w:rsidRPr="007006BF">
        <w:rPr>
          <w:b/>
          <w:color w:val="FF0000"/>
          <w:sz w:val="20"/>
          <w:szCs w:val="20"/>
        </w:rPr>
        <w:t>DOGO V COP.</w:t>
      </w:r>
      <w:r w:rsidR="007006BF" w:rsidRPr="007006BF">
        <w:rPr>
          <w:b/>
          <w:sz w:val="20"/>
          <w:szCs w:val="20"/>
        </w:rPr>
        <w:t xml:space="preserve"> </w:t>
      </w:r>
    </w:p>
    <w:p w:rsidR="0083406A" w:rsidRPr="0083406A" w:rsidRDefault="0083406A" w:rsidP="002725ED">
      <w:pPr>
        <w:spacing w:line="240" w:lineRule="auto"/>
        <w:jc w:val="both"/>
        <w:rPr>
          <w:sz w:val="20"/>
          <w:szCs w:val="20"/>
        </w:rPr>
      </w:pPr>
      <w:r>
        <w:rPr>
          <w:b/>
          <w:sz w:val="20"/>
          <w:szCs w:val="20"/>
        </w:rPr>
        <w:t xml:space="preserve">Reconsideration of bail: </w:t>
      </w:r>
      <w:r>
        <w:rPr>
          <w:sz w:val="20"/>
          <w:szCs w:val="20"/>
        </w:rPr>
        <w:t xml:space="preserve">a defendant on bail may have his bail cancelled or the terms reconsidered. This is different from review of bail which is brought up by the defendant while this is brought by the court. </w:t>
      </w:r>
    </w:p>
    <w:p w:rsidR="006C7835" w:rsidRDefault="002725ED" w:rsidP="009F2A3B">
      <w:pPr>
        <w:spacing w:line="240" w:lineRule="auto"/>
        <w:jc w:val="both"/>
        <w:rPr>
          <w:sz w:val="20"/>
          <w:szCs w:val="20"/>
        </w:rPr>
      </w:pPr>
      <w:r w:rsidRPr="002725ED">
        <w:rPr>
          <w:b/>
          <w:bCs/>
          <w:sz w:val="20"/>
          <w:szCs w:val="20"/>
        </w:rPr>
        <w:t>Revocation of Bail</w:t>
      </w:r>
      <w:r w:rsidR="00801A1C">
        <w:rPr>
          <w:b/>
          <w:bCs/>
          <w:sz w:val="20"/>
          <w:szCs w:val="20"/>
        </w:rPr>
        <w:t xml:space="preserve">: </w:t>
      </w:r>
      <w:r w:rsidRPr="002725ED">
        <w:rPr>
          <w:sz w:val="20"/>
          <w:szCs w:val="20"/>
        </w:rPr>
        <w:t xml:space="preserve">It is possible that an accused having been granted bail and have provided the terms of bail, the court thereafter revokes the bail. The </w:t>
      </w:r>
      <w:r w:rsidR="006C7835">
        <w:rPr>
          <w:sz w:val="20"/>
          <w:szCs w:val="20"/>
        </w:rPr>
        <w:t>court usually revokes a bail if</w:t>
      </w:r>
      <w:r w:rsidR="0012106A">
        <w:rPr>
          <w:sz w:val="20"/>
          <w:szCs w:val="20"/>
        </w:rPr>
        <w:t xml:space="preserve"> </w:t>
      </w:r>
      <w:r w:rsidR="0012106A" w:rsidRPr="001C572E">
        <w:rPr>
          <w:b/>
          <w:sz w:val="20"/>
          <w:szCs w:val="20"/>
        </w:rPr>
        <w:t>(BAD FIRE)</w:t>
      </w:r>
      <w:r w:rsidR="006C7835" w:rsidRPr="001C572E">
        <w:rPr>
          <w:b/>
          <w:sz w:val="20"/>
          <w:szCs w:val="20"/>
        </w:rPr>
        <w:t>;</w:t>
      </w:r>
    </w:p>
    <w:p w:rsidR="007255AF" w:rsidRDefault="0012106A" w:rsidP="009C52F2">
      <w:pPr>
        <w:pStyle w:val="ListParagraph"/>
        <w:numPr>
          <w:ilvl w:val="0"/>
          <w:numId w:val="127"/>
        </w:numPr>
        <w:spacing w:line="240" w:lineRule="auto"/>
        <w:jc w:val="both"/>
        <w:rPr>
          <w:sz w:val="20"/>
          <w:szCs w:val="20"/>
        </w:rPr>
      </w:pPr>
      <w:r w:rsidRPr="007255AF">
        <w:rPr>
          <w:sz w:val="20"/>
          <w:szCs w:val="20"/>
        </w:rPr>
        <w:t>Bail pending trial is revoked upon conviction</w:t>
      </w:r>
    </w:p>
    <w:p w:rsidR="007255AF" w:rsidRDefault="0012106A" w:rsidP="009C52F2">
      <w:pPr>
        <w:pStyle w:val="ListParagraph"/>
        <w:numPr>
          <w:ilvl w:val="0"/>
          <w:numId w:val="127"/>
        </w:numPr>
        <w:spacing w:line="240" w:lineRule="auto"/>
        <w:jc w:val="both"/>
        <w:rPr>
          <w:sz w:val="20"/>
          <w:szCs w:val="20"/>
        </w:rPr>
      </w:pPr>
      <w:r w:rsidRPr="007255AF">
        <w:rPr>
          <w:sz w:val="20"/>
          <w:szCs w:val="20"/>
        </w:rPr>
        <w:t>Application for discharge by the surety: Where a surety applies to be discharged</w:t>
      </w:r>
      <w:r w:rsidRPr="007255AF">
        <w:rPr>
          <w:sz w:val="20"/>
          <w:szCs w:val="20"/>
        </w:rPr>
        <w:tab/>
      </w:r>
    </w:p>
    <w:p w:rsidR="007255AF" w:rsidRDefault="0012106A" w:rsidP="009C52F2">
      <w:pPr>
        <w:pStyle w:val="ListParagraph"/>
        <w:numPr>
          <w:ilvl w:val="0"/>
          <w:numId w:val="127"/>
        </w:numPr>
        <w:spacing w:line="240" w:lineRule="auto"/>
        <w:jc w:val="both"/>
        <w:rPr>
          <w:sz w:val="20"/>
          <w:szCs w:val="20"/>
        </w:rPr>
      </w:pPr>
      <w:r w:rsidRPr="007255AF">
        <w:rPr>
          <w:sz w:val="20"/>
          <w:szCs w:val="20"/>
        </w:rPr>
        <w:t>Death of surety: If a surety dies, his estate is discharged and the accused will be re- arrested until he provides another surety.</w:t>
      </w:r>
    </w:p>
    <w:p w:rsidR="007255AF" w:rsidRDefault="0012106A" w:rsidP="009C52F2">
      <w:pPr>
        <w:pStyle w:val="ListParagraph"/>
        <w:numPr>
          <w:ilvl w:val="0"/>
          <w:numId w:val="127"/>
        </w:numPr>
        <w:spacing w:line="240" w:lineRule="auto"/>
        <w:jc w:val="both"/>
        <w:rPr>
          <w:sz w:val="20"/>
          <w:szCs w:val="20"/>
        </w:rPr>
      </w:pPr>
      <w:r w:rsidRPr="007255AF">
        <w:rPr>
          <w:sz w:val="20"/>
          <w:szCs w:val="20"/>
        </w:rPr>
        <w:t>Failure of accused to appear in court without good reasons</w:t>
      </w:r>
      <w:r w:rsidR="001D4895" w:rsidRPr="007255AF">
        <w:rPr>
          <w:sz w:val="20"/>
          <w:szCs w:val="20"/>
        </w:rPr>
        <w:t xml:space="preserve"> i.e jumping bail, in this case a </w:t>
      </w:r>
      <w:r w:rsidR="001D4895" w:rsidRPr="007255AF">
        <w:rPr>
          <w:b/>
          <w:sz w:val="20"/>
          <w:szCs w:val="20"/>
        </w:rPr>
        <w:t>bench</w:t>
      </w:r>
      <w:r w:rsidR="001C572E" w:rsidRPr="007255AF">
        <w:rPr>
          <w:b/>
          <w:sz w:val="20"/>
          <w:szCs w:val="20"/>
        </w:rPr>
        <w:t xml:space="preserve"> warrant</w:t>
      </w:r>
      <w:r w:rsidR="001C572E" w:rsidRPr="007255AF">
        <w:rPr>
          <w:sz w:val="20"/>
          <w:szCs w:val="20"/>
        </w:rPr>
        <w:t xml:space="preserve"> may</w:t>
      </w:r>
      <w:r w:rsidR="001D4895" w:rsidRPr="007255AF">
        <w:rPr>
          <w:sz w:val="20"/>
          <w:szCs w:val="20"/>
        </w:rPr>
        <w:t xml:space="preserve"> be issued for his arrest</w:t>
      </w:r>
    </w:p>
    <w:p w:rsidR="007255AF" w:rsidRDefault="0012106A" w:rsidP="009C52F2">
      <w:pPr>
        <w:pStyle w:val="ListParagraph"/>
        <w:numPr>
          <w:ilvl w:val="0"/>
          <w:numId w:val="127"/>
        </w:numPr>
        <w:spacing w:line="240" w:lineRule="auto"/>
        <w:jc w:val="both"/>
        <w:rPr>
          <w:sz w:val="20"/>
          <w:szCs w:val="20"/>
        </w:rPr>
      </w:pPr>
      <w:r w:rsidRPr="007255AF">
        <w:rPr>
          <w:sz w:val="20"/>
          <w:szCs w:val="20"/>
        </w:rPr>
        <w:t>Indicted of an offence: If an accused on bail by magistrate is indicted for an offence</w:t>
      </w:r>
      <w:r w:rsidR="001C572E" w:rsidRPr="007255AF">
        <w:rPr>
          <w:sz w:val="20"/>
          <w:szCs w:val="20"/>
        </w:rPr>
        <w:t xml:space="preserve"> not bailable</w:t>
      </w:r>
      <w:r w:rsidRPr="007255AF">
        <w:rPr>
          <w:sz w:val="20"/>
          <w:szCs w:val="20"/>
        </w:rPr>
        <w:t xml:space="preserve"> on information at the High Court</w:t>
      </w:r>
      <w:r w:rsidR="001D4895" w:rsidRPr="007255AF">
        <w:rPr>
          <w:sz w:val="20"/>
          <w:szCs w:val="20"/>
        </w:rPr>
        <w:t xml:space="preserve"> </w:t>
      </w:r>
      <w:r w:rsidRPr="007255AF">
        <w:rPr>
          <w:sz w:val="20"/>
          <w:szCs w:val="20"/>
        </w:rPr>
        <w:t>(committed another offence)</w:t>
      </w:r>
    </w:p>
    <w:p w:rsidR="007255AF" w:rsidRDefault="0012106A" w:rsidP="009C52F2">
      <w:pPr>
        <w:pStyle w:val="ListParagraph"/>
        <w:numPr>
          <w:ilvl w:val="0"/>
          <w:numId w:val="127"/>
        </w:numPr>
        <w:spacing w:line="240" w:lineRule="auto"/>
        <w:jc w:val="both"/>
        <w:rPr>
          <w:sz w:val="20"/>
          <w:szCs w:val="20"/>
        </w:rPr>
      </w:pPr>
      <w:r w:rsidRPr="007255AF">
        <w:rPr>
          <w:sz w:val="20"/>
          <w:szCs w:val="20"/>
        </w:rPr>
        <w:t>Re-arrest of the defendant/accused: When the circumstances are brought to the knowledge of the Court that a person already granted bail ought not to have been granted bail, the Court may cause him to be arrested and may commit him to prison until the trial, or if thought fit, reconsider and increase the sum in whic</w:t>
      </w:r>
      <w:r w:rsidR="001C572E" w:rsidRPr="007255AF">
        <w:rPr>
          <w:sz w:val="20"/>
          <w:szCs w:val="20"/>
        </w:rPr>
        <w:t>h he had earlier bond himself</w:t>
      </w:r>
    </w:p>
    <w:p w:rsidR="0012106A" w:rsidRPr="007255AF" w:rsidRDefault="0012106A" w:rsidP="009C52F2">
      <w:pPr>
        <w:pStyle w:val="ListParagraph"/>
        <w:numPr>
          <w:ilvl w:val="0"/>
          <w:numId w:val="127"/>
        </w:numPr>
        <w:spacing w:line="240" w:lineRule="auto"/>
        <w:jc w:val="both"/>
        <w:rPr>
          <w:sz w:val="20"/>
          <w:szCs w:val="20"/>
        </w:rPr>
      </w:pPr>
      <w:r w:rsidRPr="007255AF">
        <w:rPr>
          <w:sz w:val="20"/>
          <w:szCs w:val="20"/>
        </w:rPr>
        <w:t xml:space="preserve">Expiration </w:t>
      </w:r>
      <w:r w:rsidR="001D4895" w:rsidRPr="007255AF">
        <w:rPr>
          <w:sz w:val="20"/>
          <w:szCs w:val="20"/>
        </w:rPr>
        <w:t>of police bail upon arraignment</w:t>
      </w:r>
      <w:r w:rsidRPr="007255AF">
        <w:rPr>
          <w:sz w:val="20"/>
          <w:szCs w:val="20"/>
        </w:rPr>
        <w:t xml:space="preserve"> </w:t>
      </w:r>
    </w:p>
    <w:p w:rsidR="009F2A3B" w:rsidRDefault="002725ED" w:rsidP="009F2A3B">
      <w:pPr>
        <w:spacing w:line="240" w:lineRule="auto"/>
        <w:jc w:val="both"/>
        <w:rPr>
          <w:sz w:val="20"/>
          <w:szCs w:val="20"/>
        </w:rPr>
      </w:pPr>
      <w:r w:rsidRPr="002725ED">
        <w:rPr>
          <w:sz w:val="20"/>
          <w:szCs w:val="20"/>
        </w:rPr>
        <w:lastRenderedPageBreak/>
        <w:t xml:space="preserve">Revocation is based on the application of the prosecution. The court upon granting the order for revocation of bail will issue a bench warrant for the arrest of the accused. The bond entered by the accused will be forfeited and that of the surety(ies) might be forfeited. Before the order of forfeiture of the bond, the court will hear the surety(ies) as to any defense he might raise or reasons why the bond should not be forfeited. </w:t>
      </w:r>
    </w:p>
    <w:p w:rsidR="009F2A3B" w:rsidRDefault="00801A1C" w:rsidP="002725ED">
      <w:pPr>
        <w:spacing w:line="240" w:lineRule="auto"/>
        <w:jc w:val="both"/>
        <w:rPr>
          <w:sz w:val="20"/>
          <w:szCs w:val="20"/>
        </w:rPr>
      </w:pPr>
      <w:r w:rsidRPr="009F2A3B">
        <w:rPr>
          <w:b/>
          <w:sz w:val="20"/>
          <w:szCs w:val="20"/>
        </w:rPr>
        <w:t xml:space="preserve">Liability </w:t>
      </w:r>
      <w:r w:rsidR="009F2A3B" w:rsidRPr="009F2A3B">
        <w:rPr>
          <w:b/>
          <w:sz w:val="20"/>
          <w:szCs w:val="20"/>
        </w:rPr>
        <w:t>of surety wh</w:t>
      </w:r>
      <w:r w:rsidRPr="009F2A3B">
        <w:rPr>
          <w:b/>
          <w:sz w:val="20"/>
          <w:szCs w:val="20"/>
        </w:rPr>
        <w:t>o fails to produce a defendant</w:t>
      </w:r>
      <w:r>
        <w:rPr>
          <w:sz w:val="20"/>
          <w:szCs w:val="20"/>
        </w:rPr>
        <w:t>:</w:t>
      </w:r>
      <w:r w:rsidR="009F2A3B">
        <w:rPr>
          <w:sz w:val="20"/>
          <w:szCs w:val="20"/>
        </w:rPr>
        <w:t xml:space="preserve"> T</w:t>
      </w:r>
      <w:r>
        <w:rPr>
          <w:sz w:val="20"/>
          <w:szCs w:val="20"/>
        </w:rPr>
        <w:t>he bond executed would be forfeited</w:t>
      </w:r>
      <w:r w:rsidR="009F2A3B">
        <w:rPr>
          <w:sz w:val="20"/>
          <w:szCs w:val="20"/>
        </w:rPr>
        <w:t xml:space="preserve"> and the surety CANNOT BE ARRAIGNED for failing to produce a defendant. In </w:t>
      </w:r>
      <w:r w:rsidR="009F2A3B" w:rsidRPr="009F2A3B">
        <w:rPr>
          <w:b/>
          <w:color w:val="FF0000"/>
          <w:sz w:val="20"/>
          <w:szCs w:val="20"/>
        </w:rPr>
        <w:t>Christopher Ekwuazi v DPP</w:t>
      </w:r>
      <w:r w:rsidR="009F2A3B">
        <w:rPr>
          <w:sz w:val="20"/>
          <w:szCs w:val="20"/>
        </w:rPr>
        <w:t xml:space="preserve">, held that a charge against a surety for refusing to produce an accused person isn’t known to law and </w:t>
      </w:r>
      <w:r w:rsidR="001C572E">
        <w:rPr>
          <w:sz w:val="20"/>
          <w:szCs w:val="20"/>
        </w:rPr>
        <w:t>it’s</w:t>
      </w:r>
      <w:r w:rsidR="009F2A3B">
        <w:rPr>
          <w:sz w:val="20"/>
          <w:szCs w:val="20"/>
        </w:rPr>
        <w:t xml:space="preserve"> null and void. But check the ACJL Lagos that says arrest in lieu doesn’t apply to a surety. Hence, a surety can be arrested in Lagos. But on what grounds? Contrast this with Ekwuazis case</w:t>
      </w:r>
    </w:p>
    <w:p w:rsidR="006C7835" w:rsidRDefault="006C7835" w:rsidP="002725ED">
      <w:pPr>
        <w:spacing w:line="240" w:lineRule="auto"/>
        <w:jc w:val="both"/>
        <w:rPr>
          <w:sz w:val="20"/>
          <w:szCs w:val="20"/>
        </w:rPr>
      </w:pPr>
      <w:r>
        <w:rPr>
          <w:sz w:val="20"/>
          <w:szCs w:val="20"/>
        </w:rPr>
        <w:t>The remedies available to the state against the surety in this case are;</w:t>
      </w:r>
    </w:p>
    <w:p w:rsidR="006C7835" w:rsidRDefault="006C7835" w:rsidP="00D97413">
      <w:pPr>
        <w:pStyle w:val="ListParagraph"/>
        <w:numPr>
          <w:ilvl w:val="0"/>
          <w:numId w:val="16"/>
        </w:numPr>
        <w:spacing w:line="240" w:lineRule="auto"/>
        <w:jc w:val="both"/>
        <w:rPr>
          <w:sz w:val="20"/>
          <w:szCs w:val="20"/>
        </w:rPr>
      </w:pPr>
      <w:r>
        <w:rPr>
          <w:sz w:val="20"/>
          <w:szCs w:val="20"/>
        </w:rPr>
        <w:t>Commence proceedings for forfeiture of bond</w:t>
      </w:r>
    </w:p>
    <w:p w:rsidR="006C7835" w:rsidRPr="006C7835" w:rsidRDefault="006C7835" w:rsidP="00D97413">
      <w:pPr>
        <w:pStyle w:val="ListParagraph"/>
        <w:numPr>
          <w:ilvl w:val="0"/>
          <w:numId w:val="16"/>
        </w:numPr>
        <w:spacing w:line="240" w:lineRule="auto"/>
        <w:jc w:val="both"/>
        <w:rPr>
          <w:sz w:val="20"/>
          <w:szCs w:val="20"/>
        </w:rPr>
      </w:pPr>
      <w:r>
        <w:rPr>
          <w:sz w:val="20"/>
          <w:szCs w:val="20"/>
        </w:rPr>
        <w:t>Imprisonment of the surety for failure to pay the forfeited sum</w:t>
      </w:r>
    </w:p>
    <w:p w:rsidR="002725ED" w:rsidRPr="002725ED" w:rsidRDefault="002725ED" w:rsidP="002725ED">
      <w:pPr>
        <w:spacing w:line="240" w:lineRule="auto"/>
        <w:jc w:val="both"/>
        <w:rPr>
          <w:sz w:val="20"/>
          <w:szCs w:val="20"/>
        </w:rPr>
      </w:pPr>
      <w:r w:rsidRPr="002725ED">
        <w:rPr>
          <w:b/>
          <w:bCs/>
          <w:sz w:val="20"/>
          <w:szCs w:val="20"/>
        </w:rPr>
        <w:t>Discharge of Sureties</w:t>
      </w:r>
      <w:r w:rsidR="006C7835">
        <w:rPr>
          <w:b/>
          <w:bCs/>
          <w:sz w:val="20"/>
          <w:szCs w:val="20"/>
        </w:rPr>
        <w:t xml:space="preserve">: </w:t>
      </w:r>
      <w:r w:rsidRPr="002725ED">
        <w:rPr>
          <w:sz w:val="20"/>
          <w:szCs w:val="20"/>
        </w:rPr>
        <w:t>Once a surety is not always a surety as the surety can, before the forfeiture of bond or at any time in the trial proceeding against the accused bring an application for him to be discharged from his obligations under</w:t>
      </w:r>
      <w:r w:rsidR="00AB12F9">
        <w:rPr>
          <w:sz w:val="20"/>
          <w:szCs w:val="20"/>
        </w:rPr>
        <w:t xml:space="preserve"> the terms of bail of the </w:t>
      </w:r>
      <w:r w:rsidRPr="002725ED">
        <w:rPr>
          <w:sz w:val="20"/>
          <w:szCs w:val="20"/>
        </w:rPr>
        <w:t>d</w:t>
      </w:r>
      <w:r w:rsidR="00AB12F9">
        <w:rPr>
          <w:sz w:val="20"/>
          <w:szCs w:val="20"/>
        </w:rPr>
        <w:t>efendant</w:t>
      </w:r>
      <w:r w:rsidRPr="002725ED">
        <w:rPr>
          <w:sz w:val="20"/>
          <w:szCs w:val="20"/>
        </w:rPr>
        <w:t>. Upon application of the surety, an order is iss</w:t>
      </w:r>
      <w:r w:rsidR="00AB12F9">
        <w:rPr>
          <w:sz w:val="20"/>
          <w:szCs w:val="20"/>
        </w:rPr>
        <w:t xml:space="preserve">ued for the arrest of the </w:t>
      </w:r>
      <w:r w:rsidRPr="002725ED">
        <w:rPr>
          <w:sz w:val="20"/>
          <w:szCs w:val="20"/>
        </w:rPr>
        <w:t>d</w:t>
      </w:r>
      <w:r w:rsidR="00AB12F9">
        <w:rPr>
          <w:sz w:val="20"/>
          <w:szCs w:val="20"/>
        </w:rPr>
        <w:t>efendant</w:t>
      </w:r>
      <w:r w:rsidRPr="002725ED">
        <w:rPr>
          <w:sz w:val="20"/>
          <w:szCs w:val="20"/>
        </w:rPr>
        <w:t>. The surety is</w:t>
      </w:r>
      <w:r w:rsidR="00AB12F9">
        <w:rPr>
          <w:sz w:val="20"/>
          <w:szCs w:val="20"/>
        </w:rPr>
        <w:t xml:space="preserve"> then discharged. The </w:t>
      </w:r>
      <w:r w:rsidRPr="002725ED">
        <w:rPr>
          <w:sz w:val="20"/>
          <w:szCs w:val="20"/>
        </w:rPr>
        <w:t>d</w:t>
      </w:r>
      <w:r w:rsidR="00AB12F9">
        <w:rPr>
          <w:sz w:val="20"/>
          <w:szCs w:val="20"/>
        </w:rPr>
        <w:t>efendant</w:t>
      </w:r>
      <w:r w:rsidRPr="002725ED">
        <w:rPr>
          <w:sz w:val="20"/>
          <w:szCs w:val="20"/>
        </w:rPr>
        <w:t xml:space="preserve"> if he is still interested i</w:t>
      </w:r>
      <w:r w:rsidR="00AB12F9">
        <w:rPr>
          <w:sz w:val="20"/>
          <w:szCs w:val="20"/>
        </w:rPr>
        <w:t xml:space="preserve">n the bail order in his favour </w:t>
      </w:r>
      <w:r w:rsidRPr="002725ED">
        <w:rPr>
          <w:sz w:val="20"/>
          <w:szCs w:val="20"/>
        </w:rPr>
        <w:t>must bring another surety before he is released again on bail. If a surety dies, his est</w:t>
      </w:r>
      <w:r w:rsidR="00AB12F9">
        <w:rPr>
          <w:sz w:val="20"/>
          <w:szCs w:val="20"/>
        </w:rPr>
        <w:t xml:space="preserve">ate is discharged and the </w:t>
      </w:r>
      <w:r w:rsidRPr="002725ED">
        <w:rPr>
          <w:sz w:val="20"/>
          <w:szCs w:val="20"/>
        </w:rPr>
        <w:t>d</w:t>
      </w:r>
      <w:r w:rsidR="007D7691">
        <w:rPr>
          <w:sz w:val="20"/>
          <w:szCs w:val="20"/>
        </w:rPr>
        <w:t>efendant</w:t>
      </w:r>
      <w:r w:rsidRPr="002725ED">
        <w:rPr>
          <w:sz w:val="20"/>
          <w:szCs w:val="20"/>
        </w:rPr>
        <w:t xml:space="preserve"> will be re-arrested until he provides another surety. </w:t>
      </w:r>
    </w:p>
    <w:p w:rsidR="0012106A" w:rsidRPr="001D4895" w:rsidRDefault="0012106A" w:rsidP="001D4895">
      <w:pPr>
        <w:spacing w:line="240" w:lineRule="auto"/>
        <w:jc w:val="center"/>
        <w:rPr>
          <w:b/>
          <w:sz w:val="20"/>
          <w:szCs w:val="20"/>
        </w:rPr>
      </w:pPr>
      <w:r w:rsidRPr="001D4895">
        <w:rPr>
          <w:b/>
          <w:sz w:val="20"/>
          <w:szCs w:val="20"/>
        </w:rPr>
        <w:t xml:space="preserve">DISTINGUISH BETWEEEN REMAND ORDER </w:t>
      </w:r>
      <w:r w:rsidR="001D4895" w:rsidRPr="001D4895">
        <w:rPr>
          <w:b/>
          <w:sz w:val="20"/>
          <w:szCs w:val="20"/>
        </w:rPr>
        <w:t xml:space="preserve">PRODEEDINGS </w:t>
      </w:r>
      <w:r w:rsidRPr="001D4895">
        <w:rPr>
          <w:b/>
          <w:sz w:val="20"/>
          <w:szCs w:val="20"/>
        </w:rPr>
        <w:t>AND HOLDING CHARGE</w:t>
      </w:r>
    </w:p>
    <w:tbl>
      <w:tblPr>
        <w:tblStyle w:val="TableGrid"/>
        <w:tblW w:w="0" w:type="auto"/>
        <w:tblLook w:val="04A0"/>
      </w:tblPr>
      <w:tblGrid>
        <w:gridCol w:w="4788"/>
        <w:gridCol w:w="4788"/>
      </w:tblGrid>
      <w:tr w:rsidR="001D4895" w:rsidTr="001D4895">
        <w:tc>
          <w:tcPr>
            <w:tcW w:w="4788" w:type="dxa"/>
          </w:tcPr>
          <w:p w:rsidR="001D4895" w:rsidRPr="002C4AD5" w:rsidRDefault="001D4895" w:rsidP="0012106A">
            <w:pPr>
              <w:jc w:val="both"/>
              <w:rPr>
                <w:b/>
                <w:sz w:val="20"/>
                <w:szCs w:val="20"/>
              </w:rPr>
            </w:pPr>
            <w:r w:rsidRPr="002C4AD5">
              <w:rPr>
                <w:b/>
                <w:sz w:val="20"/>
                <w:szCs w:val="20"/>
              </w:rPr>
              <w:t>REMAND ORDER</w:t>
            </w:r>
          </w:p>
        </w:tc>
        <w:tc>
          <w:tcPr>
            <w:tcW w:w="4788" w:type="dxa"/>
          </w:tcPr>
          <w:p w:rsidR="001D4895" w:rsidRPr="002C4AD5" w:rsidRDefault="001D4895" w:rsidP="0012106A">
            <w:pPr>
              <w:jc w:val="both"/>
              <w:rPr>
                <w:b/>
                <w:sz w:val="20"/>
                <w:szCs w:val="20"/>
              </w:rPr>
            </w:pPr>
            <w:r w:rsidRPr="002C4AD5">
              <w:rPr>
                <w:b/>
                <w:sz w:val="20"/>
                <w:szCs w:val="20"/>
              </w:rPr>
              <w:t>HOLDING CHARGE</w:t>
            </w:r>
          </w:p>
        </w:tc>
      </w:tr>
      <w:tr w:rsidR="001D4895" w:rsidTr="001D4895">
        <w:tc>
          <w:tcPr>
            <w:tcW w:w="4788" w:type="dxa"/>
          </w:tcPr>
          <w:p w:rsidR="001D4895" w:rsidRPr="001D4895" w:rsidRDefault="001D4895" w:rsidP="001D4895">
            <w:pPr>
              <w:jc w:val="both"/>
              <w:rPr>
                <w:sz w:val="20"/>
                <w:szCs w:val="20"/>
              </w:rPr>
            </w:pPr>
            <w:r w:rsidRPr="001D4895">
              <w:rPr>
                <w:sz w:val="20"/>
                <w:szCs w:val="20"/>
              </w:rPr>
              <w:t>Remand order has returnable dates</w:t>
            </w:r>
          </w:p>
        </w:tc>
        <w:tc>
          <w:tcPr>
            <w:tcW w:w="4788" w:type="dxa"/>
          </w:tcPr>
          <w:p w:rsidR="001D4895" w:rsidRDefault="001D4895" w:rsidP="0012106A">
            <w:pPr>
              <w:jc w:val="both"/>
              <w:rPr>
                <w:sz w:val="20"/>
                <w:szCs w:val="20"/>
              </w:rPr>
            </w:pPr>
            <w:r>
              <w:rPr>
                <w:sz w:val="20"/>
                <w:szCs w:val="20"/>
              </w:rPr>
              <w:t>H</w:t>
            </w:r>
            <w:r w:rsidRPr="007E16E2">
              <w:rPr>
                <w:sz w:val="20"/>
                <w:szCs w:val="20"/>
              </w:rPr>
              <w:t>olding charge does not have such</w:t>
            </w:r>
          </w:p>
        </w:tc>
      </w:tr>
      <w:tr w:rsidR="001D4895" w:rsidTr="001D4895">
        <w:tc>
          <w:tcPr>
            <w:tcW w:w="4788" w:type="dxa"/>
          </w:tcPr>
          <w:p w:rsidR="001D4895" w:rsidRDefault="001D4895" w:rsidP="0012106A">
            <w:pPr>
              <w:jc w:val="both"/>
              <w:rPr>
                <w:sz w:val="20"/>
                <w:szCs w:val="20"/>
              </w:rPr>
            </w:pPr>
            <w:r w:rsidRPr="007E16E2">
              <w:rPr>
                <w:sz w:val="20"/>
                <w:szCs w:val="20"/>
              </w:rPr>
              <w:t xml:space="preserve">Remand order must be applied for in </w:t>
            </w:r>
            <w:r>
              <w:rPr>
                <w:sz w:val="20"/>
                <w:szCs w:val="20"/>
              </w:rPr>
              <w:t xml:space="preserve">writing in </w:t>
            </w:r>
            <w:r w:rsidRPr="007E16E2">
              <w:rPr>
                <w:sz w:val="20"/>
                <w:szCs w:val="20"/>
              </w:rPr>
              <w:t>the prescribed</w:t>
            </w:r>
            <w:r>
              <w:rPr>
                <w:sz w:val="20"/>
                <w:szCs w:val="20"/>
              </w:rPr>
              <w:t xml:space="preserve"> </w:t>
            </w:r>
            <w:r w:rsidRPr="007E16E2">
              <w:rPr>
                <w:sz w:val="20"/>
                <w:szCs w:val="20"/>
              </w:rPr>
              <w:t xml:space="preserve"> form (</w:t>
            </w:r>
            <w:r w:rsidRPr="001D4895">
              <w:rPr>
                <w:b/>
                <w:color w:val="FF0000"/>
                <w:sz w:val="20"/>
                <w:szCs w:val="20"/>
              </w:rPr>
              <w:t>FORM 8—ACJA, and FORM K ACJL)</w:t>
            </w:r>
            <w:r>
              <w:rPr>
                <w:b/>
                <w:color w:val="FF0000"/>
                <w:sz w:val="20"/>
                <w:szCs w:val="20"/>
              </w:rPr>
              <w:t xml:space="preserve"> </w:t>
            </w:r>
          </w:p>
        </w:tc>
        <w:tc>
          <w:tcPr>
            <w:tcW w:w="4788" w:type="dxa"/>
          </w:tcPr>
          <w:p w:rsidR="001D4895" w:rsidRDefault="001D4895" w:rsidP="001D4895">
            <w:pPr>
              <w:jc w:val="both"/>
              <w:rPr>
                <w:sz w:val="20"/>
                <w:szCs w:val="20"/>
              </w:rPr>
            </w:pPr>
            <w:r>
              <w:rPr>
                <w:sz w:val="20"/>
                <w:szCs w:val="20"/>
              </w:rPr>
              <w:t>There’s no prescribed form for applying for holding charge and it is brought by way of charge sheet</w:t>
            </w:r>
          </w:p>
        </w:tc>
      </w:tr>
      <w:tr w:rsidR="001D4895" w:rsidTr="001D4895">
        <w:tc>
          <w:tcPr>
            <w:tcW w:w="4788" w:type="dxa"/>
          </w:tcPr>
          <w:p w:rsidR="001D4895" w:rsidRDefault="001D4895" w:rsidP="0012106A">
            <w:pPr>
              <w:jc w:val="both"/>
              <w:rPr>
                <w:sz w:val="20"/>
                <w:szCs w:val="20"/>
              </w:rPr>
            </w:pPr>
            <w:r w:rsidRPr="007E16E2">
              <w:rPr>
                <w:sz w:val="20"/>
                <w:szCs w:val="20"/>
              </w:rPr>
              <w:t>Remand order does not require a charge to be filed before the court</w:t>
            </w:r>
          </w:p>
        </w:tc>
        <w:tc>
          <w:tcPr>
            <w:tcW w:w="4788" w:type="dxa"/>
          </w:tcPr>
          <w:p w:rsidR="001D4895" w:rsidRDefault="001D4895" w:rsidP="0012106A">
            <w:pPr>
              <w:jc w:val="both"/>
              <w:rPr>
                <w:sz w:val="20"/>
                <w:szCs w:val="20"/>
              </w:rPr>
            </w:pPr>
            <w:r>
              <w:rPr>
                <w:sz w:val="20"/>
                <w:szCs w:val="20"/>
              </w:rPr>
              <w:t>A charge has to have been filed before the court</w:t>
            </w:r>
          </w:p>
        </w:tc>
      </w:tr>
      <w:tr w:rsidR="001D4895" w:rsidTr="001D4895">
        <w:tc>
          <w:tcPr>
            <w:tcW w:w="4788" w:type="dxa"/>
          </w:tcPr>
          <w:p w:rsidR="001D4895" w:rsidRDefault="001D4895" w:rsidP="0012106A">
            <w:pPr>
              <w:jc w:val="both"/>
              <w:rPr>
                <w:sz w:val="20"/>
                <w:szCs w:val="20"/>
              </w:rPr>
            </w:pPr>
            <w:r w:rsidRPr="007E16E2">
              <w:rPr>
                <w:sz w:val="20"/>
                <w:szCs w:val="20"/>
              </w:rPr>
              <w:t>Remand order is made pursuant to statutory provisions</w:t>
            </w:r>
            <w:r>
              <w:rPr>
                <w:sz w:val="20"/>
                <w:szCs w:val="20"/>
              </w:rPr>
              <w:t xml:space="preserve"> and is constitutional</w:t>
            </w:r>
          </w:p>
        </w:tc>
        <w:tc>
          <w:tcPr>
            <w:tcW w:w="4788" w:type="dxa"/>
          </w:tcPr>
          <w:p w:rsidR="001D4895" w:rsidRDefault="001D4895" w:rsidP="0012106A">
            <w:pPr>
              <w:jc w:val="both"/>
              <w:rPr>
                <w:sz w:val="20"/>
                <w:szCs w:val="20"/>
              </w:rPr>
            </w:pPr>
            <w:r>
              <w:rPr>
                <w:sz w:val="20"/>
                <w:szCs w:val="20"/>
              </w:rPr>
              <w:t xml:space="preserve">HC </w:t>
            </w:r>
            <w:r w:rsidR="00A33A17">
              <w:rPr>
                <w:sz w:val="20"/>
                <w:szCs w:val="20"/>
              </w:rPr>
              <w:t>just developed by practice by the police so as to circumvent bail, it is not known to law and has been held</w:t>
            </w:r>
            <w:r>
              <w:rPr>
                <w:sz w:val="20"/>
                <w:szCs w:val="20"/>
              </w:rPr>
              <w:t xml:space="preserve"> unconstitutional- </w:t>
            </w:r>
            <w:r w:rsidRPr="001D4895">
              <w:rPr>
                <w:b/>
                <w:color w:val="FF0000"/>
                <w:sz w:val="20"/>
                <w:szCs w:val="20"/>
              </w:rPr>
              <w:t>Lufadeju v Johnson</w:t>
            </w:r>
          </w:p>
        </w:tc>
      </w:tr>
      <w:tr w:rsidR="001D4895" w:rsidTr="001D4895">
        <w:tc>
          <w:tcPr>
            <w:tcW w:w="4788" w:type="dxa"/>
          </w:tcPr>
          <w:p w:rsidR="001D4895" w:rsidRDefault="001D4895" w:rsidP="0012106A">
            <w:pPr>
              <w:jc w:val="both"/>
              <w:rPr>
                <w:sz w:val="20"/>
                <w:szCs w:val="20"/>
              </w:rPr>
            </w:pPr>
            <w:r w:rsidRPr="007E16E2">
              <w:rPr>
                <w:sz w:val="20"/>
                <w:szCs w:val="20"/>
              </w:rPr>
              <w:t>Remand order has time limits for extension of the order</w:t>
            </w:r>
          </w:p>
        </w:tc>
        <w:tc>
          <w:tcPr>
            <w:tcW w:w="4788" w:type="dxa"/>
          </w:tcPr>
          <w:p w:rsidR="001D4895" w:rsidRDefault="001D4895" w:rsidP="0012106A">
            <w:pPr>
              <w:jc w:val="both"/>
              <w:rPr>
                <w:sz w:val="20"/>
                <w:szCs w:val="20"/>
              </w:rPr>
            </w:pPr>
            <w:r>
              <w:rPr>
                <w:sz w:val="20"/>
                <w:szCs w:val="20"/>
              </w:rPr>
              <w:t>No such limit in HC</w:t>
            </w:r>
          </w:p>
        </w:tc>
      </w:tr>
    </w:tbl>
    <w:p w:rsidR="00A33A17" w:rsidRDefault="00A33A17" w:rsidP="0012106A">
      <w:pPr>
        <w:spacing w:line="240" w:lineRule="auto"/>
        <w:jc w:val="both"/>
        <w:rPr>
          <w:sz w:val="20"/>
          <w:szCs w:val="20"/>
        </w:rPr>
      </w:pPr>
      <w:r w:rsidRPr="00A33A17">
        <w:rPr>
          <w:b/>
          <w:sz w:val="20"/>
          <w:szCs w:val="20"/>
        </w:rPr>
        <w:t>Note:</w:t>
      </w:r>
      <w:r>
        <w:rPr>
          <w:sz w:val="20"/>
          <w:szCs w:val="20"/>
        </w:rPr>
        <w:t xml:space="preserve"> as earlier stated bail may be granted in remand order proceedings by a magistrate who doesn’t have jurisdiction to try the case. But THIS DOESN’T EXTEND TO CAPITAL OFFENCES – </w:t>
      </w:r>
      <w:r w:rsidRPr="00A33A17">
        <w:rPr>
          <w:b/>
          <w:color w:val="FF0000"/>
          <w:sz w:val="20"/>
          <w:szCs w:val="20"/>
        </w:rPr>
        <w:t>s 295 ACJA, S 264(5) ACJL Lagos</w:t>
      </w:r>
    </w:p>
    <w:p w:rsidR="0012106A" w:rsidRPr="00A33A17" w:rsidRDefault="0012106A" w:rsidP="0012106A">
      <w:pPr>
        <w:spacing w:line="240" w:lineRule="auto"/>
        <w:jc w:val="both"/>
        <w:rPr>
          <w:b/>
          <w:sz w:val="20"/>
          <w:szCs w:val="20"/>
        </w:rPr>
      </w:pPr>
      <w:r w:rsidRPr="00A33A17">
        <w:rPr>
          <w:b/>
          <w:sz w:val="20"/>
          <w:szCs w:val="20"/>
        </w:rPr>
        <w:t>Procedure under the ACJA</w:t>
      </w:r>
      <w:r w:rsidRPr="00A33A17">
        <w:rPr>
          <w:b/>
          <w:sz w:val="20"/>
          <w:szCs w:val="20"/>
        </w:rPr>
        <w:tab/>
      </w:r>
    </w:p>
    <w:p w:rsidR="007255AF" w:rsidRPr="007255AF" w:rsidRDefault="0012106A" w:rsidP="009C52F2">
      <w:pPr>
        <w:pStyle w:val="ListParagraph"/>
        <w:numPr>
          <w:ilvl w:val="0"/>
          <w:numId w:val="128"/>
        </w:numPr>
        <w:spacing w:line="240" w:lineRule="auto"/>
        <w:jc w:val="both"/>
        <w:rPr>
          <w:sz w:val="20"/>
          <w:szCs w:val="20"/>
        </w:rPr>
      </w:pPr>
      <w:r w:rsidRPr="007255AF">
        <w:rPr>
          <w:sz w:val="20"/>
          <w:szCs w:val="20"/>
        </w:rPr>
        <w:t xml:space="preserve">Suspect is brought to court: A suspect arrested for an offence which a magistrate court has no jurisdiction to try, shall within a reasonable time of arrest be brought before a magistrate court for remand </w:t>
      </w:r>
      <w:r w:rsidRPr="007255AF">
        <w:rPr>
          <w:b/>
          <w:color w:val="FF0000"/>
          <w:sz w:val="20"/>
          <w:szCs w:val="20"/>
        </w:rPr>
        <w:t>S. 293(1) ACJA</w:t>
      </w:r>
    </w:p>
    <w:p w:rsidR="007255AF" w:rsidRDefault="0012106A" w:rsidP="009C52F2">
      <w:pPr>
        <w:pStyle w:val="ListParagraph"/>
        <w:numPr>
          <w:ilvl w:val="0"/>
          <w:numId w:val="128"/>
        </w:numPr>
        <w:spacing w:line="240" w:lineRule="auto"/>
        <w:jc w:val="both"/>
        <w:rPr>
          <w:sz w:val="20"/>
          <w:szCs w:val="20"/>
        </w:rPr>
      </w:pPr>
      <w:r w:rsidRPr="007255AF">
        <w:rPr>
          <w:sz w:val="20"/>
          <w:szCs w:val="20"/>
        </w:rPr>
        <w:t xml:space="preserve">Application in the prescribed </w:t>
      </w:r>
      <w:r w:rsidRPr="007255AF">
        <w:rPr>
          <w:b/>
          <w:sz w:val="20"/>
          <w:szCs w:val="20"/>
        </w:rPr>
        <w:t>form 8</w:t>
      </w:r>
      <w:r w:rsidRPr="007255AF">
        <w:rPr>
          <w:sz w:val="20"/>
          <w:szCs w:val="20"/>
        </w:rPr>
        <w:t xml:space="preserve">, verified on oath </w:t>
      </w:r>
      <w:r w:rsidR="00A33A17" w:rsidRPr="007255AF">
        <w:rPr>
          <w:sz w:val="20"/>
          <w:szCs w:val="20"/>
        </w:rPr>
        <w:t xml:space="preserve">and containing the reasons for </w:t>
      </w:r>
      <w:r w:rsidRPr="007255AF">
        <w:rPr>
          <w:sz w:val="20"/>
          <w:szCs w:val="20"/>
        </w:rPr>
        <w:t xml:space="preserve">the remand request </w:t>
      </w:r>
    </w:p>
    <w:p w:rsidR="007255AF" w:rsidRDefault="0012106A" w:rsidP="009C52F2">
      <w:pPr>
        <w:pStyle w:val="ListParagraph"/>
        <w:numPr>
          <w:ilvl w:val="0"/>
          <w:numId w:val="128"/>
        </w:numPr>
        <w:spacing w:line="240" w:lineRule="auto"/>
        <w:jc w:val="both"/>
        <w:rPr>
          <w:sz w:val="20"/>
          <w:szCs w:val="20"/>
        </w:rPr>
      </w:pPr>
      <w:r w:rsidRPr="007255AF">
        <w:rPr>
          <w:sz w:val="20"/>
          <w:szCs w:val="20"/>
        </w:rPr>
        <w:t>Determination of existence of probable cause</w:t>
      </w:r>
    </w:p>
    <w:p w:rsidR="007255AF" w:rsidRDefault="0012106A" w:rsidP="009C52F2">
      <w:pPr>
        <w:pStyle w:val="ListParagraph"/>
        <w:numPr>
          <w:ilvl w:val="0"/>
          <w:numId w:val="128"/>
        </w:numPr>
        <w:spacing w:line="240" w:lineRule="auto"/>
        <w:jc w:val="both"/>
        <w:rPr>
          <w:sz w:val="20"/>
          <w:szCs w:val="20"/>
        </w:rPr>
      </w:pPr>
      <w:r w:rsidRPr="007255AF">
        <w:rPr>
          <w:sz w:val="20"/>
          <w:szCs w:val="20"/>
        </w:rPr>
        <w:t>Order of remand is made against the suspect pending the receipt of a copy of the legal advice from the Attorney-General of the Federation</w:t>
      </w:r>
      <w:r w:rsidR="002C4AD5" w:rsidRPr="007255AF">
        <w:rPr>
          <w:sz w:val="20"/>
          <w:szCs w:val="20"/>
        </w:rPr>
        <w:t xml:space="preserve"> </w:t>
      </w:r>
      <w:r w:rsidR="00A97AAB" w:rsidRPr="007255AF">
        <w:rPr>
          <w:sz w:val="20"/>
          <w:szCs w:val="20"/>
        </w:rPr>
        <w:t>(for acja)/ Director of Public Prosecutions</w:t>
      </w:r>
      <w:r w:rsidR="002C4AD5" w:rsidRPr="007255AF">
        <w:rPr>
          <w:sz w:val="20"/>
          <w:szCs w:val="20"/>
        </w:rPr>
        <w:t xml:space="preserve"> </w:t>
      </w:r>
      <w:r w:rsidR="00A97AAB" w:rsidRPr="007255AF">
        <w:rPr>
          <w:sz w:val="20"/>
          <w:szCs w:val="20"/>
        </w:rPr>
        <w:t xml:space="preserve">(ACJL Lagos) </w:t>
      </w:r>
      <w:r w:rsidRPr="007255AF">
        <w:rPr>
          <w:sz w:val="20"/>
          <w:szCs w:val="20"/>
        </w:rPr>
        <w:t xml:space="preserve">and arraignment of the suspect before the appropriate court, as the case may be </w:t>
      </w:r>
    </w:p>
    <w:p w:rsidR="00A33A17" w:rsidRPr="007255AF" w:rsidRDefault="0012106A" w:rsidP="009C52F2">
      <w:pPr>
        <w:pStyle w:val="ListParagraph"/>
        <w:numPr>
          <w:ilvl w:val="0"/>
          <w:numId w:val="128"/>
        </w:numPr>
        <w:spacing w:line="240" w:lineRule="auto"/>
        <w:jc w:val="both"/>
        <w:rPr>
          <w:sz w:val="20"/>
          <w:szCs w:val="20"/>
        </w:rPr>
      </w:pPr>
      <w:r w:rsidRPr="007255AF">
        <w:rPr>
          <w:sz w:val="20"/>
          <w:szCs w:val="20"/>
        </w:rPr>
        <w:t>Bail: The court may, in considering an application for remand, grant bail to the suspect brought before it</w:t>
      </w:r>
    </w:p>
    <w:p w:rsidR="00A97AAB" w:rsidRDefault="00A33A17" w:rsidP="0012106A">
      <w:pPr>
        <w:spacing w:line="240" w:lineRule="auto"/>
        <w:jc w:val="both"/>
        <w:rPr>
          <w:sz w:val="20"/>
          <w:szCs w:val="20"/>
        </w:rPr>
      </w:pPr>
      <w:r w:rsidRPr="00A33A17">
        <w:rPr>
          <w:b/>
          <w:sz w:val="20"/>
          <w:szCs w:val="20"/>
        </w:rPr>
        <w:t>L</w:t>
      </w:r>
      <w:r w:rsidR="0012106A" w:rsidRPr="00A33A17">
        <w:rPr>
          <w:b/>
          <w:sz w:val="20"/>
          <w:szCs w:val="20"/>
        </w:rPr>
        <w:t>ife span of a remand</w:t>
      </w:r>
      <w:r w:rsidR="0012106A" w:rsidRPr="007E16E2">
        <w:rPr>
          <w:sz w:val="20"/>
          <w:szCs w:val="20"/>
        </w:rPr>
        <w:t xml:space="preserve"> </w:t>
      </w:r>
      <w:r w:rsidR="0012106A" w:rsidRPr="00A33A17">
        <w:rPr>
          <w:b/>
          <w:sz w:val="20"/>
          <w:szCs w:val="20"/>
        </w:rPr>
        <w:t>order</w:t>
      </w:r>
      <w:r>
        <w:rPr>
          <w:b/>
          <w:sz w:val="20"/>
          <w:szCs w:val="20"/>
        </w:rPr>
        <w:t xml:space="preserve"> under ACJA</w:t>
      </w:r>
      <w:r w:rsidR="0012106A" w:rsidRPr="007E16E2">
        <w:rPr>
          <w:sz w:val="20"/>
          <w:szCs w:val="20"/>
        </w:rPr>
        <w:t xml:space="preserve">: </w:t>
      </w:r>
      <w:r>
        <w:rPr>
          <w:sz w:val="20"/>
          <w:szCs w:val="20"/>
        </w:rPr>
        <w:t xml:space="preserve">it is </w:t>
      </w:r>
      <w:r w:rsidRPr="000060A8">
        <w:rPr>
          <w:b/>
          <w:sz w:val="20"/>
          <w:szCs w:val="20"/>
        </w:rPr>
        <w:t>14 days</w:t>
      </w:r>
      <w:r>
        <w:rPr>
          <w:sz w:val="20"/>
          <w:szCs w:val="20"/>
        </w:rPr>
        <w:t xml:space="preserve"> in the first instance renewable for another </w:t>
      </w:r>
      <w:r w:rsidRPr="000060A8">
        <w:rPr>
          <w:b/>
          <w:sz w:val="20"/>
          <w:szCs w:val="20"/>
        </w:rPr>
        <w:t>14 days</w:t>
      </w:r>
      <w:r>
        <w:rPr>
          <w:sz w:val="20"/>
          <w:szCs w:val="20"/>
        </w:rPr>
        <w:t xml:space="preserve"> upon showing good cause. At the expi</w:t>
      </w:r>
      <w:r w:rsidR="000060A8">
        <w:rPr>
          <w:sz w:val="20"/>
          <w:szCs w:val="20"/>
        </w:rPr>
        <w:t xml:space="preserve">ration of the second renewal if the suspect is still in custody the magistrate </w:t>
      </w:r>
      <w:r w:rsidR="00A97AAB">
        <w:rPr>
          <w:sz w:val="20"/>
          <w:szCs w:val="20"/>
        </w:rPr>
        <w:t xml:space="preserve">may grant bail to suspect on his application or </w:t>
      </w:r>
      <w:r w:rsidR="000060A8">
        <w:rPr>
          <w:sz w:val="20"/>
          <w:szCs w:val="20"/>
        </w:rPr>
        <w:t xml:space="preserve">would issue hearing notice to the </w:t>
      </w:r>
      <w:r w:rsidR="00A97AAB">
        <w:rPr>
          <w:sz w:val="20"/>
          <w:szCs w:val="20"/>
        </w:rPr>
        <w:t>IGP/COP/AGF (</w:t>
      </w:r>
      <w:r w:rsidR="000060A8">
        <w:rPr>
          <w:sz w:val="20"/>
          <w:szCs w:val="20"/>
        </w:rPr>
        <w:t>complainant</w:t>
      </w:r>
      <w:r w:rsidR="00A97AAB">
        <w:rPr>
          <w:sz w:val="20"/>
          <w:szCs w:val="20"/>
        </w:rPr>
        <w:t>) to</w:t>
      </w:r>
      <w:r w:rsidR="000060A8">
        <w:rPr>
          <w:sz w:val="20"/>
          <w:szCs w:val="20"/>
        </w:rPr>
        <w:t xml:space="preserve"> show good cause</w:t>
      </w:r>
      <w:r w:rsidR="00A97AAB">
        <w:rPr>
          <w:sz w:val="20"/>
          <w:szCs w:val="20"/>
        </w:rPr>
        <w:t xml:space="preserve"> and adjourn the matter within a period of </w:t>
      </w:r>
      <w:r w:rsidR="00A97AAB" w:rsidRPr="00A97AAB">
        <w:rPr>
          <w:b/>
          <w:sz w:val="20"/>
          <w:szCs w:val="20"/>
        </w:rPr>
        <w:t>14 days</w:t>
      </w:r>
      <w:r w:rsidR="00A97AAB">
        <w:rPr>
          <w:sz w:val="20"/>
          <w:szCs w:val="20"/>
        </w:rPr>
        <w:t xml:space="preserve"> and </w:t>
      </w:r>
      <w:r w:rsidR="002C4AD5">
        <w:rPr>
          <w:sz w:val="20"/>
          <w:szCs w:val="20"/>
        </w:rPr>
        <w:t xml:space="preserve">if </w:t>
      </w:r>
      <w:r w:rsidR="00A97AAB">
        <w:rPr>
          <w:sz w:val="20"/>
          <w:szCs w:val="20"/>
        </w:rPr>
        <w:t>they show good cause</w:t>
      </w:r>
      <w:r w:rsidR="002C4AD5">
        <w:rPr>
          <w:sz w:val="20"/>
          <w:szCs w:val="20"/>
        </w:rPr>
        <w:t xml:space="preserve"> on said date</w:t>
      </w:r>
      <w:r w:rsidR="00A97AAB">
        <w:rPr>
          <w:sz w:val="20"/>
          <w:szCs w:val="20"/>
        </w:rPr>
        <w:t>, it woul</w:t>
      </w:r>
      <w:r w:rsidR="000060A8">
        <w:rPr>
          <w:sz w:val="20"/>
          <w:szCs w:val="20"/>
        </w:rPr>
        <w:t xml:space="preserve">d </w:t>
      </w:r>
      <w:r w:rsidR="000060A8">
        <w:rPr>
          <w:sz w:val="20"/>
          <w:szCs w:val="20"/>
        </w:rPr>
        <w:lastRenderedPageBreak/>
        <w:t xml:space="preserve">be extended to a period not exceeding </w:t>
      </w:r>
      <w:r w:rsidR="000060A8" w:rsidRPr="000060A8">
        <w:rPr>
          <w:b/>
          <w:sz w:val="20"/>
          <w:szCs w:val="20"/>
        </w:rPr>
        <w:t>14 days</w:t>
      </w:r>
      <w:r w:rsidR="000060A8">
        <w:rPr>
          <w:sz w:val="20"/>
          <w:szCs w:val="20"/>
        </w:rPr>
        <w:t>. Hence, max life spa</w:t>
      </w:r>
      <w:r w:rsidR="00A97AAB">
        <w:rPr>
          <w:sz w:val="20"/>
          <w:szCs w:val="20"/>
        </w:rPr>
        <w:t xml:space="preserve">n of remand </w:t>
      </w:r>
      <w:r w:rsidR="000060A8">
        <w:rPr>
          <w:sz w:val="20"/>
          <w:szCs w:val="20"/>
        </w:rPr>
        <w:t xml:space="preserve">order in ACJA </w:t>
      </w:r>
      <w:r w:rsidR="00535B80">
        <w:rPr>
          <w:sz w:val="20"/>
          <w:szCs w:val="20"/>
        </w:rPr>
        <w:t xml:space="preserve">is </w:t>
      </w:r>
      <w:r w:rsidR="0012106A" w:rsidRPr="000060A8">
        <w:rPr>
          <w:b/>
          <w:sz w:val="20"/>
          <w:szCs w:val="20"/>
        </w:rPr>
        <w:t>56 days</w:t>
      </w:r>
      <w:r w:rsidR="0012106A" w:rsidRPr="007E16E2">
        <w:rPr>
          <w:sz w:val="20"/>
          <w:szCs w:val="20"/>
        </w:rPr>
        <w:t>—</w:t>
      </w:r>
      <w:r w:rsidR="0012106A" w:rsidRPr="000060A8">
        <w:rPr>
          <w:b/>
          <w:color w:val="FF0000"/>
          <w:sz w:val="20"/>
          <w:szCs w:val="20"/>
        </w:rPr>
        <w:t>S. 296 ACJA</w:t>
      </w:r>
      <w:r w:rsidR="0012106A" w:rsidRPr="007E16E2">
        <w:rPr>
          <w:sz w:val="20"/>
          <w:szCs w:val="20"/>
        </w:rPr>
        <w:t xml:space="preserve"> </w:t>
      </w:r>
    </w:p>
    <w:p w:rsidR="00535B80" w:rsidRDefault="00A97AAB" w:rsidP="00A97AAB">
      <w:pPr>
        <w:spacing w:line="240" w:lineRule="auto"/>
        <w:jc w:val="both"/>
        <w:rPr>
          <w:sz w:val="20"/>
          <w:szCs w:val="20"/>
        </w:rPr>
      </w:pPr>
      <w:r w:rsidRPr="00A33A17">
        <w:rPr>
          <w:b/>
          <w:sz w:val="20"/>
          <w:szCs w:val="20"/>
        </w:rPr>
        <w:t>Life span of a remand</w:t>
      </w:r>
      <w:r w:rsidRPr="007E16E2">
        <w:rPr>
          <w:sz w:val="20"/>
          <w:szCs w:val="20"/>
        </w:rPr>
        <w:t xml:space="preserve"> </w:t>
      </w:r>
      <w:r w:rsidRPr="00A33A17">
        <w:rPr>
          <w:b/>
          <w:sz w:val="20"/>
          <w:szCs w:val="20"/>
        </w:rPr>
        <w:t>order</w:t>
      </w:r>
      <w:r>
        <w:rPr>
          <w:b/>
          <w:sz w:val="20"/>
          <w:szCs w:val="20"/>
        </w:rPr>
        <w:t xml:space="preserve"> under ACJL Lagos</w:t>
      </w:r>
      <w:r w:rsidRPr="007E16E2">
        <w:rPr>
          <w:sz w:val="20"/>
          <w:szCs w:val="20"/>
        </w:rPr>
        <w:t xml:space="preserve">: </w:t>
      </w:r>
      <w:r>
        <w:rPr>
          <w:sz w:val="20"/>
          <w:szCs w:val="20"/>
        </w:rPr>
        <w:t xml:space="preserve">it is </w:t>
      </w:r>
      <w:r w:rsidR="00535B80">
        <w:rPr>
          <w:b/>
          <w:sz w:val="20"/>
          <w:szCs w:val="20"/>
        </w:rPr>
        <w:t>30</w:t>
      </w:r>
      <w:r w:rsidRPr="000060A8">
        <w:rPr>
          <w:b/>
          <w:sz w:val="20"/>
          <w:szCs w:val="20"/>
        </w:rPr>
        <w:t xml:space="preserve"> days</w:t>
      </w:r>
      <w:r>
        <w:rPr>
          <w:sz w:val="20"/>
          <w:szCs w:val="20"/>
        </w:rPr>
        <w:t xml:space="preserve"> in the first instance </w:t>
      </w:r>
      <w:r w:rsidR="00535B80">
        <w:rPr>
          <w:sz w:val="20"/>
          <w:szCs w:val="20"/>
        </w:rPr>
        <w:t xml:space="preserve">and upon expiration the mag shall order release or unless good cause is shown extend the remand for another 1 month. </w:t>
      </w:r>
      <w:r>
        <w:rPr>
          <w:sz w:val="20"/>
          <w:szCs w:val="20"/>
        </w:rPr>
        <w:t xml:space="preserve">At the expiration of the second renewal if the suspect is still in custody the would issue hearing notice to the IGP/COP/AGF (complainant) to show good cause </w:t>
      </w:r>
      <w:r w:rsidR="00535B80">
        <w:rPr>
          <w:sz w:val="20"/>
          <w:szCs w:val="20"/>
        </w:rPr>
        <w:t xml:space="preserve">and if </w:t>
      </w:r>
      <w:r>
        <w:rPr>
          <w:sz w:val="20"/>
          <w:szCs w:val="20"/>
        </w:rPr>
        <w:t xml:space="preserve">they show good cause, it would be extended </w:t>
      </w:r>
      <w:r w:rsidR="00535B80">
        <w:rPr>
          <w:sz w:val="20"/>
          <w:szCs w:val="20"/>
        </w:rPr>
        <w:t>for another 1 month</w:t>
      </w:r>
      <w:r>
        <w:rPr>
          <w:sz w:val="20"/>
          <w:szCs w:val="20"/>
        </w:rPr>
        <w:t xml:space="preserve">. Hence, max life span of remand </w:t>
      </w:r>
      <w:r w:rsidR="00535B80">
        <w:rPr>
          <w:sz w:val="20"/>
          <w:szCs w:val="20"/>
        </w:rPr>
        <w:t>order in ACJL Lagos is</w:t>
      </w:r>
      <w:r>
        <w:rPr>
          <w:sz w:val="20"/>
          <w:szCs w:val="20"/>
        </w:rPr>
        <w:t xml:space="preserve"> </w:t>
      </w:r>
      <w:r w:rsidR="00535B80">
        <w:rPr>
          <w:b/>
          <w:sz w:val="20"/>
          <w:szCs w:val="20"/>
        </w:rPr>
        <w:t>90</w:t>
      </w:r>
      <w:r w:rsidRPr="000060A8">
        <w:rPr>
          <w:b/>
          <w:sz w:val="20"/>
          <w:szCs w:val="20"/>
        </w:rPr>
        <w:t xml:space="preserve"> days</w:t>
      </w:r>
    </w:p>
    <w:p w:rsidR="00535B80" w:rsidRDefault="00535B80" w:rsidP="00535B80">
      <w:pPr>
        <w:spacing w:line="240" w:lineRule="auto"/>
        <w:jc w:val="both"/>
        <w:rPr>
          <w:sz w:val="20"/>
          <w:szCs w:val="20"/>
        </w:rPr>
      </w:pPr>
      <w:r w:rsidRPr="00A33A17">
        <w:rPr>
          <w:b/>
          <w:sz w:val="20"/>
          <w:szCs w:val="20"/>
        </w:rPr>
        <w:t>Life span of a remand</w:t>
      </w:r>
      <w:r w:rsidRPr="007E16E2">
        <w:rPr>
          <w:sz w:val="20"/>
          <w:szCs w:val="20"/>
        </w:rPr>
        <w:t xml:space="preserve"> </w:t>
      </w:r>
      <w:r w:rsidRPr="00A33A17">
        <w:rPr>
          <w:b/>
          <w:sz w:val="20"/>
          <w:szCs w:val="20"/>
        </w:rPr>
        <w:t>order</w:t>
      </w:r>
      <w:r>
        <w:rPr>
          <w:b/>
          <w:sz w:val="20"/>
          <w:szCs w:val="20"/>
        </w:rPr>
        <w:t xml:space="preserve"> under ACJL Kano</w:t>
      </w:r>
      <w:r w:rsidRPr="007E16E2">
        <w:rPr>
          <w:sz w:val="20"/>
          <w:szCs w:val="20"/>
        </w:rPr>
        <w:t xml:space="preserve">: </w:t>
      </w:r>
      <w:r>
        <w:rPr>
          <w:sz w:val="20"/>
          <w:szCs w:val="20"/>
        </w:rPr>
        <w:t xml:space="preserve">it is not exceeding </w:t>
      </w:r>
      <w:r>
        <w:rPr>
          <w:b/>
          <w:sz w:val="20"/>
          <w:szCs w:val="20"/>
        </w:rPr>
        <w:t>21</w:t>
      </w:r>
      <w:r w:rsidRPr="000060A8">
        <w:rPr>
          <w:b/>
          <w:sz w:val="20"/>
          <w:szCs w:val="20"/>
        </w:rPr>
        <w:t xml:space="preserve"> days</w:t>
      </w:r>
      <w:r>
        <w:rPr>
          <w:sz w:val="20"/>
          <w:szCs w:val="20"/>
        </w:rPr>
        <w:t xml:space="preserve"> in the first instance renewable for another </w:t>
      </w:r>
      <w:r w:rsidRPr="000060A8">
        <w:rPr>
          <w:b/>
          <w:sz w:val="20"/>
          <w:szCs w:val="20"/>
        </w:rPr>
        <w:t>14 days</w:t>
      </w:r>
      <w:r>
        <w:rPr>
          <w:sz w:val="20"/>
          <w:szCs w:val="20"/>
        </w:rPr>
        <w:t xml:space="preserve"> upon an application and showing good cause. At the expiration of the second renewal if the suspect is still in custody the magistrate may grant bail to suspect on his application or would issue hearing notice to the IGP/COP/AGF (complainant) to show good cause and adjourn the matter within a period of </w:t>
      </w:r>
      <w:r w:rsidRPr="00A97AAB">
        <w:rPr>
          <w:b/>
          <w:sz w:val="20"/>
          <w:szCs w:val="20"/>
        </w:rPr>
        <w:t>14 days</w:t>
      </w:r>
      <w:r>
        <w:rPr>
          <w:sz w:val="20"/>
          <w:szCs w:val="20"/>
        </w:rPr>
        <w:t xml:space="preserve"> and they show good cause, it would be extended to a period not exceeding </w:t>
      </w:r>
      <w:r w:rsidRPr="000060A8">
        <w:rPr>
          <w:b/>
          <w:sz w:val="20"/>
          <w:szCs w:val="20"/>
        </w:rPr>
        <w:t>14 days</w:t>
      </w:r>
      <w:r>
        <w:rPr>
          <w:sz w:val="20"/>
          <w:szCs w:val="20"/>
        </w:rPr>
        <w:t xml:space="preserve">. Hence, max life span of remand order in ACJA is </w:t>
      </w:r>
      <w:r>
        <w:rPr>
          <w:b/>
          <w:sz w:val="20"/>
          <w:szCs w:val="20"/>
        </w:rPr>
        <w:t xml:space="preserve">63 </w:t>
      </w:r>
      <w:r w:rsidRPr="000060A8">
        <w:rPr>
          <w:b/>
          <w:sz w:val="20"/>
          <w:szCs w:val="20"/>
        </w:rPr>
        <w:t>days</w:t>
      </w:r>
      <w:r w:rsidRPr="007E16E2">
        <w:rPr>
          <w:sz w:val="20"/>
          <w:szCs w:val="20"/>
        </w:rPr>
        <w:t xml:space="preserve"> </w:t>
      </w:r>
    </w:p>
    <w:p w:rsidR="00535B80" w:rsidRPr="007E16E2" w:rsidRDefault="00535B80" w:rsidP="00535B80">
      <w:pPr>
        <w:spacing w:line="240" w:lineRule="auto"/>
        <w:jc w:val="both"/>
        <w:rPr>
          <w:sz w:val="20"/>
          <w:szCs w:val="20"/>
        </w:rPr>
      </w:pPr>
      <w:r w:rsidRPr="0012106A">
        <w:rPr>
          <w:b/>
          <w:sz w:val="20"/>
          <w:szCs w:val="20"/>
        </w:rPr>
        <w:t>HOW TO MOVE AN APPLICATION FOR</w:t>
      </w:r>
      <w:r w:rsidRPr="007E16E2">
        <w:rPr>
          <w:sz w:val="20"/>
          <w:szCs w:val="20"/>
        </w:rPr>
        <w:t xml:space="preserve"> </w:t>
      </w:r>
      <w:r w:rsidRPr="0012106A">
        <w:rPr>
          <w:b/>
          <w:sz w:val="20"/>
          <w:szCs w:val="20"/>
        </w:rPr>
        <w:t xml:space="preserve">BAIL </w:t>
      </w:r>
    </w:p>
    <w:p w:rsidR="005F01AC" w:rsidRDefault="002C4AD5" w:rsidP="009C52F2">
      <w:pPr>
        <w:pStyle w:val="ListParagraph"/>
        <w:numPr>
          <w:ilvl w:val="0"/>
          <w:numId w:val="211"/>
        </w:numPr>
        <w:spacing w:line="240" w:lineRule="auto"/>
        <w:jc w:val="both"/>
        <w:rPr>
          <w:sz w:val="20"/>
          <w:szCs w:val="20"/>
        </w:rPr>
      </w:pPr>
      <w:r w:rsidRPr="005F01AC">
        <w:rPr>
          <w:b/>
          <w:sz w:val="20"/>
          <w:szCs w:val="20"/>
        </w:rPr>
        <w:t>Announce appearance</w:t>
      </w:r>
      <w:r w:rsidRPr="005F01AC">
        <w:rPr>
          <w:sz w:val="20"/>
          <w:szCs w:val="20"/>
        </w:rPr>
        <w:t>: May it please this honourable court, I am Mayowa Aroyewun</w:t>
      </w:r>
      <w:r w:rsidR="00535B80" w:rsidRPr="005F01AC">
        <w:rPr>
          <w:sz w:val="20"/>
          <w:szCs w:val="20"/>
        </w:rPr>
        <w:t xml:space="preserve"> appearing for</w:t>
      </w:r>
      <w:r w:rsidR="00732EF2">
        <w:rPr>
          <w:sz w:val="20"/>
          <w:szCs w:val="20"/>
        </w:rPr>
        <w:t xml:space="preserve"> the </w:t>
      </w:r>
      <w:r w:rsidRPr="005F01AC">
        <w:rPr>
          <w:sz w:val="20"/>
          <w:szCs w:val="20"/>
        </w:rPr>
        <w:t xml:space="preserve">defendants </w:t>
      </w:r>
      <w:r w:rsidR="00535B80" w:rsidRPr="005F01AC">
        <w:rPr>
          <w:sz w:val="20"/>
          <w:szCs w:val="20"/>
        </w:rPr>
        <w:t>(note that there’s no need to announce appearance again as you’ve announced it earlier)</w:t>
      </w:r>
    </w:p>
    <w:p w:rsidR="005F01AC" w:rsidRDefault="00535B80" w:rsidP="009C52F2">
      <w:pPr>
        <w:pStyle w:val="ListParagraph"/>
        <w:numPr>
          <w:ilvl w:val="0"/>
          <w:numId w:val="211"/>
        </w:numPr>
        <w:spacing w:line="240" w:lineRule="auto"/>
        <w:jc w:val="both"/>
        <w:rPr>
          <w:sz w:val="20"/>
          <w:szCs w:val="20"/>
        </w:rPr>
      </w:pPr>
      <w:r w:rsidRPr="005F01AC">
        <w:rPr>
          <w:b/>
          <w:sz w:val="20"/>
          <w:szCs w:val="20"/>
        </w:rPr>
        <w:t>Before this HC clause</w:t>
      </w:r>
      <w:r w:rsidRPr="005F01AC">
        <w:rPr>
          <w:sz w:val="20"/>
          <w:szCs w:val="20"/>
        </w:rPr>
        <w:t>: My Lord, before this Honourable Court is an application for bail o</w:t>
      </w:r>
      <w:r w:rsidR="00732EF2">
        <w:rPr>
          <w:sz w:val="20"/>
          <w:szCs w:val="20"/>
        </w:rPr>
        <w:t xml:space="preserve">n behalf of the </w:t>
      </w:r>
      <w:r w:rsidRPr="005F01AC">
        <w:rPr>
          <w:sz w:val="20"/>
          <w:szCs w:val="20"/>
        </w:rPr>
        <w:t xml:space="preserve">defendants dated and filed </w:t>
      </w:r>
      <w:r w:rsidR="002C4AD5" w:rsidRPr="005F01AC">
        <w:rPr>
          <w:sz w:val="20"/>
          <w:szCs w:val="20"/>
        </w:rPr>
        <w:t xml:space="preserve">on </w:t>
      </w:r>
      <w:r w:rsidRPr="005F01AC">
        <w:rPr>
          <w:sz w:val="20"/>
          <w:szCs w:val="20"/>
        </w:rPr>
        <w:t>the</w:t>
      </w:r>
      <w:r w:rsidR="002C4AD5" w:rsidRPr="005F01AC">
        <w:rPr>
          <w:sz w:val="20"/>
          <w:szCs w:val="20"/>
        </w:rPr>
        <w:t>___ d</w:t>
      </w:r>
      <w:r w:rsidRPr="005F01AC">
        <w:rPr>
          <w:sz w:val="20"/>
          <w:szCs w:val="20"/>
        </w:rPr>
        <w:t>ay</w:t>
      </w:r>
      <w:r w:rsidR="002C4AD5" w:rsidRPr="005F01AC">
        <w:rPr>
          <w:sz w:val="20"/>
          <w:szCs w:val="20"/>
        </w:rPr>
        <w:t xml:space="preserve"> </w:t>
      </w:r>
      <w:r w:rsidRPr="005F01AC">
        <w:rPr>
          <w:sz w:val="20"/>
          <w:szCs w:val="20"/>
        </w:rPr>
        <w:t>of</w:t>
      </w:r>
      <w:r w:rsidR="002C4AD5" w:rsidRPr="005F01AC">
        <w:rPr>
          <w:sz w:val="20"/>
          <w:szCs w:val="20"/>
        </w:rPr>
        <w:t>__________ 2022</w:t>
      </w:r>
      <w:r w:rsidRPr="005F01AC">
        <w:rPr>
          <w:sz w:val="20"/>
          <w:szCs w:val="20"/>
        </w:rPr>
        <w:t>.</w:t>
      </w:r>
    </w:p>
    <w:p w:rsidR="005F01AC" w:rsidRDefault="00535B80" w:rsidP="009C52F2">
      <w:pPr>
        <w:pStyle w:val="ListParagraph"/>
        <w:numPr>
          <w:ilvl w:val="0"/>
          <w:numId w:val="211"/>
        </w:numPr>
        <w:spacing w:line="240" w:lineRule="auto"/>
        <w:jc w:val="both"/>
        <w:rPr>
          <w:sz w:val="20"/>
          <w:szCs w:val="20"/>
        </w:rPr>
      </w:pPr>
      <w:r w:rsidRPr="005F01AC">
        <w:rPr>
          <w:b/>
          <w:sz w:val="20"/>
          <w:szCs w:val="20"/>
        </w:rPr>
        <w:t>Authority for the application clause:</w:t>
      </w:r>
      <w:r w:rsidRPr="005F01AC">
        <w:rPr>
          <w:sz w:val="20"/>
          <w:szCs w:val="20"/>
        </w:rPr>
        <w:t xml:space="preserve"> My Lord, the motion is brought pursuant  to section 35(4) and section 36(5) of the 1999 Constitution of the Federal Republic of Nigeria (as amended), </w:t>
      </w:r>
      <w:r w:rsidR="00DF062E" w:rsidRPr="005F01AC">
        <w:rPr>
          <w:sz w:val="20"/>
          <w:szCs w:val="20"/>
        </w:rPr>
        <w:t xml:space="preserve">order__ rule___ </w:t>
      </w:r>
      <w:r w:rsidRPr="005F01AC">
        <w:rPr>
          <w:sz w:val="20"/>
          <w:szCs w:val="20"/>
        </w:rPr>
        <w:t>and under the inherent jurisdiction of this court</w:t>
      </w:r>
    </w:p>
    <w:p w:rsidR="005F01AC" w:rsidRDefault="00535B80" w:rsidP="009C52F2">
      <w:pPr>
        <w:pStyle w:val="ListParagraph"/>
        <w:numPr>
          <w:ilvl w:val="0"/>
          <w:numId w:val="211"/>
        </w:numPr>
        <w:spacing w:line="240" w:lineRule="auto"/>
        <w:jc w:val="both"/>
        <w:rPr>
          <w:sz w:val="20"/>
          <w:szCs w:val="20"/>
        </w:rPr>
      </w:pPr>
      <w:r w:rsidRPr="005F01AC">
        <w:rPr>
          <w:b/>
          <w:sz w:val="20"/>
          <w:szCs w:val="20"/>
        </w:rPr>
        <w:t>Relief clause</w:t>
      </w:r>
      <w:r w:rsidRPr="005F01AC">
        <w:rPr>
          <w:sz w:val="20"/>
          <w:szCs w:val="20"/>
        </w:rPr>
        <w:t>: My lord, we seek the following reliefs: An order of the court a</w:t>
      </w:r>
      <w:r w:rsidR="00732EF2">
        <w:rPr>
          <w:sz w:val="20"/>
          <w:szCs w:val="20"/>
        </w:rPr>
        <w:t xml:space="preserve">dmitting the </w:t>
      </w:r>
      <w:r w:rsidRPr="005F01AC">
        <w:rPr>
          <w:sz w:val="20"/>
          <w:szCs w:val="20"/>
        </w:rPr>
        <w:t>defendant/applicant to bail pending the determination of his trial</w:t>
      </w:r>
    </w:p>
    <w:p w:rsidR="005F01AC" w:rsidRDefault="00535B80" w:rsidP="009C52F2">
      <w:pPr>
        <w:pStyle w:val="ListParagraph"/>
        <w:numPr>
          <w:ilvl w:val="0"/>
          <w:numId w:val="211"/>
        </w:numPr>
        <w:spacing w:line="240" w:lineRule="auto"/>
        <w:jc w:val="both"/>
        <w:rPr>
          <w:sz w:val="20"/>
          <w:szCs w:val="20"/>
        </w:rPr>
      </w:pPr>
      <w:r w:rsidRPr="005F01AC">
        <w:rPr>
          <w:b/>
          <w:sz w:val="20"/>
          <w:szCs w:val="20"/>
        </w:rPr>
        <w:t>Affidavit clause:</w:t>
      </w:r>
      <w:r w:rsidRPr="005F01AC">
        <w:rPr>
          <w:sz w:val="20"/>
          <w:szCs w:val="20"/>
        </w:rPr>
        <w:t xml:space="preserve"> My lord, in compliance with the rules of this Honourable Court, our motion is supported by an 11 paragraph affida</w:t>
      </w:r>
      <w:r w:rsidR="00732EF2">
        <w:rPr>
          <w:sz w:val="20"/>
          <w:szCs w:val="20"/>
        </w:rPr>
        <w:t xml:space="preserve">vit sworn to by the </w:t>
      </w:r>
      <w:r w:rsidRPr="005F01AC">
        <w:rPr>
          <w:sz w:val="20"/>
          <w:szCs w:val="20"/>
        </w:rPr>
        <w:t>defendant. We rely on all the paragraphs of the affidavit particularly paragraphs 4-10.</w:t>
      </w:r>
    </w:p>
    <w:p w:rsidR="005F01AC" w:rsidRDefault="00535B80" w:rsidP="009C52F2">
      <w:pPr>
        <w:pStyle w:val="ListParagraph"/>
        <w:numPr>
          <w:ilvl w:val="0"/>
          <w:numId w:val="211"/>
        </w:numPr>
        <w:spacing w:line="240" w:lineRule="auto"/>
        <w:jc w:val="both"/>
        <w:rPr>
          <w:sz w:val="20"/>
          <w:szCs w:val="20"/>
        </w:rPr>
      </w:pPr>
      <w:r w:rsidRPr="005F01AC">
        <w:rPr>
          <w:b/>
          <w:sz w:val="20"/>
          <w:szCs w:val="20"/>
        </w:rPr>
        <w:t>Exhibit</w:t>
      </w:r>
      <w:r w:rsidRPr="005F01AC">
        <w:rPr>
          <w:sz w:val="20"/>
          <w:szCs w:val="20"/>
        </w:rPr>
        <w:t xml:space="preserve"> </w:t>
      </w:r>
      <w:r w:rsidRPr="005F01AC">
        <w:rPr>
          <w:b/>
          <w:sz w:val="20"/>
          <w:szCs w:val="20"/>
        </w:rPr>
        <w:t>introduction clause</w:t>
      </w:r>
      <w:r w:rsidRPr="005F01AC">
        <w:rPr>
          <w:sz w:val="20"/>
          <w:szCs w:val="20"/>
        </w:rPr>
        <w:t>: My lord, accompanying the affidavit is an exhibit marked EXHIBIT A.</w:t>
      </w:r>
    </w:p>
    <w:p w:rsidR="005F01AC" w:rsidRDefault="00535B80" w:rsidP="009C52F2">
      <w:pPr>
        <w:pStyle w:val="ListParagraph"/>
        <w:numPr>
          <w:ilvl w:val="0"/>
          <w:numId w:val="211"/>
        </w:numPr>
        <w:spacing w:line="240" w:lineRule="auto"/>
        <w:jc w:val="both"/>
        <w:rPr>
          <w:sz w:val="20"/>
          <w:szCs w:val="20"/>
        </w:rPr>
      </w:pPr>
      <w:r w:rsidRPr="005F01AC">
        <w:rPr>
          <w:b/>
          <w:sz w:val="20"/>
          <w:szCs w:val="20"/>
        </w:rPr>
        <w:t>Written address</w:t>
      </w:r>
      <w:r w:rsidRPr="005F01AC">
        <w:rPr>
          <w:sz w:val="20"/>
          <w:szCs w:val="20"/>
        </w:rPr>
        <w:t>: My lord, we have also filed a written address in support of our application. We wish to adopt same as our oral argument before this Honourable Court.</w:t>
      </w:r>
    </w:p>
    <w:p w:rsidR="005F01AC" w:rsidRDefault="00535B80" w:rsidP="009C52F2">
      <w:pPr>
        <w:pStyle w:val="ListParagraph"/>
        <w:numPr>
          <w:ilvl w:val="0"/>
          <w:numId w:val="211"/>
        </w:numPr>
        <w:spacing w:line="240" w:lineRule="auto"/>
        <w:jc w:val="both"/>
        <w:rPr>
          <w:sz w:val="20"/>
          <w:szCs w:val="20"/>
        </w:rPr>
      </w:pPr>
      <w:r w:rsidRPr="005F01AC">
        <w:rPr>
          <w:b/>
          <w:sz w:val="20"/>
          <w:szCs w:val="20"/>
        </w:rPr>
        <w:t>Aligning the factors for grant of bail</w:t>
      </w:r>
      <w:r w:rsidRPr="005F01AC">
        <w:rPr>
          <w:sz w:val="20"/>
          <w:szCs w:val="20"/>
        </w:rPr>
        <w:t>: My lord, it is trite law that for an applicant to be granted bail, certain factors are put into consideration. My Lord, these factors exist in favour of the applicant.</w:t>
      </w:r>
    </w:p>
    <w:p w:rsidR="005F01AC" w:rsidRDefault="00535B80" w:rsidP="009C52F2">
      <w:pPr>
        <w:pStyle w:val="ListParagraph"/>
        <w:numPr>
          <w:ilvl w:val="0"/>
          <w:numId w:val="211"/>
        </w:numPr>
        <w:spacing w:line="240" w:lineRule="auto"/>
        <w:jc w:val="both"/>
        <w:rPr>
          <w:sz w:val="20"/>
          <w:szCs w:val="20"/>
        </w:rPr>
      </w:pPr>
      <w:r w:rsidRPr="005F01AC">
        <w:rPr>
          <w:b/>
          <w:sz w:val="20"/>
          <w:szCs w:val="20"/>
        </w:rPr>
        <w:t>Prayer for grant of bail clause</w:t>
      </w:r>
      <w:r w:rsidRPr="005F01AC">
        <w:rPr>
          <w:sz w:val="20"/>
          <w:szCs w:val="20"/>
        </w:rPr>
        <w:t>: We humbly pray this Honourable Court to grant bail to the accused on liberal terms.</w:t>
      </w:r>
    </w:p>
    <w:p w:rsidR="00535B80" w:rsidRPr="005F01AC" w:rsidRDefault="00535B80" w:rsidP="009C52F2">
      <w:pPr>
        <w:pStyle w:val="ListParagraph"/>
        <w:numPr>
          <w:ilvl w:val="0"/>
          <w:numId w:val="211"/>
        </w:numPr>
        <w:spacing w:line="240" w:lineRule="auto"/>
        <w:jc w:val="both"/>
        <w:rPr>
          <w:sz w:val="20"/>
          <w:szCs w:val="20"/>
        </w:rPr>
      </w:pPr>
      <w:r w:rsidRPr="005F01AC">
        <w:rPr>
          <w:b/>
          <w:sz w:val="20"/>
          <w:szCs w:val="20"/>
        </w:rPr>
        <w:t>Please the court clause:</w:t>
      </w:r>
      <w:r w:rsidRPr="005F01AC">
        <w:rPr>
          <w:sz w:val="20"/>
          <w:szCs w:val="20"/>
        </w:rPr>
        <w:t xml:space="preserve"> May it please this Honourable Court.</w:t>
      </w:r>
    </w:p>
    <w:p w:rsidR="00535B80" w:rsidRPr="00535B80" w:rsidRDefault="00535B80" w:rsidP="00535B80">
      <w:pPr>
        <w:tabs>
          <w:tab w:val="center" w:pos="4680"/>
        </w:tabs>
        <w:spacing w:line="240" w:lineRule="auto"/>
        <w:rPr>
          <w:b/>
          <w:sz w:val="20"/>
          <w:szCs w:val="20"/>
        </w:rPr>
      </w:pPr>
      <w:r>
        <w:rPr>
          <w:sz w:val="20"/>
          <w:szCs w:val="20"/>
        </w:rPr>
        <w:t>Check the forms for remand order and master it</w:t>
      </w:r>
    </w:p>
    <w:p w:rsidR="00535B80" w:rsidRPr="00535B80" w:rsidRDefault="00535B80" w:rsidP="00535B80">
      <w:pPr>
        <w:spacing w:line="240" w:lineRule="auto"/>
        <w:jc w:val="center"/>
        <w:rPr>
          <w:b/>
          <w:color w:val="FF0000"/>
          <w:sz w:val="20"/>
          <w:szCs w:val="20"/>
        </w:rPr>
      </w:pPr>
      <w:r w:rsidRPr="00535B80">
        <w:rPr>
          <w:b/>
          <w:sz w:val="20"/>
          <w:szCs w:val="20"/>
        </w:rPr>
        <w:t>THE POWER OF THE CHIEF JUDGE TO RELEASE PRISONERS UNDER TH</w:t>
      </w:r>
      <w:r w:rsidRPr="007E16E2">
        <w:rPr>
          <w:sz w:val="20"/>
          <w:szCs w:val="20"/>
        </w:rPr>
        <w:t xml:space="preserve">E </w:t>
      </w:r>
      <w:r w:rsidRPr="00535B80">
        <w:rPr>
          <w:b/>
          <w:color w:val="FF0000"/>
          <w:sz w:val="20"/>
          <w:szCs w:val="20"/>
        </w:rPr>
        <w:t>CRIMINAL JUSTICE (RELEASE FROM CUSTODY) SPECIAL PROVISIONS ACT</w:t>
      </w:r>
    </w:p>
    <w:p w:rsidR="00535B80" w:rsidRPr="007E16E2" w:rsidRDefault="00535B80" w:rsidP="00535B80">
      <w:pPr>
        <w:spacing w:line="240" w:lineRule="auto"/>
        <w:jc w:val="both"/>
        <w:rPr>
          <w:sz w:val="20"/>
          <w:szCs w:val="20"/>
        </w:rPr>
      </w:pPr>
      <w:r w:rsidRPr="007E16E2">
        <w:rPr>
          <w:sz w:val="20"/>
          <w:szCs w:val="20"/>
        </w:rPr>
        <w:t>It is important to note that the CJN and CJ are prison visitors ex-officio</w:t>
      </w:r>
      <w:r>
        <w:rPr>
          <w:sz w:val="20"/>
          <w:szCs w:val="20"/>
        </w:rPr>
        <w:t xml:space="preserve">. </w:t>
      </w:r>
      <w:r w:rsidRPr="007E16E2">
        <w:rPr>
          <w:sz w:val="20"/>
          <w:szCs w:val="20"/>
        </w:rPr>
        <w:t>Where, in respect of any person detained in any prison in Nigeria, NOT BEING A PERSON DETAINED IN EXECUTION OF A SENTENCE OF A COURT OR TRIBUNAL DULY</w:t>
      </w:r>
      <w:r>
        <w:rPr>
          <w:sz w:val="20"/>
          <w:szCs w:val="20"/>
        </w:rPr>
        <w:t xml:space="preserve"> </w:t>
      </w:r>
      <w:r w:rsidRPr="007E16E2">
        <w:rPr>
          <w:sz w:val="20"/>
          <w:szCs w:val="20"/>
        </w:rPr>
        <w:t>CONSTITUTED BY LAW, the Chief Justice of Nigeria or the Chief Judge of a State is  satisfied that the-</w:t>
      </w:r>
    </w:p>
    <w:p w:rsidR="005F01AC" w:rsidRDefault="00DF062E" w:rsidP="009C52F2">
      <w:pPr>
        <w:pStyle w:val="ListParagraph"/>
        <w:numPr>
          <w:ilvl w:val="0"/>
          <w:numId w:val="212"/>
        </w:numPr>
        <w:spacing w:line="240" w:lineRule="auto"/>
        <w:jc w:val="both"/>
        <w:rPr>
          <w:sz w:val="20"/>
          <w:szCs w:val="20"/>
        </w:rPr>
      </w:pPr>
      <w:r w:rsidRPr="005F01AC">
        <w:rPr>
          <w:sz w:val="20"/>
          <w:szCs w:val="20"/>
        </w:rPr>
        <w:t>D</w:t>
      </w:r>
      <w:r w:rsidR="00535B80" w:rsidRPr="005F01AC">
        <w:rPr>
          <w:sz w:val="20"/>
          <w:szCs w:val="20"/>
        </w:rPr>
        <w:t>etention of that person is manifestly unlawful; or</w:t>
      </w:r>
    </w:p>
    <w:p w:rsidR="009772D2" w:rsidRPr="005F01AC" w:rsidRDefault="00DF062E" w:rsidP="009C52F2">
      <w:pPr>
        <w:pStyle w:val="ListParagraph"/>
        <w:numPr>
          <w:ilvl w:val="0"/>
          <w:numId w:val="212"/>
        </w:numPr>
        <w:spacing w:line="240" w:lineRule="auto"/>
        <w:jc w:val="both"/>
        <w:rPr>
          <w:sz w:val="20"/>
          <w:szCs w:val="20"/>
        </w:rPr>
      </w:pPr>
      <w:r w:rsidRPr="005F01AC">
        <w:rPr>
          <w:sz w:val="20"/>
          <w:szCs w:val="20"/>
        </w:rPr>
        <w:t>P</w:t>
      </w:r>
      <w:r w:rsidR="00535B80" w:rsidRPr="005F01AC">
        <w:rPr>
          <w:sz w:val="20"/>
          <w:szCs w:val="20"/>
        </w:rPr>
        <w:t>erson detained has been in custody, whether on remand or otherwise, for a period longer than the maximum period of imprisonment which the person detained could have served had he been convicted of the offence in re</w:t>
      </w:r>
      <w:r w:rsidR="009772D2" w:rsidRPr="005F01AC">
        <w:rPr>
          <w:sz w:val="20"/>
          <w:szCs w:val="20"/>
        </w:rPr>
        <w:t>spect of which he was detained</w:t>
      </w:r>
    </w:p>
    <w:p w:rsidR="00535B80" w:rsidRDefault="009772D2" w:rsidP="00535B80">
      <w:pPr>
        <w:spacing w:line="240" w:lineRule="auto"/>
        <w:jc w:val="both"/>
        <w:rPr>
          <w:sz w:val="20"/>
          <w:szCs w:val="20"/>
        </w:rPr>
      </w:pPr>
      <w:r>
        <w:rPr>
          <w:sz w:val="20"/>
          <w:szCs w:val="20"/>
        </w:rPr>
        <w:lastRenderedPageBreak/>
        <w:t>T</w:t>
      </w:r>
      <w:r w:rsidR="00535B80" w:rsidRPr="007E16E2">
        <w:rPr>
          <w:sz w:val="20"/>
          <w:szCs w:val="20"/>
        </w:rPr>
        <w:t xml:space="preserve">he Chief Justice or the Chief Judge may issue an </w:t>
      </w:r>
      <w:r w:rsidR="00535B80" w:rsidRPr="003729B9">
        <w:rPr>
          <w:b/>
          <w:sz w:val="20"/>
          <w:szCs w:val="20"/>
        </w:rPr>
        <w:t>order of release</w:t>
      </w:r>
      <w:r w:rsidR="00535B80" w:rsidRPr="007E16E2">
        <w:rPr>
          <w:sz w:val="20"/>
          <w:szCs w:val="20"/>
        </w:rPr>
        <w:t xml:space="preserve"> to the officer in charge of the prison and such officer shall on receipt of the order release the person </w:t>
      </w:r>
    </w:p>
    <w:p w:rsidR="00535B80" w:rsidRPr="00535B80" w:rsidRDefault="00535B80" w:rsidP="00535B80">
      <w:pPr>
        <w:spacing w:line="240" w:lineRule="auto"/>
        <w:jc w:val="center"/>
        <w:rPr>
          <w:b/>
          <w:sz w:val="20"/>
          <w:szCs w:val="20"/>
        </w:rPr>
      </w:pPr>
      <w:r w:rsidRPr="00535B80">
        <w:rPr>
          <w:b/>
          <w:sz w:val="20"/>
          <w:szCs w:val="20"/>
        </w:rPr>
        <w:t>THE POWER</w:t>
      </w:r>
      <w:r w:rsidRPr="007E16E2">
        <w:rPr>
          <w:sz w:val="20"/>
          <w:szCs w:val="20"/>
        </w:rPr>
        <w:t xml:space="preserve"> </w:t>
      </w:r>
      <w:r w:rsidRPr="00535B80">
        <w:rPr>
          <w:b/>
          <w:sz w:val="20"/>
          <w:szCs w:val="20"/>
        </w:rPr>
        <w:t>OF THE CHIEF MAGISTRATE TO CONDUCT INSPECTION OF POLICE STATIONS OR OTHER PLACES OF DETENTION (NOT PRISON) WITHIN HIS TERRITORIAL JURISDICTION AND GRANT BAIL UNDER SECTION 34 ACJA</w:t>
      </w:r>
    </w:p>
    <w:p w:rsidR="00535B80" w:rsidRPr="007E16E2" w:rsidRDefault="00535B80" w:rsidP="00535B80">
      <w:pPr>
        <w:spacing w:line="240" w:lineRule="auto"/>
        <w:jc w:val="both"/>
        <w:rPr>
          <w:sz w:val="20"/>
          <w:szCs w:val="20"/>
        </w:rPr>
      </w:pPr>
      <w:r w:rsidRPr="007E16E2">
        <w:rPr>
          <w:sz w:val="20"/>
          <w:szCs w:val="20"/>
        </w:rPr>
        <w:t>The Chief Magistrate, or where there is no Chief Magistrate within the police division,  any Magistrate designated by the Chief Judge for that purpose, shall, at least every month, conduct an inspection of police stations or other places of detention within his territorial jurisdiction other than the prison.</w:t>
      </w:r>
      <w:r>
        <w:rPr>
          <w:sz w:val="20"/>
          <w:szCs w:val="20"/>
        </w:rPr>
        <w:t xml:space="preserve"> </w:t>
      </w:r>
      <w:r w:rsidRPr="007E16E2">
        <w:rPr>
          <w:sz w:val="20"/>
          <w:szCs w:val="20"/>
        </w:rPr>
        <w:t>During a visit, Magi</w:t>
      </w:r>
      <w:r>
        <w:rPr>
          <w:sz w:val="20"/>
          <w:szCs w:val="20"/>
        </w:rPr>
        <w:t>strate may;</w:t>
      </w:r>
    </w:p>
    <w:p w:rsidR="007255AF" w:rsidRDefault="00535B80" w:rsidP="009C52F2">
      <w:pPr>
        <w:pStyle w:val="ListParagraph"/>
        <w:numPr>
          <w:ilvl w:val="0"/>
          <w:numId w:val="129"/>
        </w:numPr>
        <w:spacing w:line="240" w:lineRule="auto"/>
        <w:jc w:val="both"/>
        <w:rPr>
          <w:sz w:val="20"/>
          <w:szCs w:val="20"/>
        </w:rPr>
      </w:pPr>
      <w:r w:rsidRPr="007255AF">
        <w:rPr>
          <w:sz w:val="20"/>
          <w:szCs w:val="20"/>
        </w:rPr>
        <w:t>call for, and inspect the record of arrests;</w:t>
      </w:r>
    </w:p>
    <w:p w:rsidR="007255AF" w:rsidRDefault="00535B80" w:rsidP="009C52F2">
      <w:pPr>
        <w:pStyle w:val="ListParagraph"/>
        <w:numPr>
          <w:ilvl w:val="0"/>
          <w:numId w:val="129"/>
        </w:numPr>
        <w:spacing w:line="240" w:lineRule="auto"/>
        <w:jc w:val="both"/>
        <w:rPr>
          <w:sz w:val="20"/>
          <w:szCs w:val="20"/>
        </w:rPr>
      </w:pPr>
      <w:r w:rsidRPr="007255AF">
        <w:rPr>
          <w:sz w:val="20"/>
          <w:szCs w:val="20"/>
        </w:rPr>
        <w:t>direct the arraignment of the suspect;</w:t>
      </w:r>
    </w:p>
    <w:p w:rsidR="00535B80" w:rsidRPr="007255AF" w:rsidRDefault="00535B80" w:rsidP="009C52F2">
      <w:pPr>
        <w:pStyle w:val="ListParagraph"/>
        <w:numPr>
          <w:ilvl w:val="0"/>
          <w:numId w:val="129"/>
        </w:numPr>
        <w:spacing w:line="240" w:lineRule="auto"/>
        <w:jc w:val="both"/>
        <w:rPr>
          <w:sz w:val="20"/>
          <w:szCs w:val="20"/>
        </w:rPr>
      </w:pPr>
      <w:r w:rsidRPr="007255AF">
        <w:rPr>
          <w:sz w:val="20"/>
          <w:szCs w:val="20"/>
        </w:rPr>
        <w:t>where bail has been refused, grant bail to any suspect where appropriate IF THE OFFENCE FOR WHICH THE SUSPECT IS HELD IS WITHIN THE JURISDICTION OF THE MAGISTRATE.</w:t>
      </w:r>
    </w:p>
    <w:p w:rsidR="007E16E2" w:rsidRPr="007E16E2" w:rsidRDefault="007E16E2" w:rsidP="007E16E2">
      <w:pPr>
        <w:spacing w:line="240" w:lineRule="auto"/>
        <w:jc w:val="both"/>
        <w:rPr>
          <w:sz w:val="20"/>
          <w:szCs w:val="20"/>
        </w:rPr>
      </w:pPr>
      <w:r w:rsidRPr="002B63DB">
        <w:rPr>
          <w:b/>
          <w:sz w:val="20"/>
          <w:szCs w:val="20"/>
        </w:rPr>
        <w:t>Bail Pending Appeal</w:t>
      </w:r>
      <w:r w:rsidR="006C7835">
        <w:rPr>
          <w:sz w:val="20"/>
          <w:szCs w:val="20"/>
        </w:rPr>
        <w:t xml:space="preserve">: </w:t>
      </w:r>
      <w:r w:rsidRPr="007E16E2">
        <w:rPr>
          <w:sz w:val="20"/>
          <w:szCs w:val="20"/>
        </w:rPr>
        <w:t>Bail pending appeal, unlike the others, there is a movement f</w:t>
      </w:r>
      <w:r w:rsidR="002B63DB">
        <w:rPr>
          <w:sz w:val="20"/>
          <w:szCs w:val="20"/>
        </w:rPr>
        <w:t>rom presumption of innocence as</w:t>
      </w:r>
      <w:r w:rsidRPr="007E16E2">
        <w:rPr>
          <w:sz w:val="20"/>
          <w:szCs w:val="20"/>
        </w:rPr>
        <w:t xml:space="preserve"> the accused would have been convicted and thus appealing against his conviction. Once an accused has been convicted, the right to liberty and presumption of innocence has gone. This is significant as in bail pending tr</w:t>
      </w:r>
      <w:r w:rsidR="002B63DB">
        <w:rPr>
          <w:sz w:val="20"/>
          <w:szCs w:val="20"/>
        </w:rPr>
        <w:t xml:space="preserve">ial; it is the prosecution that </w:t>
      </w:r>
      <w:r w:rsidRPr="007E16E2">
        <w:rPr>
          <w:sz w:val="20"/>
          <w:szCs w:val="20"/>
        </w:rPr>
        <w:t>prove</w:t>
      </w:r>
      <w:r w:rsidR="00F867A9">
        <w:rPr>
          <w:sz w:val="20"/>
          <w:szCs w:val="20"/>
        </w:rPr>
        <w:t>s</w:t>
      </w:r>
      <w:r w:rsidRPr="007E16E2">
        <w:rPr>
          <w:sz w:val="20"/>
          <w:szCs w:val="20"/>
        </w:rPr>
        <w:t xml:space="preserve"> to the court why the bail should not be granted. While in bail pending appeal, it is the convicted pe</w:t>
      </w:r>
      <w:r w:rsidR="002B63DB">
        <w:rPr>
          <w:sz w:val="20"/>
          <w:szCs w:val="20"/>
        </w:rPr>
        <w:t xml:space="preserve">rson that is begging the court </w:t>
      </w:r>
      <w:r w:rsidRPr="007E16E2">
        <w:rPr>
          <w:sz w:val="20"/>
          <w:szCs w:val="20"/>
        </w:rPr>
        <w:t>to grant him bail pending his appeal.</w:t>
      </w:r>
      <w:r w:rsidR="002B63DB">
        <w:rPr>
          <w:sz w:val="20"/>
          <w:szCs w:val="20"/>
        </w:rPr>
        <w:t xml:space="preserve"> </w:t>
      </w:r>
      <w:r w:rsidRPr="007E16E2">
        <w:rPr>
          <w:sz w:val="20"/>
          <w:szCs w:val="20"/>
        </w:rPr>
        <w:t>Note that because the conviction of the accused has been secured, bail is rarely grant</w:t>
      </w:r>
      <w:r w:rsidR="002B63DB">
        <w:rPr>
          <w:sz w:val="20"/>
          <w:szCs w:val="20"/>
        </w:rPr>
        <w:t xml:space="preserve">ed, that is, the discretion of </w:t>
      </w:r>
      <w:r w:rsidRPr="007E16E2">
        <w:rPr>
          <w:sz w:val="20"/>
          <w:szCs w:val="20"/>
        </w:rPr>
        <w:t>the court in granting the bail is rarely exercised i</w:t>
      </w:r>
      <w:r w:rsidR="002B63DB">
        <w:rPr>
          <w:sz w:val="20"/>
          <w:szCs w:val="20"/>
        </w:rPr>
        <w:t xml:space="preserve">n bail pending appeal. This is </w:t>
      </w:r>
      <w:r w:rsidRPr="007E16E2">
        <w:rPr>
          <w:sz w:val="20"/>
          <w:szCs w:val="20"/>
        </w:rPr>
        <w:t xml:space="preserve">so as the </w:t>
      </w:r>
      <w:r w:rsidR="003729B9">
        <w:rPr>
          <w:sz w:val="20"/>
          <w:szCs w:val="20"/>
        </w:rPr>
        <w:t>possibility of the defendant</w:t>
      </w:r>
      <w:r w:rsidRPr="007E16E2">
        <w:rPr>
          <w:sz w:val="20"/>
          <w:szCs w:val="20"/>
        </w:rPr>
        <w:t xml:space="preserve"> jumping bail is higher</w:t>
      </w:r>
      <w:r w:rsidR="00F867A9">
        <w:rPr>
          <w:sz w:val="20"/>
          <w:szCs w:val="20"/>
        </w:rPr>
        <w:t xml:space="preserve">. </w:t>
      </w:r>
      <w:r w:rsidRPr="007E16E2">
        <w:rPr>
          <w:sz w:val="20"/>
          <w:szCs w:val="20"/>
        </w:rPr>
        <w:t xml:space="preserve">However, bail can be granted where the convict is able to show </w:t>
      </w:r>
      <w:r w:rsidR="00F867A9" w:rsidRPr="00F867A9">
        <w:rPr>
          <w:b/>
          <w:sz w:val="20"/>
          <w:szCs w:val="20"/>
        </w:rPr>
        <w:t>EXCEPTIONAL</w:t>
      </w:r>
      <w:r w:rsidR="00F867A9">
        <w:rPr>
          <w:b/>
          <w:sz w:val="20"/>
          <w:szCs w:val="20"/>
        </w:rPr>
        <w:t xml:space="preserve"> OR SPECIAL</w:t>
      </w:r>
      <w:r w:rsidR="00F867A9" w:rsidRPr="00F867A9">
        <w:rPr>
          <w:b/>
          <w:sz w:val="20"/>
          <w:szCs w:val="20"/>
        </w:rPr>
        <w:t xml:space="preserve"> CIRCUMSTANCES</w:t>
      </w:r>
      <w:r w:rsidR="004957A1">
        <w:rPr>
          <w:b/>
          <w:sz w:val="20"/>
          <w:szCs w:val="20"/>
        </w:rPr>
        <w:t xml:space="preserve"> –</w:t>
      </w:r>
      <w:r w:rsidR="004957A1" w:rsidRPr="004957A1">
        <w:rPr>
          <w:b/>
          <w:color w:val="FF0000"/>
          <w:sz w:val="20"/>
          <w:szCs w:val="20"/>
        </w:rPr>
        <w:t>AROYEWUN V COP</w:t>
      </w:r>
      <w:r w:rsidRPr="00F867A9">
        <w:rPr>
          <w:b/>
          <w:sz w:val="20"/>
          <w:szCs w:val="20"/>
        </w:rPr>
        <w:t>.</w:t>
      </w:r>
      <w:r w:rsidRPr="007E16E2">
        <w:rPr>
          <w:sz w:val="20"/>
          <w:szCs w:val="20"/>
        </w:rPr>
        <w:t xml:space="preserve"> The following are some </w:t>
      </w:r>
      <w:r w:rsidR="00F867A9">
        <w:rPr>
          <w:sz w:val="20"/>
          <w:szCs w:val="20"/>
        </w:rPr>
        <w:t xml:space="preserve">examples </w:t>
      </w:r>
      <w:r w:rsidRPr="007E16E2">
        <w:rPr>
          <w:sz w:val="20"/>
          <w:szCs w:val="20"/>
        </w:rPr>
        <w:t>of the exceptional circumstances:</w:t>
      </w:r>
      <w:r w:rsidR="00F867A9">
        <w:rPr>
          <w:sz w:val="20"/>
          <w:szCs w:val="20"/>
        </w:rPr>
        <w:t xml:space="preserve"> </w:t>
      </w:r>
      <w:r w:rsidRPr="007E16E2">
        <w:rPr>
          <w:sz w:val="20"/>
          <w:szCs w:val="20"/>
        </w:rPr>
        <w:t>---</w:t>
      </w:r>
      <w:r w:rsidRPr="0083406A">
        <w:rPr>
          <w:b/>
          <w:sz w:val="20"/>
          <w:szCs w:val="20"/>
        </w:rPr>
        <w:t>HM FACT</w:t>
      </w:r>
      <w:r w:rsidR="00F867A9">
        <w:rPr>
          <w:b/>
          <w:sz w:val="20"/>
          <w:szCs w:val="20"/>
        </w:rPr>
        <w:t>S</w:t>
      </w:r>
    </w:p>
    <w:p w:rsidR="005F01AC" w:rsidRDefault="007E16E2" w:rsidP="009C52F2">
      <w:pPr>
        <w:pStyle w:val="ListParagraph"/>
        <w:numPr>
          <w:ilvl w:val="0"/>
          <w:numId w:val="213"/>
        </w:numPr>
        <w:spacing w:line="240" w:lineRule="auto"/>
        <w:jc w:val="both"/>
        <w:rPr>
          <w:sz w:val="20"/>
          <w:szCs w:val="20"/>
        </w:rPr>
      </w:pPr>
      <w:r w:rsidRPr="005F01AC">
        <w:rPr>
          <w:sz w:val="20"/>
          <w:szCs w:val="20"/>
        </w:rPr>
        <w:t xml:space="preserve">The </w:t>
      </w:r>
      <w:r w:rsidRPr="005F01AC">
        <w:rPr>
          <w:b/>
          <w:sz w:val="20"/>
          <w:szCs w:val="20"/>
        </w:rPr>
        <w:t>HEALTH CONDITIONS</w:t>
      </w:r>
      <w:r w:rsidRPr="005F01AC">
        <w:rPr>
          <w:sz w:val="20"/>
          <w:szCs w:val="20"/>
        </w:rPr>
        <w:t xml:space="preserve"> of the convict: this is where to refuse to grant bail may put the life of the convict in jeopardy. </w:t>
      </w:r>
      <w:r w:rsidR="009772D2" w:rsidRPr="005F01AC">
        <w:rPr>
          <w:sz w:val="20"/>
          <w:szCs w:val="20"/>
        </w:rPr>
        <w:t>(note what mus</w:t>
      </w:r>
      <w:r w:rsidR="0083406A" w:rsidRPr="005F01AC">
        <w:rPr>
          <w:sz w:val="20"/>
          <w:szCs w:val="20"/>
        </w:rPr>
        <w:t>t be established and stated in the affidavit)</w:t>
      </w:r>
    </w:p>
    <w:p w:rsidR="005F01AC" w:rsidRDefault="007E16E2" w:rsidP="009C52F2">
      <w:pPr>
        <w:pStyle w:val="ListParagraph"/>
        <w:numPr>
          <w:ilvl w:val="0"/>
          <w:numId w:val="213"/>
        </w:numPr>
        <w:spacing w:line="240" w:lineRule="auto"/>
        <w:jc w:val="both"/>
        <w:rPr>
          <w:sz w:val="20"/>
          <w:szCs w:val="20"/>
        </w:rPr>
      </w:pPr>
      <w:r w:rsidRPr="005F01AC">
        <w:rPr>
          <w:sz w:val="20"/>
          <w:szCs w:val="20"/>
        </w:rPr>
        <w:t xml:space="preserve">Where the trial, conviction or sentence or all of them are </w:t>
      </w:r>
      <w:r w:rsidRPr="005F01AC">
        <w:rPr>
          <w:b/>
          <w:sz w:val="20"/>
          <w:szCs w:val="20"/>
        </w:rPr>
        <w:t>MANIFESTLY CONTESTABLE</w:t>
      </w:r>
      <w:r w:rsidRPr="005F01AC">
        <w:rPr>
          <w:sz w:val="20"/>
          <w:szCs w:val="20"/>
        </w:rPr>
        <w:t xml:space="preserve">. For instance where the sentence prescribed by law is 6 months imprisonment and convict is sentenced to 6 years; thus where there is high possibility of success on appeal. This should however be patent on the face of it. </w:t>
      </w:r>
    </w:p>
    <w:p w:rsidR="005F01AC" w:rsidRPr="005F01AC" w:rsidRDefault="007E16E2" w:rsidP="009C52F2">
      <w:pPr>
        <w:pStyle w:val="ListParagraph"/>
        <w:numPr>
          <w:ilvl w:val="0"/>
          <w:numId w:val="213"/>
        </w:numPr>
        <w:spacing w:line="240" w:lineRule="auto"/>
        <w:jc w:val="both"/>
        <w:rPr>
          <w:sz w:val="20"/>
          <w:szCs w:val="20"/>
        </w:rPr>
      </w:pPr>
      <w:r w:rsidRPr="005F01AC">
        <w:rPr>
          <w:sz w:val="20"/>
          <w:szCs w:val="20"/>
        </w:rPr>
        <w:t xml:space="preserve">Convict is a </w:t>
      </w:r>
      <w:r w:rsidRPr="005F01AC">
        <w:rPr>
          <w:b/>
          <w:sz w:val="20"/>
          <w:szCs w:val="20"/>
        </w:rPr>
        <w:t>FIRST TIME OFFENDER</w:t>
      </w:r>
    </w:p>
    <w:p w:rsidR="005F01AC" w:rsidRDefault="007E16E2" w:rsidP="009C52F2">
      <w:pPr>
        <w:pStyle w:val="ListParagraph"/>
        <w:numPr>
          <w:ilvl w:val="0"/>
          <w:numId w:val="213"/>
        </w:numPr>
        <w:spacing w:line="240" w:lineRule="auto"/>
        <w:jc w:val="both"/>
        <w:rPr>
          <w:sz w:val="20"/>
          <w:szCs w:val="20"/>
        </w:rPr>
      </w:pPr>
      <w:r w:rsidRPr="005F01AC">
        <w:rPr>
          <w:b/>
          <w:sz w:val="20"/>
          <w:szCs w:val="20"/>
        </w:rPr>
        <w:t>APPLICANT/CONVICT’S CONDUCT</w:t>
      </w:r>
      <w:r w:rsidRPr="005F01AC">
        <w:rPr>
          <w:sz w:val="20"/>
          <w:szCs w:val="20"/>
        </w:rPr>
        <w:t xml:space="preserve"> during trial for instance where the applicant was granted bail during trial and he did not jump bail</w:t>
      </w:r>
    </w:p>
    <w:p w:rsidR="005F01AC" w:rsidRDefault="007E16E2" w:rsidP="009C52F2">
      <w:pPr>
        <w:pStyle w:val="ListParagraph"/>
        <w:numPr>
          <w:ilvl w:val="0"/>
          <w:numId w:val="213"/>
        </w:numPr>
        <w:spacing w:line="240" w:lineRule="auto"/>
        <w:jc w:val="both"/>
        <w:rPr>
          <w:sz w:val="20"/>
          <w:szCs w:val="20"/>
        </w:rPr>
      </w:pPr>
      <w:r w:rsidRPr="005F01AC">
        <w:rPr>
          <w:b/>
          <w:sz w:val="20"/>
          <w:szCs w:val="20"/>
        </w:rPr>
        <w:t>COMPLEX CASE:</w:t>
      </w:r>
      <w:r w:rsidRPr="005F01AC">
        <w:rPr>
          <w:sz w:val="20"/>
          <w:szCs w:val="20"/>
        </w:rPr>
        <w:t xml:space="preserve"> Where the case is complex and there is need for regular contact with the convict</w:t>
      </w:r>
    </w:p>
    <w:p w:rsidR="007E16E2" w:rsidRDefault="007E16E2" w:rsidP="009C52F2">
      <w:pPr>
        <w:pStyle w:val="ListParagraph"/>
        <w:numPr>
          <w:ilvl w:val="0"/>
          <w:numId w:val="213"/>
        </w:numPr>
        <w:spacing w:line="240" w:lineRule="auto"/>
        <w:jc w:val="both"/>
        <w:rPr>
          <w:sz w:val="20"/>
          <w:szCs w:val="20"/>
        </w:rPr>
      </w:pPr>
      <w:r w:rsidRPr="005F01AC">
        <w:rPr>
          <w:sz w:val="20"/>
          <w:szCs w:val="20"/>
        </w:rPr>
        <w:t xml:space="preserve">Where the convict/applicant is likely to spend full </w:t>
      </w:r>
      <w:r w:rsidRPr="005F01AC">
        <w:rPr>
          <w:b/>
          <w:sz w:val="20"/>
          <w:szCs w:val="20"/>
        </w:rPr>
        <w:t>TIME IN PRISON</w:t>
      </w:r>
      <w:r w:rsidRPr="005F01AC">
        <w:rPr>
          <w:sz w:val="20"/>
          <w:szCs w:val="20"/>
        </w:rPr>
        <w:t xml:space="preserve"> before appeal is heard, especially with regard to the delay in Nigerian criminal justice system</w:t>
      </w:r>
      <w:r w:rsidR="0083406A" w:rsidRPr="005F01AC">
        <w:rPr>
          <w:sz w:val="20"/>
          <w:szCs w:val="20"/>
        </w:rPr>
        <w:t>, e.g</w:t>
      </w:r>
      <w:r w:rsidRPr="005F01AC">
        <w:rPr>
          <w:sz w:val="20"/>
          <w:szCs w:val="20"/>
        </w:rPr>
        <w:t xml:space="preserve"> already spent 11 months out of 2 years sentence in prison.</w:t>
      </w:r>
    </w:p>
    <w:p w:rsidR="00F867A9" w:rsidRPr="00F867A9" w:rsidRDefault="00F867A9" w:rsidP="009C52F2">
      <w:pPr>
        <w:pStyle w:val="ListParagraph"/>
        <w:numPr>
          <w:ilvl w:val="0"/>
          <w:numId w:val="213"/>
        </w:numPr>
        <w:spacing w:line="240" w:lineRule="auto"/>
        <w:jc w:val="both"/>
        <w:rPr>
          <w:b/>
          <w:sz w:val="20"/>
          <w:szCs w:val="20"/>
        </w:rPr>
      </w:pPr>
      <w:r w:rsidRPr="00F867A9">
        <w:rPr>
          <w:b/>
          <w:sz w:val="20"/>
          <w:szCs w:val="20"/>
        </w:rPr>
        <w:t xml:space="preserve">Severity of the offence </w:t>
      </w:r>
    </w:p>
    <w:p w:rsidR="007E16E2" w:rsidRPr="0083406A" w:rsidRDefault="007E16E2" w:rsidP="007E16E2">
      <w:pPr>
        <w:spacing w:line="240" w:lineRule="auto"/>
        <w:jc w:val="both"/>
        <w:rPr>
          <w:b/>
          <w:sz w:val="20"/>
          <w:szCs w:val="20"/>
        </w:rPr>
      </w:pPr>
      <w:r w:rsidRPr="0083406A">
        <w:rPr>
          <w:b/>
          <w:sz w:val="20"/>
          <w:szCs w:val="20"/>
        </w:rPr>
        <w:t>Conditions precedent to bail pending appeal</w:t>
      </w:r>
    </w:p>
    <w:p w:rsidR="007255AF" w:rsidRDefault="00262EDA" w:rsidP="009C52F2">
      <w:pPr>
        <w:pStyle w:val="ListParagraph"/>
        <w:numPr>
          <w:ilvl w:val="0"/>
          <w:numId w:val="131"/>
        </w:numPr>
        <w:spacing w:line="240" w:lineRule="auto"/>
        <w:jc w:val="both"/>
        <w:rPr>
          <w:sz w:val="20"/>
          <w:szCs w:val="20"/>
        </w:rPr>
      </w:pPr>
      <w:r w:rsidRPr="007255AF">
        <w:rPr>
          <w:sz w:val="20"/>
          <w:szCs w:val="20"/>
        </w:rPr>
        <w:t xml:space="preserve">A valid Notice of Appeal must </w:t>
      </w:r>
      <w:r w:rsidR="007E16E2" w:rsidRPr="007255AF">
        <w:rPr>
          <w:sz w:val="20"/>
          <w:szCs w:val="20"/>
        </w:rPr>
        <w:t>have been filed at the lower court</w:t>
      </w:r>
      <w:r w:rsidRPr="007255AF">
        <w:rPr>
          <w:sz w:val="20"/>
          <w:szCs w:val="20"/>
        </w:rPr>
        <w:t xml:space="preserve">: </w:t>
      </w:r>
      <w:r w:rsidR="007E16E2" w:rsidRPr="007255AF">
        <w:rPr>
          <w:sz w:val="20"/>
          <w:szCs w:val="20"/>
        </w:rPr>
        <w:t>There must be</w:t>
      </w:r>
      <w:r w:rsidRPr="007255AF">
        <w:rPr>
          <w:sz w:val="20"/>
          <w:szCs w:val="20"/>
        </w:rPr>
        <w:t xml:space="preserve"> a pending substantive appeal. </w:t>
      </w:r>
    </w:p>
    <w:p w:rsidR="00262EDA" w:rsidRPr="007255AF" w:rsidRDefault="007E16E2" w:rsidP="009C52F2">
      <w:pPr>
        <w:pStyle w:val="ListParagraph"/>
        <w:numPr>
          <w:ilvl w:val="0"/>
          <w:numId w:val="131"/>
        </w:numPr>
        <w:spacing w:line="240" w:lineRule="auto"/>
        <w:jc w:val="both"/>
        <w:rPr>
          <w:sz w:val="20"/>
          <w:szCs w:val="20"/>
        </w:rPr>
      </w:pPr>
      <w:r w:rsidRPr="007255AF">
        <w:rPr>
          <w:sz w:val="20"/>
          <w:szCs w:val="20"/>
        </w:rPr>
        <w:t xml:space="preserve">File an application for bail at HC/CoA pending his trial </w:t>
      </w:r>
    </w:p>
    <w:p w:rsidR="007E16E2" w:rsidRPr="00262EDA" w:rsidRDefault="007E16E2" w:rsidP="007E16E2">
      <w:pPr>
        <w:spacing w:line="240" w:lineRule="auto"/>
        <w:jc w:val="both"/>
        <w:rPr>
          <w:b/>
          <w:sz w:val="20"/>
          <w:szCs w:val="20"/>
        </w:rPr>
      </w:pPr>
      <w:r w:rsidRPr="00262EDA">
        <w:rPr>
          <w:b/>
          <w:sz w:val="20"/>
          <w:szCs w:val="20"/>
        </w:rPr>
        <w:t>Procedure</w:t>
      </w:r>
    </w:p>
    <w:p w:rsidR="007255AF" w:rsidRDefault="007E16E2" w:rsidP="009C52F2">
      <w:pPr>
        <w:pStyle w:val="ListParagraph"/>
        <w:numPr>
          <w:ilvl w:val="0"/>
          <w:numId w:val="130"/>
        </w:numPr>
        <w:spacing w:line="240" w:lineRule="auto"/>
        <w:jc w:val="both"/>
        <w:rPr>
          <w:sz w:val="20"/>
          <w:szCs w:val="20"/>
        </w:rPr>
      </w:pPr>
      <w:r w:rsidRPr="007255AF">
        <w:rPr>
          <w:sz w:val="20"/>
          <w:szCs w:val="20"/>
        </w:rPr>
        <w:t>MON +A+WA</w:t>
      </w:r>
      <w:r w:rsidR="009772D2" w:rsidRPr="007255AF">
        <w:rPr>
          <w:sz w:val="20"/>
          <w:szCs w:val="20"/>
        </w:rPr>
        <w:t xml:space="preserve"> (</w:t>
      </w:r>
      <w:r w:rsidR="00262EDA" w:rsidRPr="007255AF">
        <w:rPr>
          <w:sz w:val="20"/>
          <w:szCs w:val="20"/>
        </w:rPr>
        <w:t>or summons as the case may be)</w:t>
      </w:r>
      <w:r w:rsidR="00F867A9">
        <w:rPr>
          <w:sz w:val="20"/>
          <w:szCs w:val="20"/>
        </w:rPr>
        <w:t xml:space="preserve"> </w:t>
      </w:r>
      <w:r w:rsidR="00F867A9" w:rsidRPr="00F867A9">
        <w:rPr>
          <w:b/>
          <w:color w:val="FF0000"/>
          <w:sz w:val="20"/>
          <w:szCs w:val="20"/>
        </w:rPr>
        <w:t>AROYE</w:t>
      </w:r>
      <w:r w:rsidR="004957A1">
        <w:rPr>
          <w:b/>
          <w:color w:val="FF0000"/>
          <w:sz w:val="20"/>
          <w:szCs w:val="20"/>
        </w:rPr>
        <w:t>W</w:t>
      </w:r>
      <w:r w:rsidR="00F867A9" w:rsidRPr="00F867A9">
        <w:rPr>
          <w:b/>
          <w:color w:val="FF0000"/>
          <w:sz w:val="20"/>
          <w:szCs w:val="20"/>
        </w:rPr>
        <w:t xml:space="preserve">UN V </w:t>
      </w:r>
      <w:r w:rsidR="004957A1">
        <w:rPr>
          <w:b/>
          <w:color w:val="FF0000"/>
          <w:sz w:val="20"/>
          <w:szCs w:val="20"/>
        </w:rPr>
        <w:t>COP</w:t>
      </w:r>
    </w:p>
    <w:p w:rsidR="007E16E2" w:rsidRPr="007255AF" w:rsidRDefault="007E16E2" w:rsidP="009C52F2">
      <w:pPr>
        <w:pStyle w:val="ListParagraph"/>
        <w:numPr>
          <w:ilvl w:val="0"/>
          <w:numId w:val="130"/>
        </w:numPr>
        <w:spacing w:line="240" w:lineRule="auto"/>
        <w:jc w:val="both"/>
        <w:rPr>
          <w:sz w:val="20"/>
          <w:szCs w:val="20"/>
        </w:rPr>
      </w:pPr>
      <w:r w:rsidRPr="007255AF">
        <w:rPr>
          <w:sz w:val="20"/>
          <w:szCs w:val="20"/>
        </w:rPr>
        <w:t>Documents to be attached in affidavit</w:t>
      </w:r>
    </w:p>
    <w:p w:rsidR="009772D2" w:rsidRDefault="007E16E2" w:rsidP="00D97413">
      <w:pPr>
        <w:pStyle w:val="ListParagraph"/>
        <w:numPr>
          <w:ilvl w:val="0"/>
          <w:numId w:val="61"/>
        </w:numPr>
        <w:spacing w:line="240" w:lineRule="auto"/>
        <w:jc w:val="both"/>
        <w:rPr>
          <w:sz w:val="20"/>
          <w:szCs w:val="20"/>
        </w:rPr>
      </w:pPr>
      <w:r w:rsidRPr="009772D2">
        <w:rPr>
          <w:sz w:val="20"/>
          <w:szCs w:val="20"/>
        </w:rPr>
        <w:t>Charge sheet</w:t>
      </w:r>
    </w:p>
    <w:p w:rsidR="009772D2" w:rsidRDefault="007E16E2" w:rsidP="00D97413">
      <w:pPr>
        <w:pStyle w:val="ListParagraph"/>
        <w:numPr>
          <w:ilvl w:val="0"/>
          <w:numId w:val="61"/>
        </w:numPr>
        <w:spacing w:line="240" w:lineRule="auto"/>
        <w:jc w:val="both"/>
        <w:rPr>
          <w:sz w:val="20"/>
          <w:szCs w:val="20"/>
        </w:rPr>
      </w:pPr>
      <w:r w:rsidRPr="009772D2">
        <w:rPr>
          <w:sz w:val="20"/>
          <w:szCs w:val="20"/>
        </w:rPr>
        <w:t xml:space="preserve">Certified true copy </w:t>
      </w:r>
      <w:r w:rsidR="00F867A9">
        <w:rPr>
          <w:sz w:val="20"/>
          <w:szCs w:val="20"/>
        </w:rPr>
        <w:t xml:space="preserve">CTC </w:t>
      </w:r>
      <w:r w:rsidRPr="009772D2">
        <w:rPr>
          <w:sz w:val="20"/>
          <w:szCs w:val="20"/>
        </w:rPr>
        <w:t>of the court judgment</w:t>
      </w:r>
      <w:r w:rsidR="00F867A9">
        <w:rPr>
          <w:sz w:val="20"/>
          <w:szCs w:val="20"/>
        </w:rPr>
        <w:t xml:space="preserve"> convicting him</w:t>
      </w:r>
      <w:r w:rsidRPr="009772D2">
        <w:rPr>
          <w:sz w:val="20"/>
          <w:szCs w:val="20"/>
        </w:rPr>
        <w:t>.</w:t>
      </w:r>
    </w:p>
    <w:p w:rsidR="007E16E2" w:rsidRPr="009772D2" w:rsidRDefault="00F867A9" w:rsidP="00D97413">
      <w:pPr>
        <w:pStyle w:val="ListParagraph"/>
        <w:numPr>
          <w:ilvl w:val="0"/>
          <w:numId w:val="61"/>
        </w:numPr>
        <w:spacing w:line="240" w:lineRule="auto"/>
        <w:jc w:val="both"/>
        <w:rPr>
          <w:sz w:val="20"/>
          <w:szCs w:val="20"/>
        </w:rPr>
      </w:pPr>
      <w:r>
        <w:rPr>
          <w:sz w:val="20"/>
          <w:szCs w:val="20"/>
        </w:rPr>
        <w:t xml:space="preserve">CTC of the </w:t>
      </w:r>
      <w:r w:rsidR="007E16E2" w:rsidRPr="009772D2">
        <w:rPr>
          <w:sz w:val="20"/>
          <w:szCs w:val="20"/>
        </w:rPr>
        <w:t>notice of appeal</w:t>
      </w:r>
    </w:p>
    <w:p w:rsidR="007E16E2" w:rsidRDefault="007E16E2" w:rsidP="00243017">
      <w:pPr>
        <w:spacing w:line="240" w:lineRule="auto"/>
        <w:jc w:val="both"/>
        <w:rPr>
          <w:sz w:val="20"/>
          <w:szCs w:val="20"/>
        </w:rPr>
      </w:pPr>
      <w:r w:rsidRPr="00262EDA">
        <w:rPr>
          <w:b/>
          <w:sz w:val="20"/>
          <w:szCs w:val="20"/>
        </w:rPr>
        <w:t>NB</w:t>
      </w:r>
      <w:r w:rsidRPr="007E16E2">
        <w:rPr>
          <w:sz w:val="20"/>
          <w:szCs w:val="20"/>
        </w:rPr>
        <w:t xml:space="preserve">: Where to file application for bail depends on whether appeal has been brought or entered. Appeal </w:t>
      </w:r>
      <w:r w:rsidR="00262EDA">
        <w:rPr>
          <w:sz w:val="20"/>
          <w:szCs w:val="20"/>
        </w:rPr>
        <w:t xml:space="preserve">is deemed to have been brought </w:t>
      </w:r>
      <w:r w:rsidRPr="007E16E2">
        <w:rPr>
          <w:sz w:val="20"/>
          <w:szCs w:val="20"/>
        </w:rPr>
        <w:t>as soon as Notice of app</w:t>
      </w:r>
      <w:r w:rsidR="00262EDA">
        <w:rPr>
          <w:sz w:val="20"/>
          <w:szCs w:val="20"/>
        </w:rPr>
        <w:t>eal is filed at the registry of</w:t>
      </w:r>
      <w:r w:rsidRPr="007E16E2">
        <w:rPr>
          <w:sz w:val="20"/>
          <w:szCs w:val="20"/>
        </w:rPr>
        <w:t xml:space="preserve"> the court below (FILE APPLICATION FOR </w:t>
      </w:r>
      <w:r w:rsidRPr="007E16E2">
        <w:rPr>
          <w:sz w:val="20"/>
          <w:szCs w:val="20"/>
        </w:rPr>
        <w:lastRenderedPageBreak/>
        <w:t xml:space="preserve">BAIL AT THE COURT BELOW). It is deemed to have been entered if the records have been transmitted to the superior court and entered on the cause list (FILE APPLICATION FOR BAIL AT THE HIGHER COURT). </w:t>
      </w:r>
    </w:p>
    <w:p w:rsidR="00F867A9" w:rsidRPr="00E67DDE" w:rsidRDefault="00F867A9" w:rsidP="00F867A9">
      <w:pPr>
        <w:spacing w:line="240" w:lineRule="auto"/>
        <w:jc w:val="both"/>
        <w:rPr>
          <w:bCs/>
          <w:sz w:val="20"/>
          <w:szCs w:val="20"/>
        </w:rPr>
      </w:pPr>
      <w:r w:rsidRPr="00E67DDE">
        <w:rPr>
          <w:b/>
          <w:bCs/>
          <w:sz w:val="20"/>
          <w:szCs w:val="20"/>
        </w:rPr>
        <w:t xml:space="preserve">Notable Points on Bail Pending Appeal </w:t>
      </w:r>
    </w:p>
    <w:p w:rsidR="00F867A9" w:rsidRPr="00FE6D72" w:rsidRDefault="00F867A9" w:rsidP="00F867A9">
      <w:pPr>
        <w:pStyle w:val="ListParagraph"/>
        <w:numPr>
          <w:ilvl w:val="0"/>
          <w:numId w:val="250"/>
        </w:numPr>
        <w:spacing w:line="240" w:lineRule="auto"/>
        <w:jc w:val="both"/>
        <w:rPr>
          <w:b/>
          <w:bCs/>
          <w:sz w:val="20"/>
          <w:szCs w:val="20"/>
        </w:rPr>
      </w:pPr>
      <w:r w:rsidRPr="00FE6D72">
        <w:rPr>
          <w:bCs/>
          <w:sz w:val="20"/>
          <w:szCs w:val="20"/>
        </w:rPr>
        <w:t xml:space="preserve">The proper procedure to be followed when bail application is refused by the High Court is to </w:t>
      </w:r>
      <w:r w:rsidRPr="00FE6D72">
        <w:rPr>
          <w:b/>
          <w:bCs/>
          <w:sz w:val="20"/>
          <w:szCs w:val="20"/>
        </w:rPr>
        <w:t xml:space="preserve">appeal to the Court of Appeal </w:t>
      </w:r>
      <w:r w:rsidRPr="00FE6D72">
        <w:rPr>
          <w:b/>
          <w:bCs/>
          <w:i/>
          <w:iCs/>
          <w:sz w:val="20"/>
          <w:szCs w:val="20"/>
        </w:rPr>
        <w:t xml:space="preserve"> </w:t>
      </w:r>
    </w:p>
    <w:p w:rsidR="00F867A9" w:rsidRPr="00F867A9" w:rsidRDefault="00F867A9" w:rsidP="00F867A9">
      <w:pPr>
        <w:pStyle w:val="ListParagraph"/>
        <w:numPr>
          <w:ilvl w:val="0"/>
          <w:numId w:val="250"/>
        </w:numPr>
        <w:spacing w:line="240" w:lineRule="auto"/>
        <w:jc w:val="both"/>
        <w:rPr>
          <w:b/>
          <w:bCs/>
          <w:sz w:val="20"/>
          <w:szCs w:val="20"/>
        </w:rPr>
      </w:pPr>
      <w:r>
        <w:rPr>
          <w:bCs/>
          <w:sz w:val="20"/>
          <w:szCs w:val="20"/>
        </w:rPr>
        <w:t>Where several defendants</w:t>
      </w:r>
      <w:r w:rsidRPr="00FE6D72">
        <w:rPr>
          <w:bCs/>
          <w:sz w:val="20"/>
          <w:szCs w:val="20"/>
        </w:rPr>
        <w:t xml:space="preserve"> are charged together and they file a joint application for bail pending appeal by way of motion, the motion must be supported by separate affidavits </w:t>
      </w:r>
      <w:r>
        <w:rPr>
          <w:bCs/>
          <w:sz w:val="20"/>
          <w:szCs w:val="20"/>
        </w:rPr>
        <w:t xml:space="preserve">sworn to by each defendant </w:t>
      </w:r>
      <w:r w:rsidRPr="00FE6D72">
        <w:rPr>
          <w:bCs/>
          <w:sz w:val="20"/>
          <w:szCs w:val="20"/>
        </w:rPr>
        <w:t xml:space="preserve">personally or by some other person  </w:t>
      </w:r>
    </w:p>
    <w:p w:rsidR="00F867A9" w:rsidRPr="00F867A9" w:rsidRDefault="00F867A9" w:rsidP="00F867A9">
      <w:pPr>
        <w:pStyle w:val="ListParagraph"/>
        <w:numPr>
          <w:ilvl w:val="0"/>
          <w:numId w:val="250"/>
        </w:numPr>
        <w:spacing w:line="240" w:lineRule="auto"/>
        <w:jc w:val="both"/>
        <w:rPr>
          <w:b/>
          <w:bCs/>
          <w:sz w:val="20"/>
          <w:szCs w:val="20"/>
        </w:rPr>
      </w:pPr>
      <w:r w:rsidRPr="00FE6D72">
        <w:rPr>
          <w:bCs/>
          <w:sz w:val="20"/>
          <w:szCs w:val="20"/>
        </w:rPr>
        <w:t xml:space="preserve">The application is first made to the trial court before it can be made to the appellate court if it is refused </w:t>
      </w:r>
      <w:r w:rsidRPr="00FE6D72">
        <w:rPr>
          <w:sz w:val="20"/>
          <w:szCs w:val="20"/>
        </w:rPr>
        <w:tab/>
      </w:r>
    </w:p>
    <w:p w:rsidR="007E16E2" w:rsidRPr="007E16E2" w:rsidRDefault="007E16E2" w:rsidP="007E16E2">
      <w:pPr>
        <w:spacing w:line="240" w:lineRule="auto"/>
        <w:jc w:val="both"/>
        <w:rPr>
          <w:sz w:val="20"/>
          <w:szCs w:val="20"/>
        </w:rPr>
      </w:pPr>
      <w:r w:rsidRPr="00243017">
        <w:rPr>
          <w:b/>
          <w:sz w:val="20"/>
          <w:szCs w:val="20"/>
        </w:rPr>
        <w:t>What is the difference between bail pending appeal simpliciter (before conviction) and bail p</w:t>
      </w:r>
      <w:r w:rsidR="00243017" w:rsidRPr="00243017">
        <w:rPr>
          <w:b/>
          <w:sz w:val="20"/>
          <w:szCs w:val="20"/>
        </w:rPr>
        <w:t>ending appeal after conviction?</w:t>
      </w:r>
      <w:r w:rsidR="00243017">
        <w:rPr>
          <w:sz w:val="20"/>
          <w:szCs w:val="20"/>
        </w:rPr>
        <w:t xml:space="preserve"> </w:t>
      </w:r>
      <w:r w:rsidRPr="007E16E2">
        <w:rPr>
          <w:sz w:val="20"/>
          <w:szCs w:val="20"/>
        </w:rPr>
        <w:t xml:space="preserve">Bail pending appeal after conviction is only granted in special circumstances as there is no presumption of innocence on the part of the convict. On the other hand, bail pending appeal before conviction is one that is granted on appeal against an interlocutory decision of the trial court refusing bail and at </w:t>
      </w:r>
      <w:r w:rsidR="00243017">
        <w:rPr>
          <w:sz w:val="20"/>
          <w:szCs w:val="20"/>
        </w:rPr>
        <w:t xml:space="preserve">this point, there is still the </w:t>
      </w:r>
      <w:r w:rsidRPr="007E16E2">
        <w:rPr>
          <w:sz w:val="20"/>
          <w:szCs w:val="20"/>
        </w:rPr>
        <w:t>presumption of innocence--</w:t>
      </w:r>
      <w:r w:rsidRPr="00243017">
        <w:rPr>
          <w:b/>
          <w:color w:val="FF0000"/>
          <w:sz w:val="20"/>
          <w:szCs w:val="20"/>
        </w:rPr>
        <w:t>-NWOKE V FRN</w:t>
      </w:r>
    </w:p>
    <w:p w:rsidR="007E16E2" w:rsidRPr="00243017" w:rsidRDefault="007E16E2" w:rsidP="007E16E2">
      <w:pPr>
        <w:spacing w:line="240" w:lineRule="auto"/>
        <w:jc w:val="both"/>
        <w:rPr>
          <w:b/>
          <w:sz w:val="20"/>
          <w:szCs w:val="20"/>
        </w:rPr>
      </w:pPr>
      <w:r w:rsidRPr="00243017">
        <w:rPr>
          <w:b/>
          <w:sz w:val="20"/>
          <w:szCs w:val="20"/>
        </w:rPr>
        <w:t>SAMPLE DRAFT</w:t>
      </w:r>
      <w:r w:rsidR="00252A95">
        <w:rPr>
          <w:b/>
          <w:sz w:val="20"/>
          <w:szCs w:val="20"/>
        </w:rPr>
        <w:t xml:space="preserve"> OF WHEN BAIL HAS BEEN R</w:t>
      </w:r>
      <w:r w:rsidR="0067478F">
        <w:rPr>
          <w:b/>
          <w:sz w:val="20"/>
          <w:szCs w:val="20"/>
        </w:rPr>
        <w:t>EJECTED AT MAG COURT AND YOU AP</w:t>
      </w:r>
      <w:r w:rsidR="00252A95">
        <w:rPr>
          <w:b/>
          <w:sz w:val="20"/>
          <w:szCs w:val="20"/>
        </w:rPr>
        <w:t>PLY TO HIGH COURT SOUTH</w:t>
      </w:r>
    </w:p>
    <w:p w:rsidR="00243017" w:rsidRDefault="007E16E2" w:rsidP="00243017">
      <w:pPr>
        <w:spacing w:line="240" w:lineRule="auto"/>
        <w:jc w:val="center"/>
        <w:rPr>
          <w:sz w:val="20"/>
          <w:szCs w:val="20"/>
        </w:rPr>
      </w:pPr>
      <w:r w:rsidRPr="007E16E2">
        <w:rPr>
          <w:sz w:val="20"/>
          <w:szCs w:val="20"/>
        </w:rPr>
        <w:t>IN THE HIGH COURT OF LAGOS STATE</w:t>
      </w:r>
    </w:p>
    <w:p w:rsidR="00243017" w:rsidRDefault="007E16E2" w:rsidP="00243017">
      <w:pPr>
        <w:spacing w:line="240" w:lineRule="auto"/>
        <w:jc w:val="center"/>
        <w:rPr>
          <w:sz w:val="20"/>
          <w:szCs w:val="20"/>
        </w:rPr>
      </w:pPr>
      <w:r w:rsidRPr="007E16E2">
        <w:rPr>
          <w:sz w:val="20"/>
          <w:szCs w:val="20"/>
        </w:rPr>
        <w:t>IN THE LAGOS JUDICIAL DIVISION</w:t>
      </w:r>
    </w:p>
    <w:p w:rsidR="007E16E2" w:rsidRPr="007E16E2" w:rsidRDefault="007E16E2" w:rsidP="00243017">
      <w:pPr>
        <w:spacing w:line="240" w:lineRule="auto"/>
        <w:jc w:val="center"/>
        <w:rPr>
          <w:sz w:val="20"/>
          <w:szCs w:val="20"/>
        </w:rPr>
      </w:pPr>
      <w:r w:rsidRPr="007E16E2">
        <w:rPr>
          <w:sz w:val="20"/>
          <w:szCs w:val="20"/>
        </w:rPr>
        <w:t>HOLDEN AT LAGOS</w:t>
      </w:r>
    </w:p>
    <w:p w:rsidR="007E16E2" w:rsidRPr="007E16E2" w:rsidRDefault="00243017" w:rsidP="00243017">
      <w:pPr>
        <w:spacing w:line="240" w:lineRule="auto"/>
        <w:jc w:val="right"/>
        <w:rPr>
          <w:sz w:val="20"/>
          <w:szCs w:val="20"/>
        </w:rPr>
      </w:pPr>
      <w:r>
        <w:rPr>
          <w:sz w:val="20"/>
          <w:szCs w:val="20"/>
        </w:rPr>
        <w:t>CHARGE NO: CR/130/2022</w:t>
      </w:r>
    </w:p>
    <w:p w:rsidR="007E16E2" w:rsidRPr="007E16E2" w:rsidRDefault="007E16E2" w:rsidP="007E16E2">
      <w:pPr>
        <w:spacing w:line="240" w:lineRule="auto"/>
        <w:jc w:val="both"/>
        <w:rPr>
          <w:sz w:val="20"/>
          <w:szCs w:val="20"/>
        </w:rPr>
      </w:pPr>
      <w:r w:rsidRPr="007E16E2">
        <w:rPr>
          <w:sz w:val="20"/>
          <w:szCs w:val="20"/>
        </w:rPr>
        <w:t>BETWEEN:</w:t>
      </w:r>
    </w:p>
    <w:p w:rsidR="007E16E2" w:rsidRPr="007E16E2" w:rsidRDefault="007E16E2" w:rsidP="007E16E2">
      <w:pPr>
        <w:spacing w:line="240" w:lineRule="auto"/>
        <w:jc w:val="both"/>
        <w:rPr>
          <w:sz w:val="20"/>
          <w:szCs w:val="20"/>
        </w:rPr>
      </w:pPr>
      <w:r w:rsidRPr="007E16E2">
        <w:rPr>
          <w:sz w:val="20"/>
          <w:szCs w:val="20"/>
        </w:rPr>
        <w:t>COMMISSIONER OF POLICE</w:t>
      </w:r>
      <w:r w:rsidRPr="007E16E2">
        <w:rPr>
          <w:sz w:val="20"/>
          <w:szCs w:val="20"/>
        </w:rPr>
        <w:tab/>
      </w:r>
      <w:r w:rsidR="00243017">
        <w:rPr>
          <w:sz w:val="20"/>
          <w:szCs w:val="20"/>
        </w:rPr>
        <w:t>……………………………………………………….</w:t>
      </w:r>
      <w:r w:rsidRPr="007E16E2">
        <w:rPr>
          <w:sz w:val="20"/>
          <w:szCs w:val="20"/>
        </w:rPr>
        <w:t>COMPLAINANT/RESPONDENT</w:t>
      </w:r>
    </w:p>
    <w:p w:rsidR="007E16E2" w:rsidRPr="007E16E2" w:rsidRDefault="007E16E2" w:rsidP="007E16E2">
      <w:pPr>
        <w:spacing w:line="240" w:lineRule="auto"/>
        <w:jc w:val="both"/>
        <w:rPr>
          <w:sz w:val="20"/>
          <w:szCs w:val="20"/>
        </w:rPr>
      </w:pPr>
      <w:r w:rsidRPr="007E16E2">
        <w:rPr>
          <w:sz w:val="20"/>
          <w:szCs w:val="20"/>
        </w:rPr>
        <w:t>AND</w:t>
      </w:r>
    </w:p>
    <w:p w:rsidR="007255AF" w:rsidRDefault="007E16E2" w:rsidP="009C52F2">
      <w:pPr>
        <w:pStyle w:val="ListParagraph"/>
        <w:numPr>
          <w:ilvl w:val="0"/>
          <w:numId w:val="132"/>
        </w:numPr>
        <w:spacing w:line="240" w:lineRule="auto"/>
        <w:jc w:val="both"/>
        <w:rPr>
          <w:sz w:val="20"/>
          <w:szCs w:val="20"/>
        </w:rPr>
      </w:pPr>
      <w:r w:rsidRPr="007255AF">
        <w:rPr>
          <w:sz w:val="20"/>
          <w:szCs w:val="20"/>
        </w:rPr>
        <w:t>BOLANKE MANITOBA</w:t>
      </w:r>
    </w:p>
    <w:p w:rsidR="007255AF" w:rsidRDefault="007E16E2" w:rsidP="009C52F2">
      <w:pPr>
        <w:pStyle w:val="ListParagraph"/>
        <w:numPr>
          <w:ilvl w:val="0"/>
          <w:numId w:val="132"/>
        </w:numPr>
        <w:spacing w:line="240" w:lineRule="auto"/>
        <w:jc w:val="both"/>
        <w:rPr>
          <w:sz w:val="20"/>
          <w:szCs w:val="20"/>
        </w:rPr>
      </w:pPr>
      <w:r w:rsidRPr="007255AF">
        <w:rPr>
          <w:sz w:val="20"/>
          <w:szCs w:val="20"/>
        </w:rPr>
        <w:t>KAMANGA ZAKI</w:t>
      </w:r>
    </w:p>
    <w:p w:rsidR="00243017" w:rsidRPr="007255AF" w:rsidRDefault="007E16E2" w:rsidP="009C52F2">
      <w:pPr>
        <w:pStyle w:val="ListParagraph"/>
        <w:numPr>
          <w:ilvl w:val="0"/>
          <w:numId w:val="132"/>
        </w:numPr>
        <w:spacing w:line="240" w:lineRule="auto"/>
        <w:jc w:val="both"/>
        <w:rPr>
          <w:sz w:val="20"/>
          <w:szCs w:val="20"/>
        </w:rPr>
      </w:pPr>
      <w:r w:rsidRPr="007255AF">
        <w:rPr>
          <w:sz w:val="20"/>
          <w:szCs w:val="20"/>
        </w:rPr>
        <w:t>ZAMPARI BUNGU</w:t>
      </w:r>
      <w:r w:rsidR="00243017" w:rsidRPr="007255AF">
        <w:rPr>
          <w:sz w:val="20"/>
          <w:szCs w:val="20"/>
        </w:rPr>
        <w:t>………………………………………………………………………</w:t>
      </w:r>
      <w:r w:rsidRPr="007255AF">
        <w:rPr>
          <w:sz w:val="20"/>
          <w:szCs w:val="20"/>
        </w:rPr>
        <w:tab/>
        <w:t>DEFENDANTS/APPLICANTS</w:t>
      </w:r>
    </w:p>
    <w:p w:rsidR="00243017" w:rsidRPr="00243017" w:rsidRDefault="00243017" w:rsidP="00243017">
      <w:pPr>
        <w:spacing w:line="240" w:lineRule="auto"/>
        <w:jc w:val="center"/>
        <w:rPr>
          <w:b/>
          <w:sz w:val="20"/>
          <w:szCs w:val="20"/>
        </w:rPr>
      </w:pPr>
      <w:r w:rsidRPr="00243017">
        <w:rPr>
          <w:b/>
          <w:sz w:val="20"/>
          <w:szCs w:val="20"/>
        </w:rPr>
        <w:t>SUMMONS FOR BAIL</w:t>
      </w:r>
    </w:p>
    <w:p w:rsidR="007E16E2" w:rsidRPr="0067478F" w:rsidRDefault="007E16E2" w:rsidP="00243017">
      <w:pPr>
        <w:spacing w:line="240" w:lineRule="auto"/>
        <w:jc w:val="center"/>
        <w:rPr>
          <w:b/>
          <w:sz w:val="20"/>
          <w:szCs w:val="20"/>
        </w:rPr>
      </w:pPr>
      <w:r w:rsidRPr="0067478F">
        <w:rPr>
          <w:b/>
          <w:sz w:val="20"/>
          <w:szCs w:val="20"/>
        </w:rPr>
        <w:t>BROUGHT PURSUANT TO SECTION 35 OF THE CONSTITUTION OF THE FEDERAL REPUBLIC OF NIGERIA, 1999 AS AMENDED, SECTION 115 OF THE ADMINISTARTION OF CRIMINAL LAW OF LAGOS STATE</w:t>
      </w:r>
      <w:r w:rsidR="00243017" w:rsidRPr="0067478F">
        <w:rPr>
          <w:b/>
          <w:sz w:val="20"/>
          <w:szCs w:val="20"/>
        </w:rPr>
        <w:t xml:space="preserve"> </w:t>
      </w:r>
      <w:r w:rsidRPr="0067478F">
        <w:rPr>
          <w:b/>
          <w:sz w:val="20"/>
          <w:szCs w:val="20"/>
        </w:rPr>
        <w:t>AND UNDER THE INHERENT JURISDCTION OF THIS HONOURABLE COURT.</w:t>
      </w:r>
    </w:p>
    <w:p w:rsidR="007E16E2" w:rsidRDefault="007E16E2" w:rsidP="007E16E2">
      <w:pPr>
        <w:spacing w:line="240" w:lineRule="auto"/>
        <w:jc w:val="both"/>
        <w:rPr>
          <w:sz w:val="20"/>
          <w:szCs w:val="20"/>
        </w:rPr>
      </w:pPr>
      <w:r w:rsidRPr="007E16E2">
        <w:rPr>
          <w:sz w:val="20"/>
          <w:szCs w:val="20"/>
        </w:rPr>
        <w:t>LET ALL PARTIES attend at session of this Ho</w:t>
      </w:r>
      <w:r w:rsidR="00243017">
        <w:rPr>
          <w:sz w:val="20"/>
          <w:szCs w:val="20"/>
        </w:rPr>
        <w:t>nourable Court on the</w:t>
      </w:r>
      <w:r w:rsidR="00F05D30">
        <w:rPr>
          <w:sz w:val="20"/>
          <w:szCs w:val="20"/>
        </w:rPr>
        <w:t xml:space="preserve"> </w:t>
      </w:r>
      <w:r w:rsidR="00243017">
        <w:rPr>
          <w:sz w:val="20"/>
          <w:szCs w:val="20"/>
        </w:rPr>
        <w:t xml:space="preserve">___day of_______, 2022 at the hour of 9 o’clock </w:t>
      </w:r>
      <w:r w:rsidRPr="007E16E2">
        <w:rPr>
          <w:sz w:val="20"/>
          <w:szCs w:val="20"/>
        </w:rPr>
        <w:t>in the forenoon or so soon thereafter on the hearing of an application for:</w:t>
      </w:r>
    </w:p>
    <w:p w:rsidR="0067478F" w:rsidRPr="007E16E2" w:rsidRDefault="0067478F" w:rsidP="007E16E2">
      <w:pPr>
        <w:spacing w:line="240" w:lineRule="auto"/>
        <w:jc w:val="both"/>
        <w:rPr>
          <w:sz w:val="20"/>
          <w:szCs w:val="20"/>
        </w:rPr>
      </w:pPr>
      <w:r>
        <w:rPr>
          <w:sz w:val="20"/>
          <w:szCs w:val="20"/>
        </w:rPr>
        <w:t>OR</w:t>
      </w:r>
    </w:p>
    <w:p w:rsidR="007E16E2" w:rsidRPr="007E16E2" w:rsidRDefault="00243017" w:rsidP="007E16E2">
      <w:pPr>
        <w:spacing w:line="240" w:lineRule="auto"/>
        <w:jc w:val="both"/>
        <w:rPr>
          <w:sz w:val="20"/>
          <w:szCs w:val="20"/>
        </w:rPr>
      </w:pPr>
      <w:r>
        <w:rPr>
          <w:sz w:val="20"/>
          <w:szCs w:val="20"/>
        </w:rPr>
        <w:t>LET ALL PARTIES be informed that this honourable court would be moved on the __ day of _____, 2022 at the hour of 9</w:t>
      </w:r>
      <w:r w:rsidR="007255AF">
        <w:rPr>
          <w:sz w:val="20"/>
          <w:szCs w:val="20"/>
        </w:rPr>
        <w:t xml:space="preserve"> </w:t>
      </w:r>
      <w:r>
        <w:rPr>
          <w:sz w:val="20"/>
          <w:szCs w:val="20"/>
        </w:rPr>
        <w:t>o</w:t>
      </w:r>
      <w:r w:rsidR="007255AF">
        <w:rPr>
          <w:sz w:val="20"/>
          <w:szCs w:val="20"/>
        </w:rPr>
        <w:t>’</w:t>
      </w:r>
      <w:r>
        <w:rPr>
          <w:sz w:val="20"/>
          <w:szCs w:val="20"/>
        </w:rPr>
        <w:t>clock in the forenoon or so soon thereafter as counsel for defendants/applicant would be heard praying the court for the following;</w:t>
      </w:r>
    </w:p>
    <w:p w:rsidR="005F01AC" w:rsidRDefault="007E16E2" w:rsidP="009C52F2">
      <w:pPr>
        <w:pStyle w:val="ListParagraph"/>
        <w:numPr>
          <w:ilvl w:val="0"/>
          <w:numId w:val="214"/>
        </w:numPr>
        <w:spacing w:line="240" w:lineRule="auto"/>
        <w:jc w:val="both"/>
        <w:rPr>
          <w:sz w:val="20"/>
          <w:szCs w:val="20"/>
        </w:rPr>
      </w:pPr>
      <w:r w:rsidRPr="005F01AC">
        <w:rPr>
          <w:sz w:val="20"/>
          <w:szCs w:val="20"/>
        </w:rPr>
        <w:t xml:space="preserve">AN ORDER admitting the defendants/applicants to bail pending the determination of the trial </w:t>
      </w:r>
      <w:r w:rsidR="0012106A" w:rsidRPr="005F01AC">
        <w:rPr>
          <w:sz w:val="20"/>
          <w:szCs w:val="20"/>
        </w:rPr>
        <w:t>(</w:t>
      </w:r>
      <w:r w:rsidRPr="005F01AC">
        <w:rPr>
          <w:sz w:val="20"/>
          <w:szCs w:val="20"/>
        </w:rPr>
        <w:t>at the magistrate court</w:t>
      </w:r>
      <w:r w:rsidR="0012106A" w:rsidRPr="005F01AC">
        <w:rPr>
          <w:sz w:val="20"/>
          <w:szCs w:val="20"/>
        </w:rPr>
        <w:t>)</w:t>
      </w:r>
      <w:r w:rsidRPr="005F01AC">
        <w:rPr>
          <w:sz w:val="20"/>
          <w:szCs w:val="20"/>
        </w:rPr>
        <w:t>.</w:t>
      </w:r>
    </w:p>
    <w:p w:rsidR="007E16E2" w:rsidRPr="005F01AC" w:rsidRDefault="007E16E2" w:rsidP="009C52F2">
      <w:pPr>
        <w:pStyle w:val="ListParagraph"/>
        <w:numPr>
          <w:ilvl w:val="0"/>
          <w:numId w:val="214"/>
        </w:numPr>
        <w:spacing w:line="240" w:lineRule="auto"/>
        <w:jc w:val="both"/>
        <w:rPr>
          <w:sz w:val="20"/>
          <w:szCs w:val="20"/>
        </w:rPr>
      </w:pPr>
      <w:r w:rsidRPr="005F01AC">
        <w:rPr>
          <w:sz w:val="20"/>
          <w:szCs w:val="20"/>
        </w:rPr>
        <w:lastRenderedPageBreak/>
        <w:t>AND FOR SUCH FURTHER ORDER OR ORDERS as the Honourable Court may deem fit to make in the circumstances.</w:t>
      </w:r>
    </w:p>
    <w:p w:rsidR="007E16E2" w:rsidRPr="007E16E2" w:rsidRDefault="007E16E2" w:rsidP="00252A95">
      <w:pPr>
        <w:spacing w:line="240" w:lineRule="auto"/>
        <w:jc w:val="center"/>
        <w:rPr>
          <w:sz w:val="20"/>
          <w:szCs w:val="20"/>
        </w:rPr>
      </w:pPr>
      <w:r w:rsidRPr="007E16E2">
        <w:rPr>
          <w:sz w:val="20"/>
          <w:szCs w:val="20"/>
        </w:rPr>
        <w:t>Da</w:t>
      </w:r>
      <w:r w:rsidR="00252A95">
        <w:rPr>
          <w:sz w:val="20"/>
          <w:szCs w:val="20"/>
        </w:rPr>
        <w:t>ted this 10</w:t>
      </w:r>
      <w:r w:rsidR="00252A95" w:rsidRPr="00252A95">
        <w:rPr>
          <w:sz w:val="20"/>
          <w:szCs w:val="20"/>
          <w:vertAlign w:val="superscript"/>
        </w:rPr>
        <w:t>th</w:t>
      </w:r>
      <w:r w:rsidR="00252A95">
        <w:rPr>
          <w:sz w:val="20"/>
          <w:szCs w:val="20"/>
        </w:rPr>
        <w:t xml:space="preserve"> day of March 2022</w:t>
      </w:r>
    </w:p>
    <w:p w:rsidR="007E16E2" w:rsidRDefault="00252A95" w:rsidP="00252A95">
      <w:pPr>
        <w:spacing w:line="240" w:lineRule="auto"/>
        <w:jc w:val="right"/>
        <w:rPr>
          <w:sz w:val="20"/>
          <w:szCs w:val="20"/>
        </w:rPr>
      </w:pPr>
      <w:r>
        <w:rPr>
          <w:sz w:val="20"/>
          <w:szCs w:val="20"/>
        </w:rPr>
        <w:t>……………….SIGN………………</w:t>
      </w:r>
    </w:p>
    <w:p w:rsidR="00252A95" w:rsidRDefault="00252A95" w:rsidP="00252A95">
      <w:pPr>
        <w:spacing w:line="240" w:lineRule="auto"/>
        <w:jc w:val="right"/>
        <w:rPr>
          <w:sz w:val="20"/>
          <w:szCs w:val="20"/>
        </w:rPr>
      </w:pPr>
      <w:r>
        <w:rPr>
          <w:sz w:val="20"/>
          <w:szCs w:val="20"/>
        </w:rPr>
        <w:t>Mayowa Aroyewun</w:t>
      </w:r>
    </w:p>
    <w:p w:rsidR="00252A95" w:rsidRDefault="00252A95" w:rsidP="00252A95">
      <w:pPr>
        <w:spacing w:line="240" w:lineRule="auto"/>
        <w:jc w:val="right"/>
        <w:rPr>
          <w:sz w:val="20"/>
          <w:szCs w:val="20"/>
        </w:rPr>
      </w:pPr>
      <w:r>
        <w:rPr>
          <w:sz w:val="20"/>
          <w:szCs w:val="20"/>
        </w:rPr>
        <w:t>Defendant/Applicants counsel</w:t>
      </w:r>
    </w:p>
    <w:p w:rsidR="00252A95" w:rsidRDefault="00252A95" w:rsidP="00252A95">
      <w:pPr>
        <w:spacing w:line="240" w:lineRule="auto"/>
        <w:jc w:val="right"/>
        <w:rPr>
          <w:sz w:val="20"/>
          <w:szCs w:val="20"/>
        </w:rPr>
      </w:pPr>
      <w:r>
        <w:rPr>
          <w:sz w:val="20"/>
          <w:szCs w:val="20"/>
        </w:rPr>
        <w:t>May tafara &amp; co</w:t>
      </w:r>
    </w:p>
    <w:p w:rsidR="00252A95" w:rsidRDefault="00252A95" w:rsidP="00252A95">
      <w:pPr>
        <w:spacing w:line="240" w:lineRule="auto"/>
        <w:jc w:val="right"/>
        <w:rPr>
          <w:sz w:val="20"/>
          <w:szCs w:val="20"/>
        </w:rPr>
      </w:pPr>
      <w:r>
        <w:rPr>
          <w:sz w:val="20"/>
          <w:szCs w:val="20"/>
        </w:rPr>
        <w:t>2, shodimu road lagos</w:t>
      </w:r>
    </w:p>
    <w:p w:rsidR="00252A95" w:rsidRDefault="00252A95" w:rsidP="00252A95">
      <w:pPr>
        <w:spacing w:line="240" w:lineRule="auto"/>
        <w:jc w:val="right"/>
        <w:rPr>
          <w:sz w:val="20"/>
          <w:szCs w:val="20"/>
        </w:rPr>
      </w:pPr>
      <w:r>
        <w:rPr>
          <w:sz w:val="20"/>
          <w:szCs w:val="20"/>
        </w:rPr>
        <w:t xml:space="preserve">Email:maytafara@gmail.com </w:t>
      </w:r>
    </w:p>
    <w:p w:rsidR="007E16E2" w:rsidRDefault="000579F1" w:rsidP="00252A95">
      <w:pPr>
        <w:spacing w:line="240" w:lineRule="auto"/>
        <w:jc w:val="right"/>
        <w:rPr>
          <w:sz w:val="20"/>
          <w:szCs w:val="20"/>
        </w:rPr>
      </w:pPr>
      <w:hyperlink r:id="rId9" w:history="1">
        <w:r w:rsidR="00252A95" w:rsidRPr="000A61A8">
          <w:rPr>
            <w:rStyle w:val="Hyperlink"/>
            <w:sz w:val="20"/>
            <w:szCs w:val="20"/>
          </w:rPr>
          <w:t>tel:+23456789765432</w:t>
        </w:r>
      </w:hyperlink>
    </w:p>
    <w:p w:rsidR="00252A95" w:rsidRPr="007E16E2" w:rsidRDefault="00252A95" w:rsidP="00252A95">
      <w:pPr>
        <w:spacing w:line="240" w:lineRule="auto"/>
        <w:jc w:val="both"/>
        <w:rPr>
          <w:sz w:val="20"/>
          <w:szCs w:val="20"/>
        </w:rPr>
      </w:pPr>
      <w:r>
        <w:rPr>
          <w:sz w:val="20"/>
          <w:szCs w:val="20"/>
        </w:rPr>
        <w:t>ON NOTICE TO:</w:t>
      </w:r>
    </w:p>
    <w:p w:rsidR="00252A95" w:rsidRDefault="007E16E2" w:rsidP="007E16E2">
      <w:pPr>
        <w:spacing w:line="240" w:lineRule="auto"/>
        <w:jc w:val="both"/>
        <w:rPr>
          <w:sz w:val="20"/>
          <w:szCs w:val="20"/>
        </w:rPr>
      </w:pPr>
      <w:r w:rsidRPr="007E16E2">
        <w:rPr>
          <w:sz w:val="20"/>
          <w:szCs w:val="20"/>
        </w:rPr>
        <w:t>The Complainant/Respondent</w:t>
      </w:r>
      <w:r w:rsidR="00252A95">
        <w:rPr>
          <w:sz w:val="20"/>
          <w:szCs w:val="20"/>
        </w:rPr>
        <w:t>,</w:t>
      </w:r>
    </w:p>
    <w:p w:rsidR="007E16E2" w:rsidRDefault="00252A95" w:rsidP="007E16E2">
      <w:pPr>
        <w:spacing w:line="240" w:lineRule="auto"/>
        <w:jc w:val="both"/>
        <w:rPr>
          <w:sz w:val="20"/>
          <w:szCs w:val="20"/>
        </w:rPr>
      </w:pPr>
      <w:r>
        <w:rPr>
          <w:sz w:val="20"/>
          <w:szCs w:val="20"/>
        </w:rPr>
        <w:t>Commissioner of police</w:t>
      </w:r>
    </w:p>
    <w:p w:rsidR="00252A95" w:rsidRPr="007E16E2" w:rsidRDefault="00252A95" w:rsidP="007E16E2">
      <w:pPr>
        <w:spacing w:line="240" w:lineRule="auto"/>
        <w:jc w:val="both"/>
        <w:rPr>
          <w:sz w:val="20"/>
          <w:szCs w:val="20"/>
        </w:rPr>
      </w:pPr>
      <w:r>
        <w:rPr>
          <w:sz w:val="20"/>
          <w:szCs w:val="20"/>
        </w:rPr>
        <w:t>Lagos police station</w:t>
      </w:r>
    </w:p>
    <w:p w:rsidR="00252A95" w:rsidRDefault="00252A95" w:rsidP="007E16E2">
      <w:pPr>
        <w:spacing w:line="240" w:lineRule="auto"/>
        <w:jc w:val="both"/>
        <w:rPr>
          <w:sz w:val="20"/>
          <w:szCs w:val="20"/>
        </w:rPr>
      </w:pPr>
      <w:r>
        <w:rPr>
          <w:sz w:val="20"/>
          <w:szCs w:val="20"/>
        </w:rPr>
        <w:t>2 lagos road</w:t>
      </w:r>
    </w:p>
    <w:p w:rsidR="007E16E2" w:rsidRDefault="007E16E2" w:rsidP="007E16E2">
      <w:pPr>
        <w:spacing w:line="240" w:lineRule="auto"/>
        <w:jc w:val="both"/>
        <w:rPr>
          <w:sz w:val="20"/>
          <w:szCs w:val="20"/>
        </w:rPr>
      </w:pPr>
      <w:r w:rsidRPr="007E16E2">
        <w:rPr>
          <w:sz w:val="20"/>
          <w:szCs w:val="20"/>
        </w:rPr>
        <w:t>Lagos.</w:t>
      </w:r>
    </w:p>
    <w:p w:rsidR="00252A95" w:rsidRDefault="00252A95" w:rsidP="007E16E2">
      <w:pPr>
        <w:spacing w:line="240" w:lineRule="auto"/>
        <w:jc w:val="both"/>
        <w:rPr>
          <w:sz w:val="20"/>
          <w:szCs w:val="20"/>
        </w:rPr>
      </w:pPr>
      <w:r>
        <w:rPr>
          <w:sz w:val="20"/>
          <w:szCs w:val="20"/>
        </w:rPr>
        <w:t>Email____, tel_______</w:t>
      </w:r>
    </w:p>
    <w:p w:rsidR="00252A95" w:rsidRPr="007E16E2" w:rsidRDefault="00252A95" w:rsidP="007E16E2">
      <w:pPr>
        <w:spacing w:line="240" w:lineRule="auto"/>
        <w:jc w:val="both"/>
        <w:rPr>
          <w:sz w:val="20"/>
          <w:szCs w:val="20"/>
        </w:rPr>
      </w:pPr>
      <w:r>
        <w:rPr>
          <w:sz w:val="20"/>
          <w:szCs w:val="20"/>
        </w:rPr>
        <w:t>NB: for motion it is TAKE NOTICE</w:t>
      </w:r>
    </w:p>
    <w:p w:rsidR="007E16E2" w:rsidRPr="00252A95" w:rsidRDefault="007E16E2" w:rsidP="007E16E2">
      <w:pPr>
        <w:spacing w:line="240" w:lineRule="auto"/>
        <w:jc w:val="both"/>
        <w:rPr>
          <w:b/>
          <w:sz w:val="20"/>
          <w:szCs w:val="20"/>
        </w:rPr>
      </w:pPr>
      <w:r w:rsidRPr="007E16E2">
        <w:rPr>
          <w:sz w:val="20"/>
          <w:szCs w:val="20"/>
        </w:rPr>
        <w:t xml:space="preserve"> </w:t>
      </w:r>
      <w:r w:rsidR="00252A95" w:rsidRPr="00252A95">
        <w:rPr>
          <w:b/>
          <w:sz w:val="20"/>
          <w:szCs w:val="20"/>
        </w:rPr>
        <w:t xml:space="preserve">AFFIDAVIT IN SUPPORT FOR ONE DEFENDANT </w:t>
      </w:r>
    </w:p>
    <w:p w:rsidR="00252A95" w:rsidRDefault="007E16E2" w:rsidP="00252A95">
      <w:pPr>
        <w:spacing w:line="240" w:lineRule="auto"/>
        <w:jc w:val="center"/>
        <w:rPr>
          <w:sz w:val="20"/>
          <w:szCs w:val="20"/>
        </w:rPr>
      </w:pPr>
      <w:r w:rsidRPr="007E16E2">
        <w:rPr>
          <w:sz w:val="20"/>
          <w:szCs w:val="20"/>
        </w:rPr>
        <w:t>IN THE HIGH COURT OF LAGOS STATE</w:t>
      </w:r>
    </w:p>
    <w:p w:rsidR="00252A95" w:rsidRDefault="007E16E2" w:rsidP="00252A95">
      <w:pPr>
        <w:spacing w:line="240" w:lineRule="auto"/>
        <w:jc w:val="center"/>
        <w:rPr>
          <w:sz w:val="20"/>
          <w:szCs w:val="20"/>
        </w:rPr>
      </w:pPr>
      <w:r w:rsidRPr="007E16E2">
        <w:rPr>
          <w:sz w:val="20"/>
          <w:szCs w:val="20"/>
        </w:rPr>
        <w:t>IN THE LAGOS JUDICIAL DIVISION</w:t>
      </w:r>
    </w:p>
    <w:p w:rsidR="007E16E2" w:rsidRPr="007E16E2" w:rsidRDefault="007E16E2" w:rsidP="00252A95">
      <w:pPr>
        <w:spacing w:line="240" w:lineRule="auto"/>
        <w:jc w:val="center"/>
        <w:rPr>
          <w:sz w:val="20"/>
          <w:szCs w:val="20"/>
        </w:rPr>
      </w:pPr>
      <w:r w:rsidRPr="007E16E2">
        <w:rPr>
          <w:sz w:val="20"/>
          <w:szCs w:val="20"/>
        </w:rPr>
        <w:t>HOLDEN AT LAGOS</w:t>
      </w:r>
    </w:p>
    <w:p w:rsidR="007E16E2" w:rsidRPr="007E16E2" w:rsidRDefault="007E16E2" w:rsidP="00252A95">
      <w:pPr>
        <w:spacing w:line="240" w:lineRule="auto"/>
        <w:jc w:val="right"/>
        <w:rPr>
          <w:sz w:val="20"/>
          <w:szCs w:val="20"/>
        </w:rPr>
      </w:pPr>
      <w:r w:rsidRPr="007E16E2">
        <w:rPr>
          <w:sz w:val="20"/>
          <w:szCs w:val="20"/>
        </w:rPr>
        <w:t>CHARGE NO: CR/130/2015</w:t>
      </w:r>
    </w:p>
    <w:p w:rsidR="007E16E2" w:rsidRPr="007E16E2" w:rsidRDefault="007E16E2" w:rsidP="007E16E2">
      <w:pPr>
        <w:spacing w:line="240" w:lineRule="auto"/>
        <w:jc w:val="both"/>
        <w:rPr>
          <w:sz w:val="20"/>
          <w:szCs w:val="20"/>
        </w:rPr>
      </w:pPr>
      <w:r w:rsidRPr="007E16E2">
        <w:rPr>
          <w:sz w:val="20"/>
          <w:szCs w:val="20"/>
        </w:rPr>
        <w:t>BETWEEN:</w:t>
      </w:r>
    </w:p>
    <w:p w:rsidR="007E16E2" w:rsidRPr="007E16E2" w:rsidRDefault="007E16E2" w:rsidP="007E16E2">
      <w:pPr>
        <w:spacing w:line="240" w:lineRule="auto"/>
        <w:jc w:val="both"/>
        <w:rPr>
          <w:sz w:val="20"/>
          <w:szCs w:val="20"/>
        </w:rPr>
      </w:pPr>
      <w:r w:rsidRPr="007E16E2">
        <w:rPr>
          <w:sz w:val="20"/>
          <w:szCs w:val="20"/>
        </w:rPr>
        <w:t>COMMISSIONER OF POLICE</w:t>
      </w:r>
      <w:r w:rsidRPr="007E16E2">
        <w:rPr>
          <w:sz w:val="20"/>
          <w:szCs w:val="20"/>
        </w:rPr>
        <w:tab/>
      </w:r>
      <w:r w:rsidR="00252A95">
        <w:rPr>
          <w:sz w:val="20"/>
          <w:szCs w:val="20"/>
        </w:rPr>
        <w:t>…………………………………………….</w:t>
      </w:r>
      <w:r w:rsidRPr="007E16E2">
        <w:rPr>
          <w:sz w:val="20"/>
          <w:szCs w:val="20"/>
        </w:rPr>
        <w:t>COMPLAINANT/RESPONDENT</w:t>
      </w:r>
    </w:p>
    <w:p w:rsidR="007E16E2" w:rsidRPr="007E16E2" w:rsidRDefault="007E16E2" w:rsidP="007E16E2">
      <w:pPr>
        <w:spacing w:line="240" w:lineRule="auto"/>
        <w:jc w:val="both"/>
        <w:rPr>
          <w:sz w:val="20"/>
          <w:szCs w:val="20"/>
        </w:rPr>
      </w:pPr>
      <w:r w:rsidRPr="007E16E2">
        <w:rPr>
          <w:sz w:val="20"/>
          <w:szCs w:val="20"/>
        </w:rPr>
        <w:t>AND</w:t>
      </w:r>
    </w:p>
    <w:p w:rsidR="00EC1D83" w:rsidRDefault="00252A95" w:rsidP="009C52F2">
      <w:pPr>
        <w:pStyle w:val="ListParagraph"/>
        <w:numPr>
          <w:ilvl w:val="0"/>
          <w:numId w:val="133"/>
        </w:numPr>
        <w:spacing w:line="240" w:lineRule="auto"/>
        <w:jc w:val="both"/>
        <w:rPr>
          <w:sz w:val="20"/>
          <w:szCs w:val="20"/>
        </w:rPr>
      </w:pPr>
      <w:r w:rsidRPr="00EC1D83">
        <w:rPr>
          <w:sz w:val="20"/>
          <w:szCs w:val="20"/>
        </w:rPr>
        <w:t>BOLANKE MANITOBA</w:t>
      </w:r>
      <w:r w:rsidRPr="00EC1D83">
        <w:rPr>
          <w:sz w:val="20"/>
          <w:szCs w:val="20"/>
        </w:rPr>
        <w:tab/>
        <w:t>……………………………</w:t>
      </w:r>
      <w:r w:rsidR="007E16E2" w:rsidRPr="00EC1D83">
        <w:rPr>
          <w:sz w:val="20"/>
          <w:szCs w:val="20"/>
        </w:rPr>
        <w:t>DEFENDANT/APPLICANT</w:t>
      </w:r>
    </w:p>
    <w:p w:rsidR="00EC1D83" w:rsidRDefault="007E16E2" w:rsidP="009C52F2">
      <w:pPr>
        <w:pStyle w:val="ListParagraph"/>
        <w:numPr>
          <w:ilvl w:val="0"/>
          <w:numId w:val="133"/>
        </w:numPr>
        <w:spacing w:line="240" w:lineRule="auto"/>
        <w:jc w:val="both"/>
        <w:rPr>
          <w:sz w:val="20"/>
          <w:szCs w:val="20"/>
        </w:rPr>
      </w:pPr>
      <w:r w:rsidRPr="00EC1D83">
        <w:rPr>
          <w:sz w:val="20"/>
          <w:szCs w:val="20"/>
        </w:rPr>
        <w:t>KAMANGA ZAKI</w:t>
      </w:r>
      <w:r w:rsidR="00252A95" w:rsidRPr="00EC1D83">
        <w:rPr>
          <w:sz w:val="20"/>
          <w:szCs w:val="20"/>
        </w:rPr>
        <w:t>……………………………………………DEFENDANT</w:t>
      </w:r>
    </w:p>
    <w:p w:rsidR="007E16E2" w:rsidRPr="00EC1D83" w:rsidRDefault="007E16E2" w:rsidP="009C52F2">
      <w:pPr>
        <w:pStyle w:val="ListParagraph"/>
        <w:numPr>
          <w:ilvl w:val="0"/>
          <w:numId w:val="133"/>
        </w:numPr>
        <w:spacing w:line="240" w:lineRule="auto"/>
        <w:jc w:val="both"/>
        <w:rPr>
          <w:sz w:val="20"/>
          <w:szCs w:val="20"/>
        </w:rPr>
      </w:pPr>
      <w:r w:rsidRPr="00EC1D83">
        <w:rPr>
          <w:sz w:val="20"/>
          <w:szCs w:val="20"/>
        </w:rPr>
        <w:t>FAKINAMA ABUNGA</w:t>
      </w:r>
      <w:r w:rsidR="00252A95" w:rsidRPr="00EC1D83">
        <w:rPr>
          <w:sz w:val="20"/>
          <w:szCs w:val="20"/>
        </w:rPr>
        <w:t>…………………………………………DEFENDANT</w:t>
      </w:r>
    </w:p>
    <w:p w:rsidR="007E16E2" w:rsidRPr="00252A95" w:rsidRDefault="007E16E2" w:rsidP="00252A95">
      <w:pPr>
        <w:spacing w:line="240" w:lineRule="auto"/>
        <w:jc w:val="center"/>
        <w:rPr>
          <w:b/>
          <w:sz w:val="20"/>
          <w:szCs w:val="20"/>
        </w:rPr>
      </w:pPr>
      <w:r w:rsidRPr="00252A95">
        <w:rPr>
          <w:b/>
          <w:sz w:val="20"/>
          <w:szCs w:val="20"/>
        </w:rPr>
        <w:t>AFFIDAVIT IN SUPPORT OF APPLICATION FOR BAIL</w:t>
      </w:r>
    </w:p>
    <w:p w:rsidR="007E16E2" w:rsidRPr="007E16E2" w:rsidRDefault="00056393" w:rsidP="007E16E2">
      <w:pPr>
        <w:spacing w:line="240" w:lineRule="auto"/>
        <w:jc w:val="both"/>
        <w:rPr>
          <w:sz w:val="20"/>
          <w:szCs w:val="20"/>
        </w:rPr>
      </w:pPr>
      <w:r>
        <w:rPr>
          <w:sz w:val="20"/>
          <w:szCs w:val="20"/>
        </w:rPr>
        <w:lastRenderedPageBreak/>
        <w:t>I, Bolanke Manitoba</w:t>
      </w:r>
      <w:r w:rsidR="007E16E2" w:rsidRPr="007E16E2">
        <w:rPr>
          <w:sz w:val="20"/>
          <w:szCs w:val="20"/>
        </w:rPr>
        <w:t>, male, businessman, residing at No. 54 Ajah, Victoria Island, Lagos, Nigerian citizen, do hereby make oath and state as follows:</w:t>
      </w:r>
    </w:p>
    <w:p w:rsidR="005F01AC" w:rsidRDefault="007E16E2" w:rsidP="009C52F2">
      <w:pPr>
        <w:pStyle w:val="ListParagraph"/>
        <w:numPr>
          <w:ilvl w:val="0"/>
          <w:numId w:val="215"/>
        </w:numPr>
        <w:spacing w:line="240" w:lineRule="auto"/>
        <w:jc w:val="both"/>
        <w:rPr>
          <w:sz w:val="20"/>
          <w:szCs w:val="20"/>
        </w:rPr>
      </w:pPr>
      <w:r w:rsidRPr="005F01AC">
        <w:rPr>
          <w:sz w:val="20"/>
          <w:szCs w:val="20"/>
        </w:rPr>
        <w:t>That I am the deponent to this affidavit</w:t>
      </w:r>
      <w:r w:rsidR="00252A95" w:rsidRPr="005F01AC">
        <w:rPr>
          <w:sz w:val="20"/>
          <w:szCs w:val="20"/>
        </w:rPr>
        <w:t xml:space="preserve"> and the defendant/applicant in this case and by virtue of my position I am conversant with the facts of this case</w:t>
      </w:r>
      <w:r w:rsidRPr="005F01AC">
        <w:rPr>
          <w:sz w:val="20"/>
          <w:szCs w:val="20"/>
        </w:rPr>
        <w:t>.</w:t>
      </w:r>
    </w:p>
    <w:p w:rsidR="005F01AC" w:rsidRDefault="00727162" w:rsidP="009C52F2">
      <w:pPr>
        <w:pStyle w:val="ListParagraph"/>
        <w:numPr>
          <w:ilvl w:val="0"/>
          <w:numId w:val="215"/>
        </w:numPr>
        <w:spacing w:line="240" w:lineRule="auto"/>
        <w:jc w:val="both"/>
        <w:rPr>
          <w:sz w:val="20"/>
          <w:szCs w:val="20"/>
        </w:rPr>
      </w:pPr>
      <w:r w:rsidRPr="005F01AC">
        <w:rPr>
          <w:sz w:val="20"/>
          <w:szCs w:val="20"/>
        </w:rPr>
        <w:t>That I was arrested on the 10</w:t>
      </w:r>
      <w:r w:rsidRPr="005F01AC">
        <w:rPr>
          <w:sz w:val="20"/>
          <w:szCs w:val="20"/>
          <w:vertAlign w:val="superscript"/>
        </w:rPr>
        <w:t>th</w:t>
      </w:r>
      <w:r w:rsidRPr="005F01AC">
        <w:rPr>
          <w:sz w:val="20"/>
          <w:szCs w:val="20"/>
        </w:rPr>
        <w:t xml:space="preserve"> day of February,</w:t>
      </w:r>
      <w:r w:rsidR="00056393" w:rsidRPr="005F01AC">
        <w:rPr>
          <w:sz w:val="20"/>
          <w:szCs w:val="20"/>
        </w:rPr>
        <w:t xml:space="preserve"> </w:t>
      </w:r>
      <w:r w:rsidRPr="005F01AC">
        <w:rPr>
          <w:sz w:val="20"/>
          <w:szCs w:val="20"/>
        </w:rPr>
        <w:t xml:space="preserve">2020 </w:t>
      </w:r>
      <w:r w:rsidR="007E16E2" w:rsidRPr="005F01AC">
        <w:rPr>
          <w:sz w:val="20"/>
          <w:szCs w:val="20"/>
        </w:rPr>
        <w:t>for the alleged offence of stealing</w:t>
      </w:r>
      <w:r w:rsidRPr="005F01AC">
        <w:rPr>
          <w:sz w:val="20"/>
          <w:szCs w:val="20"/>
        </w:rPr>
        <w:t xml:space="preserve"> by the Lagos police of</w:t>
      </w:r>
      <w:r w:rsidR="00056393" w:rsidRPr="005F01AC">
        <w:rPr>
          <w:sz w:val="20"/>
          <w:szCs w:val="20"/>
        </w:rPr>
        <w:t>f</w:t>
      </w:r>
      <w:r w:rsidRPr="005F01AC">
        <w:rPr>
          <w:sz w:val="20"/>
          <w:szCs w:val="20"/>
        </w:rPr>
        <w:t>icers</w:t>
      </w:r>
      <w:r w:rsidR="007E16E2" w:rsidRPr="005F01AC">
        <w:rPr>
          <w:sz w:val="20"/>
          <w:szCs w:val="20"/>
        </w:rPr>
        <w:t>.</w:t>
      </w:r>
    </w:p>
    <w:p w:rsidR="005F01AC" w:rsidRDefault="007E16E2" w:rsidP="009C52F2">
      <w:pPr>
        <w:pStyle w:val="ListParagraph"/>
        <w:numPr>
          <w:ilvl w:val="0"/>
          <w:numId w:val="215"/>
        </w:numPr>
        <w:spacing w:line="240" w:lineRule="auto"/>
        <w:jc w:val="both"/>
        <w:rPr>
          <w:sz w:val="20"/>
          <w:szCs w:val="20"/>
        </w:rPr>
      </w:pPr>
      <w:r w:rsidRPr="005F01AC">
        <w:rPr>
          <w:sz w:val="20"/>
          <w:szCs w:val="20"/>
        </w:rPr>
        <w:t xml:space="preserve">That since the </w:t>
      </w:r>
      <w:r w:rsidR="00727162" w:rsidRPr="005F01AC">
        <w:rPr>
          <w:sz w:val="20"/>
          <w:szCs w:val="20"/>
        </w:rPr>
        <w:t>10</w:t>
      </w:r>
      <w:r w:rsidR="00727162" w:rsidRPr="005F01AC">
        <w:rPr>
          <w:sz w:val="20"/>
          <w:szCs w:val="20"/>
          <w:vertAlign w:val="superscript"/>
        </w:rPr>
        <w:t>th</w:t>
      </w:r>
      <w:r w:rsidR="00727162" w:rsidRPr="005F01AC">
        <w:rPr>
          <w:sz w:val="20"/>
          <w:szCs w:val="20"/>
        </w:rPr>
        <w:t xml:space="preserve"> day of February, 2022 </w:t>
      </w:r>
      <w:r w:rsidRPr="005F01AC">
        <w:rPr>
          <w:sz w:val="20"/>
          <w:szCs w:val="20"/>
        </w:rPr>
        <w:t>I have been in police custody and in prison custody. I have been detained at the</w:t>
      </w:r>
      <w:r w:rsidR="00727162" w:rsidRPr="005F01AC">
        <w:rPr>
          <w:sz w:val="20"/>
          <w:szCs w:val="20"/>
        </w:rPr>
        <w:t xml:space="preserve"> </w:t>
      </w:r>
      <w:r w:rsidRPr="005F01AC">
        <w:rPr>
          <w:sz w:val="20"/>
          <w:szCs w:val="20"/>
        </w:rPr>
        <w:t>p</w:t>
      </w:r>
      <w:r w:rsidR="00727162" w:rsidRPr="005F01AC">
        <w:rPr>
          <w:sz w:val="20"/>
          <w:szCs w:val="20"/>
        </w:rPr>
        <w:t>olice custody for a period of 1 month</w:t>
      </w:r>
    </w:p>
    <w:p w:rsidR="005F01AC" w:rsidRPr="005F01AC" w:rsidRDefault="007E16E2" w:rsidP="009C52F2">
      <w:pPr>
        <w:pStyle w:val="ListParagraph"/>
        <w:numPr>
          <w:ilvl w:val="0"/>
          <w:numId w:val="215"/>
        </w:numPr>
        <w:spacing w:line="240" w:lineRule="auto"/>
        <w:jc w:val="both"/>
        <w:rPr>
          <w:sz w:val="20"/>
          <w:szCs w:val="20"/>
        </w:rPr>
      </w:pPr>
      <w:r w:rsidRPr="005F01AC">
        <w:rPr>
          <w:sz w:val="20"/>
          <w:szCs w:val="20"/>
        </w:rPr>
        <w:t xml:space="preserve">That I am standing trial at the magistrate court for the offense of stealing. Attached herewith is the </w:t>
      </w:r>
      <w:r w:rsidR="00056393" w:rsidRPr="005F01AC">
        <w:rPr>
          <w:b/>
          <w:i/>
          <w:sz w:val="20"/>
          <w:szCs w:val="20"/>
        </w:rPr>
        <w:t>certified</w:t>
      </w:r>
      <w:r w:rsidRPr="005F01AC">
        <w:rPr>
          <w:b/>
          <w:i/>
          <w:sz w:val="20"/>
          <w:szCs w:val="20"/>
        </w:rPr>
        <w:t xml:space="preserve"> true copy of the charge sheet </w:t>
      </w:r>
      <w:r w:rsidRPr="005F01AC">
        <w:rPr>
          <w:sz w:val="20"/>
          <w:szCs w:val="20"/>
        </w:rPr>
        <w:t xml:space="preserve">marked as </w:t>
      </w:r>
      <w:r w:rsidRPr="005F01AC">
        <w:rPr>
          <w:b/>
          <w:sz w:val="20"/>
          <w:szCs w:val="20"/>
        </w:rPr>
        <w:t>EXHIBIT A</w:t>
      </w:r>
    </w:p>
    <w:p w:rsidR="005F01AC" w:rsidRPr="005F01AC" w:rsidRDefault="007E16E2" w:rsidP="009C52F2">
      <w:pPr>
        <w:pStyle w:val="ListParagraph"/>
        <w:numPr>
          <w:ilvl w:val="0"/>
          <w:numId w:val="215"/>
        </w:numPr>
        <w:spacing w:line="240" w:lineRule="auto"/>
        <w:jc w:val="both"/>
        <w:rPr>
          <w:sz w:val="20"/>
          <w:szCs w:val="20"/>
        </w:rPr>
      </w:pPr>
      <w:r w:rsidRPr="005F01AC">
        <w:rPr>
          <w:sz w:val="20"/>
          <w:szCs w:val="20"/>
        </w:rPr>
        <w:t>That</w:t>
      </w:r>
      <w:r w:rsidR="00727162" w:rsidRPr="005F01AC">
        <w:rPr>
          <w:sz w:val="20"/>
          <w:szCs w:val="20"/>
        </w:rPr>
        <w:t xml:space="preserve"> I applied for bail at the magistrate court on the 11</w:t>
      </w:r>
      <w:r w:rsidR="00727162" w:rsidRPr="005F01AC">
        <w:rPr>
          <w:sz w:val="20"/>
          <w:szCs w:val="20"/>
          <w:vertAlign w:val="superscript"/>
        </w:rPr>
        <w:t>th</w:t>
      </w:r>
      <w:r w:rsidR="00727162" w:rsidRPr="005F01AC">
        <w:rPr>
          <w:sz w:val="20"/>
          <w:szCs w:val="20"/>
        </w:rPr>
        <w:t xml:space="preserve"> of February 2022 which was refused</w:t>
      </w:r>
      <w:r w:rsidRPr="005F01AC">
        <w:rPr>
          <w:sz w:val="20"/>
          <w:szCs w:val="20"/>
        </w:rPr>
        <w:t xml:space="preserve">. Attached herewith is the </w:t>
      </w:r>
      <w:r w:rsidR="00056393" w:rsidRPr="005F01AC">
        <w:rPr>
          <w:b/>
          <w:i/>
          <w:sz w:val="20"/>
          <w:szCs w:val="20"/>
        </w:rPr>
        <w:t>certified</w:t>
      </w:r>
      <w:r w:rsidRPr="005F01AC">
        <w:rPr>
          <w:b/>
          <w:i/>
          <w:sz w:val="20"/>
          <w:szCs w:val="20"/>
        </w:rPr>
        <w:t xml:space="preserve"> true copy of the ruling of the Magistrate court</w:t>
      </w:r>
      <w:r w:rsidRPr="005F01AC">
        <w:rPr>
          <w:sz w:val="20"/>
          <w:szCs w:val="20"/>
        </w:rPr>
        <w:t xml:space="preserve"> </w:t>
      </w:r>
      <w:r w:rsidRPr="005F01AC">
        <w:rPr>
          <w:b/>
          <w:i/>
          <w:sz w:val="20"/>
          <w:szCs w:val="20"/>
        </w:rPr>
        <w:t>refusing the bail application</w:t>
      </w:r>
      <w:r w:rsidRPr="005F01AC">
        <w:rPr>
          <w:sz w:val="20"/>
          <w:szCs w:val="20"/>
        </w:rPr>
        <w:t xml:space="preserve"> marked as </w:t>
      </w:r>
      <w:r w:rsidRPr="005F01AC">
        <w:rPr>
          <w:b/>
          <w:sz w:val="20"/>
          <w:szCs w:val="20"/>
        </w:rPr>
        <w:t>EXHIBIT B</w:t>
      </w:r>
    </w:p>
    <w:p w:rsidR="005F01AC" w:rsidRPr="005F01AC" w:rsidRDefault="007E16E2" w:rsidP="009C52F2">
      <w:pPr>
        <w:pStyle w:val="ListParagraph"/>
        <w:numPr>
          <w:ilvl w:val="0"/>
          <w:numId w:val="215"/>
        </w:numPr>
        <w:spacing w:line="240" w:lineRule="auto"/>
        <w:jc w:val="both"/>
        <w:rPr>
          <w:sz w:val="20"/>
          <w:szCs w:val="20"/>
        </w:rPr>
      </w:pPr>
      <w:r w:rsidRPr="005F01AC">
        <w:rPr>
          <w:sz w:val="20"/>
          <w:szCs w:val="20"/>
        </w:rPr>
        <w:t xml:space="preserve">That </w:t>
      </w:r>
      <w:r w:rsidR="00727162" w:rsidRPr="005F01AC">
        <w:rPr>
          <w:sz w:val="20"/>
          <w:szCs w:val="20"/>
        </w:rPr>
        <w:t xml:space="preserve">the reason for my application is based on my ill heath (tuberculosis) which can be transmitted to other inmates and attached to this affidavit </w:t>
      </w:r>
      <w:r w:rsidRPr="005F01AC">
        <w:rPr>
          <w:sz w:val="20"/>
          <w:szCs w:val="20"/>
        </w:rPr>
        <w:t xml:space="preserve">the </w:t>
      </w:r>
      <w:r w:rsidRPr="005F01AC">
        <w:rPr>
          <w:b/>
          <w:i/>
          <w:sz w:val="20"/>
          <w:szCs w:val="20"/>
        </w:rPr>
        <w:t xml:space="preserve">medical report </w:t>
      </w:r>
      <w:r w:rsidR="00727162" w:rsidRPr="005F01AC">
        <w:rPr>
          <w:b/>
          <w:i/>
          <w:sz w:val="20"/>
          <w:szCs w:val="20"/>
        </w:rPr>
        <w:t>certified b</w:t>
      </w:r>
      <w:r w:rsidR="00056393" w:rsidRPr="005F01AC">
        <w:rPr>
          <w:b/>
          <w:i/>
          <w:sz w:val="20"/>
          <w:szCs w:val="20"/>
        </w:rPr>
        <w:t>y</w:t>
      </w:r>
      <w:r w:rsidR="00727162" w:rsidRPr="005F01AC">
        <w:rPr>
          <w:b/>
          <w:i/>
          <w:sz w:val="20"/>
          <w:szCs w:val="20"/>
        </w:rPr>
        <w:t xml:space="preserve"> a qualified m</w:t>
      </w:r>
      <w:r w:rsidR="002A4A07" w:rsidRPr="005F01AC">
        <w:rPr>
          <w:b/>
          <w:i/>
          <w:sz w:val="20"/>
          <w:szCs w:val="20"/>
        </w:rPr>
        <w:t xml:space="preserve">edical </w:t>
      </w:r>
      <w:r w:rsidR="00727162" w:rsidRPr="005F01AC">
        <w:rPr>
          <w:b/>
          <w:i/>
          <w:sz w:val="20"/>
          <w:szCs w:val="20"/>
        </w:rPr>
        <w:t xml:space="preserve">expert </w:t>
      </w:r>
      <w:r w:rsidR="00727162" w:rsidRPr="005F01AC">
        <w:rPr>
          <w:sz w:val="20"/>
          <w:szCs w:val="20"/>
        </w:rPr>
        <w:t xml:space="preserve">of </w:t>
      </w:r>
      <w:r w:rsidR="002A4A07" w:rsidRPr="005F01AC">
        <w:rPr>
          <w:sz w:val="20"/>
          <w:szCs w:val="20"/>
        </w:rPr>
        <w:t>Lagos</w:t>
      </w:r>
      <w:r w:rsidR="00727162" w:rsidRPr="005F01AC">
        <w:rPr>
          <w:sz w:val="20"/>
          <w:szCs w:val="20"/>
        </w:rPr>
        <w:t xml:space="preserve"> general hospital </w:t>
      </w:r>
      <w:r w:rsidRPr="005F01AC">
        <w:rPr>
          <w:sz w:val="20"/>
          <w:szCs w:val="20"/>
        </w:rPr>
        <w:t xml:space="preserve">marked as </w:t>
      </w:r>
      <w:r w:rsidRPr="005F01AC">
        <w:rPr>
          <w:b/>
          <w:sz w:val="20"/>
          <w:szCs w:val="20"/>
        </w:rPr>
        <w:t>EXHIBIT C</w:t>
      </w:r>
    </w:p>
    <w:p w:rsidR="005F01AC" w:rsidRDefault="007E16E2" w:rsidP="009C52F2">
      <w:pPr>
        <w:pStyle w:val="ListParagraph"/>
        <w:numPr>
          <w:ilvl w:val="0"/>
          <w:numId w:val="215"/>
        </w:numPr>
        <w:spacing w:line="240" w:lineRule="auto"/>
        <w:jc w:val="both"/>
        <w:rPr>
          <w:sz w:val="20"/>
          <w:szCs w:val="20"/>
        </w:rPr>
      </w:pPr>
      <w:r w:rsidRPr="005F01AC">
        <w:rPr>
          <w:sz w:val="20"/>
          <w:szCs w:val="20"/>
        </w:rPr>
        <w:t>That I have sought treatment from the prisons authority and the medical facilities in the prisons are inadequate to take care of my health.</w:t>
      </w:r>
    </w:p>
    <w:p w:rsidR="005F01AC" w:rsidRDefault="007E16E2" w:rsidP="009C52F2">
      <w:pPr>
        <w:pStyle w:val="ListParagraph"/>
        <w:numPr>
          <w:ilvl w:val="0"/>
          <w:numId w:val="215"/>
        </w:numPr>
        <w:spacing w:line="240" w:lineRule="auto"/>
        <w:jc w:val="both"/>
        <w:rPr>
          <w:sz w:val="20"/>
          <w:szCs w:val="20"/>
        </w:rPr>
      </w:pPr>
      <w:r w:rsidRPr="005F01AC">
        <w:rPr>
          <w:sz w:val="20"/>
          <w:szCs w:val="20"/>
        </w:rPr>
        <w:t>That if this application is not granted it may lead to my death and thereby frustrate the trial of the present case.</w:t>
      </w:r>
    </w:p>
    <w:p w:rsidR="005F01AC" w:rsidRDefault="007E16E2" w:rsidP="009C52F2">
      <w:pPr>
        <w:pStyle w:val="ListParagraph"/>
        <w:numPr>
          <w:ilvl w:val="0"/>
          <w:numId w:val="215"/>
        </w:numPr>
        <w:spacing w:line="240" w:lineRule="auto"/>
        <w:jc w:val="both"/>
        <w:rPr>
          <w:sz w:val="20"/>
          <w:szCs w:val="20"/>
        </w:rPr>
      </w:pPr>
      <w:r w:rsidRPr="005F01AC">
        <w:rPr>
          <w:sz w:val="20"/>
          <w:szCs w:val="20"/>
        </w:rPr>
        <w:t>That the grant of this application will not prejudice the case of the prosecution.</w:t>
      </w:r>
    </w:p>
    <w:p w:rsidR="005F01AC" w:rsidRDefault="007E16E2" w:rsidP="009C52F2">
      <w:pPr>
        <w:pStyle w:val="ListParagraph"/>
        <w:numPr>
          <w:ilvl w:val="0"/>
          <w:numId w:val="215"/>
        </w:numPr>
        <w:spacing w:line="240" w:lineRule="auto"/>
        <w:jc w:val="both"/>
        <w:rPr>
          <w:sz w:val="20"/>
          <w:szCs w:val="20"/>
        </w:rPr>
      </w:pPr>
      <w:r w:rsidRPr="005F01AC">
        <w:rPr>
          <w:sz w:val="20"/>
          <w:szCs w:val="20"/>
        </w:rPr>
        <w:t>That I will not in any way interfere with the investigation of this case if granted bail.</w:t>
      </w:r>
    </w:p>
    <w:p w:rsidR="007E16E2" w:rsidRPr="005F01AC" w:rsidRDefault="007E16E2" w:rsidP="009C52F2">
      <w:pPr>
        <w:pStyle w:val="ListParagraph"/>
        <w:numPr>
          <w:ilvl w:val="0"/>
          <w:numId w:val="215"/>
        </w:numPr>
        <w:spacing w:line="240" w:lineRule="auto"/>
        <w:jc w:val="both"/>
        <w:rPr>
          <w:sz w:val="20"/>
          <w:szCs w:val="20"/>
        </w:rPr>
      </w:pPr>
      <w:r w:rsidRPr="005F01AC">
        <w:rPr>
          <w:sz w:val="20"/>
          <w:szCs w:val="20"/>
        </w:rPr>
        <w:t>That I make this solemn declaration in good faith and in accordance with the Oath Law of Lagos State.</w:t>
      </w:r>
    </w:p>
    <w:p w:rsidR="002A4A07" w:rsidRPr="007E16E2" w:rsidRDefault="00525A9C" w:rsidP="002A4A07">
      <w:pPr>
        <w:spacing w:line="240" w:lineRule="auto"/>
        <w:jc w:val="right"/>
        <w:rPr>
          <w:sz w:val="20"/>
          <w:szCs w:val="20"/>
        </w:rPr>
      </w:pPr>
      <w:r>
        <w:rPr>
          <w:sz w:val="20"/>
          <w:szCs w:val="20"/>
        </w:rPr>
        <w:softHyphen/>
      </w:r>
      <w:r>
        <w:rPr>
          <w:sz w:val="20"/>
          <w:szCs w:val="20"/>
        </w:rPr>
        <w:softHyphen/>
      </w:r>
      <w:r>
        <w:rPr>
          <w:sz w:val="20"/>
          <w:szCs w:val="20"/>
        </w:rPr>
        <w:softHyphen/>
      </w:r>
      <w:r>
        <w:rPr>
          <w:sz w:val="20"/>
          <w:szCs w:val="20"/>
        </w:rPr>
        <w:softHyphen/>
      </w:r>
      <w:r>
        <w:rPr>
          <w:sz w:val="20"/>
          <w:szCs w:val="20"/>
        </w:rPr>
        <w:softHyphen/>
      </w:r>
      <w:r>
        <w:rPr>
          <w:sz w:val="20"/>
          <w:szCs w:val="20"/>
        </w:rPr>
        <w:softHyphen/>
      </w:r>
      <w:r>
        <w:rPr>
          <w:sz w:val="20"/>
          <w:szCs w:val="20"/>
        </w:rPr>
        <w:softHyphen/>
      </w:r>
      <w:r>
        <w:rPr>
          <w:sz w:val="20"/>
          <w:szCs w:val="20"/>
        </w:rPr>
        <w:softHyphen/>
      </w:r>
      <w:r>
        <w:rPr>
          <w:sz w:val="20"/>
          <w:szCs w:val="20"/>
        </w:rPr>
        <w:softHyphen/>
      </w:r>
      <w:r>
        <w:rPr>
          <w:sz w:val="20"/>
          <w:szCs w:val="20"/>
        </w:rPr>
        <w:softHyphen/>
      </w:r>
      <w:r>
        <w:rPr>
          <w:sz w:val="20"/>
          <w:szCs w:val="20"/>
        </w:rPr>
        <w:softHyphen/>
      </w:r>
      <w:r>
        <w:rPr>
          <w:sz w:val="20"/>
          <w:szCs w:val="20"/>
        </w:rPr>
        <w:softHyphen/>
      </w:r>
      <w:r>
        <w:rPr>
          <w:sz w:val="20"/>
          <w:szCs w:val="20"/>
        </w:rPr>
        <w:softHyphen/>
      </w:r>
      <w:r>
        <w:rPr>
          <w:sz w:val="20"/>
          <w:szCs w:val="20"/>
        </w:rPr>
        <w:softHyphen/>
      </w:r>
      <w:r>
        <w:rPr>
          <w:sz w:val="20"/>
          <w:szCs w:val="20"/>
        </w:rPr>
        <w:softHyphen/>
      </w:r>
      <w:r>
        <w:rPr>
          <w:sz w:val="20"/>
          <w:szCs w:val="20"/>
        </w:rPr>
        <w:softHyphen/>
      </w:r>
      <w:r>
        <w:rPr>
          <w:sz w:val="20"/>
          <w:szCs w:val="20"/>
        </w:rPr>
        <w:softHyphen/>
      </w:r>
      <w:r>
        <w:rPr>
          <w:sz w:val="20"/>
          <w:szCs w:val="20"/>
        </w:rPr>
        <w:softHyphen/>
      </w:r>
      <w:r>
        <w:rPr>
          <w:sz w:val="20"/>
          <w:szCs w:val="20"/>
        </w:rPr>
        <w:softHyphen/>
      </w:r>
      <w:r w:rsidR="002A4A07">
        <w:rPr>
          <w:sz w:val="20"/>
          <w:szCs w:val="20"/>
        </w:rPr>
        <w:t>___________________</w:t>
      </w:r>
    </w:p>
    <w:p w:rsidR="007E16E2" w:rsidRPr="007E16E2" w:rsidRDefault="007E16E2" w:rsidP="002A4A07">
      <w:pPr>
        <w:spacing w:line="240" w:lineRule="auto"/>
        <w:jc w:val="right"/>
        <w:rPr>
          <w:sz w:val="20"/>
          <w:szCs w:val="20"/>
        </w:rPr>
      </w:pPr>
      <w:r w:rsidRPr="007E16E2">
        <w:rPr>
          <w:sz w:val="20"/>
          <w:szCs w:val="20"/>
        </w:rPr>
        <w:t>DEPONENT</w:t>
      </w:r>
    </w:p>
    <w:p w:rsidR="002A4A07" w:rsidRPr="002A4A07" w:rsidRDefault="007E16E2" w:rsidP="002A4A07">
      <w:pPr>
        <w:spacing w:line="240" w:lineRule="auto"/>
        <w:jc w:val="center"/>
        <w:rPr>
          <w:sz w:val="20"/>
          <w:szCs w:val="20"/>
        </w:rPr>
      </w:pPr>
      <w:r w:rsidRPr="002A4A07">
        <w:rPr>
          <w:sz w:val="20"/>
          <w:szCs w:val="20"/>
        </w:rPr>
        <w:t>SWORN TO AT</w:t>
      </w:r>
      <w:r w:rsidR="002A4A07" w:rsidRPr="002A4A07">
        <w:rPr>
          <w:sz w:val="20"/>
          <w:szCs w:val="20"/>
        </w:rPr>
        <w:t xml:space="preserve"> the High</w:t>
      </w:r>
      <w:r w:rsidRPr="002A4A07">
        <w:rPr>
          <w:sz w:val="20"/>
          <w:szCs w:val="20"/>
        </w:rPr>
        <w:t xml:space="preserve"> Court Registry</w:t>
      </w:r>
      <w:r w:rsidR="002A4A07" w:rsidRPr="002A4A07">
        <w:rPr>
          <w:sz w:val="20"/>
          <w:szCs w:val="20"/>
        </w:rPr>
        <w:t xml:space="preserve"> Lagos</w:t>
      </w:r>
      <w:r w:rsidRPr="002A4A07">
        <w:rPr>
          <w:sz w:val="20"/>
          <w:szCs w:val="20"/>
        </w:rPr>
        <w:t>,</w:t>
      </w:r>
    </w:p>
    <w:p w:rsidR="007E16E2" w:rsidRPr="007E16E2" w:rsidRDefault="002A4A07" w:rsidP="00056393">
      <w:pPr>
        <w:spacing w:line="240" w:lineRule="auto"/>
        <w:jc w:val="center"/>
        <w:rPr>
          <w:sz w:val="20"/>
          <w:szCs w:val="20"/>
        </w:rPr>
      </w:pPr>
      <w:r w:rsidRPr="002A4A07">
        <w:rPr>
          <w:sz w:val="20"/>
          <w:szCs w:val="20"/>
        </w:rPr>
        <w:t>This 10</w:t>
      </w:r>
      <w:r w:rsidRPr="002A4A07">
        <w:rPr>
          <w:sz w:val="20"/>
          <w:szCs w:val="20"/>
          <w:vertAlign w:val="superscript"/>
        </w:rPr>
        <w:t>th</w:t>
      </w:r>
      <w:r w:rsidRPr="002A4A07">
        <w:rPr>
          <w:sz w:val="20"/>
          <w:szCs w:val="20"/>
        </w:rPr>
        <w:t xml:space="preserve"> </w:t>
      </w:r>
      <w:r w:rsidR="007E16E2" w:rsidRPr="002A4A07">
        <w:rPr>
          <w:sz w:val="20"/>
          <w:szCs w:val="20"/>
        </w:rPr>
        <w:t>Day of</w:t>
      </w:r>
      <w:r w:rsidRPr="002A4A07">
        <w:rPr>
          <w:sz w:val="20"/>
          <w:szCs w:val="20"/>
        </w:rPr>
        <w:t xml:space="preserve"> March</w:t>
      </w:r>
      <w:r w:rsidR="007E16E2" w:rsidRPr="002A4A07">
        <w:rPr>
          <w:sz w:val="20"/>
          <w:szCs w:val="20"/>
        </w:rPr>
        <w:t xml:space="preserve"> 20</w:t>
      </w:r>
      <w:r w:rsidRPr="002A4A07">
        <w:rPr>
          <w:sz w:val="20"/>
          <w:szCs w:val="20"/>
        </w:rPr>
        <w:t>22</w:t>
      </w:r>
    </w:p>
    <w:p w:rsidR="007E16E2" w:rsidRPr="007E16E2" w:rsidRDefault="007E16E2" w:rsidP="002A4A07">
      <w:pPr>
        <w:spacing w:line="240" w:lineRule="auto"/>
        <w:jc w:val="center"/>
        <w:rPr>
          <w:sz w:val="20"/>
          <w:szCs w:val="20"/>
        </w:rPr>
      </w:pPr>
      <w:r w:rsidRPr="007E16E2">
        <w:rPr>
          <w:sz w:val="20"/>
          <w:szCs w:val="20"/>
        </w:rPr>
        <w:t>BEFORE ME</w:t>
      </w:r>
    </w:p>
    <w:p w:rsidR="002A4A07" w:rsidRDefault="002A4A07" w:rsidP="002A4A07">
      <w:pPr>
        <w:jc w:val="center"/>
      </w:pPr>
      <w:r>
        <w:rPr>
          <w:sz w:val="20"/>
          <w:szCs w:val="20"/>
        </w:rPr>
        <w:t>__________________</w:t>
      </w:r>
    </w:p>
    <w:p w:rsidR="007E16E2" w:rsidRDefault="007E16E2" w:rsidP="0012106A">
      <w:pPr>
        <w:spacing w:line="240" w:lineRule="auto"/>
        <w:jc w:val="center"/>
        <w:rPr>
          <w:sz w:val="20"/>
          <w:szCs w:val="20"/>
        </w:rPr>
      </w:pPr>
      <w:r w:rsidRPr="007E16E2">
        <w:rPr>
          <w:sz w:val="20"/>
          <w:szCs w:val="20"/>
        </w:rPr>
        <w:t>COMMISSIONER FOR OATHS</w:t>
      </w:r>
    </w:p>
    <w:p w:rsidR="00535B80" w:rsidRPr="00E27584" w:rsidRDefault="00E27584">
      <w:pPr>
        <w:spacing w:line="240" w:lineRule="auto"/>
        <w:jc w:val="both"/>
        <w:rPr>
          <w:b/>
          <w:sz w:val="20"/>
          <w:szCs w:val="20"/>
        </w:rPr>
      </w:pPr>
      <w:r w:rsidRPr="00E27584">
        <w:rPr>
          <w:b/>
          <w:sz w:val="20"/>
          <w:szCs w:val="20"/>
        </w:rPr>
        <w:t>Read the written address in application for bail from KILLI</w:t>
      </w:r>
    </w:p>
    <w:p w:rsidR="00E27584" w:rsidRPr="00E27584" w:rsidRDefault="00E27584" w:rsidP="00E27584">
      <w:pPr>
        <w:spacing w:line="240" w:lineRule="auto"/>
        <w:jc w:val="center"/>
        <w:rPr>
          <w:b/>
          <w:sz w:val="20"/>
          <w:szCs w:val="20"/>
        </w:rPr>
      </w:pPr>
    </w:p>
    <w:p w:rsidR="00E27584" w:rsidRPr="00E27584" w:rsidRDefault="00E27584" w:rsidP="00E27584">
      <w:pPr>
        <w:spacing w:line="240" w:lineRule="auto"/>
        <w:jc w:val="center"/>
        <w:rPr>
          <w:b/>
          <w:sz w:val="20"/>
          <w:szCs w:val="20"/>
        </w:rPr>
      </w:pPr>
      <w:r w:rsidRPr="00E27584">
        <w:rPr>
          <w:b/>
          <w:sz w:val="20"/>
          <w:szCs w:val="20"/>
        </w:rPr>
        <w:t>CONSTITUTIONAL SAFEGUARDS TO ENSURE FAIR TRIAL OF AN ACCUSED PERSON/DEFENDANT</w:t>
      </w:r>
    </w:p>
    <w:p w:rsidR="00BD0780" w:rsidRDefault="00E27584" w:rsidP="00BD0780">
      <w:pPr>
        <w:spacing w:line="240" w:lineRule="auto"/>
        <w:jc w:val="both"/>
        <w:rPr>
          <w:sz w:val="20"/>
          <w:szCs w:val="20"/>
        </w:rPr>
      </w:pPr>
      <w:r w:rsidRPr="00E27584">
        <w:rPr>
          <w:sz w:val="20"/>
          <w:szCs w:val="20"/>
        </w:rPr>
        <w:t xml:space="preserve">The constitutional safeguards </w:t>
      </w:r>
      <w:r>
        <w:rPr>
          <w:sz w:val="20"/>
          <w:szCs w:val="20"/>
        </w:rPr>
        <w:t xml:space="preserve">are as follows; </w:t>
      </w:r>
      <w:r w:rsidR="00F84748">
        <w:rPr>
          <w:sz w:val="20"/>
          <w:szCs w:val="20"/>
        </w:rPr>
        <w:t>FI Idcwi rjpso (Forur Information I Don’t C</w:t>
      </w:r>
      <w:r w:rsidR="004732CB">
        <w:rPr>
          <w:sz w:val="20"/>
          <w:szCs w:val="20"/>
        </w:rPr>
        <w:t>a</w:t>
      </w:r>
      <w:r w:rsidR="00F84748">
        <w:rPr>
          <w:sz w:val="20"/>
          <w:szCs w:val="20"/>
        </w:rPr>
        <w:t>re What Is Rong Just Pls Shut Off</w:t>
      </w:r>
      <w:r w:rsidR="004732CB">
        <w:rPr>
          <w:sz w:val="20"/>
          <w:szCs w:val="20"/>
        </w:rPr>
        <w:t xml:space="preserve">) </w:t>
      </w:r>
      <w:r w:rsidR="004732CB" w:rsidRPr="004732CB">
        <w:rPr>
          <w:sz w:val="20"/>
          <w:szCs w:val="20"/>
        </w:rPr>
        <w:sym w:font="Wingdings" w:char="F04A"/>
      </w:r>
    </w:p>
    <w:p w:rsidR="00BD0780" w:rsidRPr="00BD0780" w:rsidRDefault="00E27584" w:rsidP="00D97413">
      <w:pPr>
        <w:pStyle w:val="ListParagraph"/>
        <w:numPr>
          <w:ilvl w:val="0"/>
          <w:numId w:val="60"/>
        </w:numPr>
        <w:spacing w:line="240" w:lineRule="auto"/>
        <w:jc w:val="both"/>
        <w:rPr>
          <w:sz w:val="20"/>
          <w:szCs w:val="20"/>
        </w:rPr>
      </w:pPr>
      <w:r w:rsidRPr="00BD0780">
        <w:rPr>
          <w:sz w:val="20"/>
          <w:szCs w:val="20"/>
        </w:rPr>
        <w:t xml:space="preserve">Fair hearing – </w:t>
      </w:r>
      <w:r w:rsidRPr="00BD0780">
        <w:rPr>
          <w:b/>
          <w:color w:val="FF0000"/>
          <w:sz w:val="20"/>
          <w:szCs w:val="20"/>
        </w:rPr>
        <w:t>s. 36(4) CFRN</w:t>
      </w:r>
    </w:p>
    <w:p w:rsidR="00BD0780" w:rsidRPr="00BD0780" w:rsidRDefault="00E27584" w:rsidP="00D97413">
      <w:pPr>
        <w:pStyle w:val="ListParagraph"/>
        <w:numPr>
          <w:ilvl w:val="0"/>
          <w:numId w:val="59"/>
        </w:numPr>
        <w:spacing w:line="240" w:lineRule="auto"/>
        <w:jc w:val="both"/>
        <w:rPr>
          <w:sz w:val="20"/>
          <w:szCs w:val="20"/>
        </w:rPr>
      </w:pPr>
      <w:r w:rsidRPr="00BD0780">
        <w:rPr>
          <w:sz w:val="20"/>
          <w:szCs w:val="20"/>
        </w:rPr>
        <w:t xml:space="preserve">Presumption of innocence – </w:t>
      </w:r>
      <w:r w:rsidRPr="00BD0780">
        <w:rPr>
          <w:b/>
          <w:color w:val="FF0000"/>
          <w:sz w:val="20"/>
          <w:szCs w:val="20"/>
        </w:rPr>
        <w:t>s. 36(5) CFRN</w:t>
      </w:r>
    </w:p>
    <w:p w:rsidR="00BD0780" w:rsidRPr="00BD0780" w:rsidRDefault="00E27584" w:rsidP="00D97413">
      <w:pPr>
        <w:pStyle w:val="ListParagraph"/>
        <w:numPr>
          <w:ilvl w:val="0"/>
          <w:numId w:val="59"/>
        </w:numPr>
        <w:spacing w:line="240" w:lineRule="auto"/>
        <w:jc w:val="both"/>
        <w:rPr>
          <w:sz w:val="20"/>
          <w:szCs w:val="20"/>
        </w:rPr>
      </w:pPr>
      <w:r w:rsidRPr="00BD0780">
        <w:rPr>
          <w:sz w:val="20"/>
          <w:szCs w:val="20"/>
        </w:rPr>
        <w:t xml:space="preserve">Prompt information as to the nature of the offence– </w:t>
      </w:r>
      <w:r w:rsidRPr="00BD0780">
        <w:rPr>
          <w:b/>
          <w:color w:val="FF0000"/>
          <w:sz w:val="20"/>
          <w:szCs w:val="20"/>
        </w:rPr>
        <w:t>s. 36(6)(a) CFRN</w:t>
      </w:r>
    </w:p>
    <w:p w:rsidR="00BD0780" w:rsidRPr="00BD0780" w:rsidRDefault="00E27584" w:rsidP="00D97413">
      <w:pPr>
        <w:pStyle w:val="ListParagraph"/>
        <w:numPr>
          <w:ilvl w:val="0"/>
          <w:numId w:val="59"/>
        </w:numPr>
        <w:spacing w:line="240" w:lineRule="auto"/>
        <w:jc w:val="both"/>
        <w:rPr>
          <w:sz w:val="20"/>
          <w:szCs w:val="20"/>
        </w:rPr>
      </w:pPr>
      <w:r w:rsidRPr="00BD0780">
        <w:rPr>
          <w:sz w:val="20"/>
          <w:szCs w:val="20"/>
        </w:rPr>
        <w:t xml:space="preserve">Adequate time to prepare for his defence – </w:t>
      </w:r>
      <w:r w:rsidRPr="00BD0780">
        <w:rPr>
          <w:b/>
          <w:color w:val="FF0000"/>
          <w:sz w:val="20"/>
          <w:szCs w:val="20"/>
        </w:rPr>
        <w:t>s. 36(6)(b) CFRN</w:t>
      </w:r>
    </w:p>
    <w:p w:rsidR="00BD0780" w:rsidRPr="00BD0780" w:rsidRDefault="00E27584" w:rsidP="00D97413">
      <w:pPr>
        <w:pStyle w:val="ListParagraph"/>
        <w:numPr>
          <w:ilvl w:val="0"/>
          <w:numId w:val="59"/>
        </w:numPr>
        <w:spacing w:line="240" w:lineRule="auto"/>
        <w:jc w:val="both"/>
        <w:rPr>
          <w:sz w:val="20"/>
          <w:szCs w:val="20"/>
        </w:rPr>
      </w:pPr>
      <w:r w:rsidRPr="00BD0780">
        <w:rPr>
          <w:sz w:val="20"/>
          <w:szCs w:val="20"/>
        </w:rPr>
        <w:t xml:space="preserve">Counsel – </w:t>
      </w:r>
      <w:r w:rsidRPr="00BD0780">
        <w:rPr>
          <w:b/>
          <w:color w:val="FF0000"/>
          <w:sz w:val="20"/>
          <w:szCs w:val="20"/>
        </w:rPr>
        <w:t>s. 36(6)(c) CFRN</w:t>
      </w:r>
    </w:p>
    <w:p w:rsidR="00BD0780" w:rsidRPr="00BD0780" w:rsidRDefault="00E27584" w:rsidP="00D97413">
      <w:pPr>
        <w:pStyle w:val="ListParagraph"/>
        <w:numPr>
          <w:ilvl w:val="0"/>
          <w:numId w:val="59"/>
        </w:numPr>
        <w:spacing w:line="240" w:lineRule="auto"/>
        <w:jc w:val="both"/>
        <w:rPr>
          <w:sz w:val="20"/>
          <w:szCs w:val="20"/>
        </w:rPr>
      </w:pPr>
      <w:r w:rsidRPr="00BD0780">
        <w:rPr>
          <w:sz w:val="20"/>
          <w:szCs w:val="20"/>
        </w:rPr>
        <w:t xml:space="preserve">Examination of prosecution witnesses – </w:t>
      </w:r>
      <w:r w:rsidRPr="00BD0780">
        <w:rPr>
          <w:b/>
          <w:color w:val="FF0000"/>
          <w:sz w:val="20"/>
          <w:szCs w:val="20"/>
        </w:rPr>
        <w:t>s. 36(6)(d) CFR</w:t>
      </w:r>
    </w:p>
    <w:p w:rsidR="00BD0780" w:rsidRPr="00BD0780" w:rsidRDefault="00E27584" w:rsidP="00D97413">
      <w:pPr>
        <w:pStyle w:val="ListParagraph"/>
        <w:numPr>
          <w:ilvl w:val="0"/>
          <w:numId w:val="59"/>
        </w:numPr>
        <w:spacing w:line="240" w:lineRule="auto"/>
        <w:jc w:val="both"/>
        <w:rPr>
          <w:sz w:val="20"/>
          <w:szCs w:val="20"/>
        </w:rPr>
      </w:pPr>
      <w:r w:rsidRPr="00BD0780">
        <w:rPr>
          <w:sz w:val="20"/>
          <w:szCs w:val="20"/>
        </w:rPr>
        <w:lastRenderedPageBreak/>
        <w:t>Interpreter –</w:t>
      </w:r>
      <w:r w:rsidRPr="00BD0780">
        <w:rPr>
          <w:b/>
          <w:color w:val="FF0000"/>
          <w:sz w:val="20"/>
          <w:szCs w:val="20"/>
        </w:rPr>
        <w:t xml:space="preserve"> s. 36(6)(e) CFRN</w:t>
      </w:r>
    </w:p>
    <w:p w:rsidR="00BD0780" w:rsidRPr="00BD0780" w:rsidRDefault="00E27584" w:rsidP="00D97413">
      <w:pPr>
        <w:pStyle w:val="ListParagraph"/>
        <w:numPr>
          <w:ilvl w:val="0"/>
          <w:numId w:val="59"/>
        </w:numPr>
        <w:spacing w:line="240" w:lineRule="auto"/>
        <w:jc w:val="both"/>
        <w:rPr>
          <w:sz w:val="20"/>
          <w:szCs w:val="20"/>
        </w:rPr>
      </w:pPr>
      <w:r w:rsidRPr="00BD0780">
        <w:rPr>
          <w:sz w:val="20"/>
          <w:szCs w:val="20"/>
        </w:rPr>
        <w:t xml:space="preserve">Retroactive legislation – </w:t>
      </w:r>
      <w:r w:rsidRPr="00BD0780">
        <w:rPr>
          <w:b/>
          <w:color w:val="FF0000"/>
          <w:sz w:val="20"/>
          <w:szCs w:val="20"/>
        </w:rPr>
        <w:t>s. 36(8) CFRN</w:t>
      </w:r>
    </w:p>
    <w:p w:rsidR="00BD0780" w:rsidRPr="00BD0780" w:rsidRDefault="00E27584" w:rsidP="00D97413">
      <w:pPr>
        <w:pStyle w:val="ListParagraph"/>
        <w:numPr>
          <w:ilvl w:val="0"/>
          <w:numId w:val="59"/>
        </w:numPr>
        <w:spacing w:line="240" w:lineRule="auto"/>
        <w:jc w:val="both"/>
        <w:rPr>
          <w:sz w:val="20"/>
          <w:szCs w:val="20"/>
        </w:rPr>
      </w:pPr>
      <w:r w:rsidRPr="00BD0780">
        <w:rPr>
          <w:sz w:val="20"/>
          <w:szCs w:val="20"/>
        </w:rPr>
        <w:t>Double jeopardy -</w:t>
      </w:r>
      <w:r w:rsidRPr="00BD0780">
        <w:rPr>
          <w:b/>
          <w:color w:val="FF0000"/>
          <w:sz w:val="20"/>
          <w:szCs w:val="20"/>
        </w:rPr>
        <w:t xml:space="preserve"> s. 36(9) CFRN</w:t>
      </w:r>
    </w:p>
    <w:p w:rsidR="00BD0780" w:rsidRPr="00BD0780" w:rsidRDefault="00E27584" w:rsidP="00D97413">
      <w:pPr>
        <w:pStyle w:val="ListParagraph"/>
        <w:numPr>
          <w:ilvl w:val="0"/>
          <w:numId w:val="59"/>
        </w:numPr>
        <w:spacing w:line="240" w:lineRule="auto"/>
        <w:jc w:val="both"/>
        <w:rPr>
          <w:sz w:val="20"/>
          <w:szCs w:val="20"/>
        </w:rPr>
      </w:pPr>
      <w:r w:rsidRPr="00BD0780">
        <w:rPr>
          <w:sz w:val="20"/>
          <w:szCs w:val="20"/>
        </w:rPr>
        <w:t xml:space="preserve">Pardoned offence – </w:t>
      </w:r>
      <w:r w:rsidRPr="00BD0780">
        <w:rPr>
          <w:b/>
          <w:color w:val="FF0000"/>
          <w:sz w:val="20"/>
          <w:szCs w:val="20"/>
        </w:rPr>
        <w:t>s. 36(10) CFRN</w:t>
      </w:r>
    </w:p>
    <w:p w:rsidR="00BD0780" w:rsidRPr="00BD0780" w:rsidRDefault="00E27584" w:rsidP="00D97413">
      <w:pPr>
        <w:pStyle w:val="ListParagraph"/>
        <w:numPr>
          <w:ilvl w:val="0"/>
          <w:numId w:val="59"/>
        </w:numPr>
        <w:spacing w:line="240" w:lineRule="auto"/>
        <w:jc w:val="both"/>
        <w:rPr>
          <w:sz w:val="20"/>
          <w:szCs w:val="20"/>
        </w:rPr>
      </w:pPr>
      <w:r w:rsidRPr="00BD0780">
        <w:rPr>
          <w:sz w:val="20"/>
          <w:szCs w:val="20"/>
        </w:rPr>
        <w:t xml:space="preserve">Silence – </w:t>
      </w:r>
      <w:r w:rsidRPr="00BD0780">
        <w:rPr>
          <w:b/>
          <w:color w:val="FF0000"/>
          <w:sz w:val="20"/>
          <w:szCs w:val="20"/>
        </w:rPr>
        <w:t>s. 36(11) CFRN</w:t>
      </w:r>
    </w:p>
    <w:p w:rsidR="00E27584" w:rsidRPr="00054E5E" w:rsidRDefault="00E27584" w:rsidP="00D97413">
      <w:pPr>
        <w:pStyle w:val="ListParagraph"/>
        <w:numPr>
          <w:ilvl w:val="0"/>
          <w:numId w:val="59"/>
        </w:numPr>
        <w:spacing w:line="240" w:lineRule="auto"/>
        <w:jc w:val="both"/>
        <w:rPr>
          <w:sz w:val="20"/>
          <w:szCs w:val="20"/>
        </w:rPr>
      </w:pPr>
      <w:r w:rsidRPr="00BD0780">
        <w:rPr>
          <w:sz w:val="20"/>
          <w:szCs w:val="20"/>
        </w:rPr>
        <w:t xml:space="preserve">Known to law offence – </w:t>
      </w:r>
      <w:r w:rsidRPr="00BD0780">
        <w:rPr>
          <w:b/>
          <w:color w:val="FF0000"/>
          <w:sz w:val="20"/>
          <w:szCs w:val="20"/>
        </w:rPr>
        <w:t>s. 36(12) CFRN</w:t>
      </w:r>
    </w:p>
    <w:p w:rsidR="00054E5E" w:rsidRPr="00BD0780" w:rsidRDefault="00054E5E" w:rsidP="00054E5E">
      <w:pPr>
        <w:pStyle w:val="ListParagraph"/>
        <w:spacing w:line="240" w:lineRule="auto"/>
        <w:ind w:left="360"/>
        <w:jc w:val="both"/>
        <w:rPr>
          <w:sz w:val="20"/>
          <w:szCs w:val="20"/>
        </w:rPr>
      </w:pPr>
    </w:p>
    <w:p w:rsidR="00E27584" w:rsidRPr="00054E5E" w:rsidRDefault="00E27584" w:rsidP="009C52F2">
      <w:pPr>
        <w:pStyle w:val="ListParagraph"/>
        <w:numPr>
          <w:ilvl w:val="0"/>
          <w:numId w:val="143"/>
        </w:numPr>
        <w:spacing w:line="240" w:lineRule="auto"/>
        <w:jc w:val="both"/>
        <w:rPr>
          <w:sz w:val="20"/>
          <w:szCs w:val="20"/>
        </w:rPr>
      </w:pPr>
      <w:r w:rsidRPr="00054E5E">
        <w:rPr>
          <w:b/>
          <w:sz w:val="20"/>
          <w:szCs w:val="20"/>
        </w:rPr>
        <w:t>Fair hearing:</w:t>
      </w:r>
      <w:r w:rsidRPr="00054E5E">
        <w:rPr>
          <w:sz w:val="20"/>
          <w:szCs w:val="20"/>
        </w:rPr>
        <w:t xml:space="preserve"> Whenever any person is charged with a criminal offence, he shall, </w:t>
      </w:r>
      <w:r w:rsidRPr="00054E5E">
        <w:rPr>
          <w:b/>
          <w:sz w:val="20"/>
          <w:szCs w:val="20"/>
        </w:rPr>
        <w:t>unless the charge is withdrawn</w:t>
      </w:r>
      <w:r w:rsidRPr="00054E5E">
        <w:rPr>
          <w:sz w:val="20"/>
          <w:szCs w:val="20"/>
        </w:rPr>
        <w:t>, be entitled to a fair hearing in public within a reasonable time by a court or tribunal--</w:t>
      </w:r>
      <w:r w:rsidRPr="00054E5E">
        <w:rPr>
          <w:b/>
          <w:color w:val="FF0000"/>
          <w:sz w:val="20"/>
          <w:szCs w:val="20"/>
        </w:rPr>
        <w:t>S. 36(4) CFRN</w:t>
      </w:r>
      <w:r w:rsidRPr="00054E5E">
        <w:rPr>
          <w:sz w:val="20"/>
          <w:szCs w:val="20"/>
        </w:rPr>
        <w:t xml:space="preserve">. Fair hearing is a trial or hearing conducted according to all legal rules formulated to ensure that justice is done to all parties. Fair hearing may be likened to the issue of jurisdiction, </w:t>
      </w:r>
      <w:r w:rsidR="000E051D" w:rsidRPr="00054E5E">
        <w:rPr>
          <w:sz w:val="20"/>
          <w:szCs w:val="20"/>
        </w:rPr>
        <w:t>i</w:t>
      </w:r>
      <w:r w:rsidRPr="00054E5E">
        <w:rPr>
          <w:sz w:val="20"/>
          <w:szCs w:val="20"/>
        </w:rPr>
        <w:t>t can be raised at any time of the proceedings and cannot be waived even on appeal and once an accused person has raised the issue of fair hearing, the court must urgently entertain same before proceeding further with the trial</w:t>
      </w:r>
      <w:r w:rsidR="00E14AFF" w:rsidRPr="00054E5E">
        <w:rPr>
          <w:sz w:val="20"/>
          <w:szCs w:val="20"/>
        </w:rPr>
        <w:t xml:space="preserve">. </w:t>
      </w:r>
      <w:r w:rsidRPr="00054E5E">
        <w:rPr>
          <w:sz w:val="20"/>
          <w:szCs w:val="20"/>
        </w:rPr>
        <w:t>The crux of fair hearing is on the procedure leading to the determination of the case and not on t</w:t>
      </w:r>
      <w:r w:rsidR="00E14AFF" w:rsidRPr="00054E5E">
        <w:rPr>
          <w:sz w:val="20"/>
          <w:szCs w:val="20"/>
        </w:rPr>
        <w:t>he correctness of the decision</w:t>
      </w:r>
      <w:r w:rsidRPr="00054E5E">
        <w:rPr>
          <w:sz w:val="20"/>
          <w:szCs w:val="20"/>
        </w:rPr>
        <w:t>. This is because justice must not only be done, but must be manifestly and undoubtedly seen to be done</w:t>
      </w:r>
      <w:r w:rsidR="00E14AFF" w:rsidRPr="00054E5E">
        <w:rPr>
          <w:sz w:val="20"/>
          <w:szCs w:val="20"/>
        </w:rPr>
        <w:t xml:space="preserve">. </w:t>
      </w:r>
      <w:r w:rsidRPr="00054E5E">
        <w:rPr>
          <w:sz w:val="20"/>
          <w:szCs w:val="20"/>
        </w:rPr>
        <w:t>The test is a reasonable man who observed the proceedings.</w:t>
      </w:r>
    </w:p>
    <w:p w:rsidR="00514969" w:rsidRPr="00514969" w:rsidRDefault="00514969" w:rsidP="00514969">
      <w:pPr>
        <w:spacing w:line="240" w:lineRule="auto"/>
        <w:jc w:val="both"/>
        <w:rPr>
          <w:sz w:val="20"/>
          <w:szCs w:val="20"/>
        </w:rPr>
      </w:pPr>
      <w:r w:rsidRPr="00514969">
        <w:rPr>
          <w:b/>
          <w:bCs/>
          <w:sz w:val="20"/>
          <w:szCs w:val="20"/>
        </w:rPr>
        <w:t xml:space="preserve">RIGHT TO TRIAL IN PUBLIC (PUBLICITY OF TRIAL) </w:t>
      </w:r>
      <w:r>
        <w:rPr>
          <w:b/>
          <w:bCs/>
          <w:sz w:val="20"/>
          <w:szCs w:val="20"/>
        </w:rPr>
        <w:t>– this is still under fair hearing</w:t>
      </w:r>
      <w:r>
        <w:rPr>
          <w:sz w:val="20"/>
          <w:szCs w:val="20"/>
        </w:rPr>
        <w:t xml:space="preserve">. </w:t>
      </w:r>
      <w:r w:rsidRPr="00514969">
        <w:rPr>
          <w:sz w:val="20"/>
          <w:szCs w:val="20"/>
        </w:rPr>
        <w:t xml:space="preserve">The fair trial as envisaged by </w:t>
      </w:r>
      <w:r w:rsidRPr="00514969">
        <w:rPr>
          <w:b/>
          <w:bCs/>
          <w:i/>
          <w:iCs/>
          <w:color w:val="FF0000"/>
          <w:sz w:val="20"/>
          <w:szCs w:val="20"/>
        </w:rPr>
        <w:t>Section 36(4) CFRN</w:t>
      </w:r>
      <w:r w:rsidRPr="00514969">
        <w:rPr>
          <w:b/>
          <w:bCs/>
          <w:i/>
          <w:iCs/>
          <w:sz w:val="20"/>
          <w:szCs w:val="20"/>
        </w:rPr>
        <w:t xml:space="preserve"> </w:t>
      </w:r>
      <w:r w:rsidRPr="00514969">
        <w:rPr>
          <w:sz w:val="20"/>
          <w:szCs w:val="20"/>
        </w:rPr>
        <w:t xml:space="preserve">must be conducted in the public. Publicity of trial means trial in a court room properly so designated or any place where the public has unimpeded access without discrimination. In </w:t>
      </w:r>
      <w:r w:rsidRPr="00514969">
        <w:rPr>
          <w:b/>
          <w:bCs/>
          <w:i/>
          <w:iCs/>
          <w:color w:val="FF0000"/>
          <w:sz w:val="20"/>
          <w:szCs w:val="20"/>
        </w:rPr>
        <w:t>Edibo v. State</w:t>
      </w:r>
      <w:r w:rsidRPr="00514969">
        <w:rPr>
          <w:sz w:val="20"/>
          <w:szCs w:val="20"/>
        </w:rPr>
        <w:t xml:space="preserve">, the court held that arraignment and taking of plea of an accused person in the judge’s chamber is unconstitutional. </w:t>
      </w:r>
    </w:p>
    <w:p w:rsidR="00514969" w:rsidRPr="00514969" w:rsidRDefault="00514969" w:rsidP="00514969">
      <w:pPr>
        <w:spacing w:line="240" w:lineRule="auto"/>
        <w:jc w:val="both"/>
        <w:rPr>
          <w:sz w:val="20"/>
          <w:szCs w:val="20"/>
        </w:rPr>
      </w:pPr>
      <w:r w:rsidRPr="00514969">
        <w:rPr>
          <w:b/>
          <w:bCs/>
          <w:sz w:val="20"/>
          <w:szCs w:val="20"/>
        </w:rPr>
        <w:t>Exceptions</w:t>
      </w:r>
      <w:r>
        <w:rPr>
          <w:b/>
          <w:bCs/>
          <w:sz w:val="20"/>
          <w:szCs w:val="20"/>
        </w:rPr>
        <w:t xml:space="preserve">: </w:t>
      </w:r>
      <w:r w:rsidRPr="00514969">
        <w:rPr>
          <w:sz w:val="20"/>
          <w:szCs w:val="20"/>
        </w:rPr>
        <w:t xml:space="preserve">Some exceptions are created under the </w:t>
      </w:r>
      <w:r w:rsidRPr="00514969">
        <w:rPr>
          <w:b/>
          <w:bCs/>
          <w:i/>
          <w:iCs/>
          <w:color w:val="FF0000"/>
          <w:sz w:val="20"/>
          <w:szCs w:val="20"/>
        </w:rPr>
        <w:t>Proviso to Section 36(4) CFRN</w:t>
      </w:r>
      <w:r w:rsidRPr="00514969">
        <w:rPr>
          <w:b/>
          <w:bCs/>
          <w:i/>
          <w:iCs/>
          <w:sz w:val="20"/>
          <w:szCs w:val="20"/>
        </w:rPr>
        <w:t xml:space="preserve"> </w:t>
      </w:r>
      <w:r w:rsidRPr="00514969">
        <w:rPr>
          <w:sz w:val="20"/>
          <w:szCs w:val="20"/>
        </w:rPr>
        <w:t xml:space="preserve">to an extent that a court or tribunal can exclude any person from its proceedings other than persons who are parties and their legal representatives on any of the following grounds: </w:t>
      </w:r>
    </w:p>
    <w:p w:rsidR="000E051D" w:rsidRDefault="00514969" w:rsidP="00D97413">
      <w:pPr>
        <w:pStyle w:val="ListParagraph"/>
        <w:numPr>
          <w:ilvl w:val="0"/>
          <w:numId w:val="62"/>
        </w:numPr>
        <w:spacing w:line="240" w:lineRule="auto"/>
        <w:jc w:val="both"/>
        <w:rPr>
          <w:sz w:val="20"/>
          <w:szCs w:val="20"/>
        </w:rPr>
      </w:pPr>
      <w:r w:rsidRPr="000E051D">
        <w:rPr>
          <w:sz w:val="20"/>
          <w:szCs w:val="20"/>
        </w:rPr>
        <w:t xml:space="preserve">In the interest of defence; </w:t>
      </w:r>
    </w:p>
    <w:p w:rsidR="000E051D" w:rsidRDefault="00514969" w:rsidP="00D97413">
      <w:pPr>
        <w:pStyle w:val="ListParagraph"/>
        <w:numPr>
          <w:ilvl w:val="0"/>
          <w:numId w:val="62"/>
        </w:numPr>
        <w:spacing w:line="240" w:lineRule="auto"/>
        <w:jc w:val="both"/>
        <w:rPr>
          <w:sz w:val="20"/>
          <w:szCs w:val="20"/>
        </w:rPr>
      </w:pPr>
      <w:r w:rsidRPr="000E051D">
        <w:rPr>
          <w:sz w:val="20"/>
          <w:szCs w:val="20"/>
        </w:rPr>
        <w:t xml:space="preserve">Public safety; </w:t>
      </w:r>
    </w:p>
    <w:p w:rsidR="000E051D" w:rsidRDefault="00514969" w:rsidP="00D97413">
      <w:pPr>
        <w:pStyle w:val="ListParagraph"/>
        <w:numPr>
          <w:ilvl w:val="0"/>
          <w:numId w:val="62"/>
        </w:numPr>
        <w:spacing w:line="240" w:lineRule="auto"/>
        <w:jc w:val="both"/>
        <w:rPr>
          <w:sz w:val="20"/>
          <w:szCs w:val="20"/>
        </w:rPr>
      </w:pPr>
      <w:r w:rsidRPr="000E051D">
        <w:rPr>
          <w:sz w:val="20"/>
          <w:szCs w:val="20"/>
        </w:rPr>
        <w:t xml:space="preserve">Public order; </w:t>
      </w:r>
    </w:p>
    <w:p w:rsidR="000E051D" w:rsidRDefault="00514969" w:rsidP="00D97413">
      <w:pPr>
        <w:pStyle w:val="ListParagraph"/>
        <w:numPr>
          <w:ilvl w:val="0"/>
          <w:numId w:val="62"/>
        </w:numPr>
        <w:spacing w:line="240" w:lineRule="auto"/>
        <w:jc w:val="both"/>
        <w:rPr>
          <w:sz w:val="20"/>
          <w:szCs w:val="20"/>
        </w:rPr>
      </w:pPr>
      <w:r w:rsidRPr="000E051D">
        <w:rPr>
          <w:sz w:val="20"/>
          <w:szCs w:val="20"/>
        </w:rPr>
        <w:t xml:space="preserve">Public morality; </w:t>
      </w:r>
    </w:p>
    <w:p w:rsidR="000E051D" w:rsidRDefault="00514969" w:rsidP="00D97413">
      <w:pPr>
        <w:pStyle w:val="ListParagraph"/>
        <w:numPr>
          <w:ilvl w:val="0"/>
          <w:numId w:val="62"/>
        </w:numPr>
        <w:spacing w:line="240" w:lineRule="auto"/>
        <w:jc w:val="both"/>
        <w:rPr>
          <w:sz w:val="20"/>
          <w:szCs w:val="20"/>
        </w:rPr>
      </w:pPr>
      <w:r w:rsidRPr="000E051D">
        <w:rPr>
          <w:sz w:val="20"/>
          <w:szCs w:val="20"/>
        </w:rPr>
        <w:t>Welfare of persons who has not attained the age of maturity;</w:t>
      </w:r>
    </w:p>
    <w:p w:rsidR="000E051D" w:rsidRDefault="00514969" w:rsidP="00D97413">
      <w:pPr>
        <w:pStyle w:val="ListParagraph"/>
        <w:numPr>
          <w:ilvl w:val="0"/>
          <w:numId w:val="62"/>
        </w:numPr>
        <w:spacing w:line="240" w:lineRule="auto"/>
        <w:jc w:val="both"/>
        <w:rPr>
          <w:sz w:val="20"/>
          <w:szCs w:val="20"/>
        </w:rPr>
      </w:pPr>
      <w:r w:rsidRPr="000E051D">
        <w:rPr>
          <w:sz w:val="20"/>
          <w:szCs w:val="20"/>
        </w:rPr>
        <w:t xml:space="preserve">Protection of the private lives of the parties; or </w:t>
      </w:r>
    </w:p>
    <w:p w:rsidR="000E051D" w:rsidRDefault="00514969" w:rsidP="00D97413">
      <w:pPr>
        <w:pStyle w:val="ListParagraph"/>
        <w:numPr>
          <w:ilvl w:val="0"/>
          <w:numId w:val="62"/>
        </w:numPr>
        <w:spacing w:line="240" w:lineRule="auto"/>
        <w:jc w:val="both"/>
        <w:rPr>
          <w:sz w:val="20"/>
          <w:szCs w:val="20"/>
        </w:rPr>
      </w:pPr>
      <w:r w:rsidRPr="000E051D">
        <w:rPr>
          <w:sz w:val="20"/>
          <w:szCs w:val="20"/>
        </w:rPr>
        <w:t xml:space="preserve">To such extent as the court or tribunal may consider necessary by reason of special circumstances on which publicity would be contrary to the interest of justice. </w:t>
      </w:r>
    </w:p>
    <w:p w:rsidR="000E051D" w:rsidRDefault="00514969" w:rsidP="00D97413">
      <w:pPr>
        <w:pStyle w:val="ListParagraph"/>
        <w:numPr>
          <w:ilvl w:val="0"/>
          <w:numId w:val="62"/>
        </w:numPr>
        <w:spacing w:line="240" w:lineRule="auto"/>
        <w:jc w:val="both"/>
        <w:rPr>
          <w:sz w:val="20"/>
          <w:szCs w:val="20"/>
        </w:rPr>
      </w:pPr>
      <w:r w:rsidRPr="000E051D">
        <w:rPr>
          <w:sz w:val="20"/>
          <w:szCs w:val="20"/>
        </w:rPr>
        <w:t xml:space="preserve">When a minister of the federation or a commissioner of a state satisfies the court that it will not be in the public interest for any matter to be publicly disclosed, the court may hear the evidence in relation to such matter in private. </w:t>
      </w:r>
    </w:p>
    <w:p w:rsidR="00514969" w:rsidRPr="000E051D" w:rsidRDefault="00514969" w:rsidP="00D97413">
      <w:pPr>
        <w:pStyle w:val="ListParagraph"/>
        <w:numPr>
          <w:ilvl w:val="0"/>
          <w:numId w:val="62"/>
        </w:numPr>
        <w:spacing w:line="240" w:lineRule="auto"/>
        <w:jc w:val="both"/>
        <w:rPr>
          <w:sz w:val="20"/>
          <w:szCs w:val="20"/>
        </w:rPr>
      </w:pPr>
      <w:r w:rsidRPr="000E051D">
        <w:rPr>
          <w:sz w:val="20"/>
          <w:szCs w:val="20"/>
        </w:rPr>
        <w:t xml:space="preserve">Express provision of statute that trial should not be open to the members of the public. E.g. sexual offences; offences under the Prevention of Terrorism Act; </w:t>
      </w:r>
      <w:r w:rsidRPr="000E051D">
        <w:rPr>
          <w:b/>
          <w:sz w:val="20"/>
          <w:szCs w:val="20"/>
        </w:rPr>
        <w:t>offences relating to Economic and Financial Crimes</w:t>
      </w:r>
      <w:r w:rsidRPr="000E051D">
        <w:rPr>
          <w:sz w:val="20"/>
          <w:szCs w:val="20"/>
        </w:rPr>
        <w:t xml:space="preserve">; </w:t>
      </w:r>
      <w:r w:rsidRPr="000E051D">
        <w:rPr>
          <w:b/>
          <w:sz w:val="20"/>
          <w:szCs w:val="20"/>
        </w:rPr>
        <w:t>Trafficking in persons</w:t>
      </w:r>
      <w:r w:rsidRPr="000E051D">
        <w:rPr>
          <w:sz w:val="20"/>
          <w:szCs w:val="20"/>
        </w:rPr>
        <w:t xml:space="preserve"> </w:t>
      </w:r>
    </w:p>
    <w:p w:rsidR="00514969" w:rsidRDefault="00514969" w:rsidP="00514969">
      <w:pPr>
        <w:spacing w:line="240" w:lineRule="auto"/>
        <w:jc w:val="both"/>
        <w:rPr>
          <w:sz w:val="20"/>
          <w:szCs w:val="20"/>
        </w:rPr>
      </w:pPr>
      <w:r w:rsidRPr="00514969">
        <w:rPr>
          <w:b/>
          <w:bCs/>
          <w:sz w:val="20"/>
          <w:szCs w:val="20"/>
        </w:rPr>
        <w:t>RIGHT TO BE TRIED WITHIN REASONABLE TIME (SPEEDY TRIAL)</w:t>
      </w:r>
      <w:r>
        <w:rPr>
          <w:sz w:val="20"/>
          <w:szCs w:val="20"/>
        </w:rPr>
        <w:t>: It is also</w:t>
      </w:r>
      <w:r w:rsidRPr="00514969">
        <w:rPr>
          <w:sz w:val="20"/>
          <w:szCs w:val="20"/>
        </w:rPr>
        <w:t xml:space="preserve"> provided under </w:t>
      </w:r>
      <w:r w:rsidRPr="00514969">
        <w:rPr>
          <w:b/>
          <w:bCs/>
          <w:i/>
          <w:iCs/>
          <w:color w:val="FF0000"/>
          <w:sz w:val="20"/>
          <w:szCs w:val="20"/>
        </w:rPr>
        <w:t>Section 36(4) CFRN</w:t>
      </w:r>
      <w:r w:rsidRPr="00514969">
        <w:rPr>
          <w:sz w:val="20"/>
          <w:szCs w:val="20"/>
        </w:rPr>
        <w:t xml:space="preserve">. An accused person is entitled to trial within a reasonable time - </w:t>
      </w:r>
      <w:r w:rsidRPr="00514969">
        <w:rPr>
          <w:b/>
          <w:bCs/>
          <w:i/>
          <w:iCs/>
          <w:color w:val="FF0000"/>
          <w:sz w:val="20"/>
          <w:szCs w:val="20"/>
        </w:rPr>
        <w:t>Okeke v. State</w:t>
      </w:r>
      <w:r w:rsidRPr="00514969">
        <w:rPr>
          <w:color w:val="FF0000"/>
          <w:sz w:val="20"/>
          <w:szCs w:val="20"/>
        </w:rPr>
        <w:t>.</w:t>
      </w:r>
      <w:r w:rsidRPr="00514969">
        <w:rPr>
          <w:sz w:val="20"/>
          <w:szCs w:val="20"/>
        </w:rPr>
        <w:t xml:space="preserve"> Reasonable time is the time that will make the judge not forget the evidence given by witnesses. In </w:t>
      </w:r>
      <w:r w:rsidRPr="00514969">
        <w:rPr>
          <w:b/>
          <w:bCs/>
          <w:i/>
          <w:iCs/>
          <w:sz w:val="20"/>
          <w:szCs w:val="20"/>
        </w:rPr>
        <w:t>Effiom’s Case</w:t>
      </w:r>
      <w:r w:rsidRPr="00514969">
        <w:rPr>
          <w:sz w:val="20"/>
          <w:szCs w:val="20"/>
        </w:rPr>
        <w:t xml:space="preserve">, the trial of the accused lasted for 6 years before he was convicted, but the court held that the majority of the adjournments in the trial were inevitable for the just decision of the case and much of the delay was beyond the control of the trial court. Thus, even if it was concluded that there was delay in the trial, cogent reasons were advanced to explain them. Neither the prosecution nor the learned trial judge could be blamed for the delay which itself was not unreasonable having regard to circumstances of the case. Proof of unreasonable delay is not sufficient to nullify conviction unless the delay led to miscarriage of justice </w:t>
      </w:r>
    </w:p>
    <w:p w:rsidR="00514969" w:rsidRPr="00514969" w:rsidRDefault="00514969" w:rsidP="00514969">
      <w:pPr>
        <w:spacing w:line="240" w:lineRule="auto"/>
        <w:jc w:val="both"/>
        <w:rPr>
          <w:sz w:val="20"/>
          <w:szCs w:val="20"/>
        </w:rPr>
      </w:pPr>
      <w:r w:rsidRPr="00514969">
        <w:rPr>
          <w:b/>
          <w:bCs/>
          <w:sz w:val="20"/>
          <w:szCs w:val="20"/>
        </w:rPr>
        <w:t>Speedy Trial under the ACJA</w:t>
      </w:r>
      <w:r>
        <w:rPr>
          <w:sz w:val="20"/>
          <w:szCs w:val="20"/>
        </w:rPr>
        <w:t xml:space="preserve">: </w:t>
      </w:r>
      <w:r w:rsidRPr="00514969">
        <w:rPr>
          <w:b/>
          <w:bCs/>
          <w:i/>
          <w:iCs/>
          <w:color w:val="FF0000"/>
          <w:sz w:val="20"/>
          <w:szCs w:val="20"/>
        </w:rPr>
        <w:t>Section 396 ACJA</w:t>
      </w:r>
      <w:r w:rsidRPr="00514969">
        <w:rPr>
          <w:b/>
          <w:bCs/>
          <w:i/>
          <w:iCs/>
          <w:sz w:val="20"/>
          <w:szCs w:val="20"/>
        </w:rPr>
        <w:t xml:space="preserve"> </w:t>
      </w:r>
      <w:r w:rsidRPr="00514969">
        <w:rPr>
          <w:sz w:val="20"/>
          <w:szCs w:val="20"/>
        </w:rPr>
        <w:t xml:space="preserve">makes trial of criminal cases to be on a day to day basis. There shall be no more than 5 adjournments at the instance of any party where day to day proceeding is impracticable. </w:t>
      </w:r>
      <w:r w:rsidRPr="00514969">
        <w:rPr>
          <w:sz w:val="20"/>
          <w:szCs w:val="20"/>
        </w:rPr>
        <w:lastRenderedPageBreak/>
        <w:t xml:space="preserve">Where parties have exhausted the 5 adjournments and it is impracticable to conclude the trial, the interval between one adjournment and the other shall not be more than 7 days inclusive of weekends. </w:t>
      </w:r>
    </w:p>
    <w:p w:rsidR="00E27584" w:rsidRPr="00E27584" w:rsidRDefault="00E27584" w:rsidP="00E27584">
      <w:pPr>
        <w:spacing w:line="240" w:lineRule="auto"/>
        <w:jc w:val="both"/>
        <w:rPr>
          <w:sz w:val="20"/>
          <w:szCs w:val="20"/>
        </w:rPr>
      </w:pPr>
      <w:r w:rsidRPr="00E27584">
        <w:rPr>
          <w:sz w:val="20"/>
          <w:szCs w:val="20"/>
        </w:rPr>
        <w:t>Fair hearing is encapsulated in</w:t>
      </w:r>
      <w:r w:rsidR="00E14AFF">
        <w:rPr>
          <w:sz w:val="20"/>
          <w:szCs w:val="20"/>
        </w:rPr>
        <w:t xml:space="preserve"> two principles of law, namely:</w:t>
      </w:r>
    </w:p>
    <w:p w:rsidR="00054E5E" w:rsidRDefault="00E27584" w:rsidP="009C52F2">
      <w:pPr>
        <w:pStyle w:val="ListParagraph"/>
        <w:numPr>
          <w:ilvl w:val="0"/>
          <w:numId w:val="141"/>
        </w:numPr>
        <w:spacing w:line="240" w:lineRule="auto"/>
        <w:jc w:val="both"/>
        <w:rPr>
          <w:sz w:val="20"/>
          <w:szCs w:val="20"/>
        </w:rPr>
      </w:pPr>
      <w:r w:rsidRPr="00054E5E">
        <w:rPr>
          <w:sz w:val="20"/>
          <w:szCs w:val="20"/>
        </w:rPr>
        <w:t>Audi alterem partem (hear the other side)</w:t>
      </w:r>
    </w:p>
    <w:p w:rsidR="00E27584" w:rsidRPr="00054E5E" w:rsidRDefault="00E27584" w:rsidP="009C52F2">
      <w:pPr>
        <w:pStyle w:val="ListParagraph"/>
        <w:numPr>
          <w:ilvl w:val="0"/>
          <w:numId w:val="141"/>
        </w:numPr>
        <w:spacing w:line="240" w:lineRule="auto"/>
        <w:jc w:val="both"/>
        <w:rPr>
          <w:sz w:val="20"/>
          <w:szCs w:val="20"/>
        </w:rPr>
      </w:pPr>
      <w:r w:rsidRPr="00054E5E">
        <w:rPr>
          <w:sz w:val="20"/>
          <w:szCs w:val="20"/>
        </w:rPr>
        <w:t xml:space="preserve">Nemo judex in causa sua (a person shall </w:t>
      </w:r>
      <w:r w:rsidR="00E14AFF" w:rsidRPr="00054E5E">
        <w:rPr>
          <w:sz w:val="20"/>
          <w:szCs w:val="20"/>
        </w:rPr>
        <w:t>not be a judge in his own case)</w:t>
      </w:r>
    </w:p>
    <w:p w:rsidR="00E27584" w:rsidRPr="00E27584" w:rsidRDefault="00E27584" w:rsidP="00E27584">
      <w:pPr>
        <w:spacing w:line="240" w:lineRule="auto"/>
        <w:jc w:val="both"/>
        <w:rPr>
          <w:sz w:val="20"/>
          <w:szCs w:val="20"/>
        </w:rPr>
      </w:pPr>
      <w:r w:rsidRPr="00E14AFF">
        <w:rPr>
          <w:b/>
          <w:sz w:val="20"/>
          <w:szCs w:val="20"/>
        </w:rPr>
        <w:t>Audi alterem partem</w:t>
      </w:r>
      <w:r w:rsidR="00E14AFF">
        <w:rPr>
          <w:sz w:val="20"/>
          <w:szCs w:val="20"/>
        </w:rPr>
        <w:t xml:space="preserve">: </w:t>
      </w:r>
      <w:r w:rsidRPr="00E27584">
        <w:rPr>
          <w:sz w:val="20"/>
          <w:szCs w:val="20"/>
        </w:rPr>
        <w:t xml:space="preserve">The first pillar which states that the </w:t>
      </w:r>
      <w:r w:rsidR="00C62F65">
        <w:rPr>
          <w:sz w:val="20"/>
          <w:szCs w:val="20"/>
        </w:rPr>
        <w:t>defendant</w:t>
      </w:r>
      <w:r w:rsidRPr="00E27584">
        <w:rPr>
          <w:sz w:val="20"/>
          <w:szCs w:val="20"/>
        </w:rPr>
        <w:t xml:space="preserve"> must be heard i.e an opportunity to be heard. It does not</w:t>
      </w:r>
      <w:r w:rsidR="00E14AFF">
        <w:rPr>
          <w:sz w:val="20"/>
          <w:szCs w:val="20"/>
        </w:rPr>
        <w:t xml:space="preserve"> state that the defendant must be heard </w:t>
      </w:r>
      <w:r w:rsidRPr="00E27584">
        <w:rPr>
          <w:sz w:val="20"/>
          <w:szCs w:val="20"/>
        </w:rPr>
        <w:t>at all cost. An accused person who failed to use the opportunity cannot complain on appeal--</w:t>
      </w:r>
      <w:r w:rsidRPr="00E14AFF">
        <w:rPr>
          <w:b/>
          <w:color w:val="FF0000"/>
          <w:sz w:val="20"/>
          <w:szCs w:val="20"/>
        </w:rPr>
        <w:t xml:space="preserve"> NBA V AKINTOKUN</w:t>
      </w:r>
      <w:r w:rsidRPr="00E27584">
        <w:rPr>
          <w:sz w:val="20"/>
          <w:szCs w:val="20"/>
        </w:rPr>
        <w:t>. The other party is entitled to foreclose the defendant where he fails to utilize the opportunity to be heard only to frustrate the proceedings.</w:t>
      </w:r>
      <w:r w:rsidR="00E14AFF">
        <w:rPr>
          <w:sz w:val="20"/>
          <w:szCs w:val="20"/>
        </w:rPr>
        <w:t xml:space="preserve"> </w:t>
      </w:r>
      <w:r w:rsidRPr="00E27584">
        <w:rPr>
          <w:sz w:val="20"/>
          <w:szCs w:val="20"/>
        </w:rPr>
        <w:t xml:space="preserve">Also, the </w:t>
      </w:r>
      <w:r w:rsidR="00C62F65">
        <w:rPr>
          <w:sz w:val="20"/>
          <w:szCs w:val="20"/>
        </w:rPr>
        <w:t>defendant</w:t>
      </w:r>
      <w:r w:rsidRPr="00E27584">
        <w:rPr>
          <w:sz w:val="20"/>
          <w:szCs w:val="20"/>
        </w:rPr>
        <w:t xml:space="preserve"> must be given the opportunity to get a counsel of his choice and this mus</w:t>
      </w:r>
      <w:r w:rsidR="00E14AFF">
        <w:rPr>
          <w:sz w:val="20"/>
          <w:szCs w:val="20"/>
        </w:rPr>
        <w:t>t not be denied the defendant--</w:t>
      </w:r>
      <w:r w:rsidRPr="00E27584">
        <w:rPr>
          <w:sz w:val="20"/>
          <w:szCs w:val="20"/>
        </w:rPr>
        <w:t xml:space="preserve"> </w:t>
      </w:r>
      <w:r w:rsidRPr="00E14AFF">
        <w:rPr>
          <w:b/>
          <w:color w:val="FF0000"/>
          <w:sz w:val="20"/>
          <w:szCs w:val="20"/>
        </w:rPr>
        <w:t>PADAWA V JATAU</w:t>
      </w:r>
    </w:p>
    <w:p w:rsidR="00E27584" w:rsidRPr="00E14AFF" w:rsidRDefault="00E27584" w:rsidP="00E27584">
      <w:pPr>
        <w:spacing w:line="240" w:lineRule="auto"/>
        <w:jc w:val="both"/>
        <w:rPr>
          <w:b/>
          <w:color w:val="FF0000"/>
          <w:sz w:val="20"/>
          <w:szCs w:val="20"/>
        </w:rPr>
      </w:pPr>
      <w:r w:rsidRPr="00E27584">
        <w:rPr>
          <w:sz w:val="20"/>
          <w:szCs w:val="20"/>
        </w:rPr>
        <w:t xml:space="preserve">The </w:t>
      </w:r>
      <w:r w:rsidR="00C62F65">
        <w:rPr>
          <w:sz w:val="20"/>
          <w:szCs w:val="20"/>
        </w:rPr>
        <w:t>defendant</w:t>
      </w:r>
      <w:r w:rsidRPr="00E27584">
        <w:rPr>
          <w:sz w:val="20"/>
          <w:szCs w:val="20"/>
        </w:rPr>
        <w:t xml:space="preserve"> should also be given the opportunity to react to issues raised suo moto by the judge and as such where the court raises an issue, it must hear both parties especially where the issues so raised by the court are fundamental that they affect the mind of the court. Failure to hear both parties, the court is said to have denied the parties the right to fair hearing---</w:t>
      </w:r>
      <w:r w:rsidRPr="00E14AFF">
        <w:rPr>
          <w:b/>
          <w:color w:val="FF0000"/>
          <w:sz w:val="20"/>
          <w:szCs w:val="20"/>
        </w:rPr>
        <w:t>ODESSA V FRN.</w:t>
      </w:r>
      <w:r w:rsidRPr="00E27584">
        <w:rPr>
          <w:sz w:val="20"/>
          <w:szCs w:val="20"/>
        </w:rPr>
        <w:t xml:space="preserve"> However, where the issues are from the records before the court as submitted by the parties, failure to hear a party, does not amount to absence of fair hearing</w:t>
      </w:r>
      <w:r w:rsidR="00E14AFF">
        <w:rPr>
          <w:b/>
          <w:color w:val="FF0000"/>
          <w:sz w:val="20"/>
          <w:szCs w:val="20"/>
        </w:rPr>
        <w:t xml:space="preserve">. </w:t>
      </w:r>
      <w:r w:rsidRPr="00E27584">
        <w:rPr>
          <w:sz w:val="20"/>
          <w:szCs w:val="20"/>
        </w:rPr>
        <w:t>A judge must not make unguarded comments through conducts or words.</w:t>
      </w:r>
      <w:r w:rsidR="00E14AFF">
        <w:rPr>
          <w:b/>
          <w:color w:val="FF0000"/>
          <w:sz w:val="20"/>
          <w:szCs w:val="20"/>
        </w:rPr>
        <w:t xml:space="preserve"> </w:t>
      </w:r>
      <w:r w:rsidRPr="00E27584">
        <w:rPr>
          <w:sz w:val="20"/>
          <w:szCs w:val="20"/>
        </w:rPr>
        <w:t>In this like, a reasonable man after witnessing a trial proceeding should go home with the impression that justice has been done. Thus, the test for fair hearing is an objective test (reasonable man). Hence, a judge:</w:t>
      </w:r>
    </w:p>
    <w:p w:rsidR="004732CB" w:rsidRDefault="00E27584" w:rsidP="00D97413">
      <w:pPr>
        <w:pStyle w:val="ListParagraph"/>
        <w:numPr>
          <w:ilvl w:val="0"/>
          <w:numId w:val="63"/>
        </w:numPr>
        <w:spacing w:line="240" w:lineRule="auto"/>
        <w:jc w:val="both"/>
        <w:rPr>
          <w:sz w:val="20"/>
          <w:szCs w:val="20"/>
        </w:rPr>
      </w:pPr>
      <w:r w:rsidRPr="004732CB">
        <w:rPr>
          <w:sz w:val="20"/>
          <w:szCs w:val="20"/>
        </w:rPr>
        <w:t>is not expected to be interested in the matter before him;</w:t>
      </w:r>
    </w:p>
    <w:p w:rsidR="004732CB" w:rsidRDefault="00E27584" w:rsidP="00D97413">
      <w:pPr>
        <w:pStyle w:val="ListParagraph"/>
        <w:numPr>
          <w:ilvl w:val="0"/>
          <w:numId w:val="63"/>
        </w:numPr>
        <w:spacing w:line="240" w:lineRule="auto"/>
        <w:jc w:val="both"/>
        <w:rPr>
          <w:sz w:val="20"/>
          <w:szCs w:val="20"/>
        </w:rPr>
      </w:pPr>
      <w:r w:rsidRPr="004732CB">
        <w:rPr>
          <w:sz w:val="20"/>
          <w:szCs w:val="20"/>
        </w:rPr>
        <w:t>must not be interested in the outcome of the proceeding;</w:t>
      </w:r>
    </w:p>
    <w:p w:rsidR="00E27584" w:rsidRPr="004732CB" w:rsidRDefault="00E27584" w:rsidP="00D97413">
      <w:pPr>
        <w:pStyle w:val="ListParagraph"/>
        <w:numPr>
          <w:ilvl w:val="0"/>
          <w:numId w:val="63"/>
        </w:numPr>
        <w:spacing w:line="240" w:lineRule="auto"/>
        <w:jc w:val="both"/>
        <w:rPr>
          <w:sz w:val="20"/>
          <w:szCs w:val="20"/>
        </w:rPr>
      </w:pPr>
      <w:r w:rsidRPr="004732CB">
        <w:rPr>
          <w:sz w:val="20"/>
          <w:szCs w:val="20"/>
        </w:rPr>
        <w:t>must not be unnecessarily attached to subject matter or any of the parties.</w:t>
      </w:r>
    </w:p>
    <w:p w:rsidR="00E14AFF" w:rsidRDefault="00E27584" w:rsidP="00E27584">
      <w:pPr>
        <w:spacing w:line="240" w:lineRule="auto"/>
        <w:jc w:val="both"/>
        <w:rPr>
          <w:sz w:val="20"/>
          <w:szCs w:val="20"/>
        </w:rPr>
      </w:pPr>
      <w:r w:rsidRPr="00E27584">
        <w:rPr>
          <w:sz w:val="20"/>
          <w:szCs w:val="20"/>
        </w:rPr>
        <w:t>Every court must adhere to the elements of fair hearing with no exception of any court. It entails all the provision</w:t>
      </w:r>
      <w:r w:rsidR="00E14AFF">
        <w:rPr>
          <w:sz w:val="20"/>
          <w:szCs w:val="20"/>
        </w:rPr>
        <w:t xml:space="preserve">s of </w:t>
      </w:r>
      <w:r w:rsidR="00E14AFF" w:rsidRPr="00E14AFF">
        <w:rPr>
          <w:b/>
          <w:color w:val="FF0000"/>
          <w:sz w:val="20"/>
          <w:szCs w:val="20"/>
        </w:rPr>
        <w:t>S. 36(6) CFRN</w:t>
      </w:r>
      <w:r w:rsidR="00E14AFF">
        <w:rPr>
          <w:sz w:val="20"/>
          <w:szCs w:val="20"/>
        </w:rPr>
        <w:t xml:space="preserve"> and that the</w:t>
      </w:r>
      <w:r w:rsidRPr="00E27584">
        <w:rPr>
          <w:sz w:val="20"/>
          <w:szCs w:val="20"/>
        </w:rPr>
        <w:t xml:space="preserve"> proceedings of the court should be concluded within a reasonable time</w:t>
      </w:r>
      <w:r w:rsidR="00E14AFF">
        <w:rPr>
          <w:sz w:val="20"/>
          <w:szCs w:val="20"/>
        </w:rPr>
        <w:t xml:space="preserve">. </w:t>
      </w:r>
    </w:p>
    <w:p w:rsidR="00E27584" w:rsidRPr="00E27584" w:rsidRDefault="00E27584" w:rsidP="00E27584">
      <w:pPr>
        <w:spacing w:line="240" w:lineRule="auto"/>
        <w:jc w:val="both"/>
        <w:rPr>
          <w:sz w:val="20"/>
          <w:szCs w:val="20"/>
        </w:rPr>
      </w:pPr>
      <w:r w:rsidRPr="00E14AFF">
        <w:rPr>
          <w:b/>
          <w:sz w:val="20"/>
          <w:szCs w:val="20"/>
        </w:rPr>
        <w:t>Query:</w:t>
      </w:r>
      <w:r w:rsidRPr="00E27584">
        <w:rPr>
          <w:sz w:val="20"/>
          <w:szCs w:val="20"/>
        </w:rPr>
        <w:t xml:space="preserve"> Does Accelerated hearing negate the principles of fair hearing? It does not negate the principle of fair hearing provided the parties are given an opportunity to be heard. Thus, where the accelerated hearing leads to a miscarriage of justice, the principle of fair hearing will be said to have been violated</w:t>
      </w:r>
    </w:p>
    <w:p w:rsidR="00E27584" w:rsidRPr="00E27584" w:rsidRDefault="00E27584" w:rsidP="00E27584">
      <w:pPr>
        <w:spacing w:line="240" w:lineRule="auto"/>
        <w:jc w:val="both"/>
        <w:rPr>
          <w:sz w:val="20"/>
          <w:szCs w:val="20"/>
        </w:rPr>
      </w:pPr>
      <w:r w:rsidRPr="00E14AFF">
        <w:rPr>
          <w:b/>
          <w:sz w:val="20"/>
          <w:szCs w:val="20"/>
        </w:rPr>
        <w:t>Nemo judex in casua sua</w:t>
      </w:r>
      <w:r w:rsidR="00E14AFF">
        <w:rPr>
          <w:sz w:val="20"/>
          <w:szCs w:val="20"/>
        </w:rPr>
        <w:t xml:space="preserve">: </w:t>
      </w:r>
      <w:r w:rsidRPr="00E27584">
        <w:rPr>
          <w:sz w:val="20"/>
          <w:szCs w:val="20"/>
        </w:rPr>
        <w:t>No judge should preside over a matter in which he has a personal interest in or remotely connected as held in</w:t>
      </w:r>
      <w:r w:rsidR="00E14AFF">
        <w:rPr>
          <w:sz w:val="20"/>
          <w:szCs w:val="20"/>
        </w:rPr>
        <w:t xml:space="preserve">. </w:t>
      </w:r>
      <w:r w:rsidRPr="00E27584">
        <w:rPr>
          <w:sz w:val="20"/>
          <w:szCs w:val="20"/>
        </w:rPr>
        <w:t>Rule against bias—</w:t>
      </w:r>
      <w:r w:rsidRPr="00E14AFF">
        <w:rPr>
          <w:b/>
          <w:color w:val="FF0000"/>
          <w:sz w:val="20"/>
          <w:szCs w:val="20"/>
        </w:rPr>
        <w:t>GA</w:t>
      </w:r>
      <w:r w:rsidR="00E14AFF" w:rsidRPr="00E14AFF">
        <w:rPr>
          <w:b/>
          <w:color w:val="FF0000"/>
          <w:sz w:val="20"/>
          <w:szCs w:val="20"/>
        </w:rPr>
        <w:t>RBA V UNIVERSITY OF MAIDUGURI</w:t>
      </w:r>
      <w:r w:rsidR="00E14AFF">
        <w:rPr>
          <w:sz w:val="20"/>
          <w:szCs w:val="20"/>
        </w:rPr>
        <w:t xml:space="preserve">. </w:t>
      </w:r>
      <w:r w:rsidRPr="00E27584">
        <w:rPr>
          <w:sz w:val="20"/>
          <w:szCs w:val="20"/>
        </w:rPr>
        <w:t>The judge must not be interested in the parties, subject matter, outcome of the proceedings and pecuniary interest in the matter.</w:t>
      </w:r>
      <w:r w:rsidR="00E14AFF">
        <w:rPr>
          <w:sz w:val="20"/>
          <w:szCs w:val="20"/>
        </w:rPr>
        <w:t xml:space="preserve"> </w:t>
      </w:r>
      <w:r w:rsidRPr="00E27584">
        <w:rPr>
          <w:sz w:val="20"/>
          <w:szCs w:val="20"/>
        </w:rPr>
        <w:t>Can a husband who is a judge try the wife for any offence whatsoev</w:t>
      </w:r>
      <w:r w:rsidR="004732CB">
        <w:rPr>
          <w:sz w:val="20"/>
          <w:szCs w:val="20"/>
        </w:rPr>
        <w:t>er? NO.</w:t>
      </w:r>
      <w:r w:rsidR="00E14AFF">
        <w:rPr>
          <w:sz w:val="20"/>
          <w:szCs w:val="20"/>
        </w:rPr>
        <w:t xml:space="preserve"> </w:t>
      </w:r>
      <w:r w:rsidRPr="00E27584">
        <w:rPr>
          <w:sz w:val="20"/>
          <w:szCs w:val="20"/>
        </w:rPr>
        <w:t>It has been held that a husband can appear as counsel before the wi</w:t>
      </w:r>
      <w:r w:rsidR="004732CB">
        <w:rPr>
          <w:sz w:val="20"/>
          <w:szCs w:val="20"/>
        </w:rPr>
        <w:t xml:space="preserve">fe who is a judge but the test </w:t>
      </w:r>
      <w:r w:rsidRPr="00E27584">
        <w:rPr>
          <w:sz w:val="20"/>
          <w:szCs w:val="20"/>
        </w:rPr>
        <w:t>is whether or not likelihood of bias can be inferred from the circumstances of the case.</w:t>
      </w:r>
    </w:p>
    <w:p w:rsidR="00E27584" w:rsidRPr="00E27584" w:rsidRDefault="00E27584" w:rsidP="00E27584">
      <w:pPr>
        <w:spacing w:line="240" w:lineRule="auto"/>
        <w:jc w:val="both"/>
        <w:rPr>
          <w:sz w:val="20"/>
          <w:szCs w:val="20"/>
        </w:rPr>
      </w:pPr>
      <w:r w:rsidRPr="00E14AFF">
        <w:rPr>
          <w:b/>
          <w:sz w:val="20"/>
          <w:szCs w:val="20"/>
        </w:rPr>
        <w:t>How do yo</w:t>
      </w:r>
      <w:r w:rsidR="00E14AFF" w:rsidRPr="00E14AFF">
        <w:rPr>
          <w:b/>
          <w:sz w:val="20"/>
          <w:szCs w:val="20"/>
        </w:rPr>
        <w:t>u prove denial of fair hearing?</w:t>
      </w:r>
      <w:r w:rsidR="00E14AFF">
        <w:rPr>
          <w:sz w:val="20"/>
          <w:szCs w:val="20"/>
        </w:rPr>
        <w:t xml:space="preserve"> </w:t>
      </w:r>
      <w:r w:rsidRPr="00E27584">
        <w:rPr>
          <w:sz w:val="20"/>
          <w:szCs w:val="20"/>
        </w:rPr>
        <w:t>A party who establishes denial of his right to fair hearing is not required to prove miscarriage of justice</w:t>
      </w:r>
    </w:p>
    <w:p w:rsidR="00E27584" w:rsidRPr="00E27584" w:rsidRDefault="00E27584" w:rsidP="00E27584">
      <w:pPr>
        <w:spacing w:line="240" w:lineRule="auto"/>
        <w:jc w:val="both"/>
        <w:rPr>
          <w:sz w:val="20"/>
          <w:szCs w:val="20"/>
        </w:rPr>
      </w:pPr>
      <w:r w:rsidRPr="00E14AFF">
        <w:rPr>
          <w:b/>
          <w:sz w:val="20"/>
          <w:szCs w:val="20"/>
        </w:rPr>
        <w:t>Effect of breach of fair hea</w:t>
      </w:r>
      <w:r w:rsidR="00E14AFF" w:rsidRPr="00E14AFF">
        <w:rPr>
          <w:b/>
          <w:sz w:val="20"/>
          <w:szCs w:val="20"/>
        </w:rPr>
        <w:t>ring</w:t>
      </w:r>
      <w:r w:rsidR="00E14AFF">
        <w:rPr>
          <w:sz w:val="20"/>
          <w:szCs w:val="20"/>
        </w:rPr>
        <w:t xml:space="preserve">: </w:t>
      </w:r>
      <w:r w:rsidRPr="00E27584">
        <w:rPr>
          <w:sz w:val="20"/>
          <w:szCs w:val="20"/>
        </w:rPr>
        <w:t>Proceedings and the outcome of the decision arrived at by the court becomes a nullity.</w:t>
      </w:r>
      <w:r w:rsidR="00E14AFF">
        <w:rPr>
          <w:sz w:val="20"/>
          <w:szCs w:val="20"/>
        </w:rPr>
        <w:t xml:space="preserve"> </w:t>
      </w:r>
      <w:r w:rsidRPr="00E27584">
        <w:rPr>
          <w:sz w:val="20"/>
          <w:szCs w:val="20"/>
        </w:rPr>
        <w:t>Importantly, it is immaterial if that same decision would have still been reached in the absence of the violation.</w:t>
      </w:r>
    </w:p>
    <w:p w:rsidR="00E27584" w:rsidRPr="00E14AFF" w:rsidRDefault="00E27584" w:rsidP="00E27584">
      <w:pPr>
        <w:spacing w:line="240" w:lineRule="auto"/>
        <w:jc w:val="both"/>
        <w:rPr>
          <w:b/>
          <w:sz w:val="20"/>
          <w:szCs w:val="20"/>
        </w:rPr>
      </w:pPr>
      <w:r w:rsidRPr="00E14AFF">
        <w:rPr>
          <w:b/>
          <w:sz w:val="20"/>
          <w:szCs w:val="20"/>
        </w:rPr>
        <w:t>Limits/Exce</w:t>
      </w:r>
      <w:r w:rsidR="00E14AFF" w:rsidRPr="00E14AFF">
        <w:rPr>
          <w:b/>
          <w:sz w:val="20"/>
          <w:szCs w:val="20"/>
        </w:rPr>
        <w:t>ptions to above rule/ fair hearing</w:t>
      </w:r>
    </w:p>
    <w:p w:rsidR="00054E5E" w:rsidRDefault="00E27584" w:rsidP="009C52F2">
      <w:pPr>
        <w:pStyle w:val="ListParagraph"/>
        <w:numPr>
          <w:ilvl w:val="0"/>
          <w:numId w:val="139"/>
        </w:numPr>
        <w:spacing w:line="240" w:lineRule="auto"/>
        <w:jc w:val="both"/>
        <w:rPr>
          <w:sz w:val="20"/>
          <w:szCs w:val="20"/>
        </w:rPr>
      </w:pPr>
      <w:r w:rsidRPr="00054E5E">
        <w:rPr>
          <w:sz w:val="20"/>
          <w:szCs w:val="20"/>
        </w:rPr>
        <w:t>Where an accused person chooses to remain silent during the trial and his defence</w:t>
      </w:r>
    </w:p>
    <w:p w:rsidR="00054E5E" w:rsidRDefault="00E27584" w:rsidP="009C52F2">
      <w:pPr>
        <w:pStyle w:val="ListParagraph"/>
        <w:numPr>
          <w:ilvl w:val="0"/>
          <w:numId w:val="139"/>
        </w:numPr>
        <w:spacing w:line="240" w:lineRule="auto"/>
        <w:jc w:val="both"/>
        <w:rPr>
          <w:sz w:val="20"/>
          <w:szCs w:val="20"/>
        </w:rPr>
      </w:pPr>
      <w:r w:rsidRPr="00054E5E">
        <w:rPr>
          <w:sz w:val="20"/>
          <w:szCs w:val="20"/>
        </w:rPr>
        <w:lastRenderedPageBreak/>
        <w:t>Where a person refuses/ignores initiation of proceedings by a tribunal--</w:t>
      </w:r>
      <w:r w:rsidRPr="00054E5E">
        <w:rPr>
          <w:b/>
          <w:color w:val="FF0000"/>
          <w:sz w:val="20"/>
          <w:szCs w:val="20"/>
        </w:rPr>
        <w:t>NBA V.AKINTOKUN</w:t>
      </w:r>
      <w:r w:rsidR="00E14AFF" w:rsidRPr="00054E5E">
        <w:rPr>
          <w:sz w:val="20"/>
          <w:szCs w:val="20"/>
        </w:rPr>
        <w:t xml:space="preserve"> i.e </w:t>
      </w:r>
      <w:r w:rsidRPr="00054E5E">
        <w:rPr>
          <w:sz w:val="20"/>
          <w:szCs w:val="20"/>
        </w:rPr>
        <w:t>where a party was availed the opportunity of presenting his case or defending same and he wilfully refused he cannot be heard to complain later that he was not given fair hearing</w:t>
      </w:r>
    </w:p>
    <w:p w:rsidR="00E27584" w:rsidRPr="00054E5E" w:rsidRDefault="00E27584" w:rsidP="009C52F2">
      <w:pPr>
        <w:pStyle w:val="ListParagraph"/>
        <w:numPr>
          <w:ilvl w:val="0"/>
          <w:numId w:val="139"/>
        </w:numPr>
        <w:spacing w:line="240" w:lineRule="auto"/>
        <w:jc w:val="both"/>
        <w:rPr>
          <w:sz w:val="20"/>
          <w:szCs w:val="20"/>
        </w:rPr>
      </w:pPr>
      <w:r w:rsidRPr="00054E5E">
        <w:rPr>
          <w:sz w:val="20"/>
          <w:szCs w:val="20"/>
        </w:rPr>
        <w:t>Ex parte applic</w:t>
      </w:r>
      <w:r w:rsidR="00E14AFF" w:rsidRPr="00054E5E">
        <w:rPr>
          <w:sz w:val="20"/>
          <w:szCs w:val="20"/>
        </w:rPr>
        <w:t>ations in criminal proceedings.</w:t>
      </w:r>
    </w:p>
    <w:p w:rsidR="00E27584" w:rsidRPr="00E27584" w:rsidRDefault="004C16A3" w:rsidP="00E27584">
      <w:pPr>
        <w:spacing w:line="240" w:lineRule="auto"/>
        <w:jc w:val="both"/>
        <w:rPr>
          <w:sz w:val="20"/>
          <w:szCs w:val="20"/>
        </w:rPr>
      </w:pPr>
      <w:r>
        <w:rPr>
          <w:sz w:val="20"/>
          <w:szCs w:val="20"/>
        </w:rPr>
        <w:t xml:space="preserve">2. </w:t>
      </w:r>
      <w:r w:rsidR="00E27584" w:rsidRPr="00E14AFF">
        <w:rPr>
          <w:b/>
          <w:sz w:val="20"/>
          <w:szCs w:val="20"/>
        </w:rPr>
        <w:t>Presumption of innocence</w:t>
      </w:r>
      <w:r w:rsidR="00E14AFF" w:rsidRPr="00E14AFF">
        <w:rPr>
          <w:b/>
          <w:sz w:val="20"/>
          <w:szCs w:val="20"/>
        </w:rPr>
        <w:t>:</w:t>
      </w:r>
      <w:r w:rsidR="00E14AFF">
        <w:rPr>
          <w:sz w:val="20"/>
          <w:szCs w:val="20"/>
        </w:rPr>
        <w:t xml:space="preserve"> </w:t>
      </w:r>
      <w:r w:rsidR="00E27584" w:rsidRPr="00E27584">
        <w:rPr>
          <w:sz w:val="20"/>
          <w:szCs w:val="20"/>
        </w:rPr>
        <w:t>Every person who is charged with a criminal offence shall be presumed to be innocent until he is proved guilty---</w:t>
      </w:r>
      <w:r w:rsidR="00E27584" w:rsidRPr="004C16A3">
        <w:rPr>
          <w:b/>
          <w:color w:val="FF0000"/>
          <w:sz w:val="20"/>
          <w:szCs w:val="20"/>
        </w:rPr>
        <w:t>S. 36(5) CFRN, OKORO V STATE</w:t>
      </w:r>
      <w:r w:rsidR="00E27584" w:rsidRPr="00E27584">
        <w:rPr>
          <w:sz w:val="20"/>
          <w:szCs w:val="20"/>
        </w:rPr>
        <w:t xml:space="preserve">. The above provides for a rebuttable presumption of law and the prosecutor has the burden of proving the guilt of the accused beyond reasonable doubt pursuant to </w:t>
      </w:r>
      <w:r w:rsidR="00E27584" w:rsidRPr="004C16A3">
        <w:rPr>
          <w:b/>
          <w:color w:val="FF0000"/>
          <w:sz w:val="20"/>
          <w:szCs w:val="20"/>
        </w:rPr>
        <w:t>S. 135 EA 2011.</w:t>
      </w:r>
      <w:r w:rsidR="00E27584" w:rsidRPr="00E27584">
        <w:rPr>
          <w:sz w:val="20"/>
          <w:szCs w:val="20"/>
        </w:rPr>
        <w:t xml:space="preserve"> However, the provision of </w:t>
      </w:r>
      <w:r w:rsidR="00E27584" w:rsidRPr="004C16A3">
        <w:rPr>
          <w:b/>
          <w:color w:val="FF0000"/>
          <w:sz w:val="20"/>
          <w:szCs w:val="20"/>
        </w:rPr>
        <w:t xml:space="preserve">s. 36(5) </w:t>
      </w:r>
      <w:r w:rsidR="00E27584" w:rsidRPr="00E27584">
        <w:rPr>
          <w:sz w:val="20"/>
          <w:szCs w:val="20"/>
        </w:rPr>
        <w:t>provides that nothing in the section is to invalidate any law which imposes upon any such person (accused person) the burden of proving particular facts. This is the evidential burden which can be on the accused—</w:t>
      </w:r>
      <w:r>
        <w:rPr>
          <w:b/>
          <w:color w:val="FF0000"/>
          <w:sz w:val="20"/>
          <w:szCs w:val="20"/>
        </w:rPr>
        <w:t>140 EA</w:t>
      </w:r>
      <w:r w:rsidR="00E27584" w:rsidRPr="004C16A3">
        <w:rPr>
          <w:b/>
          <w:color w:val="FF0000"/>
          <w:sz w:val="20"/>
          <w:szCs w:val="20"/>
        </w:rPr>
        <w:t xml:space="preserve">. </w:t>
      </w:r>
      <w:r w:rsidR="00E27584" w:rsidRPr="00E27584">
        <w:rPr>
          <w:sz w:val="20"/>
          <w:szCs w:val="20"/>
        </w:rPr>
        <w:t xml:space="preserve">Pursuant to </w:t>
      </w:r>
      <w:r w:rsidR="00E27584" w:rsidRPr="004C16A3">
        <w:rPr>
          <w:b/>
          <w:color w:val="FF0000"/>
          <w:sz w:val="20"/>
          <w:szCs w:val="20"/>
        </w:rPr>
        <w:t>section 139(3)(c) EA</w:t>
      </w:r>
      <w:r w:rsidR="00E27584" w:rsidRPr="00E27584">
        <w:rPr>
          <w:sz w:val="20"/>
          <w:szCs w:val="20"/>
        </w:rPr>
        <w:t xml:space="preserve">, the defendant has the burden of proving the defence of insanity and intoxication. </w:t>
      </w:r>
      <w:r w:rsidR="00E27584" w:rsidRPr="004C16A3">
        <w:rPr>
          <w:b/>
          <w:color w:val="FF0000"/>
          <w:sz w:val="20"/>
          <w:szCs w:val="20"/>
        </w:rPr>
        <w:t>Section 140 EA</w:t>
      </w:r>
      <w:r w:rsidR="00E27584" w:rsidRPr="00E27584">
        <w:rPr>
          <w:sz w:val="20"/>
          <w:szCs w:val="20"/>
        </w:rPr>
        <w:t xml:space="preserve"> provides that when a fact is within the knowledge of a person, the person shall have the burden of proving same.</w:t>
      </w:r>
      <w:r>
        <w:rPr>
          <w:sz w:val="20"/>
          <w:szCs w:val="20"/>
        </w:rPr>
        <w:t xml:space="preserve"> </w:t>
      </w:r>
      <w:r w:rsidR="00E27584" w:rsidRPr="00E27584">
        <w:rPr>
          <w:sz w:val="20"/>
          <w:szCs w:val="20"/>
        </w:rPr>
        <w:t>Note this burden is not affected by the provisions of the law as to strict liability offences as the prosecution must still prove the actus reus otherwise the accused/defendant will be presumed innocent.</w:t>
      </w:r>
      <w:r>
        <w:rPr>
          <w:sz w:val="20"/>
          <w:szCs w:val="20"/>
        </w:rPr>
        <w:t xml:space="preserve"> </w:t>
      </w:r>
      <w:r w:rsidR="00E27584" w:rsidRPr="00E27584">
        <w:rPr>
          <w:sz w:val="20"/>
          <w:szCs w:val="20"/>
        </w:rPr>
        <w:t>Again, the recent decision of the Supreme Court to the effect that the burden is on the accused to prove how he amassed wealth, that is, proof of his lawful means of livelihood, is still in line with the provisions of the CFRN above as there is a statutory provision providing for this evidential burden on the accused---</w:t>
      </w:r>
      <w:r w:rsidR="00E27584" w:rsidRPr="004C16A3">
        <w:rPr>
          <w:b/>
          <w:color w:val="FF0000"/>
          <w:sz w:val="20"/>
          <w:szCs w:val="20"/>
        </w:rPr>
        <w:t xml:space="preserve">DAUDU V. FRN </w:t>
      </w:r>
    </w:p>
    <w:p w:rsidR="00E27584" w:rsidRPr="004C16A3" w:rsidRDefault="004C16A3" w:rsidP="00E27584">
      <w:pPr>
        <w:spacing w:line="240" w:lineRule="auto"/>
        <w:jc w:val="both"/>
        <w:rPr>
          <w:b/>
          <w:sz w:val="20"/>
          <w:szCs w:val="20"/>
        </w:rPr>
      </w:pPr>
      <w:r>
        <w:rPr>
          <w:b/>
          <w:sz w:val="20"/>
          <w:szCs w:val="20"/>
        </w:rPr>
        <w:t>Limits/Exceptions to the above/ presumption of innocence</w:t>
      </w:r>
    </w:p>
    <w:p w:rsidR="00054E5E" w:rsidRDefault="00E27584" w:rsidP="009C52F2">
      <w:pPr>
        <w:pStyle w:val="ListParagraph"/>
        <w:numPr>
          <w:ilvl w:val="0"/>
          <w:numId w:val="140"/>
        </w:numPr>
        <w:spacing w:line="240" w:lineRule="auto"/>
        <w:jc w:val="both"/>
        <w:rPr>
          <w:b/>
          <w:color w:val="FF0000"/>
          <w:sz w:val="20"/>
          <w:szCs w:val="20"/>
        </w:rPr>
      </w:pPr>
      <w:r w:rsidRPr="00054E5E">
        <w:rPr>
          <w:sz w:val="20"/>
          <w:szCs w:val="20"/>
        </w:rPr>
        <w:t xml:space="preserve">The accused is to prove facts within his special knowledge e.g. the defence of insanity, intoxication etc - </w:t>
      </w:r>
      <w:r w:rsidRPr="00054E5E">
        <w:rPr>
          <w:b/>
          <w:color w:val="FF0000"/>
          <w:sz w:val="20"/>
          <w:szCs w:val="20"/>
        </w:rPr>
        <w:t>Proviso to S. 36(5) CFRN; S. 139 (3) (c)</w:t>
      </w:r>
      <w:r w:rsidR="004732CB" w:rsidRPr="00054E5E">
        <w:rPr>
          <w:b/>
          <w:color w:val="FF0000"/>
          <w:sz w:val="20"/>
          <w:szCs w:val="20"/>
        </w:rPr>
        <w:t>, 140</w:t>
      </w:r>
      <w:r w:rsidRPr="00054E5E">
        <w:rPr>
          <w:b/>
          <w:color w:val="FF0000"/>
          <w:sz w:val="20"/>
          <w:szCs w:val="20"/>
        </w:rPr>
        <w:t xml:space="preserve"> EA 2011</w:t>
      </w:r>
    </w:p>
    <w:p w:rsidR="00E27584" w:rsidRPr="00054E5E" w:rsidRDefault="00E27584" w:rsidP="009C52F2">
      <w:pPr>
        <w:pStyle w:val="ListParagraph"/>
        <w:numPr>
          <w:ilvl w:val="0"/>
          <w:numId w:val="140"/>
        </w:numPr>
        <w:spacing w:line="240" w:lineRule="auto"/>
        <w:jc w:val="both"/>
        <w:rPr>
          <w:b/>
          <w:color w:val="FF0000"/>
          <w:sz w:val="20"/>
          <w:szCs w:val="20"/>
        </w:rPr>
      </w:pPr>
      <w:r w:rsidRPr="00054E5E">
        <w:rPr>
          <w:sz w:val="20"/>
          <w:szCs w:val="20"/>
        </w:rPr>
        <w:t>A convict appealing against his conviction is no longer presumed innocent</w:t>
      </w:r>
    </w:p>
    <w:p w:rsidR="00E27584" w:rsidRPr="00054E5E" w:rsidRDefault="00054E5E" w:rsidP="00054E5E">
      <w:pPr>
        <w:spacing w:line="240" w:lineRule="auto"/>
        <w:jc w:val="both"/>
        <w:rPr>
          <w:sz w:val="20"/>
          <w:szCs w:val="20"/>
        </w:rPr>
      </w:pPr>
      <w:r>
        <w:rPr>
          <w:b/>
          <w:sz w:val="20"/>
          <w:szCs w:val="20"/>
        </w:rPr>
        <w:t xml:space="preserve">3. </w:t>
      </w:r>
      <w:r w:rsidR="00E27584" w:rsidRPr="00054E5E">
        <w:rPr>
          <w:b/>
          <w:sz w:val="20"/>
          <w:szCs w:val="20"/>
        </w:rPr>
        <w:t>Prompt information as to the</w:t>
      </w:r>
      <w:r w:rsidR="004C16A3" w:rsidRPr="00054E5E">
        <w:rPr>
          <w:b/>
          <w:sz w:val="20"/>
          <w:szCs w:val="20"/>
        </w:rPr>
        <w:t xml:space="preserve"> nature of the offence:</w:t>
      </w:r>
      <w:r w:rsidR="004C16A3" w:rsidRPr="00054E5E">
        <w:rPr>
          <w:sz w:val="20"/>
          <w:szCs w:val="20"/>
        </w:rPr>
        <w:t xml:space="preserve"> </w:t>
      </w:r>
      <w:r w:rsidR="00E27584" w:rsidRPr="00054E5E">
        <w:rPr>
          <w:sz w:val="20"/>
          <w:szCs w:val="20"/>
        </w:rPr>
        <w:t xml:space="preserve">It provides that the accused shall be entitled to be informed promptly in the language that he understands and in detail </w:t>
      </w:r>
      <w:r w:rsidR="004C16A3" w:rsidRPr="00054E5E">
        <w:rPr>
          <w:sz w:val="20"/>
          <w:szCs w:val="20"/>
        </w:rPr>
        <w:t>of the nature of the offence.-</w:t>
      </w:r>
      <w:r w:rsidR="00E27584" w:rsidRPr="00054E5E">
        <w:rPr>
          <w:sz w:val="20"/>
          <w:szCs w:val="20"/>
        </w:rPr>
        <w:t>-</w:t>
      </w:r>
      <w:r w:rsidR="00E27584" w:rsidRPr="00054E5E">
        <w:rPr>
          <w:b/>
          <w:color w:val="FF0000"/>
          <w:sz w:val="20"/>
          <w:szCs w:val="20"/>
        </w:rPr>
        <w:t>S. 36(6)(a) CFRN</w:t>
      </w:r>
      <w:r w:rsidR="00E27584" w:rsidRPr="00054E5E">
        <w:rPr>
          <w:sz w:val="20"/>
          <w:szCs w:val="20"/>
        </w:rPr>
        <w:t xml:space="preserve">, </w:t>
      </w:r>
      <w:r w:rsidR="00E27584" w:rsidRPr="00054E5E">
        <w:rPr>
          <w:b/>
          <w:color w:val="FF0000"/>
          <w:sz w:val="20"/>
          <w:szCs w:val="20"/>
        </w:rPr>
        <w:t>OKEKE V STATE</w:t>
      </w:r>
      <w:r w:rsidR="00AC0A32" w:rsidRPr="00054E5E">
        <w:rPr>
          <w:b/>
          <w:color w:val="FF0000"/>
          <w:sz w:val="20"/>
          <w:szCs w:val="20"/>
        </w:rPr>
        <w:t xml:space="preserve"> </w:t>
      </w:r>
      <w:r w:rsidR="00F24442" w:rsidRPr="00054E5E">
        <w:rPr>
          <w:sz w:val="20"/>
          <w:szCs w:val="20"/>
        </w:rPr>
        <w:t>(explain i</w:t>
      </w:r>
      <w:r w:rsidR="00AC0A32" w:rsidRPr="00054E5E">
        <w:rPr>
          <w:sz w:val="20"/>
          <w:szCs w:val="20"/>
        </w:rPr>
        <w:t>n details to him in a language h</w:t>
      </w:r>
      <w:r w:rsidR="00ED7C74">
        <w:rPr>
          <w:sz w:val="20"/>
          <w:szCs w:val="20"/>
        </w:rPr>
        <w:t>e understands and do</w:t>
      </w:r>
      <w:r w:rsidR="00ED7C74" w:rsidRPr="00054E5E">
        <w:rPr>
          <w:sz w:val="20"/>
          <w:szCs w:val="20"/>
        </w:rPr>
        <w:t>n’t</w:t>
      </w:r>
      <w:r w:rsidR="00F24442" w:rsidRPr="00054E5E">
        <w:rPr>
          <w:sz w:val="20"/>
          <w:szCs w:val="20"/>
        </w:rPr>
        <w:t xml:space="preserve"> just give him the charge sheet and say </w:t>
      </w:r>
      <w:r w:rsidR="004732CB" w:rsidRPr="00054E5E">
        <w:rPr>
          <w:sz w:val="20"/>
          <w:szCs w:val="20"/>
        </w:rPr>
        <w:t>you’ve</w:t>
      </w:r>
      <w:r w:rsidR="00F24442" w:rsidRPr="00054E5E">
        <w:rPr>
          <w:sz w:val="20"/>
          <w:szCs w:val="20"/>
        </w:rPr>
        <w:t xml:space="preserve"> fulfilled the requirement of the constitution,</w:t>
      </w:r>
      <w:r w:rsidR="00AC0A32" w:rsidRPr="00054E5E">
        <w:rPr>
          <w:sz w:val="20"/>
          <w:szCs w:val="20"/>
        </w:rPr>
        <w:t xml:space="preserve"> it wouldn’t fly). </w:t>
      </w:r>
      <w:r w:rsidR="00E27584" w:rsidRPr="00054E5E">
        <w:rPr>
          <w:sz w:val="20"/>
          <w:szCs w:val="20"/>
        </w:rPr>
        <w:t>The accused has the right to</w:t>
      </w:r>
      <w:r w:rsidR="004C16A3" w:rsidRPr="00054E5E">
        <w:rPr>
          <w:sz w:val="20"/>
          <w:szCs w:val="20"/>
        </w:rPr>
        <w:t xml:space="preserve"> have the charge/information </w:t>
      </w:r>
      <w:r w:rsidR="00E27584" w:rsidRPr="00054E5E">
        <w:rPr>
          <w:sz w:val="20"/>
          <w:szCs w:val="20"/>
        </w:rPr>
        <w:t>explained to him before his plea (hallmark of arraignment)</w:t>
      </w:r>
      <w:r w:rsidR="004C16A3" w:rsidRPr="00054E5E">
        <w:rPr>
          <w:sz w:val="20"/>
          <w:szCs w:val="20"/>
        </w:rPr>
        <w:t xml:space="preserve">. </w:t>
      </w:r>
      <w:r w:rsidR="00E27584" w:rsidRPr="00054E5E">
        <w:rPr>
          <w:sz w:val="20"/>
          <w:szCs w:val="20"/>
        </w:rPr>
        <w:t xml:space="preserve">There is a difference between </w:t>
      </w:r>
      <w:r w:rsidR="00E27584" w:rsidRPr="00054E5E">
        <w:rPr>
          <w:b/>
          <w:color w:val="FF0000"/>
          <w:sz w:val="20"/>
          <w:szCs w:val="20"/>
        </w:rPr>
        <w:t>s. 35(3)</w:t>
      </w:r>
      <w:r w:rsidR="00E27584" w:rsidRPr="00054E5E">
        <w:rPr>
          <w:sz w:val="20"/>
          <w:szCs w:val="20"/>
        </w:rPr>
        <w:t xml:space="preserve"> and </w:t>
      </w:r>
      <w:r w:rsidR="00E27584" w:rsidRPr="00054E5E">
        <w:rPr>
          <w:b/>
          <w:color w:val="FF0000"/>
          <w:sz w:val="20"/>
          <w:szCs w:val="20"/>
        </w:rPr>
        <w:t>s. 36(6)</w:t>
      </w:r>
      <w:r w:rsidR="00ED7C74">
        <w:rPr>
          <w:b/>
          <w:color w:val="FF0000"/>
          <w:sz w:val="20"/>
          <w:szCs w:val="20"/>
        </w:rPr>
        <w:t xml:space="preserve"> </w:t>
      </w:r>
      <w:r w:rsidR="00E27584" w:rsidRPr="00054E5E">
        <w:rPr>
          <w:b/>
          <w:color w:val="FF0000"/>
          <w:sz w:val="20"/>
          <w:szCs w:val="20"/>
        </w:rPr>
        <w:t>(a)</w:t>
      </w:r>
      <w:r w:rsidR="00E27584" w:rsidRPr="00054E5E">
        <w:rPr>
          <w:sz w:val="20"/>
          <w:szCs w:val="20"/>
        </w:rPr>
        <w:t xml:space="preserve"> as </w:t>
      </w:r>
      <w:r w:rsidR="004C16A3" w:rsidRPr="00054E5E">
        <w:rPr>
          <w:sz w:val="20"/>
          <w:szCs w:val="20"/>
        </w:rPr>
        <w:t>the former</w:t>
      </w:r>
      <w:r w:rsidR="00E27584" w:rsidRPr="00054E5E">
        <w:rPr>
          <w:sz w:val="20"/>
          <w:szCs w:val="20"/>
        </w:rPr>
        <w:t xml:space="preserve"> relates to pre-arraignment constitutional rights (police arres</w:t>
      </w:r>
      <w:r w:rsidR="004C16A3" w:rsidRPr="00054E5E">
        <w:rPr>
          <w:sz w:val="20"/>
          <w:szCs w:val="20"/>
        </w:rPr>
        <w:t>t, detention and investigation) and the latter</w:t>
      </w:r>
      <w:r w:rsidR="00E27584" w:rsidRPr="00054E5E">
        <w:rPr>
          <w:sz w:val="20"/>
          <w:szCs w:val="20"/>
        </w:rPr>
        <w:t xml:space="preserve"> is dealing with arraignment of an accused.</w:t>
      </w:r>
    </w:p>
    <w:p w:rsidR="00E27584" w:rsidRPr="00E27584" w:rsidRDefault="00E27584" w:rsidP="00E27584">
      <w:pPr>
        <w:spacing w:line="240" w:lineRule="auto"/>
        <w:jc w:val="both"/>
        <w:rPr>
          <w:sz w:val="20"/>
          <w:szCs w:val="20"/>
        </w:rPr>
      </w:pPr>
      <w:r w:rsidRPr="00E27584">
        <w:rPr>
          <w:sz w:val="20"/>
          <w:szCs w:val="20"/>
        </w:rPr>
        <w:t xml:space="preserve">An accused </w:t>
      </w:r>
      <w:r w:rsidR="004C16A3">
        <w:rPr>
          <w:sz w:val="20"/>
          <w:szCs w:val="20"/>
        </w:rPr>
        <w:t xml:space="preserve">cannot </w:t>
      </w:r>
      <w:r w:rsidRPr="00E27584">
        <w:rPr>
          <w:sz w:val="20"/>
          <w:szCs w:val="20"/>
        </w:rPr>
        <w:t>be convicted for an offence not charged wit</w:t>
      </w:r>
      <w:r w:rsidR="004C16A3">
        <w:rPr>
          <w:sz w:val="20"/>
          <w:szCs w:val="20"/>
        </w:rPr>
        <w:t xml:space="preserve">h or for which he did not take </w:t>
      </w:r>
      <w:r w:rsidRPr="00E27584">
        <w:rPr>
          <w:sz w:val="20"/>
          <w:szCs w:val="20"/>
        </w:rPr>
        <w:t>a plea</w:t>
      </w:r>
      <w:r w:rsidR="004C16A3">
        <w:rPr>
          <w:sz w:val="20"/>
          <w:szCs w:val="20"/>
        </w:rPr>
        <w:t>. I</w:t>
      </w:r>
      <w:r w:rsidRPr="00E27584">
        <w:rPr>
          <w:sz w:val="20"/>
          <w:szCs w:val="20"/>
        </w:rPr>
        <w:t xml:space="preserve">t is plea that actually gives the court jurisdiction, therefore, where accused did not take a plea, the court is robbed of its jurisdiction. </w:t>
      </w:r>
      <w:r w:rsidRPr="004C16A3">
        <w:rPr>
          <w:b/>
          <w:sz w:val="20"/>
          <w:szCs w:val="20"/>
        </w:rPr>
        <w:t>There are exceptions:</w:t>
      </w:r>
    </w:p>
    <w:p w:rsidR="00ED7C74" w:rsidRDefault="00E27584" w:rsidP="009C52F2">
      <w:pPr>
        <w:pStyle w:val="ListParagraph"/>
        <w:numPr>
          <w:ilvl w:val="0"/>
          <w:numId w:val="237"/>
        </w:numPr>
        <w:spacing w:line="240" w:lineRule="auto"/>
        <w:jc w:val="both"/>
        <w:rPr>
          <w:sz w:val="20"/>
          <w:szCs w:val="20"/>
        </w:rPr>
      </w:pPr>
      <w:r w:rsidRPr="00ED7C74">
        <w:rPr>
          <w:sz w:val="20"/>
          <w:szCs w:val="20"/>
        </w:rPr>
        <w:t xml:space="preserve">The accused can be convicted of a lesser offence than the one which he is charged –In </w:t>
      </w:r>
      <w:r w:rsidRPr="00ED7C74">
        <w:rPr>
          <w:b/>
          <w:color w:val="FF0000"/>
          <w:sz w:val="20"/>
          <w:szCs w:val="20"/>
        </w:rPr>
        <w:t>ADAVA V. STATE</w:t>
      </w:r>
      <w:r w:rsidRPr="00ED7C74">
        <w:rPr>
          <w:sz w:val="20"/>
          <w:szCs w:val="20"/>
        </w:rPr>
        <w:t>, the accused persons who were charged for homicide punishable with death and they were convicted for a lesser offence. The rationale is that where an accused is charged for a grave offence, he is deemed to have notice of the lesser one and the ingredients for proving the graver offence is included in proving the lesser offence</w:t>
      </w:r>
      <w:r w:rsidR="004C16A3" w:rsidRPr="00ED7C74">
        <w:rPr>
          <w:sz w:val="20"/>
          <w:szCs w:val="20"/>
        </w:rPr>
        <w:t xml:space="preserve">. </w:t>
      </w:r>
      <w:r w:rsidRPr="00ED7C74">
        <w:rPr>
          <w:sz w:val="20"/>
          <w:szCs w:val="20"/>
        </w:rPr>
        <w:t xml:space="preserve"> E.g Murder to mansl</w:t>
      </w:r>
      <w:r w:rsidR="004C16A3" w:rsidRPr="00ED7C74">
        <w:rPr>
          <w:sz w:val="20"/>
          <w:szCs w:val="20"/>
        </w:rPr>
        <w:t>aughter, Rape to attempted rape</w:t>
      </w:r>
    </w:p>
    <w:p w:rsidR="00E27584" w:rsidRPr="00ED7C74" w:rsidRDefault="00E27584" w:rsidP="009C52F2">
      <w:pPr>
        <w:pStyle w:val="ListParagraph"/>
        <w:numPr>
          <w:ilvl w:val="0"/>
          <w:numId w:val="237"/>
        </w:numPr>
        <w:spacing w:line="240" w:lineRule="auto"/>
        <w:jc w:val="both"/>
        <w:rPr>
          <w:sz w:val="20"/>
          <w:szCs w:val="20"/>
        </w:rPr>
      </w:pPr>
      <w:r w:rsidRPr="00ED7C74">
        <w:rPr>
          <w:sz w:val="20"/>
          <w:szCs w:val="20"/>
        </w:rPr>
        <w:t>Also an accused can be convicted of another offence by which he was not charged based on the evidence d</w:t>
      </w:r>
      <w:r w:rsidR="004C16A3" w:rsidRPr="00ED7C74">
        <w:rPr>
          <w:sz w:val="20"/>
          <w:szCs w:val="20"/>
        </w:rPr>
        <w:t>isclosed at trial---</w:t>
      </w:r>
      <w:r w:rsidR="004C16A3" w:rsidRPr="00ED7C74">
        <w:rPr>
          <w:b/>
          <w:color w:val="FF0000"/>
          <w:sz w:val="20"/>
          <w:szCs w:val="20"/>
        </w:rPr>
        <w:t>ODEH V FRN</w:t>
      </w:r>
      <w:r w:rsidR="004C16A3" w:rsidRPr="00ED7C74">
        <w:rPr>
          <w:sz w:val="20"/>
          <w:szCs w:val="20"/>
        </w:rPr>
        <w:t xml:space="preserve">. </w:t>
      </w:r>
      <w:r w:rsidRPr="00ED7C74">
        <w:rPr>
          <w:sz w:val="20"/>
          <w:szCs w:val="20"/>
        </w:rPr>
        <w:t>However, it has been held that failure to frame a formal charge renders the decision perverse and unconstitutional---</w:t>
      </w:r>
      <w:r w:rsidRPr="00ED7C74">
        <w:rPr>
          <w:b/>
          <w:color w:val="FF0000"/>
          <w:sz w:val="20"/>
          <w:szCs w:val="20"/>
        </w:rPr>
        <w:t>UGOBOJI V. STATE</w:t>
      </w:r>
    </w:p>
    <w:p w:rsidR="00ED7C74" w:rsidRPr="00ED7C74" w:rsidRDefault="00ED7C74" w:rsidP="009C52F2">
      <w:pPr>
        <w:pStyle w:val="ListParagraph"/>
        <w:numPr>
          <w:ilvl w:val="0"/>
          <w:numId w:val="237"/>
        </w:numPr>
        <w:spacing w:line="240" w:lineRule="auto"/>
        <w:jc w:val="both"/>
        <w:rPr>
          <w:sz w:val="20"/>
          <w:szCs w:val="20"/>
        </w:rPr>
      </w:pPr>
      <w:r w:rsidRPr="00ED7C74">
        <w:rPr>
          <w:sz w:val="20"/>
          <w:szCs w:val="20"/>
        </w:rPr>
        <w:t>Conspiracy to commit the offence</w:t>
      </w:r>
    </w:p>
    <w:p w:rsidR="00ED7C74" w:rsidRPr="00ED7C74" w:rsidRDefault="00ED7C74" w:rsidP="009C52F2">
      <w:pPr>
        <w:pStyle w:val="ListParagraph"/>
        <w:numPr>
          <w:ilvl w:val="0"/>
          <w:numId w:val="237"/>
        </w:numPr>
        <w:spacing w:line="240" w:lineRule="auto"/>
        <w:jc w:val="both"/>
        <w:rPr>
          <w:sz w:val="20"/>
          <w:szCs w:val="20"/>
        </w:rPr>
      </w:pPr>
      <w:r w:rsidRPr="00ED7C74">
        <w:rPr>
          <w:sz w:val="20"/>
          <w:szCs w:val="20"/>
        </w:rPr>
        <w:t xml:space="preserve">Attempt </w:t>
      </w:r>
      <w:r>
        <w:rPr>
          <w:sz w:val="20"/>
          <w:szCs w:val="20"/>
        </w:rPr>
        <w:t>to commit the off</w:t>
      </w:r>
      <w:r w:rsidRPr="00ED7C74">
        <w:rPr>
          <w:sz w:val="20"/>
          <w:szCs w:val="20"/>
        </w:rPr>
        <w:t>ence</w:t>
      </w:r>
    </w:p>
    <w:p w:rsidR="00ED7C74" w:rsidRPr="00ED7C74" w:rsidRDefault="00ED7C74" w:rsidP="009C52F2">
      <w:pPr>
        <w:pStyle w:val="ListParagraph"/>
        <w:numPr>
          <w:ilvl w:val="0"/>
          <w:numId w:val="237"/>
        </w:numPr>
        <w:spacing w:line="240" w:lineRule="auto"/>
        <w:jc w:val="both"/>
        <w:rPr>
          <w:sz w:val="20"/>
          <w:szCs w:val="20"/>
        </w:rPr>
      </w:pPr>
      <w:r w:rsidRPr="00ED7C74">
        <w:rPr>
          <w:sz w:val="20"/>
          <w:szCs w:val="20"/>
        </w:rPr>
        <w:t xml:space="preserve">A </w:t>
      </w:r>
      <w:r>
        <w:rPr>
          <w:sz w:val="20"/>
          <w:szCs w:val="20"/>
        </w:rPr>
        <w:t xml:space="preserve">person charged with </w:t>
      </w:r>
      <w:r w:rsidRPr="00ED7C74">
        <w:rPr>
          <w:sz w:val="20"/>
          <w:szCs w:val="20"/>
        </w:rPr>
        <w:t>armed robbery may be convicted of robbery</w:t>
      </w:r>
    </w:p>
    <w:p w:rsidR="00E27584" w:rsidRPr="004C16A3" w:rsidRDefault="00E27584" w:rsidP="00E27584">
      <w:pPr>
        <w:spacing w:line="240" w:lineRule="auto"/>
        <w:jc w:val="both"/>
        <w:rPr>
          <w:b/>
          <w:sz w:val="20"/>
          <w:szCs w:val="20"/>
        </w:rPr>
      </w:pPr>
      <w:r w:rsidRPr="004C16A3">
        <w:rPr>
          <w:b/>
          <w:sz w:val="20"/>
          <w:szCs w:val="20"/>
        </w:rPr>
        <w:t>Effect of breach of Section 36(6)(a) 1999 Constitution</w:t>
      </w:r>
      <w:r w:rsidR="004C16A3">
        <w:rPr>
          <w:b/>
          <w:sz w:val="20"/>
          <w:szCs w:val="20"/>
        </w:rPr>
        <w:t xml:space="preserve">: </w:t>
      </w:r>
      <w:r w:rsidRPr="00E27584">
        <w:rPr>
          <w:sz w:val="20"/>
          <w:szCs w:val="20"/>
        </w:rPr>
        <w:t>The breach renders the trial a nullity no matter how well conducted</w:t>
      </w:r>
    </w:p>
    <w:p w:rsidR="00E27584" w:rsidRPr="00054E5E" w:rsidRDefault="00E27584" w:rsidP="009C52F2">
      <w:pPr>
        <w:pStyle w:val="ListParagraph"/>
        <w:numPr>
          <w:ilvl w:val="0"/>
          <w:numId w:val="133"/>
        </w:numPr>
        <w:spacing w:line="240" w:lineRule="auto"/>
        <w:jc w:val="both"/>
        <w:rPr>
          <w:sz w:val="20"/>
          <w:szCs w:val="20"/>
        </w:rPr>
      </w:pPr>
      <w:r w:rsidRPr="00054E5E">
        <w:rPr>
          <w:b/>
          <w:sz w:val="20"/>
          <w:szCs w:val="20"/>
        </w:rPr>
        <w:t>Adequate time to prepare for his defence</w:t>
      </w:r>
      <w:r w:rsidR="004C16A3" w:rsidRPr="00054E5E">
        <w:rPr>
          <w:b/>
          <w:sz w:val="20"/>
          <w:szCs w:val="20"/>
        </w:rPr>
        <w:t>:</w:t>
      </w:r>
      <w:r w:rsidR="004C16A3" w:rsidRPr="00054E5E">
        <w:rPr>
          <w:sz w:val="20"/>
          <w:szCs w:val="20"/>
        </w:rPr>
        <w:t xml:space="preserve"> </w:t>
      </w:r>
      <w:r w:rsidRPr="00054E5E">
        <w:rPr>
          <w:sz w:val="20"/>
          <w:szCs w:val="20"/>
        </w:rPr>
        <w:t>Reasonable freedom to access every facility that will help him establish his case. This applies to both trial on information and summary trial---</w:t>
      </w:r>
      <w:r w:rsidRPr="00054E5E">
        <w:rPr>
          <w:b/>
          <w:color w:val="FF0000"/>
          <w:sz w:val="20"/>
          <w:szCs w:val="20"/>
        </w:rPr>
        <w:t>S. 36(6)(b) CFRN</w:t>
      </w:r>
      <w:r w:rsidR="004C16A3" w:rsidRPr="00054E5E">
        <w:rPr>
          <w:b/>
          <w:color w:val="FF0000"/>
          <w:sz w:val="20"/>
          <w:szCs w:val="20"/>
        </w:rPr>
        <w:t xml:space="preserve">. </w:t>
      </w:r>
      <w:r w:rsidR="004C16A3" w:rsidRPr="00054E5E">
        <w:rPr>
          <w:sz w:val="20"/>
          <w:szCs w:val="20"/>
        </w:rPr>
        <w:t xml:space="preserve">The </w:t>
      </w:r>
      <w:r w:rsidRPr="00054E5E">
        <w:rPr>
          <w:sz w:val="20"/>
          <w:szCs w:val="20"/>
        </w:rPr>
        <w:t xml:space="preserve">right of </w:t>
      </w:r>
      <w:r w:rsidRPr="00054E5E">
        <w:rPr>
          <w:sz w:val="20"/>
          <w:szCs w:val="20"/>
        </w:rPr>
        <w:lastRenderedPageBreak/>
        <w:t xml:space="preserve">the accused person to adequate time and facilities to prepare for his defence </w:t>
      </w:r>
      <w:r w:rsidRPr="00054E5E">
        <w:rPr>
          <w:b/>
          <w:sz w:val="20"/>
          <w:szCs w:val="20"/>
        </w:rPr>
        <w:t>extends to seeking adjournment</w:t>
      </w:r>
      <w:r w:rsidRPr="00054E5E">
        <w:rPr>
          <w:sz w:val="20"/>
          <w:szCs w:val="20"/>
        </w:rPr>
        <w:t xml:space="preserve">. An accused/defendant is entitled to reasonable </w:t>
      </w:r>
      <w:r w:rsidRPr="00054E5E">
        <w:rPr>
          <w:b/>
          <w:i/>
          <w:sz w:val="20"/>
          <w:szCs w:val="20"/>
        </w:rPr>
        <w:t>adjournment to secure attendance of witness</w:t>
      </w:r>
      <w:r w:rsidRPr="00054E5E">
        <w:rPr>
          <w:sz w:val="20"/>
          <w:szCs w:val="20"/>
        </w:rPr>
        <w:t>. Failure to secure the attendance of the witness, the court can issue witness summons.</w:t>
      </w:r>
      <w:r w:rsidR="00F24442" w:rsidRPr="00054E5E">
        <w:rPr>
          <w:sz w:val="20"/>
          <w:szCs w:val="20"/>
        </w:rPr>
        <w:t xml:space="preserve"> </w:t>
      </w:r>
      <w:r w:rsidRPr="00054E5E">
        <w:rPr>
          <w:sz w:val="20"/>
          <w:szCs w:val="20"/>
        </w:rPr>
        <w:t>Where an accused seeks adjournment for the purpose of attendance of material witness or material evidence to be submitted by such witness, the court will grant the adjournment provided certain conditions precedent are present:---</w:t>
      </w:r>
      <w:r w:rsidRPr="00054E5E">
        <w:rPr>
          <w:b/>
          <w:sz w:val="20"/>
          <w:szCs w:val="20"/>
        </w:rPr>
        <w:t>MAN</w:t>
      </w:r>
    </w:p>
    <w:p w:rsidR="00BA3DBB" w:rsidRDefault="00E27584" w:rsidP="00D97413">
      <w:pPr>
        <w:pStyle w:val="ListParagraph"/>
        <w:numPr>
          <w:ilvl w:val="0"/>
          <w:numId w:val="64"/>
        </w:numPr>
        <w:spacing w:line="240" w:lineRule="auto"/>
        <w:jc w:val="both"/>
        <w:rPr>
          <w:sz w:val="20"/>
          <w:szCs w:val="20"/>
        </w:rPr>
      </w:pPr>
      <w:r w:rsidRPr="00054E5E">
        <w:rPr>
          <w:b/>
          <w:sz w:val="20"/>
          <w:szCs w:val="20"/>
        </w:rPr>
        <w:t>Material witness</w:t>
      </w:r>
      <w:r w:rsidRPr="00BA3DBB">
        <w:rPr>
          <w:sz w:val="20"/>
          <w:szCs w:val="20"/>
        </w:rPr>
        <w:t>: The witness is a material witness.</w:t>
      </w:r>
    </w:p>
    <w:p w:rsidR="00BA3DBB" w:rsidRDefault="00E27584" w:rsidP="00D97413">
      <w:pPr>
        <w:pStyle w:val="ListParagraph"/>
        <w:numPr>
          <w:ilvl w:val="0"/>
          <w:numId w:val="64"/>
        </w:numPr>
        <w:spacing w:line="240" w:lineRule="auto"/>
        <w:jc w:val="both"/>
        <w:rPr>
          <w:sz w:val="20"/>
          <w:szCs w:val="20"/>
        </w:rPr>
      </w:pPr>
      <w:r w:rsidRPr="00054E5E">
        <w:rPr>
          <w:b/>
          <w:sz w:val="20"/>
          <w:szCs w:val="20"/>
        </w:rPr>
        <w:t>Available</w:t>
      </w:r>
      <w:r w:rsidRPr="00BA3DBB">
        <w:rPr>
          <w:sz w:val="20"/>
          <w:szCs w:val="20"/>
        </w:rPr>
        <w:t xml:space="preserve">: That the material witness will be available to attend the hearing on the next adjourned date </w:t>
      </w:r>
    </w:p>
    <w:p w:rsidR="00E27584" w:rsidRPr="00BA3DBB" w:rsidRDefault="00E27584" w:rsidP="00D97413">
      <w:pPr>
        <w:pStyle w:val="ListParagraph"/>
        <w:numPr>
          <w:ilvl w:val="0"/>
          <w:numId w:val="64"/>
        </w:numPr>
        <w:spacing w:line="240" w:lineRule="auto"/>
        <w:jc w:val="both"/>
        <w:rPr>
          <w:sz w:val="20"/>
          <w:szCs w:val="20"/>
        </w:rPr>
      </w:pPr>
      <w:r w:rsidRPr="00054E5E">
        <w:rPr>
          <w:b/>
          <w:sz w:val="20"/>
          <w:szCs w:val="20"/>
        </w:rPr>
        <w:t>Negligence</w:t>
      </w:r>
      <w:r w:rsidRPr="00BA3DBB">
        <w:rPr>
          <w:sz w:val="20"/>
          <w:szCs w:val="20"/>
        </w:rPr>
        <w:t>: The accused was not guilty of neglect in procuring the attendance of the witness.</w:t>
      </w:r>
    </w:p>
    <w:p w:rsidR="00F24442" w:rsidRDefault="00E27584" w:rsidP="00E27584">
      <w:pPr>
        <w:spacing w:line="240" w:lineRule="auto"/>
        <w:jc w:val="both"/>
        <w:rPr>
          <w:sz w:val="20"/>
          <w:szCs w:val="20"/>
        </w:rPr>
      </w:pPr>
      <w:r w:rsidRPr="00E27584">
        <w:rPr>
          <w:sz w:val="20"/>
          <w:szCs w:val="20"/>
        </w:rPr>
        <w:t xml:space="preserve">In the trial of </w:t>
      </w:r>
      <w:r w:rsidRPr="00F24442">
        <w:rPr>
          <w:b/>
          <w:sz w:val="20"/>
          <w:szCs w:val="20"/>
        </w:rPr>
        <w:t xml:space="preserve">capital offence, the court must adjourn once </w:t>
      </w:r>
      <w:r w:rsidR="00ED7C74">
        <w:rPr>
          <w:b/>
          <w:sz w:val="20"/>
          <w:szCs w:val="20"/>
        </w:rPr>
        <w:t>defendants</w:t>
      </w:r>
      <w:r w:rsidRPr="00F24442">
        <w:rPr>
          <w:b/>
          <w:sz w:val="20"/>
          <w:szCs w:val="20"/>
        </w:rPr>
        <w:t xml:space="preserve"> counsel is not in court</w:t>
      </w:r>
      <w:r w:rsidRPr="00E27584">
        <w:rPr>
          <w:sz w:val="20"/>
          <w:szCs w:val="20"/>
        </w:rPr>
        <w:t>---</w:t>
      </w:r>
      <w:r w:rsidRPr="00F24442">
        <w:rPr>
          <w:b/>
          <w:color w:val="FF0000"/>
          <w:sz w:val="20"/>
          <w:szCs w:val="20"/>
        </w:rPr>
        <w:t>UDO V STATE</w:t>
      </w:r>
      <w:r w:rsidRPr="00E27584">
        <w:rPr>
          <w:sz w:val="20"/>
          <w:szCs w:val="20"/>
        </w:rPr>
        <w:t xml:space="preserve">. However, </w:t>
      </w:r>
      <w:r w:rsidRPr="00F24442">
        <w:rPr>
          <w:b/>
          <w:sz w:val="20"/>
          <w:szCs w:val="20"/>
        </w:rPr>
        <w:t>for other offences</w:t>
      </w:r>
      <w:r w:rsidRPr="00E27584">
        <w:rPr>
          <w:sz w:val="20"/>
          <w:szCs w:val="20"/>
        </w:rPr>
        <w:t xml:space="preserve">, the court is not bound to grant an adjournment for the attendance of </w:t>
      </w:r>
      <w:r w:rsidR="00ED7C74">
        <w:rPr>
          <w:sz w:val="20"/>
          <w:szCs w:val="20"/>
        </w:rPr>
        <w:t xml:space="preserve">defendants </w:t>
      </w:r>
      <w:r w:rsidRPr="00E27584">
        <w:rPr>
          <w:sz w:val="20"/>
          <w:szCs w:val="20"/>
        </w:rPr>
        <w:t xml:space="preserve">counsel. </w:t>
      </w:r>
      <w:r w:rsidRPr="00F24442">
        <w:rPr>
          <w:b/>
          <w:sz w:val="20"/>
          <w:szCs w:val="20"/>
        </w:rPr>
        <w:t>Adjournment is at the discretion of the court</w:t>
      </w:r>
      <w:r w:rsidRPr="00E27584">
        <w:rPr>
          <w:sz w:val="20"/>
          <w:szCs w:val="20"/>
        </w:rPr>
        <w:t>--</w:t>
      </w:r>
      <w:r w:rsidRPr="00F24442">
        <w:rPr>
          <w:b/>
          <w:color w:val="FF0000"/>
          <w:sz w:val="20"/>
          <w:szCs w:val="20"/>
        </w:rPr>
        <w:t>SHEMFE V COP</w:t>
      </w:r>
      <w:r w:rsidR="00F24442">
        <w:rPr>
          <w:sz w:val="20"/>
          <w:szCs w:val="20"/>
        </w:rPr>
        <w:t xml:space="preserve">. </w:t>
      </w:r>
      <w:r w:rsidRPr="00E27584">
        <w:rPr>
          <w:sz w:val="20"/>
          <w:szCs w:val="20"/>
        </w:rPr>
        <w:t xml:space="preserve">An accused person has </w:t>
      </w:r>
      <w:r w:rsidRPr="00F24442">
        <w:rPr>
          <w:b/>
          <w:sz w:val="20"/>
          <w:szCs w:val="20"/>
        </w:rPr>
        <w:t>right to proof of evidence and witnesses’ statements.</w:t>
      </w:r>
      <w:r w:rsidRPr="00E27584">
        <w:rPr>
          <w:sz w:val="20"/>
          <w:szCs w:val="20"/>
        </w:rPr>
        <w:t xml:space="preserve"> The counsel is to apply to the police to give the certified true copy of proof of evidence. If police refuses, the counsel is to make an oral application to the court for an order directing the police to release the certified true copy of the proof of evidence. Where the proof of evidence is not available, that can serve as a ground for an adjournment</w:t>
      </w:r>
    </w:p>
    <w:p w:rsidR="00E27584" w:rsidRPr="00054E5E" w:rsidRDefault="00E27584" w:rsidP="009C52F2">
      <w:pPr>
        <w:pStyle w:val="ListParagraph"/>
        <w:numPr>
          <w:ilvl w:val="0"/>
          <w:numId w:val="133"/>
        </w:numPr>
        <w:spacing w:line="240" w:lineRule="auto"/>
        <w:jc w:val="both"/>
        <w:rPr>
          <w:sz w:val="20"/>
          <w:szCs w:val="20"/>
        </w:rPr>
      </w:pPr>
      <w:r w:rsidRPr="00054E5E">
        <w:rPr>
          <w:b/>
          <w:sz w:val="20"/>
          <w:szCs w:val="20"/>
        </w:rPr>
        <w:t>Counsel</w:t>
      </w:r>
      <w:r w:rsidR="00F24442" w:rsidRPr="00054E5E">
        <w:rPr>
          <w:b/>
          <w:sz w:val="20"/>
          <w:szCs w:val="20"/>
        </w:rPr>
        <w:t>:</w:t>
      </w:r>
      <w:r w:rsidR="00F24442" w:rsidRPr="00054E5E">
        <w:rPr>
          <w:sz w:val="20"/>
          <w:szCs w:val="20"/>
        </w:rPr>
        <w:t xml:space="preserve"> </w:t>
      </w:r>
      <w:r w:rsidRPr="00054E5E">
        <w:rPr>
          <w:sz w:val="20"/>
          <w:szCs w:val="20"/>
        </w:rPr>
        <w:t>The accused has the right to be defended by a legal practitioner of his choice---</w:t>
      </w:r>
      <w:r w:rsidRPr="00054E5E">
        <w:rPr>
          <w:b/>
          <w:color w:val="FF0000"/>
          <w:sz w:val="20"/>
          <w:szCs w:val="20"/>
        </w:rPr>
        <w:t>S. 36(6)(c)  CFRN.</w:t>
      </w:r>
      <w:r w:rsidRPr="00054E5E">
        <w:rPr>
          <w:sz w:val="20"/>
          <w:szCs w:val="20"/>
        </w:rPr>
        <w:t xml:space="preserve"> The right to counsel is not court sensitive, thus available to the accused before any court. In </w:t>
      </w:r>
      <w:r w:rsidRPr="00054E5E">
        <w:rPr>
          <w:b/>
          <w:color w:val="FF0000"/>
          <w:sz w:val="20"/>
          <w:szCs w:val="20"/>
        </w:rPr>
        <w:t>UZODINMA V. COP</w:t>
      </w:r>
      <w:r w:rsidRPr="00054E5E">
        <w:rPr>
          <w:sz w:val="20"/>
          <w:szCs w:val="20"/>
        </w:rPr>
        <w:t xml:space="preserve">, where </w:t>
      </w:r>
      <w:r w:rsidR="00ED7C74">
        <w:rPr>
          <w:sz w:val="20"/>
          <w:szCs w:val="20"/>
        </w:rPr>
        <w:t>a defendant</w:t>
      </w:r>
      <w:r w:rsidRPr="00054E5E">
        <w:rPr>
          <w:sz w:val="20"/>
          <w:szCs w:val="20"/>
        </w:rPr>
        <w:t xml:space="preserve"> was denied lega</w:t>
      </w:r>
      <w:r w:rsidR="00F24442" w:rsidRPr="00054E5E">
        <w:rPr>
          <w:sz w:val="20"/>
          <w:szCs w:val="20"/>
        </w:rPr>
        <w:t>l representation before an Area</w:t>
      </w:r>
      <w:r w:rsidRPr="00054E5E">
        <w:rPr>
          <w:sz w:val="20"/>
          <w:szCs w:val="20"/>
        </w:rPr>
        <w:t xml:space="preserve"> court </w:t>
      </w:r>
      <w:r w:rsidR="00F24442" w:rsidRPr="00054E5E">
        <w:rPr>
          <w:sz w:val="20"/>
          <w:szCs w:val="20"/>
        </w:rPr>
        <w:t xml:space="preserve">based on s. 28 Area Court Edict, </w:t>
      </w:r>
      <w:r w:rsidRPr="00054E5E">
        <w:rPr>
          <w:sz w:val="20"/>
          <w:szCs w:val="20"/>
        </w:rPr>
        <w:t>the Supreme Court held that the above provisions being inconsistent with the provision of the constitution were void.</w:t>
      </w:r>
      <w:r w:rsidR="00F24442" w:rsidRPr="00054E5E">
        <w:rPr>
          <w:sz w:val="20"/>
          <w:szCs w:val="20"/>
        </w:rPr>
        <w:t xml:space="preserve"> </w:t>
      </w:r>
      <w:r w:rsidRPr="00054E5E">
        <w:rPr>
          <w:sz w:val="20"/>
          <w:szCs w:val="20"/>
        </w:rPr>
        <w:t xml:space="preserve">Where an accused person due to his </w:t>
      </w:r>
      <w:r w:rsidR="00F24442" w:rsidRPr="00054E5E">
        <w:rPr>
          <w:sz w:val="20"/>
          <w:szCs w:val="20"/>
        </w:rPr>
        <w:t>impecuniosities</w:t>
      </w:r>
      <w:r w:rsidRPr="00054E5E">
        <w:rPr>
          <w:sz w:val="20"/>
          <w:szCs w:val="20"/>
        </w:rPr>
        <w:t xml:space="preserve"> is unable to pay counsel, </w:t>
      </w:r>
      <w:r w:rsidR="00F24442" w:rsidRPr="00054E5E">
        <w:rPr>
          <w:sz w:val="20"/>
          <w:szCs w:val="20"/>
        </w:rPr>
        <w:t xml:space="preserve">it doesn’t </w:t>
      </w:r>
      <w:r w:rsidRPr="00054E5E">
        <w:rPr>
          <w:sz w:val="20"/>
          <w:szCs w:val="20"/>
        </w:rPr>
        <w:t xml:space="preserve">mean </w:t>
      </w:r>
      <w:r w:rsidR="00F24442" w:rsidRPr="00054E5E">
        <w:rPr>
          <w:sz w:val="20"/>
          <w:szCs w:val="20"/>
        </w:rPr>
        <w:t xml:space="preserve">a </w:t>
      </w:r>
      <w:r w:rsidRPr="00054E5E">
        <w:rPr>
          <w:sz w:val="20"/>
          <w:szCs w:val="20"/>
        </w:rPr>
        <w:t>denial of right to be represented by a counsel</w:t>
      </w:r>
      <w:r w:rsidR="00F24442" w:rsidRPr="00054E5E">
        <w:rPr>
          <w:sz w:val="20"/>
          <w:szCs w:val="20"/>
        </w:rPr>
        <w:t xml:space="preserve">. </w:t>
      </w:r>
      <w:r w:rsidRPr="00054E5E">
        <w:rPr>
          <w:sz w:val="20"/>
          <w:szCs w:val="20"/>
        </w:rPr>
        <w:t xml:space="preserve">It is pertinent to note that the accused insistence on hiring a disqualified/unqualified counsel does not mean breach of this right. </w:t>
      </w:r>
      <w:r w:rsidRPr="00054E5E">
        <w:rPr>
          <w:b/>
          <w:color w:val="FF0000"/>
          <w:sz w:val="20"/>
          <w:szCs w:val="20"/>
        </w:rPr>
        <w:t>S. 2 LPA, AWOLOWO V MIN. INTERNAL AFFAIRS</w:t>
      </w:r>
      <w:r w:rsidRPr="00054E5E">
        <w:rPr>
          <w:sz w:val="20"/>
          <w:szCs w:val="20"/>
        </w:rPr>
        <w:t xml:space="preserve"> </w:t>
      </w:r>
    </w:p>
    <w:p w:rsidR="00E27584" w:rsidRPr="00E27584" w:rsidRDefault="00E27584" w:rsidP="00E27584">
      <w:pPr>
        <w:spacing w:line="240" w:lineRule="auto"/>
        <w:jc w:val="both"/>
        <w:rPr>
          <w:sz w:val="20"/>
          <w:szCs w:val="20"/>
        </w:rPr>
      </w:pPr>
      <w:r w:rsidRPr="00E27584">
        <w:rPr>
          <w:sz w:val="20"/>
          <w:szCs w:val="20"/>
        </w:rPr>
        <w:t>Thus, the legal practitioner must be that which does n</w:t>
      </w:r>
      <w:r w:rsidR="00F24442">
        <w:rPr>
          <w:sz w:val="20"/>
          <w:szCs w:val="20"/>
        </w:rPr>
        <w:t xml:space="preserve">ot suffer any legal disability, e.g not paying practicing fees and look at who a lp is as someone whose name is written on the roll- </w:t>
      </w:r>
      <w:r w:rsidR="00F24442" w:rsidRPr="00F24442">
        <w:rPr>
          <w:b/>
          <w:color w:val="FF0000"/>
          <w:sz w:val="20"/>
          <w:szCs w:val="20"/>
        </w:rPr>
        <w:t>s 2 LPA</w:t>
      </w:r>
      <w:r w:rsidR="00F24442">
        <w:rPr>
          <w:sz w:val="20"/>
          <w:szCs w:val="20"/>
        </w:rPr>
        <w:t xml:space="preserve">. </w:t>
      </w:r>
      <w:r w:rsidRPr="00E27584">
        <w:rPr>
          <w:sz w:val="20"/>
          <w:szCs w:val="20"/>
        </w:rPr>
        <w:t>Se</w:t>
      </w:r>
      <w:r w:rsidR="00F24442">
        <w:rPr>
          <w:sz w:val="20"/>
          <w:szCs w:val="20"/>
        </w:rPr>
        <w:t>nior Advocates of Nigeria are</w:t>
      </w:r>
      <w:r w:rsidRPr="00E27584">
        <w:rPr>
          <w:sz w:val="20"/>
          <w:szCs w:val="20"/>
        </w:rPr>
        <w:t xml:space="preserve"> not to </w:t>
      </w:r>
      <w:r w:rsidR="00F24442">
        <w:rPr>
          <w:sz w:val="20"/>
          <w:szCs w:val="20"/>
        </w:rPr>
        <w:t xml:space="preserve">appear before an inferior court, (but compare with the decision of </w:t>
      </w:r>
      <w:r w:rsidR="00F24442" w:rsidRPr="00F24442">
        <w:rPr>
          <w:b/>
          <w:color w:val="FF0000"/>
          <w:sz w:val="20"/>
          <w:szCs w:val="20"/>
        </w:rPr>
        <w:t>uzodinma v cop</w:t>
      </w:r>
      <w:r w:rsidR="00F24442">
        <w:rPr>
          <w:sz w:val="20"/>
          <w:szCs w:val="20"/>
        </w:rPr>
        <w:t xml:space="preserve"> and the provision of the constitution, I believe there’s no straight forward answer, talk about both positions). </w:t>
      </w:r>
      <w:r w:rsidRPr="00E27584">
        <w:rPr>
          <w:sz w:val="20"/>
          <w:szCs w:val="20"/>
        </w:rPr>
        <w:t xml:space="preserve">Where </w:t>
      </w:r>
      <w:r w:rsidR="005D660D">
        <w:rPr>
          <w:sz w:val="20"/>
          <w:szCs w:val="20"/>
        </w:rPr>
        <w:t>a defendant</w:t>
      </w:r>
      <w:r w:rsidRPr="00E27584">
        <w:rPr>
          <w:sz w:val="20"/>
          <w:szCs w:val="20"/>
        </w:rPr>
        <w:t xml:space="preserve"> cannot afford the services of a legal practitioner, application can be made to the Director-General of the Legal Aid Council and a counsel will be assigned to such accused upon fulfilment of the condition precedents. Where </w:t>
      </w:r>
      <w:r w:rsidR="005D660D">
        <w:rPr>
          <w:sz w:val="20"/>
          <w:szCs w:val="20"/>
        </w:rPr>
        <w:t>a defendant</w:t>
      </w:r>
      <w:r w:rsidRPr="00E27584">
        <w:rPr>
          <w:sz w:val="20"/>
          <w:szCs w:val="20"/>
        </w:rPr>
        <w:t xml:space="preserve"> </w:t>
      </w:r>
      <w:r w:rsidR="00BA3DBB">
        <w:rPr>
          <w:sz w:val="20"/>
          <w:szCs w:val="20"/>
        </w:rPr>
        <w:t>appears in court without</w:t>
      </w:r>
      <w:r w:rsidRPr="00E27584">
        <w:rPr>
          <w:sz w:val="20"/>
          <w:szCs w:val="20"/>
        </w:rPr>
        <w:t xml:space="preserve"> a counsel, he is entitled to be informed by the court of his right to defend himself personally or through a counsel of his choice</w:t>
      </w:r>
      <w:r w:rsidR="00F24442">
        <w:rPr>
          <w:sz w:val="20"/>
          <w:szCs w:val="20"/>
        </w:rPr>
        <w:t>.</w:t>
      </w:r>
    </w:p>
    <w:p w:rsidR="00BA3DBB" w:rsidRDefault="00E27584" w:rsidP="00E27584">
      <w:pPr>
        <w:spacing w:line="240" w:lineRule="auto"/>
        <w:jc w:val="both"/>
        <w:rPr>
          <w:b/>
          <w:sz w:val="20"/>
          <w:szCs w:val="20"/>
        </w:rPr>
      </w:pPr>
      <w:r w:rsidRPr="00AC0A32">
        <w:rPr>
          <w:b/>
          <w:sz w:val="20"/>
          <w:szCs w:val="20"/>
        </w:rPr>
        <w:t xml:space="preserve">Right to counsel in capital offence. </w:t>
      </w:r>
    </w:p>
    <w:p w:rsidR="00E27584" w:rsidRPr="00BA3DBB" w:rsidRDefault="00E27584" w:rsidP="00E27584">
      <w:pPr>
        <w:spacing w:line="240" w:lineRule="auto"/>
        <w:jc w:val="both"/>
        <w:rPr>
          <w:b/>
          <w:sz w:val="20"/>
          <w:szCs w:val="20"/>
        </w:rPr>
      </w:pPr>
      <w:r w:rsidRPr="00AC0A32">
        <w:rPr>
          <w:b/>
          <w:sz w:val="20"/>
          <w:szCs w:val="20"/>
        </w:rPr>
        <w:t>ACJA</w:t>
      </w:r>
      <w:r w:rsidR="00BA3DBB">
        <w:rPr>
          <w:b/>
          <w:sz w:val="20"/>
          <w:szCs w:val="20"/>
        </w:rPr>
        <w:t xml:space="preserve">: </w:t>
      </w:r>
      <w:r w:rsidRPr="00E27584">
        <w:rPr>
          <w:sz w:val="20"/>
          <w:szCs w:val="20"/>
        </w:rPr>
        <w:t>The general rule is that the defendant charged with a capital o</w:t>
      </w:r>
      <w:r w:rsidR="00AC0A32">
        <w:rPr>
          <w:sz w:val="20"/>
          <w:szCs w:val="20"/>
        </w:rPr>
        <w:t>ffence or an offence punishable</w:t>
      </w:r>
      <w:r w:rsidRPr="00E27584">
        <w:rPr>
          <w:sz w:val="20"/>
          <w:szCs w:val="20"/>
        </w:rPr>
        <w:t xml:space="preserve"> with life imprisonment shall not be allowed to represent and </w:t>
      </w:r>
      <w:r w:rsidR="00AC0A32">
        <w:rPr>
          <w:sz w:val="20"/>
          <w:szCs w:val="20"/>
        </w:rPr>
        <w:t>defend himself</w:t>
      </w:r>
      <w:r w:rsidRPr="00E27584">
        <w:rPr>
          <w:sz w:val="20"/>
          <w:szCs w:val="20"/>
        </w:rPr>
        <w:t xml:space="preserve"> </w:t>
      </w:r>
      <w:r w:rsidRPr="00AC0A32">
        <w:rPr>
          <w:b/>
          <w:color w:val="FF0000"/>
          <w:sz w:val="20"/>
          <w:szCs w:val="20"/>
        </w:rPr>
        <w:t>OKOTOBO V STATE.</w:t>
      </w:r>
      <w:r w:rsidR="00AC0A32">
        <w:rPr>
          <w:sz w:val="20"/>
          <w:szCs w:val="20"/>
        </w:rPr>
        <w:t xml:space="preserve"> </w:t>
      </w:r>
      <w:r w:rsidRPr="00E27584">
        <w:rPr>
          <w:sz w:val="20"/>
          <w:szCs w:val="20"/>
        </w:rPr>
        <w:t xml:space="preserve">However, pursuant to </w:t>
      </w:r>
      <w:r w:rsidRPr="00AC0A32">
        <w:rPr>
          <w:b/>
          <w:color w:val="FF0000"/>
          <w:sz w:val="20"/>
          <w:szCs w:val="20"/>
        </w:rPr>
        <w:t>S. 267(4) ACJA,</w:t>
      </w:r>
      <w:r w:rsidRPr="00E27584">
        <w:rPr>
          <w:sz w:val="20"/>
          <w:szCs w:val="20"/>
        </w:rPr>
        <w:t xml:space="preserve"> the defendant can elect to defend himself in person after being informed of the mandatory requirement of being repres</w:t>
      </w:r>
      <w:r w:rsidR="00FA3A7A">
        <w:rPr>
          <w:sz w:val="20"/>
          <w:szCs w:val="20"/>
        </w:rPr>
        <w:t>ented and also</w:t>
      </w:r>
      <w:r w:rsidRPr="00E27584">
        <w:rPr>
          <w:sz w:val="20"/>
          <w:szCs w:val="20"/>
        </w:rPr>
        <w:t xml:space="preserve"> the risks of defending himself in person</w:t>
      </w:r>
      <w:r w:rsidR="00FA3A7A">
        <w:rPr>
          <w:sz w:val="20"/>
          <w:szCs w:val="20"/>
        </w:rPr>
        <w:t>, his rights under CFRN and indicate this in the record of appeal</w:t>
      </w:r>
      <w:r w:rsidRPr="00E27584">
        <w:rPr>
          <w:sz w:val="20"/>
          <w:szCs w:val="20"/>
        </w:rPr>
        <w:t>. Where the defendant elects to defend himself in person, it is not a ground to void the trial.</w:t>
      </w:r>
    </w:p>
    <w:p w:rsidR="00E27584" w:rsidRPr="00BA3DBB" w:rsidRDefault="00AC0A32" w:rsidP="00E27584">
      <w:pPr>
        <w:spacing w:line="240" w:lineRule="auto"/>
        <w:jc w:val="both"/>
        <w:rPr>
          <w:b/>
          <w:sz w:val="20"/>
          <w:szCs w:val="20"/>
        </w:rPr>
      </w:pPr>
      <w:r>
        <w:rPr>
          <w:b/>
          <w:sz w:val="20"/>
          <w:szCs w:val="20"/>
        </w:rPr>
        <w:t xml:space="preserve">Under </w:t>
      </w:r>
      <w:r w:rsidR="00E27584" w:rsidRPr="00AC0A32">
        <w:rPr>
          <w:b/>
          <w:sz w:val="20"/>
          <w:szCs w:val="20"/>
        </w:rPr>
        <w:t>ACJL</w:t>
      </w:r>
      <w:r w:rsidR="00BA3DBB">
        <w:rPr>
          <w:b/>
          <w:sz w:val="20"/>
          <w:szCs w:val="20"/>
        </w:rPr>
        <w:t xml:space="preserve">: </w:t>
      </w:r>
      <w:r w:rsidR="00E27584" w:rsidRPr="00E27584">
        <w:rPr>
          <w:sz w:val="20"/>
          <w:szCs w:val="20"/>
        </w:rPr>
        <w:t xml:space="preserve">Where a person is charged with a capital offence, the </w:t>
      </w:r>
      <w:r>
        <w:rPr>
          <w:sz w:val="20"/>
          <w:szCs w:val="20"/>
        </w:rPr>
        <w:t xml:space="preserve">State shall be represented by a Law </w:t>
      </w:r>
      <w:r w:rsidR="00E27584" w:rsidRPr="00E27584">
        <w:rPr>
          <w:sz w:val="20"/>
          <w:szCs w:val="20"/>
        </w:rPr>
        <w:t>Officer, or legal practitioner and if the defendant is not defend</w:t>
      </w:r>
      <w:r w:rsidR="00BA3DBB">
        <w:rPr>
          <w:sz w:val="20"/>
          <w:szCs w:val="20"/>
        </w:rPr>
        <w:t>ed by a legal practitioner, the</w:t>
      </w:r>
      <w:r w:rsidR="00E27584" w:rsidRPr="00E27584">
        <w:rPr>
          <w:sz w:val="20"/>
          <w:szCs w:val="20"/>
        </w:rPr>
        <w:t xml:space="preserve"> Court shall assign a legal practitioner for his defence </w:t>
      </w:r>
      <w:r w:rsidR="00E27584" w:rsidRPr="00AC0A32">
        <w:rPr>
          <w:b/>
          <w:color w:val="FF0000"/>
          <w:sz w:val="20"/>
          <w:szCs w:val="20"/>
        </w:rPr>
        <w:t>S. 259 ACJL</w:t>
      </w:r>
    </w:p>
    <w:p w:rsidR="00E27584" w:rsidRPr="00AC0A32" w:rsidRDefault="00E27584" w:rsidP="00E27584">
      <w:pPr>
        <w:spacing w:line="240" w:lineRule="auto"/>
        <w:jc w:val="both"/>
        <w:rPr>
          <w:b/>
          <w:sz w:val="20"/>
          <w:szCs w:val="20"/>
        </w:rPr>
      </w:pPr>
      <w:r w:rsidRPr="00AC0A32">
        <w:rPr>
          <w:b/>
          <w:sz w:val="20"/>
          <w:szCs w:val="20"/>
        </w:rPr>
        <w:t>Limits/E</w:t>
      </w:r>
      <w:r w:rsidR="00AC0A32" w:rsidRPr="00AC0A32">
        <w:rPr>
          <w:b/>
          <w:sz w:val="20"/>
          <w:szCs w:val="20"/>
        </w:rPr>
        <w:t>xceptions to the above right/ co</w:t>
      </w:r>
      <w:r w:rsidR="007B70B5">
        <w:rPr>
          <w:b/>
          <w:sz w:val="20"/>
          <w:szCs w:val="20"/>
        </w:rPr>
        <w:t>u</w:t>
      </w:r>
      <w:r w:rsidR="00AC0A32" w:rsidRPr="00AC0A32">
        <w:rPr>
          <w:b/>
          <w:sz w:val="20"/>
          <w:szCs w:val="20"/>
        </w:rPr>
        <w:t>nsel</w:t>
      </w:r>
    </w:p>
    <w:p w:rsidR="00E27584" w:rsidRPr="00E27584" w:rsidRDefault="00E27584" w:rsidP="00E27584">
      <w:pPr>
        <w:spacing w:line="240" w:lineRule="auto"/>
        <w:jc w:val="both"/>
        <w:rPr>
          <w:sz w:val="20"/>
          <w:szCs w:val="20"/>
        </w:rPr>
      </w:pPr>
      <w:r w:rsidRPr="00E27584">
        <w:rPr>
          <w:sz w:val="20"/>
          <w:szCs w:val="20"/>
        </w:rPr>
        <w:t xml:space="preserve">The Counsel is under a legal disability or the right is in abeyance e.g. the Counsel is disqualified from practicing or has not paid his practicing fees or that the Counsel is from abroad and has not fulfilled the immigration requirements/conditions to be allowed to appear in Nigerian Courts-- </w:t>
      </w:r>
      <w:r w:rsidRPr="00AC0A32">
        <w:rPr>
          <w:b/>
          <w:color w:val="FF0000"/>
          <w:sz w:val="20"/>
          <w:szCs w:val="20"/>
        </w:rPr>
        <w:t>AWOLOWO V. MIN .INTERNAL AFFAIRS</w:t>
      </w:r>
    </w:p>
    <w:p w:rsidR="00AC0A32" w:rsidRPr="007B70B5" w:rsidRDefault="00AC0A32" w:rsidP="00D97413">
      <w:pPr>
        <w:pStyle w:val="ListParagraph"/>
        <w:numPr>
          <w:ilvl w:val="0"/>
          <w:numId w:val="17"/>
        </w:numPr>
        <w:spacing w:line="240" w:lineRule="auto"/>
        <w:jc w:val="both"/>
        <w:rPr>
          <w:sz w:val="20"/>
          <w:szCs w:val="20"/>
        </w:rPr>
      </w:pPr>
      <w:r w:rsidRPr="007B70B5">
        <w:rPr>
          <w:b/>
          <w:sz w:val="20"/>
          <w:szCs w:val="20"/>
        </w:rPr>
        <w:lastRenderedPageBreak/>
        <w:t>Examination of witnesses:</w:t>
      </w:r>
      <w:r w:rsidRPr="007B70B5">
        <w:rPr>
          <w:sz w:val="20"/>
          <w:szCs w:val="20"/>
        </w:rPr>
        <w:t xml:space="preserve"> </w:t>
      </w:r>
      <w:r w:rsidR="00E27584" w:rsidRPr="007B70B5">
        <w:rPr>
          <w:sz w:val="20"/>
          <w:szCs w:val="20"/>
        </w:rPr>
        <w:t xml:space="preserve">The right to call and examine his own witnesses and to cross-examine prosecution witness--– </w:t>
      </w:r>
      <w:r w:rsidR="00E27584" w:rsidRPr="007B70B5">
        <w:rPr>
          <w:b/>
          <w:color w:val="FF0000"/>
          <w:sz w:val="20"/>
          <w:szCs w:val="20"/>
        </w:rPr>
        <w:t>S. 36(6)(d) CFRN.</w:t>
      </w:r>
      <w:r w:rsidR="00E27584" w:rsidRPr="007B70B5">
        <w:rPr>
          <w:sz w:val="20"/>
          <w:szCs w:val="20"/>
        </w:rPr>
        <w:t xml:space="preserve"> This right arises at the end of the tes</w:t>
      </w:r>
      <w:r w:rsidRPr="007B70B5">
        <w:rPr>
          <w:sz w:val="20"/>
          <w:szCs w:val="20"/>
        </w:rPr>
        <w:t xml:space="preserve">timony of each and not ALL the </w:t>
      </w:r>
      <w:r w:rsidR="00E27584" w:rsidRPr="007B70B5">
        <w:rPr>
          <w:sz w:val="20"/>
          <w:szCs w:val="20"/>
        </w:rPr>
        <w:t>prosecution witness</w:t>
      </w:r>
      <w:r w:rsidRPr="007B70B5">
        <w:rPr>
          <w:sz w:val="20"/>
          <w:szCs w:val="20"/>
        </w:rPr>
        <w:t xml:space="preserve"> and </w:t>
      </w:r>
      <w:r w:rsidR="00E27584" w:rsidRPr="007B70B5">
        <w:rPr>
          <w:sz w:val="20"/>
          <w:szCs w:val="20"/>
        </w:rPr>
        <w:t>He need not be represented by counsel</w:t>
      </w:r>
      <w:r w:rsidRPr="007B70B5">
        <w:rPr>
          <w:sz w:val="20"/>
          <w:szCs w:val="20"/>
        </w:rPr>
        <w:t xml:space="preserve"> to exercise this right. </w:t>
      </w:r>
      <w:r w:rsidR="00E27584" w:rsidRPr="007B70B5">
        <w:rPr>
          <w:sz w:val="20"/>
          <w:szCs w:val="20"/>
        </w:rPr>
        <w:t>The court cannot take over the examination on behalf of the accused person where he is unrepresented by counsel as this will amount to descending into the arena</w:t>
      </w:r>
      <w:r w:rsidR="008717D1">
        <w:rPr>
          <w:sz w:val="20"/>
          <w:szCs w:val="20"/>
        </w:rPr>
        <w:t>—</w:t>
      </w:r>
      <w:r w:rsidR="008717D1" w:rsidRPr="008717D1">
        <w:rPr>
          <w:b/>
          <w:color w:val="FF0000"/>
          <w:sz w:val="20"/>
          <w:szCs w:val="20"/>
        </w:rPr>
        <w:t>AKINFE V STATE</w:t>
      </w:r>
      <w:r w:rsidR="00E27584" w:rsidRPr="007B70B5">
        <w:rPr>
          <w:sz w:val="20"/>
          <w:szCs w:val="20"/>
        </w:rPr>
        <w:t>. Thus, the only duty of the court is to inform the accused person of the right to examine each witness of the prosecution after each testimony---</w:t>
      </w:r>
      <w:r w:rsidR="00E27584" w:rsidRPr="007B70B5">
        <w:rPr>
          <w:b/>
          <w:color w:val="FF0000"/>
          <w:sz w:val="20"/>
          <w:szCs w:val="20"/>
        </w:rPr>
        <w:t>OKODUWA V. STATE.</w:t>
      </w:r>
      <w:r w:rsidR="00E27584" w:rsidRPr="007B70B5">
        <w:rPr>
          <w:sz w:val="20"/>
          <w:szCs w:val="20"/>
        </w:rPr>
        <w:t xml:space="preserve"> </w:t>
      </w:r>
    </w:p>
    <w:p w:rsidR="00E27584" w:rsidRPr="00E27584" w:rsidRDefault="00E27584" w:rsidP="00E27584">
      <w:pPr>
        <w:spacing w:line="240" w:lineRule="auto"/>
        <w:jc w:val="both"/>
        <w:rPr>
          <w:sz w:val="20"/>
          <w:szCs w:val="20"/>
        </w:rPr>
      </w:pPr>
      <w:r w:rsidRPr="00AC0A32">
        <w:rPr>
          <w:sz w:val="20"/>
          <w:szCs w:val="20"/>
        </w:rPr>
        <w:t>There are three categories of examination of witnesses in criminal trials to wit; Examination-in- chief, Cross- examination and re-examination</w:t>
      </w:r>
      <w:r w:rsidR="00AC0A32">
        <w:rPr>
          <w:sz w:val="20"/>
          <w:szCs w:val="20"/>
        </w:rPr>
        <w:t xml:space="preserve">. </w:t>
      </w:r>
      <w:r w:rsidRPr="00E27584">
        <w:rPr>
          <w:sz w:val="20"/>
          <w:szCs w:val="20"/>
        </w:rPr>
        <w:t>The order of examination of witnesses—</w:t>
      </w:r>
      <w:r w:rsidRPr="00AC0A32">
        <w:rPr>
          <w:b/>
          <w:color w:val="FF0000"/>
          <w:sz w:val="20"/>
          <w:szCs w:val="20"/>
        </w:rPr>
        <w:t>Ss. 216 and 217 EA 2011</w:t>
      </w:r>
      <w:r w:rsidRPr="00E27584">
        <w:rPr>
          <w:sz w:val="20"/>
          <w:szCs w:val="20"/>
        </w:rPr>
        <w:t>. Assuming 3 accused persons charged for an offence are represented by different counsel, what is the order of cross examination where PW1 has testified? All three defendants will cross-examine the PW1 before he can be re-examined by the prosecution. Where DW1 has been examined in chief by the 1st defendant, the co-defendants must conclude their cross examination before the prosecution can cross examine the DW1 of the 1</w:t>
      </w:r>
      <w:r w:rsidRPr="00AC0A32">
        <w:rPr>
          <w:sz w:val="20"/>
          <w:szCs w:val="20"/>
          <w:vertAlign w:val="superscript"/>
        </w:rPr>
        <w:t>st</w:t>
      </w:r>
      <w:r w:rsidR="00AC0A32">
        <w:rPr>
          <w:sz w:val="20"/>
          <w:szCs w:val="20"/>
        </w:rPr>
        <w:t xml:space="preserve"> </w:t>
      </w:r>
      <w:r w:rsidRPr="00E27584">
        <w:rPr>
          <w:sz w:val="20"/>
          <w:szCs w:val="20"/>
        </w:rPr>
        <w:t>defendant and 1st defendant counsel can re-examine DW1</w:t>
      </w:r>
      <w:r w:rsidR="00AC0A32">
        <w:rPr>
          <w:sz w:val="20"/>
          <w:szCs w:val="20"/>
        </w:rPr>
        <w:t xml:space="preserve">. </w:t>
      </w:r>
      <w:r w:rsidRPr="00AC0A32">
        <w:rPr>
          <w:b/>
          <w:sz w:val="20"/>
          <w:szCs w:val="20"/>
        </w:rPr>
        <w:t>The party that called a witness can cross examine such witness called when the witness is a hostile witness</w:t>
      </w:r>
      <w:r w:rsidRPr="00E27584">
        <w:rPr>
          <w:sz w:val="20"/>
          <w:szCs w:val="20"/>
        </w:rPr>
        <w:t>. The counsel makes an application for leave of the court to declare such witness a hostile witness.</w:t>
      </w:r>
    </w:p>
    <w:p w:rsidR="00E27584" w:rsidRPr="00E27584" w:rsidRDefault="00E27584" w:rsidP="00E27584">
      <w:pPr>
        <w:spacing w:line="240" w:lineRule="auto"/>
        <w:jc w:val="both"/>
        <w:rPr>
          <w:sz w:val="20"/>
          <w:szCs w:val="20"/>
        </w:rPr>
      </w:pPr>
      <w:r w:rsidRPr="00606E55">
        <w:rPr>
          <w:b/>
          <w:sz w:val="20"/>
          <w:szCs w:val="20"/>
        </w:rPr>
        <w:t>NB</w:t>
      </w:r>
      <w:r w:rsidRPr="00E27584">
        <w:rPr>
          <w:sz w:val="20"/>
          <w:szCs w:val="20"/>
        </w:rPr>
        <w:t>: Where a witness after examination in chief fails to turn up for cross-examination, the counsel at the other side is expected to make an application to the court to discountenance the testimony and strike it out</w:t>
      </w:r>
    </w:p>
    <w:p w:rsidR="00E27584" w:rsidRPr="00AC0A32" w:rsidRDefault="00E27584" w:rsidP="00E27584">
      <w:pPr>
        <w:spacing w:line="240" w:lineRule="auto"/>
        <w:jc w:val="both"/>
        <w:rPr>
          <w:b/>
          <w:sz w:val="20"/>
          <w:szCs w:val="20"/>
        </w:rPr>
      </w:pPr>
      <w:r w:rsidRPr="00AC0A32">
        <w:rPr>
          <w:b/>
          <w:sz w:val="20"/>
          <w:szCs w:val="20"/>
        </w:rPr>
        <w:t>Li</w:t>
      </w:r>
      <w:r w:rsidR="00AC0A32" w:rsidRPr="00AC0A32">
        <w:rPr>
          <w:b/>
          <w:sz w:val="20"/>
          <w:szCs w:val="20"/>
        </w:rPr>
        <w:t>mits/Exceptions to the above/ exam of witness</w:t>
      </w:r>
    </w:p>
    <w:p w:rsidR="00606E55" w:rsidRDefault="00E27584" w:rsidP="00D97413">
      <w:pPr>
        <w:pStyle w:val="ListParagraph"/>
        <w:numPr>
          <w:ilvl w:val="0"/>
          <w:numId w:val="65"/>
        </w:numPr>
        <w:spacing w:line="240" w:lineRule="auto"/>
        <w:jc w:val="both"/>
        <w:rPr>
          <w:sz w:val="20"/>
          <w:szCs w:val="20"/>
        </w:rPr>
      </w:pPr>
      <w:r w:rsidRPr="00606E55">
        <w:rPr>
          <w:sz w:val="20"/>
          <w:szCs w:val="20"/>
        </w:rPr>
        <w:t>If the accused or his Counsel asks irrelevant questions</w:t>
      </w:r>
    </w:p>
    <w:p w:rsidR="00E27584" w:rsidRPr="00606E55" w:rsidRDefault="00E27584" w:rsidP="00D97413">
      <w:pPr>
        <w:pStyle w:val="ListParagraph"/>
        <w:numPr>
          <w:ilvl w:val="0"/>
          <w:numId w:val="65"/>
        </w:numPr>
        <w:spacing w:line="240" w:lineRule="auto"/>
        <w:jc w:val="both"/>
        <w:rPr>
          <w:sz w:val="20"/>
          <w:szCs w:val="20"/>
        </w:rPr>
      </w:pPr>
      <w:r w:rsidRPr="00606E55">
        <w:rPr>
          <w:sz w:val="20"/>
          <w:szCs w:val="20"/>
        </w:rPr>
        <w:t>Questions are asked to harass a witness---</w:t>
      </w:r>
      <w:r w:rsidRPr="00606E55">
        <w:rPr>
          <w:b/>
          <w:color w:val="FF0000"/>
          <w:sz w:val="20"/>
          <w:szCs w:val="20"/>
        </w:rPr>
        <w:t>Ss. 224-226 EA 2011</w:t>
      </w:r>
    </w:p>
    <w:p w:rsidR="00606E55" w:rsidRPr="00606E55" w:rsidRDefault="00606E55" w:rsidP="00606E55">
      <w:pPr>
        <w:pStyle w:val="ListParagraph"/>
        <w:spacing w:line="240" w:lineRule="auto"/>
        <w:ind w:left="360"/>
        <w:jc w:val="both"/>
        <w:rPr>
          <w:sz w:val="20"/>
          <w:szCs w:val="20"/>
        </w:rPr>
      </w:pPr>
    </w:p>
    <w:p w:rsidR="00E27584" w:rsidRPr="00AC0A32" w:rsidRDefault="00E27584" w:rsidP="009C52F2">
      <w:pPr>
        <w:pStyle w:val="ListParagraph"/>
        <w:numPr>
          <w:ilvl w:val="0"/>
          <w:numId w:val="180"/>
        </w:numPr>
        <w:spacing w:line="240" w:lineRule="auto"/>
        <w:jc w:val="both"/>
        <w:rPr>
          <w:sz w:val="20"/>
          <w:szCs w:val="20"/>
        </w:rPr>
      </w:pPr>
      <w:r w:rsidRPr="00AC0A32">
        <w:rPr>
          <w:b/>
          <w:sz w:val="20"/>
          <w:szCs w:val="20"/>
        </w:rPr>
        <w:t>Interpreter</w:t>
      </w:r>
      <w:r w:rsidR="00AC0A32" w:rsidRPr="00AC0A32">
        <w:rPr>
          <w:b/>
          <w:sz w:val="20"/>
          <w:szCs w:val="20"/>
        </w:rPr>
        <w:t>:</w:t>
      </w:r>
      <w:r w:rsidR="00AC0A32" w:rsidRPr="00AC0A32">
        <w:rPr>
          <w:sz w:val="20"/>
          <w:szCs w:val="20"/>
        </w:rPr>
        <w:t xml:space="preserve"> </w:t>
      </w:r>
      <w:r w:rsidRPr="00AC0A32">
        <w:rPr>
          <w:sz w:val="20"/>
          <w:szCs w:val="20"/>
        </w:rPr>
        <w:t>Where an accused does not understand the language of the court, he has a right to an interpreter--</w:t>
      </w:r>
      <w:r w:rsidRPr="00AC0A32">
        <w:rPr>
          <w:b/>
          <w:color w:val="FF0000"/>
          <w:sz w:val="20"/>
          <w:szCs w:val="20"/>
        </w:rPr>
        <w:t>S. 36(6)</w:t>
      </w:r>
      <w:r w:rsidR="00A631ED">
        <w:rPr>
          <w:b/>
          <w:color w:val="FF0000"/>
          <w:sz w:val="20"/>
          <w:szCs w:val="20"/>
        </w:rPr>
        <w:t xml:space="preserve"> </w:t>
      </w:r>
      <w:r w:rsidRPr="00AC0A32">
        <w:rPr>
          <w:b/>
          <w:color w:val="FF0000"/>
          <w:sz w:val="20"/>
          <w:szCs w:val="20"/>
        </w:rPr>
        <w:t>(e) CFRN</w:t>
      </w:r>
      <w:r w:rsidRPr="00AC0A32">
        <w:rPr>
          <w:sz w:val="20"/>
          <w:szCs w:val="20"/>
        </w:rPr>
        <w:t>.</w:t>
      </w:r>
      <w:r w:rsidR="00AC0A32" w:rsidRPr="00AC0A32">
        <w:rPr>
          <w:sz w:val="20"/>
          <w:szCs w:val="20"/>
        </w:rPr>
        <w:t xml:space="preserve"> </w:t>
      </w:r>
      <w:r w:rsidRPr="00AC0A32">
        <w:rPr>
          <w:b/>
          <w:sz w:val="20"/>
          <w:szCs w:val="20"/>
        </w:rPr>
        <w:t>Who may be an interpreter</w:t>
      </w:r>
      <w:r w:rsidRPr="00AC0A32">
        <w:rPr>
          <w:sz w:val="20"/>
          <w:szCs w:val="20"/>
        </w:rPr>
        <w:t>? Any adult person knowledgeable in the accused language and that</w:t>
      </w:r>
      <w:r w:rsidR="00AC0A32" w:rsidRPr="00AC0A32">
        <w:rPr>
          <w:sz w:val="20"/>
          <w:szCs w:val="20"/>
        </w:rPr>
        <w:t xml:space="preserve"> of the court, n</w:t>
      </w:r>
      <w:r w:rsidRPr="00AC0A32">
        <w:rPr>
          <w:sz w:val="20"/>
          <w:szCs w:val="20"/>
        </w:rPr>
        <w:t>o special qualification is required.</w:t>
      </w:r>
      <w:r w:rsidR="00AC0A32" w:rsidRPr="00AC0A32">
        <w:rPr>
          <w:sz w:val="20"/>
          <w:szCs w:val="20"/>
        </w:rPr>
        <w:t xml:space="preserve"> </w:t>
      </w:r>
      <w:r w:rsidRPr="00AC0A32">
        <w:rPr>
          <w:b/>
          <w:sz w:val="20"/>
          <w:szCs w:val="20"/>
        </w:rPr>
        <w:t>What is the language of the court?</w:t>
      </w:r>
      <w:r w:rsidRPr="00AC0A32">
        <w:rPr>
          <w:sz w:val="20"/>
          <w:szCs w:val="20"/>
        </w:rPr>
        <w:t xml:space="preserve"> Engl</w:t>
      </w:r>
      <w:r w:rsidR="00AC0A32" w:rsidRPr="00AC0A32">
        <w:rPr>
          <w:sz w:val="20"/>
          <w:szCs w:val="20"/>
        </w:rPr>
        <w:t>ish</w:t>
      </w:r>
      <w:r w:rsidR="00AC0A32">
        <w:rPr>
          <w:sz w:val="20"/>
          <w:szCs w:val="20"/>
        </w:rPr>
        <w:t xml:space="preserve"> </w:t>
      </w:r>
      <w:r w:rsidR="00AC0A32" w:rsidRPr="00AC0A32">
        <w:rPr>
          <w:sz w:val="20"/>
          <w:szCs w:val="20"/>
        </w:rPr>
        <w:t>language---</w:t>
      </w:r>
      <w:r w:rsidR="00AC0A32" w:rsidRPr="00AC0A32">
        <w:rPr>
          <w:b/>
          <w:color w:val="FF0000"/>
          <w:sz w:val="20"/>
          <w:szCs w:val="20"/>
        </w:rPr>
        <w:t>FRN V. MOHAMMED</w:t>
      </w:r>
      <w:r w:rsidR="00AC0A32" w:rsidRPr="00AC0A32">
        <w:rPr>
          <w:sz w:val="20"/>
          <w:szCs w:val="20"/>
        </w:rPr>
        <w:t xml:space="preserve">. </w:t>
      </w:r>
      <w:r w:rsidRPr="00AC0A32">
        <w:rPr>
          <w:sz w:val="20"/>
          <w:szCs w:val="20"/>
        </w:rPr>
        <w:t>What is to be recorded? The court can only record what is interpreted to it and not the exact words of the accused. Interpretation should be adequate and as such, the interpreter must be accura</w:t>
      </w:r>
      <w:r w:rsidR="00AC0A32" w:rsidRPr="00AC0A32">
        <w:rPr>
          <w:sz w:val="20"/>
          <w:szCs w:val="20"/>
        </w:rPr>
        <w:t xml:space="preserve">te </w:t>
      </w:r>
      <w:r w:rsidRPr="00AC0A32">
        <w:rPr>
          <w:sz w:val="20"/>
          <w:szCs w:val="20"/>
        </w:rPr>
        <w:t xml:space="preserve">and comprehensive in his interpretation of the proceedings of the court to the accused. </w:t>
      </w:r>
      <w:r w:rsidRPr="00606E55">
        <w:rPr>
          <w:b/>
          <w:sz w:val="20"/>
          <w:szCs w:val="20"/>
        </w:rPr>
        <w:t xml:space="preserve">PLEASE NOTE </w:t>
      </w:r>
      <w:r w:rsidRPr="00AC0A32">
        <w:rPr>
          <w:sz w:val="20"/>
          <w:szCs w:val="20"/>
        </w:rPr>
        <w:t>that the judge can only use his proficiency in the language to ensure that the interpretation is accurate and correct but he cannot</w:t>
      </w:r>
      <w:r w:rsidR="00606E55">
        <w:rPr>
          <w:sz w:val="20"/>
          <w:szCs w:val="20"/>
        </w:rPr>
        <w:t xml:space="preserve"> interpret for the accused as he</w:t>
      </w:r>
      <w:r w:rsidRPr="00AC0A32">
        <w:rPr>
          <w:sz w:val="20"/>
          <w:szCs w:val="20"/>
        </w:rPr>
        <w:t xml:space="preserve"> cannot descend into the arena</w:t>
      </w:r>
    </w:p>
    <w:p w:rsidR="00E27584" w:rsidRPr="00E27584" w:rsidRDefault="00E27584" w:rsidP="00E27584">
      <w:pPr>
        <w:spacing w:line="240" w:lineRule="auto"/>
        <w:jc w:val="both"/>
        <w:rPr>
          <w:sz w:val="20"/>
          <w:szCs w:val="20"/>
        </w:rPr>
      </w:pPr>
      <w:r w:rsidRPr="00E27584">
        <w:rPr>
          <w:sz w:val="20"/>
          <w:szCs w:val="20"/>
        </w:rPr>
        <w:t>Where an accused is charged with criminal offence, and where he does not understand the language of the court. The accused is entitled to an interpreter at no cost--</w:t>
      </w:r>
      <w:r w:rsidRPr="00AC0A32">
        <w:rPr>
          <w:b/>
          <w:color w:val="FF0000"/>
          <w:sz w:val="20"/>
          <w:szCs w:val="20"/>
        </w:rPr>
        <w:t>NWACHUKWU V. STATE</w:t>
      </w:r>
      <w:r w:rsidRPr="00E27584">
        <w:rPr>
          <w:sz w:val="20"/>
          <w:szCs w:val="20"/>
        </w:rPr>
        <w:t>. The interpreter before interpreting must be sworn on oath/affirmed.</w:t>
      </w:r>
      <w:r w:rsidR="007B70B5">
        <w:rPr>
          <w:sz w:val="20"/>
          <w:szCs w:val="20"/>
        </w:rPr>
        <w:t xml:space="preserve"> </w:t>
      </w:r>
      <w:r w:rsidRPr="00E27584">
        <w:rPr>
          <w:sz w:val="20"/>
          <w:szCs w:val="20"/>
        </w:rPr>
        <w:t xml:space="preserve">It is the duty of the accused to tell the court or inform the court that he does not understand the language of the court </w:t>
      </w:r>
      <w:r w:rsidRPr="007B70B5">
        <w:rPr>
          <w:b/>
          <w:color w:val="FF0000"/>
          <w:sz w:val="20"/>
          <w:szCs w:val="20"/>
        </w:rPr>
        <w:t>BAYO V FR</w:t>
      </w:r>
      <w:r w:rsidR="007B70B5" w:rsidRPr="007B70B5">
        <w:rPr>
          <w:b/>
          <w:color w:val="FF0000"/>
          <w:sz w:val="20"/>
          <w:szCs w:val="20"/>
        </w:rPr>
        <w:t>N</w:t>
      </w:r>
      <w:r w:rsidR="007B70B5">
        <w:rPr>
          <w:sz w:val="20"/>
          <w:szCs w:val="20"/>
        </w:rPr>
        <w:t xml:space="preserve">. </w:t>
      </w:r>
      <w:r w:rsidRPr="00E27584">
        <w:rPr>
          <w:sz w:val="20"/>
          <w:szCs w:val="20"/>
        </w:rPr>
        <w:t xml:space="preserve">The interpreter must be independent and must not be interested in the outcome of the matter. Thus, </w:t>
      </w:r>
      <w:r w:rsidRPr="007B70B5">
        <w:rPr>
          <w:b/>
          <w:sz w:val="20"/>
          <w:szCs w:val="20"/>
        </w:rPr>
        <w:t>the counsel/co-accused cannot interpret to the accused</w:t>
      </w:r>
      <w:r w:rsidRPr="00E27584">
        <w:rPr>
          <w:sz w:val="20"/>
          <w:szCs w:val="20"/>
        </w:rPr>
        <w:t>.</w:t>
      </w:r>
      <w:r w:rsidR="007B70B5">
        <w:rPr>
          <w:sz w:val="20"/>
          <w:szCs w:val="20"/>
        </w:rPr>
        <w:t xml:space="preserve"> </w:t>
      </w:r>
      <w:r w:rsidRPr="00E27584">
        <w:rPr>
          <w:sz w:val="20"/>
          <w:szCs w:val="20"/>
        </w:rPr>
        <w:t>The right to an interpreter cannot be raised for the first time on appeal except it was raised and denied at the lower court Thus, the legal practitioner representing the</w:t>
      </w:r>
      <w:r w:rsidR="007B70B5">
        <w:rPr>
          <w:sz w:val="20"/>
          <w:szCs w:val="20"/>
        </w:rPr>
        <w:t xml:space="preserve"> </w:t>
      </w:r>
      <w:r w:rsidRPr="00E27584">
        <w:rPr>
          <w:sz w:val="20"/>
          <w:szCs w:val="20"/>
        </w:rPr>
        <w:t xml:space="preserve">accused is to raise the issue of an interpreter at the trial court and not on appeal. Accused may waive this right if the court is of the opinion that interpretation of the proceedings is not necessary. </w:t>
      </w:r>
    </w:p>
    <w:p w:rsidR="00E27584" w:rsidRPr="007B70B5" w:rsidRDefault="007B70B5" w:rsidP="00C10261">
      <w:pPr>
        <w:tabs>
          <w:tab w:val="left" w:pos="1995"/>
        </w:tabs>
        <w:spacing w:line="240" w:lineRule="auto"/>
        <w:jc w:val="both"/>
        <w:rPr>
          <w:b/>
          <w:sz w:val="20"/>
          <w:szCs w:val="20"/>
        </w:rPr>
      </w:pPr>
      <w:r w:rsidRPr="007B70B5">
        <w:rPr>
          <w:b/>
          <w:sz w:val="20"/>
          <w:szCs w:val="20"/>
        </w:rPr>
        <w:t>Limits</w:t>
      </w:r>
      <w:r w:rsidR="00C10261">
        <w:rPr>
          <w:b/>
          <w:sz w:val="20"/>
          <w:szCs w:val="20"/>
        </w:rPr>
        <w:tab/>
      </w:r>
    </w:p>
    <w:p w:rsidR="00E27584" w:rsidRPr="00E27584" w:rsidRDefault="00E27584" w:rsidP="00E27584">
      <w:pPr>
        <w:spacing w:line="240" w:lineRule="auto"/>
        <w:jc w:val="both"/>
        <w:rPr>
          <w:sz w:val="20"/>
          <w:szCs w:val="20"/>
        </w:rPr>
      </w:pPr>
      <w:r w:rsidRPr="00E27584">
        <w:rPr>
          <w:sz w:val="20"/>
          <w:szCs w:val="20"/>
        </w:rPr>
        <w:t xml:space="preserve">It is available only on request of the accused </w:t>
      </w:r>
    </w:p>
    <w:p w:rsidR="00E27584" w:rsidRPr="00054E5E" w:rsidRDefault="00E27584" w:rsidP="009C52F2">
      <w:pPr>
        <w:pStyle w:val="ListParagraph"/>
        <w:numPr>
          <w:ilvl w:val="0"/>
          <w:numId w:val="180"/>
        </w:numPr>
        <w:spacing w:line="240" w:lineRule="auto"/>
        <w:jc w:val="both"/>
        <w:rPr>
          <w:sz w:val="20"/>
          <w:szCs w:val="20"/>
        </w:rPr>
      </w:pPr>
      <w:r w:rsidRPr="00054E5E">
        <w:rPr>
          <w:b/>
          <w:sz w:val="20"/>
          <w:szCs w:val="20"/>
        </w:rPr>
        <w:t>Retroactive legislation</w:t>
      </w:r>
      <w:r w:rsidR="007B70B5" w:rsidRPr="00054E5E">
        <w:rPr>
          <w:sz w:val="20"/>
          <w:szCs w:val="20"/>
        </w:rPr>
        <w:t xml:space="preserve">: </w:t>
      </w:r>
      <w:r w:rsidRPr="00054E5E">
        <w:rPr>
          <w:sz w:val="20"/>
          <w:szCs w:val="20"/>
        </w:rPr>
        <w:t xml:space="preserve">No person shall be held guilty of a criminal offence on account of any act or omission that did not, at the time it took place constitute such an offence and no penalty shall be imposed for any criminal offence heavier than the penalty in force at the time the offence was committed </w:t>
      </w:r>
      <w:r w:rsidR="007B70B5" w:rsidRPr="00054E5E">
        <w:rPr>
          <w:b/>
          <w:color w:val="FF0000"/>
          <w:sz w:val="20"/>
          <w:szCs w:val="20"/>
        </w:rPr>
        <w:t xml:space="preserve">S. </w:t>
      </w:r>
      <w:r w:rsidRPr="00054E5E">
        <w:rPr>
          <w:b/>
          <w:color w:val="FF0000"/>
          <w:sz w:val="20"/>
          <w:szCs w:val="20"/>
        </w:rPr>
        <w:t>36(8) CFRN</w:t>
      </w:r>
      <w:r w:rsidRPr="00054E5E">
        <w:rPr>
          <w:sz w:val="20"/>
          <w:szCs w:val="20"/>
        </w:rPr>
        <w:t>. Under t</w:t>
      </w:r>
      <w:r w:rsidR="007B70B5" w:rsidRPr="00054E5E">
        <w:rPr>
          <w:sz w:val="20"/>
          <w:szCs w:val="20"/>
        </w:rPr>
        <w:t>his right, there are two limbs:</w:t>
      </w:r>
    </w:p>
    <w:p w:rsidR="00054E5E" w:rsidRDefault="00E27584" w:rsidP="009C52F2">
      <w:pPr>
        <w:pStyle w:val="ListParagraph"/>
        <w:numPr>
          <w:ilvl w:val="0"/>
          <w:numId w:val="142"/>
        </w:numPr>
        <w:spacing w:line="240" w:lineRule="auto"/>
        <w:jc w:val="both"/>
        <w:rPr>
          <w:sz w:val="20"/>
          <w:szCs w:val="20"/>
        </w:rPr>
      </w:pPr>
      <w:r w:rsidRPr="00054E5E">
        <w:rPr>
          <w:sz w:val="20"/>
          <w:szCs w:val="20"/>
        </w:rPr>
        <w:lastRenderedPageBreak/>
        <w:t>At the time of the act or omission, there was no law creating such offence but subsequently a law is enacted to punish such act or omission. The constitution says that in that circumstance, no person can be said to have committed an offence.</w:t>
      </w:r>
    </w:p>
    <w:p w:rsidR="00E27584" w:rsidRPr="00054E5E" w:rsidRDefault="00E27584" w:rsidP="009C52F2">
      <w:pPr>
        <w:pStyle w:val="ListParagraph"/>
        <w:numPr>
          <w:ilvl w:val="0"/>
          <w:numId w:val="142"/>
        </w:numPr>
        <w:spacing w:line="240" w:lineRule="auto"/>
        <w:jc w:val="both"/>
        <w:rPr>
          <w:sz w:val="20"/>
          <w:szCs w:val="20"/>
        </w:rPr>
      </w:pPr>
      <w:r w:rsidRPr="00054E5E">
        <w:rPr>
          <w:sz w:val="20"/>
          <w:szCs w:val="20"/>
        </w:rPr>
        <w:t>The second limb is that if the offence was punishable with a fine as at the time it was committed but subsequently an Act was enacted making the punishment imprisonment, the constitution says a person can only be sentenced to a fine.</w:t>
      </w:r>
    </w:p>
    <w:p w:rsidR="00E27584" w:rsidRPr="00E27584" w:rsidRDefault="00E27584" w:rsidP="00E27584">
      <w:pPr>
        <w:spacing w:line="240" w:lineRule="auto"/>
        <w:jc w:val="both"/>
        <w:rPr>
          <w:sz w:val="20"/>
          <w:szCs w:val="20"/>
        </w:rPr>
      </w:pPr>
      <w:r w:rsidRPr="00E27584">
        <w:rPr>
          <w:sz w:val="20"/>
          <w:szCs w:val="20"/>
        </w:rPr>
        <w:t>Thus, before a person can be liable for conviction, his act or omission must constitute an offence as at the time of doing or omitting to do so.</w:t>
      </w:r>
    </w:p>
    <w:p w:rsidR="00E27584" w:rsidRPr="00054E5E" w:rsidRDefault="00E27584" w:rsidP="009C52F2">
      <w:pPr>
        <w:pStyle w:val="ListParagraph"/>
        <w:numPr>
          <w:ilvl w:val="0"/>
          <w:numId w:val="180"/>
        </w:numPr>
        <w:spacing w:line="240" w:lineRule="auto"/>
        <w:jc w:val="both"/>
        <w:rPr>
          <w:b/>
          <w:color w:val="FF0000"/>
          <w:sz w:val="20"/>
          <w:szCs w:val="20"/>
        </w:rPr>
      </w:pPr>
      <w:r w:rsidRPr="00054E5E">
        <w:rPr>
          <w:b/>
          <w:sz w:val="20"/>
          <w:szCs w:val="20"/>
        </w:rPr>
        <w:t>Double Jeopardy</w:t>
      </w:r>
      <w:r w:rsidR="007B70B5" w:rsidRPr="00054E5E">
        <w:rPr>
          <w:b/>
          <w:sz w:val="20"/>
          <w:szCs w:val="20"/>
        </w:rPr>
        <w:t>:</w:t>
      </w:r>
      <w:r w:rsidR="007B70B5" w:rsidRPr="00054E5E">
        <w:rPr>
          <w:sz w:val="20"/>
          <w:szCs w:val="20"/>
        </w:rPr>
        <w:t xml:space="preserve"> </w:t>
      </w:r>
      <w:r w:rsidRPr="00054E5E">
        <w:rPr>
          <w:sz w:val="20"/>
          <w:szCs w:val="20"/>
        </w:rPr>
        <w:t>It provides that no person who shows that he has been t</w:t>
      </w:r>
      <w:r w:rsidR="007B70B5" w:rsidRPr="00054E5E">
        <w:rPr>
          <w:sz w:val="20"/>
          <w:szCs w:val="20"/>
        </w:rPr>
        <w:t xml:space="preserve">ried by any court of competent </w:t>
      </w:r>
      <w:r w:rsidRPr="00054E5E">
        <w:rPr>
          <w:sz w:val="20"/>
          <w:szCs w:val="20"/>
        </w:rPr>
        <w:t xml:space="preserve">jurisdiction or tribunal for a criminal offence and </w:t>
      </w:r>
      <w:r w:rsidRPr="00054E5E">
        <w:rPr>
          <w:b/>
          <w:sz w:val="20"/>
          <w:szCs w:val="20"/>
        </w:rPr>
        <w:t>either convicted or acquitted</w:t>
      </w:r>
      <w:r w:rsidR="007B70B5" w:rsidRPr="00054E5E">
        <w:rPr>
          <w:sz w:val="20"/>
          <w:szCs w:val="20"/>
        </w:rPr>
        <w:t xml:space="preserve"> shall again be</w:t>
      </w:r>
      <w:r w:rsidRPr="00054E5E">
        <w:rPr>
          <w:sz w:val="20"/>
          <w:szCs w:val="20"/>
        </w:rPr>
        <w:t xml:space="preserve"> tried for that offence or for a criminal offence having the same ingredients as that </w:t>
      </w:r>
      <w:r w:rsidRPr="00C10261">
        <w:rPr>
          <w:b/>
          <w:sz w:val="20"/>
          <w:szCs w:val="20"/>
        </w:rPr>
        <w:t>offence save upon the order of a superior court</w:t>
      </w:r>
      <w:r w:rsidR="00606E55" w:rsidRPr="00C10261">
        <w:rPr>
          <w:b/>
          <w:sz w:val="20"/>
          <w:szCs w:val="20"/>
        </w:rPr>
        <w:t xml:space="preserve"> for a fresh trial</w:t>
      </w:r>
      <w:r w:rsidRPr="00054E5E">
        <w:rPr>
          <w:sz w:val="20"/>
          <w:szCs w:val="20"/>
        </w:rPr>
        <w:t xml:space="preserve"> </w:t>
      </w:r>
      <w:r w:rsidRPr="00054E5E">
        <w:rPr>
          <w:b/>
          <w:color w:val="FF0000"/>
          <w:sz w:val="20"/>
          <w:szCs w:val="20"/>
        </w:rPr>
        <w:t>S. 36(9) CFRN</w:t>
      </w:r>
      <w:r w:rsidR="007B70B5" w:rsidRPr="00054E5E">
        <w:rPr>
          <w:b/>
          <w:color w:val="FF0000"/>
          <w:sz w:val="20"/>
          <w:szCs w:val="20"/>
        </w:rPr>
        <w:t xml:space="preserve">. </w:t>
      </w:r>
      <w:r w:rsidRPr="00054E5E">
        <w:rPr>
          <w:sz w:val="20"/>
          <w:szCs w:val="20"/>
        </w:rPr>
        <w:t>The right is also known as ‘</w:t>
      </w:r>
      <w:r w:rsidRPr="00054E5E">
        <w:rPr>
          <w:b/>
          <w:sz w:val="20"/>
          <w:szCs w:val="20"/>
        </w:rPr>
        <w:t>autre fois convict’</w:t>
      </w:r>
      <w:r w:rsidRPr="00054E5E">
        <w:rPr>
          <w:sz w:val="20"/>
          <w:szCs w:val="20"/>
        </w:rPr>
        <w:t xml:space="preserve"> or ‘</w:t>
      </w:r>
      <w:r w:rsidRPr="00054E5E">
        <w:rPr>
          <w:b/>
          <w:sz w:val="20"/>
          <w:szCs w:val="20"/>
        </w:rPr>
        <w:t>autre fois acquit’</w:t>
      </w:r>
      <w:r w:rsidRPr="00054E5E">
        <w:rPr>
          <w:sz w:val="20"/>
          <w:szCs w:val="20"/>
        </w:rPr>
        <w:t xml:space="preserve"> or </w:t>
      </w:r>
      <w:r w:rsidRPr="00054E5E">
        <w:rPr>
          <w:b/>
          <w:sz w:val="20"/>
          <w:szCs w:val="20"/>
        </w:rPr>
        <w:t>‘bar plea’</w:t>
      </w:r>
      <w:r w:rsidRPr="00054E5E">
        <w:rPr>
          <w:sz w:val="20"/>
          <w:szCs w:val="20"/>
        </w:rPr>
        <w:t>. The appeal court has the power to order for</w:t>
      </w:r>
      <w:r w:rsidR="007B70B5" w:rsidRPr="00054E5E">
        <w:rPr>
          <w:b/>
          <w:color w:val="FF0000"/>
          <w:sz w:val="20"/>
          <w:szCs w:val="20"/>
        </w:rPr>
        <w:t xml:space="preserve"> </w:t>
      </w:r>
      <w:r w:rsidRPr="00054E5E">
        <w:rPr>
          <w:sz w:val="20"/>
          <w:szCs w:val="20"/>
        </w:rPr>
        <w:t>a fresh trial before a different court where the judge of the superior court is of the opinion that there is a miscarriage of justice from the trial court.</w:t>
      </w:r>
      <w:r w:rsidR="007B70B5" w:rsidRPr="00054E5E">
        <w:rPr>
          <w:b/>
          <w:color w:val="FF0000"/>
          <w:sz w:val="20"/>
          <w:szCs w:val="20"/>
        </w:rPr>
        <w:t xml:space="preserve"> </w:t>
      </w:r>
      <w:r w:rsidRPr="00054E5E">
        <w:rPr>
          <w:sz w:val="20"/>
          <w:szCs w:val="20"/>
        </w:rPr>
        <w:t>There are four conditions or ingredients which must be fulfilled and must co-exist before the rig</w:t>
      </w:r>
      <w:r w:rsidR="00C10261">
        <w:rPr>
          <w:sz w:val="20"/>
          <w:szCs w:val="20"/>
        </w:rPr>
        <w:t>ht can avail a defendant</w:t>
      </w:r>
      <w:r w:rsidRPr="00054E5E">
        <w:rPr>
          <w:sz w:val="20"/>
          <w:szCs w:val="20"/>
        </w:rPr>
        <w:t xml:space="preserve"> namely </w:t>
      </w:r>
      <w:r w:rsidRPr="00054E5E">
        <w:rPr>
          <w:b/>
          <w:sz w:val="20"/>
          <w:szCs w:val="20"/>
        </w:rPr>
        <w:t>CELS</w:t>
      </w:r>
    </w:p>
    <w:p w:rsidR="00606E55" w:rsidRPr="00606E55" w:rsidRDefault="00E27584" w:rsidP="00D97413">
      <w:pPr>
        <w:pStyle w:val="ListParagraph"/>
        <w:numPr>
          <w:ilvl w:val="0"/>
          <w:numId w:val="66"/>
        </w:numPr>
        <w:spacing w:line="240" w:lineRule="auto"/>
        <w:jc w:val="both"/>
        <w:rPr>
          <w:sz w:val="20"/>
          <w:szCs w:val="20"/>
        </w:rPr>
      </w:pPr>
      <w:r w:rsidRPr="00606E55">
        <w:rPr>
          <w:b/>
          <w:sz w:val="20"/>
          <w:szCs w:val="20"/>
        </w:rPr>
        <w:t>Competent jurisdiction:</w:t>
      </w:r>
      <w:r w:rsidRPr="00606E55">
        <w:rPr>
          <w:sz w:val="20"/>
          <w:szCs w:val="20"/>
        </w:rPr>
        <w:t xml:space="preserve"> The first trial was before a court of competent </w:t>
      </w:r>
      <w:r w:rsidR="007B70B5" w:rsidRPr="00606E55">
        <w:rPr>
          <w:sz w:val="20"/>
          <w:szCs w:val="20"/>
        </w:rPr>
        <w:t>jurisdiction.</w:t>
      </w:r>
      <w:r w:rsidRPr="00606E55">
        <w:rPr>
          <w:sz w:val="20"/>
          <w:szCs w:val="20"/>
        </w:rPr>
        <w:t xml:space="preserve"> In other to determine a court of competent jurisdiction, the decision of </w:t>
      </w:r>
      <w:r w:rsidRPr="00606E55">
        <w:rPr>
          <w:b/>
          <w:color w:val="FF0000"/>
          <w:sz w:val="20"/>
          <w:szCs w:val="20"/>
        </w:rPr>
        <w:t>Madukolu v. Nkemdili</w:t>
      </w:r>
      <w:r w:rsidRPr="00606E55">
        <w:rPr>
          <w:sz w:val="20"/>
          <w:szCs w:val="20"/>
        </w:rPr>
        <w:t xml:space="preserve"> should be looked at. For instance, the magistrate courts are not empowered to try a person for capital offences. If a magistrate tries a person for the offence of murder and the person is charged before the High Court, such person cannot plead autre fois acquit or convict </w:t>
      </w:r>
      <w:r w:rsidRPr="00606E55">
        <w:rPr>
          <w:b/>
          <w:color w:val="FF0000"/>
          <w:sz w:val="20"/>
          <w:szCs w:val="20"/>
        </w:rPr>
        <w:t>UMEZE V. STATE</w:t>
      </w:r>
    </w:p>
    <w:p w:rsidR="00606E55" w:rsidRDefault="00E27584" w:rsidP="00D97413">
      <w:pPr>
        <w:pStyle w:val="ListParagraph"/>
        <w:numPr>
          <w:ilvl w:val="0"/>
          <w:numId w:val="66"/>
        </w:numPr>
        <w:spacing w:line="240" w:lineRule="auto"/>
        <w:jc w:val="both"/>
        <w:rPr>
          <w:sz w:val="20"/>
          <w:szCs w:val="20"/>
        </w:rPr>
      </w:pPr>
      <w:r w:rsidRPr="00606E55">
        <w:rPr>
          <w:b/>
          <w:sz w:val="20"/>
          <w:szCs w:val="20"/>
        </w:rPr>
        <w:t>Ended in C or A:</w:t>
      </w:r>
      <w:r w:rsidRPr="00606E55">
        <w:rPr>
          <w:sz w:val="20"/>
          <w:szCs w:val="20"/>
        </w:rPr>
        <w:t xml:space="preserve"> That the trial ended in a conviction or acquittal. Thus, a nolle prosequi entered by an AG or a withdrawal by a prosecutor before the accused presented his defense would amount only to a mere discharge and not acquittal</w:t>
      </w:r>
    </w:p>
    <w:p w:rsidR="00606E55" w:rsidRPr="00606E55" w:rsidRDefault="00E27584" w:rsidP="00D97413">
      <w:pPr>
        <w:pStyle w:val="ListParagraph"/>
        <w:numPr>
          <w:ilvl w:val="0"/>
          <w:numId w:val="66"/>
        </w:numPr>
        <w:spacing w:line="240" w:lineRule="auto"/>
        <w:jc w:val="both"/>
        <w:rPr>
          <w:sz w:val="20"/>
          <w:szCs w:val="20"/>
        </w:rPr>
      </w:pPr>
      <w:r w:rsidRPr="00606E55">
        <w:rPr>
          <w:b/>
          <w:sz w:val="20"/>
          <w:szCs w:val="20"/>
        </w:rPr>
        <w:t>Legal code</w:t>
      </w:r>
      <w:r w:rsidRPr="00606E55">
        <w:rPr>
          <w:sz w:val="20"/>
          <w:szCs w:val="20"/>
        </w:rPr>
        <w:t xml:space="preserve">: That the first trial was a criminal charge under a known legal code. Thus where the accused was tried under the provisions of the constitution of an association to which he belongs, that would not be a criminal charge </w:t>
      </w:r>
      <w:r w:rsidRPr="00606E55">
        <w:rPr>
          <w:b/>
          <w:color w:val="FF0000"/>
          <w:sz w:val="20"/>
          <w:szCs w:val="20"/>
        </w:rPr>
        <w:t>R V. JINADU</w:t>
      </w:r>
    </w:p>
    <w:p w:rsidR="00E27584" w:rsidRPr="00606E55" w:rsidRDefault="00E27584" w:rsidP="00D97413">
      <w:pPr>
        <w:pStyle w:val="ListParagraph"/>
        <w:numPr>
          <w:ilvl w:val="0"/>
          <w:numId w:val="66"/>
        </w:numPr>
        <w:spacing w:line="240" w:lineRule="auto"/>
        <w:jc w:val="both"/>
        <w:rPr>
          <w:sz w:val="20"/>
          <w:szCs w:val="20"/>
        </w:rPr>
      </w:pPr>
      <w:r w:rsidRPr="00606E55">
        <w:rPr>
          <w:b/>
          <w:sz w:val="20"/>
          <w:szCs w:val="20"/>
        </w:rPr>
        <w:t>Same ingredients:</w:t>
      </w:r>
      <w:r w:rsidRPr="00606E55">
        <w:rPr>
          <w:sz w:val="20"/>
          <w:szCs w:val="20"/>
        </w:rPr>
        <w:t xml:space="preserve"> That the offence for which the accused is now charged is the same with that he was previously charged. The ingredients are the same. Thus, if B is charged for stealing C’s book and convicted by a court of competent jurisdiction, B cannot be charged for stealing C’s book again.</w:t>
      </w:r>
    </w:p>
    <w:p w:rsidR="00E27584" w:rsidRPr="00F041D6" w:rsidRDefault="00E27584" w:rsidP="00E27584">
      <w:pPr>
        <w:spacing w:line="240" w:lineRule="auto"/>
        <w:jc w:val="both"/>
        <w:rPr>
          <w:b/>
          <w:sz w:val="20"/>
          <w:szCs w:val="20"/>
        </w:rPr>
      </w:pPr>
      <w:r w:rsidRPr="007B70B5">
        <w:rPr>
          <w:b/>
          <w:sz w:val="20"/>
          <w:szCs w:val="20"/>
        </w:rPr>
        <w:t>Limit/Exception</w:t>
      </w:r>
      <w:r w:rsidR="00F041D6">
        <w:rPr>
          <w:b/>
          <w:sz w:val="20"/>
          <w:szCs w:val="20"/>
        </w:rPr>
        <w:t xml:space="preserve">: </w:t>
      </w:r>
      <w:r w:rsidRPr="00E27584">
        <w:rPr>
          <w:sz w:val="20"/>
          <w:szCs w:val="20"/>
        </w:rPr>
        <w:t>where</w:t>
      </w:r>
      <w:r w:rsidR="007B70B5">
        <w:rPr>
          <w:sz w:val="20"/>
          <w:szCs w:val="20"/>
        </w:rPr>
        <w:t xml:space="preserve"> there is an Order of re-trial </w:t>
      </w:r>
      <w:r w:rsidRPr="00E27584">
        <w:rPr>
          <w:sz w:val="20"/>
          <w:szCs w:val="20"/>
        </w:rPr>
        <w:t xml:space="preserve">by a </w:t>
      </w:r>
      <w:r w:rsidR="007B70B5">
        <w:rPr>
          <w:sz w:val="20"/>
          <w:szCs w:val="20"/>
        </w:rPr>
        <w:t>superior Court or Appeal Court.</w:t>
      </w:r>
    </w:p>
    <w:p w:rsidR="00E27584" w:rsidRPr="00054E5E" w:rsidRDefault="00E27584" w:rsidP="009C52F2">
      <w:pPr>
        <w:pStyle w:val="ListParagraph"/>
        <w:numPr>
          <w:ilvl w:val="0"/>
          <w:numId w:val="180"/>
        </w:numPr>
        <w:spacing w:line="240" w:lineRule="auto"/>
        <w:jc w:val="both"/>
        <w:rPr>
          <w:sz w:val="20"/>
          <w:szCs w:val="20"/>
        </w:rPr>
      </w:pPr>
      <w:r w:rsidRPr="00054E5E">
        <w:rPr>
          <w:b/>
          <w:sz w:val="20"/>
          <w:szCs w:val="20"/>
        </w:rPr>
        <w:t>Pardon</w:t>
      </w:r>
      <w:r w:rsidR="007B70B5" w:rsidRPr="00054E5E">
        <w:rPr>
          <w:sz w:val="20"/>
          <w:szCs w:val="20"/>
        </w:rPr>
        <w:t xml:space="preserve">: </w:t>
      </w:r>
      <w:r w:rsidRPr="00054E5E">
        <w:rPr>
          <w:sz w:val="20"/>
          <w:szCs w:val="20"/>
        </w:rPr>
        <w:t>It provides that no person who show</w:t>
      </w:r>
      <w:r w:rsidR="007B70B5" w:rsidRPr="00054E5E">
        <w:rPr>
          <w:sz w:val="20"/>
          <w:szCs w:val="20"/>
        </w:rPr>
        <w:t xml:space="preserve">s that he has been pardoned for a criminal offence </w:t>
      </w:r>
      <w:r w:rsidRPr="00054E5E">
        <w:rPr>
          <w:sz w:val="20"/>
          <w:szCs w:val="20"/>
        </w:rPr>
        <w:t xml:space="preserve">shall again be tried for that offence </w:t>
      </w:r>
      <w:r w:rsidRPr="00054E5E">
        <w:rPr>
          <w:b/>
          <w:color w:val="FF0000"/>
          <w:sz w:val="20"/>
          <w:szCs w:val="20"/>
        </w:rPr>
        <w:t>S. 36(10) CFRN</w:t>
      </w:r>
      <w:r w:rsidRPr="00054E5E">
        <w:rPr>
          <w:sz w:val="20"/>
          <w:szCs w:val="20"/>
        </w:rPr>
        <w:t>. Thus, where a person who was convicted of an</w:t>
      </w:r>
      <w:r w:rsidR="007B70B5" w:rsidRPr="00054E5E">
        <w:rPr>
          <w:sz w:val="20"/>
          <w:szCs w:val="20"/>
        </w:rPr>
        <w:t xml:space="preserve"> </w:t>
      </w:r>
      <w:r w:rsidRPr="00054E5E">
        <w:rPr>
          <w:sz w:val="20"/>
          <w:szCs w:val="20"/>
        </w:rPr>
        <w:t>offence (criminal) has been pardoned, he can no longer be tried for that offence. The right to pardon is the express right of the President and Governor –</w:t>
      </w:r>
      <w:r w:rsidRPr="00054E5E">
        <w:rPr>
          <w:b/>
          <w:color w:val="FF0000"/>
          <w:sz w:val="20"/>
          <w:szCs w:val="20"/>
        </w:rPr>
        <w:t>Ss. 175 and 212 CFRN.</w:t>
      </w:r>
      <w:r w:rsidR="007B70B5" w:rsidRPr="00054E5E">
        <w:rPr>
          <w:sz w:val="20"/>
          <w:szCs w:val="20"/>
        </w:rPr>
        <w:t xml:space="preserve"> </w:t>
      </w:r>
      <w:r w:rsidRPr="00054E5E">
        <w:rPr>
          <w:sz w:val="20"/>
          <w:szCs w:val="20"/>
        </w:rPr>
        <w:t>Pardon may be granted conditionally or unconditionally. Pardon presupposes conviction. If already convicted and subsequently pardoned he cannot be referred to as an ex-convict again</w:t>
      </w:r>
      <w:r w:rsidR="007B70B5" w:rsidRPr="00054E5E">
        <w:rPr>
          <w:sz w:val="20"/>
          <w:szCs w:val="20"/>
        </w:rPr>
        <w:t xml:space="preserve">. </w:t>
      </w:r>
      <w:r w:rsidRPr="00054E5E">
        <w:rPr>
          <w:sz w:val="20"/>
          <w:szCs w:val="20"/>
        </w:rPr>
        <w:t xml:space="preserve">The effect of pardon granted to a convicted person is that it approbates the incident of conviction and it is deemed that the beneficiary has never committed an offence. The proof of pardon is by producing an instrument of pardon granted by the President or Governor called </w:t>
      </w:r>
      <w:r w:rsidRPr="00054E5E">
        <w:rPr>
          <w:b/>
          <w:sz w:val="20"/>
          <w:szCs w:val="20"/>
        </w:rPr>
        <w:t>CERTIFICATE OF PARDON</w:t>
      </w:r>
      <w:r w:rsidRPr="00054E5E">
        <w:rPr>
          <w:sz w:val="20"/>
          <w:szCs w:val="20"/>
        </w:rPr>
        <w:t xml:space="preserve"> </w:t>
      </w:r>
      <w:r w:rsidRPr="00054E5E">
        <w:rPr>
          <w:b/>
          <w:color w:val="FF0000"/>
          <w:sz w:val="20"/>
          <w:szCs w:val="20"/>
        </w:rPr>
        <w:t>OKONGWU V STA</w:t>
      </w:r>
      <w:r w:rsidR="007B70B5" w:rsidRPr="00054E5E">
        <w:rPr>
          <w:b/>
          <w:color w:val="FF0000"/>
          <w:sz w:val="20"/>
          <w:szCs w:val="20"/>
        </w:rPr>
        <w:t>TE</w:t>
      </w:r>
      <w:r w:rsidRPr="00054E5E">
        <w:rPr>
          <w:sz w:val="20"/>
          <w:szCs w:val="20"/>
        </w:rPr>
        <w:t xml:space="preserve">. </w:t>
      </w:r>
    </w:p>
    <w:p w:rsidR="00E27584" w:rsidRPr="00E27584" w:rsidRDefault="00E27584" w:rsidP="00E27584">
      <w:pPr>
        <w:spacing w:line="240" w:lineRule="auto"/>
        <w:jc w:val="both"/>
        <w:rPr>
          <w:sz w:val="20"/>
          <w:szCs w:val="20"/>
        </w:rPr>
      </w:pPr>
      <w:r w:rsidRPr="00E27584">
        <w:rPr>
          <w:sz w:val="20"/>
          <w:szCs w:val="20"/>
        </w:rPr>
        <w:t>Pardon is different from amnesty, in that in amnesty, the persons involved have committed an offence and the state decides not to prosecute them on the agreement that they would not commit the offence again.</w:t>
      </w:r>
    </w:p>
    <w:p w:rsidR="00E27584" w:rsidRPr="007B70B5" w:rsidRDefault="007B70B5" w:rsidP="00E27584">
      <w:pPr>
        <w:spacing w:line="240" w:lineRule="auto"/>
        <w:jc w:val="both"/>
        <w:rPr>
          <w:b/>
          <w:sz w:val="20"/>
          <w:szCs w:val="20"/>
        </w:rPr>
      </w:pPr>
      <w:r w:rsidRPr="007B70B5">
        <w:rPr>
          <w:b/>
          <w:sz w:val="20"/>
          <w:szCs w:val="20"/>
        </w:rPr>
        <w:t>Limit/Exception</w:t>
      </w:r>
    </w:p>
    <w:p w:rsidR="00E27584" w:rsidRPr="00E27584" w:rsidRDefault="00E27584" w:rsidP="00E27584">
      <w:pPr>
        <w:spacing w:line="240" w:lineRule="auto"/>
        <w:jc w:val="both"/>
        <w:rPr>
          <w:sz w:val="20"/>
          <w:szCs w:val="20"/>
        </w:rPr>
      </w:pPr>
      <w:r w:rsidRPr="00E27584">
        <w:rPr>
          <w:sz w:val="20"/>
          <w:szCs w:val="20"/>
        </w:rPr>
        <w:t>A pardoned person cannot be called to bar---</w:t>
      </w:r>
      <w:r w:rsidRPr="007B70B5">
        <w:rPr>
          <w:b/>
          <w:color w:val="FF0000"/>
          <w:sz w:val="20"/>
          <w:szCs w:val="20"/>
        </w:rPr>
        <w:t>OKONKWO V. COUNCIL OF LEGAL EDUCATION</w:t>
      </w:r>
    </w:p>
    <w:p w:rsidR="00B420E4" w:rsidRPr="00B420E4" w:rsidRDefault="00E27584" w:rsidP="009C52F2">
      <w:pPr>
        <w:pStyle w:val="ListParagraph"/>
        <w:numPr>
          <w:ilvl w:val="0"/>
          <w:numId w:val="180"/>
        </w:numPr>
        <w:spacing w:line="240" w:lineRule="auto"/>
        <w:jc w:val="both"/>
        <w:rPr>
          <w:sz w:val="20"/>
          <w:szCs w:val="20"/>
        </w:rPr>
      </w:pPr>
      <w:r w:rsidRPr="00054E5E">
        <w:rPr>
          <w:b/>
          <w:sz w:val="20"/>
          <w:szCs w:val="20"/>
        </w:rPr>
        <w:t>Silence</w:t>
      </w:r>
      <w:r w:rsidR="007B70B5" w:rsidRPr="00054E5E">
        <w:rPr>
          <w:b/>
          <w:sz w:val="20"/>
          <w:szCs w:val="20"/>
        </w:rPr>
        <w:t>:</w:t>
      </w:r>
      <w:r w:rsidR="007B70B5" w:rsidRPr="00054E5E">
        <w:rPr>
          <w:sz w:val="20"/>
          <w:szCs w:val="20"/>
        </w:rPr>
        <w:t xml:space="preserve"> </w:t>
      </w:r>
      <w:r w:rsidRPr="00054E5E">
        <w:rPr>
          <w:sz w:val="20"/>
          <w:szCs w:val="20"/>
        </w:rPr>
        <w:t>No person who is tried for a criminal offence shall be compelled to give evidence at the trial</w:t>
      </w:r>
      <w:r w:rsidRPr="00054E5E">
        <w:rPr>
          <w:b/>
          <w:color w:val="FF0000"/>
          <w:sz w:val="20"/>
          <w:szCs w:val="20"/>
        </w:rPr>
        <w:t>---S. 36(11) CFRN, S. 180(a) EA 2011</w:t>
      </w:r>
      <w:r w:rsidRPr="00054E5E">
        <w:rPr>
          <w:sz w:val="20"/>
          <w:szCs w:val="20"/>
        </w:rPr>
        <w:t xml:space="preserve">. Thus, it is the right of an accused to elect whether to give evidence or not (he </w:t>
      </w:r>
      <w:r w:rsidRPr="00054E5E">
        <w:rPr>
          <w:sz w:val="20"/>
          <w:szCs w:val="20"/>
        </w:rPr>
        <w:lastRenderedPageBreak/>
        <w:t xml:space="preserve">may call witnesses but he may not testify) (he may testify and not call witnesses, he may testify and call witnesses and he may </w:t>
      </w:r>
      <w:r w:rsidR="006E7860" w:rsidRPr="00054E5E">
        <w:rPr>
          <w:sz w:val="20"/>
          <w:szCs w:val="20"/>
        </w:rPr>
        <w:t>not testify and he may not call</w:t>
      </w:r>
      <w:r w:rsidR="00F041D6">
        <w:rPr>
          <w:sz w:val="20"/>
          <w:szCs w:val="20"/>
        </w:rPr>
        <w:t xml:space="preserve"> witnesses) A defendant</w:t>
      </w:r>
      <w:r w:rsidRPr="00054E5E">
        <w:rPr>
          <w:sz w:val="20"/>
          <w:szCs w:val="20"/>
        </w:rPr>
        <w:t>, even though a competent witness is not a compellable witness</w:t>
      </w:r>
      <w:r w:rsidR="006E7860" w:rsidRPr="00054E5E">
        <w:rPr>
          <w:sz w:val="20"/>
          <w:szCs w:val="20"/>
        </w:rPr>
        <w:t xml:space="preserve">. </w:t>
      </w:r>
      <w:r w:rsidRPr="00054E5E">
        <w:rPr>
          <w:sz w:val="20"/>
          <w:szCs w:val="20"/>
        </w:rPr>
        <w:t>Wh</w:t>
      </w:r>
      <w:r w:rsidR="006E7860" w:rsidRPr="00054E5E">
        <w:rPr>
          <w:sz w:val="20"/>
          <w:szCs w:val="20"/>
        </w:rPr>
        <w:t xml:space="preserve">ere an accused remains silent/ </w:t>
      </w:r>
      <w:r w:rsidRPr="00054E5E">
        <w:rPr>
          <w:sz w:val="20"/>
          <w:szCs w:val="20"/>
        </w:rPr>
        <w:t>elects not to giv</w:t>
      </w:r>
      <w:r w:rsidR="00E6153D" w:rsidRPr="00054E5E">
        <w:rPr>
          <w:sz w:val="20"/>
          <w:szCs w:val="20"/>
        </w:rPr>
        <w:t>e evidence, the law forbids the</w:t>
      </w:r>
      <w:r w:rsidRPr="00054E5E">
        <w:rPr>
          <w:sz w:val="20"/>
          <w:szCs w:val="20"/>
        </w:rPr>
        <w:t xml:space="preserve"> prosecutor or court from submitting that the silence amounts to an admission of guilt but the prosecutor may comment</w:t>
      </w:r>
      <w:r w:rsidR="006E7860" w:rsidRPr="00054E5E">
        <w:rPr>
          <w:b/>
          <w:color w:val="FF0000"/>
          <w:sz w:val="20"/>
          <w:szCs w:val="20"/>
        </w:rPr>
        <w:t>--S. 181 EA</w:t>
      </w:r>
      <w:r w:rsidRPr="00054E5E">
        <w:rPr>
          <w:b/>
          <w:color w:val="FF0000"/>
          <w:sz w:val="20"/>
          <w:szCs w:val="20"/>
        </w:rPr>
        <w:t>.</w:t>
      </w:r>
      <w:r w:rsidRPr="00054E5E">
        <w:rPr>
          <w:sz w:val="20"/>
          <w:szCs w:val="20"/>
        </w:rPr>
        <w:t xml:space="preserve"> However, the c</w:t>
      </w:r>
      <w:r w:rsidR="006E7860" w:rsidRPr="00054E5E">
        <w:rPr>
          <w:sz w:val="20"/>
          <w:szCs w:val="20"/>
        </w:rPr>
        <w:t xml:space="preserve">omment should not suggest that </w:t>
      </w:r>
      <w:r w:rsidRPr="00054E5E">
        <w:rPr>
          <w:sz w:val="20"/>
          <w:szCs w:val="20"/>
        </w:rPr>
        <w:t>the accused failed to give evidence because he is guilty of the offence charged</w:t>
      </w:r>
      <w:r w:rsidR="00B420E4">
        <w:rPr>
          <w:sz w:val="20"/>
          <w:szCs w:val="20"/>
        </w:rPr>
        <w:t>. But see</w:t>
      </w:r>
      <w:r w:rsidR="00B420E4" w:rsidRPr="00B420E4">
        <w:rPr>
          <w:b/>
          <w:color w:val="FF0000"/>
          <w:sz w:val="20"/>
          <w:szCs w:val="20"/>
        </w:rPr>
        <w:t xml:space="preserve"> </w:t>
      </w:r>
      <w:r w:rsidR="00B420E4" w:rsidRPr="00B420E4">
        <w:rPr>
          <w:b/>
          <w:color w:val="FF0000"/>
          <w:sz w:val="20"/>
          <w:szCs w:val="20"/>
        </w:rPr>
        <w:tab/>
        <w:t xml:space="preserve">S 182(4) EA </w:t>
      </w:r>
      <w:r w:rsidR="00B420E4">
        <w:rPr>
          <w:sz w:val="20"/>
          <w:szCs w:val="20"/>
        </w:rPr>
        <w:t>that failure of a spouse to give evidence SHALL not be the subject of ANY COMMENT by the prosecution. Note the difference btw this and the earlier</w:t>
      </w:r>
    </w:p>
    <w:p w:rsidR="00E27584" w:rsidRPr="00E27584" w:rsidRDefault="00E27584" w:rsidP="00E27584">
      <w:pPr>
        <w:spacing w:line="240" w:lineRule="auto"/>
        <w:jc w:val="both"/>
        <w:rPr>
          <w:sz w:val="20"/>
          <w:szCs w:val="20"/>
        </w:rPr>
      </w:pPr>
      <w:r w:rsidRPr="006E7860">
        <w:rPr>
          <w:b/>
          <w:sz w:val="20"/>
          <w:szCs w:val="20"/>
        </w:rPr>
        <w:t>Draft of an oral application not offending</w:t>
      </w:r>
      <w:r w:rsidR="006E7860">
        <w:rPr>
          <w:sz w:val="20"/>
          <w:szCs w:val="20"/>
        </w:rPr>
        <w:t>-</w:t>
      </w:r>
      <w:r w:rsidRPr="00E27584">
        <w:rPr>
          <w:sz w:val="20"/>
          <w:szCs w:val="20"/>
        </w:rPr>
        <w:t xml:space="preserve"> </w:t>
      </w:r>
      <w:r w:rsidRPr="006E7860">
        <w:rPr>
          <w:b/>
          <w:color w:val="FF0000"/>
          <w:sz w:val="20"/>
          <w:szCs w:val="20"/>
        </w:rPr>
        <w:t>S</w:t>
      </w:r>
      <w:r w:rsidR="006E7860" w:rsidRPr="006E7860">
        <w:rPr>
          <w:b/>
          <w:color w:val="FF0000"/>
          <w:sz w:val="20"/>
          <w:szCs w:val="20"/>
        </w:rPr>
        <w:t>. 181 EA 2011</w:t>
      </w:r>
    </w:p>
    <w:p w:rsidR="00E27584" w:rsidRPr="00E27584" w:rsidRDefault="00E27584" w:rsidP="00E27584">
      <w:pPr>
        <w:spacing w:line="240" w:lineRule="auto"/>
        <w:jc w:val="both"/>
        <w:rPr>
          <w:sz w:val="20"/>
          <w:szCs w:val="20"/>
        </w:rPr>
      </w:pPr>
      <w:r w:rsidRPr="00E27584">
        <w:rPr>
          <w:sz w:val="20"/>
          <w:szCs w:val="20"/>
        </w:rPr>
        <w:t>My Lord, it is on record that the prosecution called 5 witnesses to prove beyond reasonab</w:t>
      </w:r>
      <w:r w:rsidR="00F041D6">
        <w:rPr>
          <w:sz w:val="20"/>
          <w:szCs w:val="20"/>
        </w:rPr>
        <w:t xml:space="preserve">le doubt the guilt of the </w:t>
      </w:r>
      <w:r w:rsidRPr="00E27584">
        <w:rPr>
          <w:sz w:val="20"/>
          <w:szCs w:val="20"/>
        </w:rPr>
        <w:t>d</w:t>
      </w:r>
      <w:r w:rsidR="00F041D6">
        <w:rPr>
          <w:sz w:val="20"/>
          <w:szCs w:val="20"/>
        </w:rPr>
        <w:t>efendant</w:t>
      </w:r>
      <w:r w:rsidRPr="00E27584">
        <w:rPr>
          <w:sz w:val="20"/>
          <w:szCs w:val="20"/>
        </w:rPr>
        <w:t>. My Lord, it is on record that particularly PW3 gave an eye witness record that he saw the accused stab the victim to death. My Lord, it is also on record that the accused did not make any statement as to his defence. My Lord, we humbly urge the court to hold that the prosecution proved its case beyond reasonable doubt.</w:t>
      </w:r>
    </w:p>
    <w:p w:rsidR="000E7B04" w:rsidRPr="002E63A0" w:rsidRDefault="00E27584" w:rsidP="009C52F2">
      <w:pPr>
        <w:pStyle w:val="ListParagraph"/>
        <w:numPr>
          <w:ilvl w:val="0"/>
          <w:numId w:val="180"/>
        </w:numPr>
        <w:spacing w:line="240" w:lineRule="auto"/>
        <w:jc w:val="both"/>
        <w:rPr>
          <w:b/>
          <w:sz w:val="20"/>
          <w:szCs w:val="20"/>
        </w:rPr>
      </w:pPr>
      <w:r w:rsidRPr="002E63A0">
        <w:rPr>
          <w:b/>
          <w:sz w:val="20"/>
          <w:szCs w:val="20"/>
        </w:rPr>
        <w:t>Known to law offence</w:t>
      </w:r>
      <w:r w:rsidR="006E7860" w:rsidRPr="002E63A0">
        <w:rPr>
          <w:b/>
          <w:sz w:val="20"/>
          <w:szCs w:val="20"/>
        </w:rPr>
        <w:t>:</w:t>
      </w:r>
      <w:r w:rsidR="006E7860" w:rsidRPr="002E63A0">
        <w:rPr>
          <w:sz w:val="20"/>
          <w:szCs w:val="20"/>
        </w:rPr>
        <w:t xml:space="preserve"> </w:t>
      </w:r>
      <w:r w:rsidRPr="002E63A0">
        <w:rPr>
          <w:sz w:val="20"/>
          <w:szCs w:val="20"/>
        </w:rPr>
        <w:t>Subject as otherwise provided by this constitution, a person shall not be convicted of a criminal offence unless that offence is defined and the penalty thereof is prescribed in a written law--</w:t>
      </w:r>
      <w:r w:rsidRPr="002E63A0">
        <w:rPr>
          <w:b/>
          <w:color w:val="FF0000"/>
          <w:sz w:val="20"/>
          <w:szCs w:val="20"/>
        </w:rPr>
        <w:t>S. 36(12) CFRN, AOKO V FAGBEMI</w:t>
      </w:r>
      <w:r w:rsidRPr="002E63A0">
        <w:rPr>
          <w:sz w:val="20"/>
          <w:szCs w:val="20"/>
        </w:rPr>
        <w:t xml:space="preserve">. </w:t>
      </w:r>
    </w:p>
    <w:p w:rsidR="000E7B04" w:rsidRPr="000E7B04" w:rsidRDefault="000E7B04" w:rsidP="000E7B04">
      <w:pPr>
        <w:spacing w:line="240" w:lineRule="auto"/>
        <w:jc w:val="center"/>
        <w:rPr>
          <w:b/>
          <w:sz w:val="20"/>
          <w:szCs w:val="20"/>
        </w:rPr>
      </w:pPr>
      <w:r>
        <w:rPr>
          <w:b/>
          <w:sz w:val="20"/>
          <w:szCs w:val="20"/>
        </w:rPr>
        <w:t>TRIAL</w:t>
      </w:r>
    </w:p>
    <w:p w:rsidR="000E7B04" w:rsidRPr="000E7B04" w:rsidRDefault="000E7B04" w:rsidP="000E7B04">
      <w:pPr>
        <w:spacing w:line="240" w:lineRule="auto"/>
        <w:jc w:val="both"/>
        <w:rPr>
          <w:sz w:val="20"/>
          <w:szCs w:val="20"/>
        </w:rPr>
      </w:pPr>
      <w:r w:rsidRPr="000E7B04">
        <w:rPr>
          <w:b/>
          <w:sz w:val="20"/>
          <w:szCs w:val="20"/>
        </w:rPr>
        <w:t>ATTENDANCE OF PARTIES AND ARRAIGNMENT</w:t>
      </w:r>
      <w:r>
        <w:rPr>
          <w:b/>
          <w:sz w:val="20"/>
          <w:szCs w:val="20"/>
        </w:rPr>
        <w:t xml:space="preserve">: </w:t>
      </w:r>
      <w:r w:rsidRPr="000E7B04">
        <w:rPr>
          <w:sz w:val="20"/>
          <w:szCs w:val="20"/>
        </w:rPr>
        <w:t xml:space="preserve">Parties to a criminal trial or proceeding are the </w:t>
      </w:r>
      <w:r w:rsidR="002E63A0">
        <w:rPr>
          <w:sz w:val="20"/>
          <w:szCs w:val="20"/>
        </w:rPr>
        <w:t xml:space="preserve">complainant and the </w:t>
      </w:r>
      <w:r w:rsidRPr="000E7B04">
        <w:rPr>
          <w:sz w:val="20"/>
          <w:szCs w:val="20"/>
        </w:rPr>
        <w:t>defendant. The victim is not a party but merely a person who has an interest in the matter. The parties must be present in a trial</w:t>
      </w:r>
    </w:p>
    <w:p w:rsidR="000E7B04" w:rsidRPr="000E7B04" w:rsidRDefault="002E63A0" w:rsidP="000E7B04">
      <w:pPr>
        <w:spacing w:line="240" w:lineRule="auto"/>
        <w:jc w:val="both"/>
        <w:rPr>
          <w:b/>
          <w:sz w:val="20"/>
          <w:szCs w:val="20"/>
        </w:rPr>
      </w:pPr>
      <w:r>
        <w:rPr>
          <w:b/>
          <w:sz w:val="20"/>
          <w:szCs w:val="20"/>
        </w:rPr>
        <w:t>Absence of the defendant</w:t>
      </w:r>
    </w:p>
    <w:p w:rsidR="000E7B04" w:rsidRDefault="000E7B04" w:rsidP="000E7B04">
      <w:pPr>
        <w:spacing w:line="240" w:lineRule="auto"/>
        <w:jc w:val="both"/>
        <w:rPr>
          <w:sz w:val="20"/>
          <w:szCs w:val="20"/>
        </w:rPr>
      </w:pPr>
      <w:r w:rsidRPr="000E7B04">
        <w:rPr>
          <w:sz w:val="20"/>
          <w:szCs w:val="20"/>
        </w:rPr>
        <w:t>The general position of t</w:t>
      </w:r>
      <w:r w:rsidR="002E63A0">
        <w:rPr>
          <w:sz w:val="20"/>
          <w:szCs w:val="20"/>
        </w:rPr>
        <w:t>he law is that a defendant</w:t>
      </w:r>
      <w:r w:rsidRPr="000E7B04">
        <w:rPr>
          <w:sz w:val="20"/>
          <w:szCs w:val="20"/>
        </w:rPr>
        <w:t xml:space="preserve"> must always be in court during the whole </w:t>
      </w:r>
      <w:r>
        <w:rPr>
          <w:sz w:val="20"/>
          <w:szCs w:val="20"/>
        </w:rPr>
        <w:t>of his trial</w:t>
      </w:r>
      <w:r w:rsidR="002E63A0">
        <w:rPr>
          <w:sz w:val="20"/>
          <w:szCs w:val="20"/>
        </w:rPr>
        <w:t xml:space="preserve"> -</w:t>
      </w:r>
      <w:r>
        <w:rPr>
          <w:sz w:val="20"/>
          <w:szCs w:val="20"/>
        </w:rPr>
        <w:t>-</w:t>
      </w:r>
      <w:r w:rsidRPr="000E7B04">
        <w:rPr>
          <w:b/>
          <w:color w:val="FF0000"/>
          <w:sz w:val="20"/>
          <w:szCs w:val="20"/>
        </w:rPr>
        <w:t>LAWRENCE V. KING.</w:t>
      </w:r>
      <w:r>
        <w:rPr>
          <w:sz w:val="20"/>
          <w:szCs w:val="20"/>
        </w:rPr>
        <w:t xml:space="preserve"> </w:t>
      </w:r>
      <w:r w:rsidRPr="000E7B04">
        <w:rPr>
          <w:sz w:val="20"/>
          <w:szCs w:val="20"/>
        </w:rPr>
        <w:t xml:space="preserve">Trial is a nullity if the accused is tried in absentia - </w:t>
      </w:r>
      <w:r w:rsidRPr="000E7B04">
        <w:rPr>
          <w:b/>
          <w:bCs/>
          <w:i/>
          <w:iCs/>
          <w:color w:val="FF0000"/>
          <w:sz w:val="20"/>
          <w:szCs w:val="20"/>
        </w:rPr>
        <w:t>Lawrence v. King</w:t>
      </w:r>
      <w:r w:rsidR="00054E5E">
        <w:rPr>
          <w:b/>
          <w:bCs/>
          <w:i/>
          <w:iCs/>
          <w:color w:val="FF0000"/>
          <w:sz w:val="20"/>
          <w:szCs w:val="20"/>
        </w:rPr>
        <w:t>, Adeoye v State</w:t>
      </w:r>
      <w:r w:rsidRPr="000E7B04">
        <w:rPr>
          <w:i/>
          <w:iCs/>
          <w:color w:val="FF0000"/>
          <w:sz w:val="20"/>
          <w:szCs w:val="20"/>
        </w:rPr>
        <w:t>.</w:t>
      </w:r>
      <w:r w:rsidRPr="000E7B04">
        <w:rPr>
          <w:i/>
          <w:iCs/>
          <w:sz w:val="20"/>
          <w:szCs w:val="20"/>
        </w:rPr>
        <w:t xml:space="preserve"> </w:t>
      </w:r>
      <w:r w:rsidR="002E63A0">
        <w:rPr>
          <w:sz w:val="20"/>
          <w:szCs w:val="20"/>
        </w:rPr>
        <w:t xml:space="preserve">Trial of a defendant </w:t>
      </w:r>
      <w:r w:rsidRPr="000E7B04">
        <w:rPr>
          <w:sz w:val="20"/>
          <w:szCs w:val="20"/>
        </w:rPr>
        <w:t>in absentia is unknown to the Nigerian law. Even when the trial leav</w:t>
      </w:r>
      <w:r w:rsidR="002E63A0">
        <w:rPr>
          <w:sz w:val="20"/>
          <w:szCs w:val="20"/>
        </w:rPr>
        <w:t>es the court room, the defendant</w:t>
      </w:r>
      <w:r w:rsidRPr="000E7B04">
        <w:rPr>
          <w:sz w:val="20"/>
          <w:szCs w:val="20"/>
        </w:rPr>
        <w:t xml:space="preserve"> must be in such place. </w:t>
      </w:r>
    </w:p>
    <w:p w:rsidR="000E7B04" w:rsidRPr="000E7B04" w:rsidRDefault="000E7B04" w:rsidP="000E7B04">
      <w:pPr>
        <w:spacing w:line="240" w:lineRule="auto"/>
        <w:jc w:val="both"/>
        <w:rPr>
          <w:sz w:val="20"/>
          <w:szCs w:val="20"/>
        </w:rPr>
      </w:pPr>
      <w:r w:rsidRPr="000E7B04">
        <w:rPr>
          <w:b/>
          <w:bCs/>
          <w:sz w:val="20"/>
          <w:szCs w:val="20"/>
        </w:rPr>
        <w:t xml:space="preserve">Exceptions </w:t>
      </w:r>
    </w:p>
    <w:p w:rsidR="000E7B04" w:rsidRPr="000E7B04" w:rsidRDefault="000E7B04" w:rsidP="000E7B04">
      <w:pPr>
        <w:spacing w:line="240" w:lineRule="auto"/>
        <w:jc w:val="both"/>
        <w:rPr>
          <w:b/>
          <w:sz w:val="20"/>
          <w:szCs w:val="20"/>
        </w:rPr>
      </w:pPr>
      <w:r w:rsidRPr="000E7B04">
        <w:rPr>
          <w:b/>
          <w:sz w:val="20"/>
          <w:szCs w:val="20"/>
        </w:rPr>
        <w:t>Under the ACJA</w:t>
      </w:r>
    </w:p>
    <w:p w:rsidR="00054E5E" w:rsidRDefault="000647FB" w:rsidP="009C52F2">
      <w:pPr>
        <w:pStyle w:val="ListParagraph"/>
        <w:numPr>
          <w:ilvl w:val="0"/>
          <w:numId w:val="144"/>
        </w:numPr>
        <w:spacing w:line="240" w:lineRule="auto"/>
        <w:jc w:val="both"/>
        <w:rPr>
          <w:sz w:val="20"/>
          <w:szCs w:val="20"/>
        </w:rPr>
      </w:pPr>
      <w:r w:rsidRPr="00054E5E">
        <w:rPr>
          <w:b/>
          <w:sz w:val="20"/>
          <w:szCs w:val="20"/>
        </w:rPr>
        <w:t xml:space="preserve">Offences </w:t>
      </w:r>
      <w:r w:rsidR="008F6B51" w:rsidRPr="00054E5E">
        <w:rPr>
          <w:b/>
          <w:sz w:val="20"/>
          <w:szCs w:val="20"/>
        </w:rPr>
        <w:t>of fine less than 10,000 and 6 months imprisonment</w:t>
      </w:r>
      <w:r w:rsidR="008F6B51" w:rsidRPr="00054E5E">
        <w:rPr>
          <w:sz w:val="20"/>
          <w:szCs w:val="20"/>
        </w:rPr>
        <w:t xml:space="preserve">: </w:t>
      </w:r>
      <w:r w:rsidR="000E7B04" w:rsidRPr="00054E5E">
        <w:rPr>
          <w:sz w:val="20"/>
          <w:szCs w:val="20"/>
        </w:rPr>
        <w:t>In the magistrate court, where the offence is one that attracts a fine of N10, 000 or imprisonment not exceeding 6 months or both, the court</w:t>
      </w:r>
      <w:r w:rsidR="000E7B04" w:rsidRPr="00054E5E">
        <w:rPr>
          <w:b/>
          <w:sz w:val="20"/>
          <w:szCs w:val="20"/>
        </w:rPr>
        <w:t xml:space="preserve"> shall</w:t>
      </w:r>
      <w:r w:rsidR="000E7B04" w:rsidRPr="00054E5E">
        <w:rPr>
          <w:sz w:val="20"/>
          <w:szCs w:val="20"/>
        </w:rPr>
        <w:t xml:space="preserve"> </w:t>
      </w:r>
      <w:r w:rsidR="008F6B51" w:rsidRPr="00054E5E">
        <w:rPr>
          <w:sz w:val="20"/>
          <w:szCs w:val="20"/>
        </w:rPr>
        <w:t xml:space="preserve">on application of the defendant </w:t>
      </w:r>
      <w:r w:rsidR="000E7B04" w:rsidRPr="00054E5E">
        <w:rPr>
          <w:sz w:val="20"/>
          <w:szCs w:val="20"/>
        </w:rPr>
        <w:t xml:space="preserve">where the offence is </w:t>
      </w:r>
      <w:r w:rsidR="000E7B04" w:rsidRPr="00054E5E">
        <w:rPr>
          <w:b/>
          <w:sz w:val="20"/>
          <w:szCs w:val="20"/>
        </w:rPr>
        <w:t xml:space="preserve">punishable by fine </w:t>
      </w:r>
      <w:r w:rsidRPr="00054E5E">
        <w:rPr>
          <w:sz w:val="20"/>
          <w:szCs w:val="20"/>
        </w:rPr>
        <w:t>only if</w:t>
      </w:r>
      <w:r w:rsidR="000E7B04" w:rsidRPr="00054E5E">
        <w:rPr>
          <w:sz w:val="20"/>
          <w:szCs w:val="20"/>
        </w:rPr>
        <w:t xml:space="preserve"> </w:t>
      </w:r>
      <w:r w:rsidR="000E7B04" w:rsidRPr="00054E5E">
        <w:rPr>
          <w:b/>
          <w:sz w:val="20"/>
          <w:szCs w:val="20"/>
        </w:rPr>
        <w:t>the defendant pleads guilty in writing or in person or through his legal practitioner</w:t>
      </w:r>
      <w:r w:rsidR="000E7B04" w:rsidRPr="00054E5E">
        <w:rPr>
          <w:sz w:val="20"/>
          <w:szCs w:val="20"/>
        </w:rPr>
        <w:t xml:space="preserve">, dispense with the presence of the defendant </w:t>
      </w:r>
      <w:r w:rsidR="00973B56" w:rsidRPr="00054E5E">
        <w:rPr>
          <w:sz w:val="20"/>
          <w:szCs w:val="20"/>
        </w:rPr>
        <w:t xml:space="preserve">and </w:t>
      </w:r>
      <w:r w:rsidR="008F6B51" w:rsidRPr="00054E5E">
        <w:rPr>
          <w:sz w:val="20"/>
          <w:szCs w:val="20"/>
        </w:rPr>
        <w:t xml:space="preserve">the second part says </w:t>
      </w:r>
      <w:r w:rsidR="000E7B04" w:rsidRPr="00054E5E">
        <w:rPr>
          <w:sz w:val="20"/>
          <w:szCs w:val="20"/>
        </w:rPr>
        <w:t xml:space="preserve">the court </w:t>
      </w:r>
      <w:r w:rsidR="000E7B04" w:rsidRPr="00054E5E">
        <w:rPr>
          <w:b/>
          <w:sz w:val="20"/>
          <w:szCs w:val="20"/>
        </w:rPr>
        <w:t xml:space="preserve">may </w:t>
      </w:r>
      <w:r w:rsidR="008F6B51" w:rsidRPr="00054E5E">
        <w:rPr>
          <w:sz w:val="20"/>
          <w:szCs w:val="20"/>
        </w:rPr>
        <w:t>on application of the defendant</w:t>
      </w:r>
      <w:r w:rsidR="008F6B51" w:rsidRPr="00054E5E">
        <w:rPr>
          <w:b/>
          <w:sz w:val="20"/>
          <w:szCs w:val="20"/>
        </w:rPr>
        <w:t xml:space="preserve"> </w:t>
      </w:r>
      <w:r w:rsidR="000E7B04" w:rsidRPr="00054E5E">
        <w:rPr>
          <w:sz w:val="20"/>
          <w:szCs w:val="20"/>
        </w:rPr>
        <w:t>dispense with the presence where the offence is punishable by</w:t>
      </w:r>
      <w:r w:rsidR="008F6B51" w:rsidRPr="00054E5E">
        <w:rPr>
          <w:sz w:val="20"/>
          <w:szCs w:val="20"/>
        </w:rPr>
        <w:t xml:space="preserve"> a fine or imprisonment or both</w:t>
      </w:r>
      <w:r w:rsidR="000E7B04" w:rsidRPr="00054E5E">
        <w:rPr>
          <w:sz w:val="20"/>
          <w:szCs w:val="20"/>
        </w:rPr>
        <w:t>—</w:t>
      </w:r>
      <w:r w:rsidR="000E7B04" w:rsidRPr="00054E5E">
        <w:rPr>
          <w:b/>
          <w:color w:val="FF0000"/>
          <w:sz w:val="20"/>
          <w:szCs w:val="20"/>
        </w:rPr>
        <w:t xml:space="preserve">S. 135 ACJA. </w:t>
      </w:r>
      <w:r w:rsidR="002E63A0">
        <w:rPr>
          <w:sz w:val="20"/>
          <w:szCs w:val="20"/>
        </w:rPr>
        <w:t xml:space="preserve">However the </w:t>
      </w:r>
      <w:r w:rsidR="000E7B04" w:rsidRPr="00054E5E">
        <w:rPr>
          <w:sz w:val="20"/>
          <w:szCs w:val="20"/>
        </w:rPr>
        <w:t>d</w:t>
      </w:r>
      <w:r w:rsidR="002E63A0">
        <w:rPr>
          <w:sz w:val="20"/>
          <w:szCs w:val="20"/>
        </w:rPr>
        <w:t>efendant</w:t>
      </w:r>
      <w:r w:rsidR="000E7B04" w:rsidRPr="00054E5E">
        <w:rPr>
          <w:sz w:val="20"/>
          <w:szCs w:val="20"/>
        </w:rPr>
        <w:t xml:space="preserve"> cannot be sentenced in absentia.</w:t>
      </w:r>
      <w:r w:rsidR="00973B56" w:rsidRPr="00054E5E">
        <w:rPr>
          <w:sz w:val="20"/>
          <w:szCs w:val="20"/>
        </w:rPr>
        <w:t xml:space="preserve"> Please read this provision of the ACJA to have a robust understanding</w:t>
      </w:r>
    </w:p>
    <w:p w:rsidR="00054E5E" w:rsidRPr="002E63A0" w:rsidRDefault="00973B56" w:rsidP="009C52F2">
      <w:pPr>
        <w:pStyle w:val="ListParagraph"/>
        <w:numPr>
          <w:ilvl w:val="0"/>
          <w:numId w:val="144"/>
        </w:numPr>
        <w:spacing w:line="240" w:lineRule="auto"/>
        <w:jc w:val="both"/>
        <w:rPr>
          <w:b/>
          <w:sz w:val="20"/>
          <w:szCs w:val="20"/>
        </w:rPr>
      </w:pPr>
      <w:r w:rsidRPr="00054E5E">
        <w:rPr>
          <w:b/>
          <w:sz w:val="20"/>
          <w:szCs w:val="20"/>
        </w:rPr>
        <w:t>Misconduct at trial</w:t>
      </w:r>
      <w:r w:rsidRPr="00054E5E">
        <w:rPr>
          <w:sz w:val="20"/>
          <w:szCs w:val="20"/>
        </w:rPr>
        <w:t xml:space="preserve">: </w:t>
      </w:r>
      <w:r w:rsidR="000E7B04" w:rsidRPr="00054E5E">
        <w:rPr>
          <w:b/>
          <w:color w:val="FF0000"/>
          <w:sz w:val="20"/>
          <w:szCs w:val="20"/>
        </w:rPr>
        <w:t>S. 266(a) ACJA</w:t>
      </w:r>
      <w:r w:rsidRPr="00054E5E">
        <w:rPr>
          <w:color w:val="FF0000"/>
          <w:sz w:val="20"/>
          <w:szCs w:val="20"/>
        </w:rPr>
        <w:t>,</w:t>
      </w:r>
      <w:r w:rsidRPr="00054E5E">
        <w:rPr>
          <w:sz w:val="20"/>
          <w:szCs w:val="20"/>
        </w:rPr>
        <w:t xml:space="preserve"> says subject to the provisions of </w:t>
      </w:r>
      <w:r w:rsidRPr="00054E5E">
        <w:rPr>
          <w:b/>
          <w:color w:val="FF0000"/>
          <w:sz w:val="20"/>
          <w:szCs w:val="20"/>
        </w:rPr>
        <w:t>S 135</w:t>
      </w:r>
      <w:r w:rsidRPr="00054E5E">
        <w:rPr>
          <w:sz w:val="20"/>
          <w:szCs w:val="20"/>
        </w:rPr>
        <w:t xml:space="preserve"> the defendant be present at all times during trial excepts he misconducts himself to render his presence </w:t>
      </w:r>
      <w:r w:rsidRPr="002E63A0">
        <w:rPr>
          <w:b/>
          <w:sz w:val="20"/>
          <w:szCs w:val="20"/>
        </w:rPr>
        <w:t>impracticable or undesirable</w:t>
      </w:r>
    </w:p>
    <w:p w:rsidR="00054E5E" w:rsidRDefault="000E7B04" w:rsidP="009C52F2">
      <w:pPr>
        <w:pStyle w:val="ListParagraph"/>
        <w:numPr>
          <w:ilvl w:val="0"/>
          <w:numId w:val="144"/>
        </w:numPr>
        <w:spacing w:line="240" w:lineRule="auto"/>
        <w:jc w:val="both"/>
        <w:rPr>
          <w:sz w:val="20"/>
          <w:szCs w:val="20"/>
        </w:rPr>
      </w:pPr>
      <w:r w:rsidRPr="00054E5E">
        <w:rPr>
          <w:b/>
          <w:sz w:val="20"/>
          <w:szCs w:val="20"/>
        </w:rPr>
        <w:t>At the hearing of an interlocutory app</w:t>
      </w:r>
      <w:r w:rsidR="00054E5E" w:rsidRPr="00054E5E">
        <w:rPr>
          <w:b/>
          <w:sz w:val="20"/>
          <w:szCs w:val="20"/>
        </w:rPr>
        <w:t>lication</w:t>
      </w:r>
      <w:r w:rsidR="00973B56" w:rsidRPr="00054E5E">
        <w:rPr>
          <w:b/>
          <w:sz w:val="20"/>
          <w:szCs w:val="20"/>
        </w:rPr>
        <w:t>:</w:t>
      </w:r>
      <w:r w:rsidR="00973B56" w:rsidRPr="00054E5E">
        <w:rPr>
          <w:sz w:val="20"/>
          <w:szCs w:val="20"/>
        </w:rPr>
        <w:t xml:space="preserve"> </w:t>
      </w:r>
      <w:r w:rsidR="00973B56" w:rsidRPr="00054E5E">
        <w:rPr>
          <w:b/>
          <w:color w:val="FF0000"/>
          <w:sz w:val="20"/>
          <w:szCs w:val="20"/>
        </w:rPr>
        <w:t>S. 266(b) ACJA</w:t>
      </w:r>
      <w:r w:rsidR="00973B56" w:rsidRPr="00054E5E">
        <w:rPr>
          <w:color w:val="FF0000"/>
          <w:sz w:val="20"/>
          <w:szCs w:val="20"/>
        </w:rPr>
        <w:t>,</w:t>
      </w:r>
      <w:r w:rsidR="00973B56" w:rsidRPr="00054E5E">
        <w:rPr>
          <w:sz w:val="20"/>
          <w:szCs w:val="20"/>
        </w:rPr>
        <w:t xml:space="preserve"> says subject to the provisions of </w:t>
      </w:r>
      <w:r w:rsidR="00973B56" w:rsidRPr="00054E5E">
        <w:rPr>
          <w:b/>
          <w:color w:val="FF0000"/>
          <w:sz w:val="20"/>
          <w:szCs w:val="20"/>
        </w:rPr>
        <w:t>S 135</w:t>
      </w:r>
      <w:r w:rsidR="00973B56" w:rsidRPr="00054E5E">
        <w:rPr>
          <w:sz w:val="20"/>
          <w:szCs w:val="20"/>
        </w:rPr>
        <w:t xml:space="preserve"> the defendant be present at all times during trial unless at the hearing of an interlocutory application</w:t>
      </w:r>
    </w:p>
    <w:p w:rsidR="00973B56" w:rsidRPr="00054E5E" w:rsidRDefault="000E7B04" w:rsidP="009C52F2">
      <w:pPr>
        <w:pStyle w:val="ListParagraph"/>
        <w:numPr>
          <w:ilvl w:val="0"/>
          <w:numId w:val="144"/>
        </w:numPr>
        <w:spacing w:line="240" w:lineRule="auto"/>
        <w:jc w:val="both"/>
        <w:rPr>
          <w:sz w:val="20"/>
          <w:szCs w:val="20"/>
        </w:rPr>
      </w:pPr>
      <w:r w:rsidRPr="00054E5E">
        <w:rPr>
          <w:sz w:val="20"/>
          <w:szCs w:val="20"/>
        </w:rPr>
        <w:t>Continue with trial</w:t>
      </w:r>
      <w:r w:rsidR="00A6710C">
        <w:rPr>
          <w:sz w:val="20"/>
          <w:szCs w:val="20"/>
        </w:rPr>
        <w:t xml:space="preserve"> and co</w:t>
      </w:r>
      <w:r w:rsidR="002E63A0">
        <w:rPr>
          <w:sz w:val="20"/>
          <w:szCs w:val="20"/>
        </w:rPr>
        <w:t>nvict the defendant if necessar</w:t>
      </w:r>
      <w:r w:rsidR="00A6710C">
        <w:rPr>
          <w:sz w:val="20"/>
          <w:szCs w:val="20"/>
        </w:rPr>
        <w:t>y</w:t>
      </w:r>
      <w:r w:rsidRPr="00054E5E">
        <w:rPr>
          <w:sz w:val="20"/>
          <w:szCs w:val="20"/>
        </w:rPr>
        <w:t xml:space="preserve">, in the absence of the defendant, where the defendant who was granted bail </w:t>
      </w:r>
      <w:r w:rsidRPr="00054E5E">
        <w:rPr>
          <w:b/>
          <w:sz w:val="20"/>
          <w:szCs w:val="20"/>
        </w:rPr>
        <w:t xml:space="preserve">fails to attend the court without reasonable explanation </w:t>
      </w:r>
      <w:r w:rsidR="00A6710C" w:rsidRPr="00A6710C">
        <w:rPr>
          <w:b/>
          <w:sz w:val="20"/>
          <w:szCs w:val="20"/>
        </w:rPr>
        <w:t>provided that</w:t>
      </w:r>
      <w:r w:rsidRPr="00A6710C">
        <w:rPr>
          <w:b/>
          <w:sz w:val="20"/>
          <w:szCs w:val="20"/>
        </w:rPr>
        <w:t xml:space="preserve"> the court has made an adjournment</w:t>
      </w:r>
      <w:r w:rsidR="00A6710C">
        <w:rPr>
          <w:b/>
          <w:sz w:val="20"/>
          <w:szCs w:val="20"/>
        </w:rPr>
        <w:t xml:space="preserve"> at least</w:t>
      </w:r>
      <w:r w:rsidRPr="00A6710C">
        <w:rPr>
          <w:b/>
          <w:sz w:val="20"/>
          <w:szCs w:val="20"/>
        </w:rPr>
        <w:t xml:space="preserve"> </w:t>
      </w:r>
      <w:r w:rsidRPr="00054E5E">
        <w:rPr>
          <w:b/>
          <w:sz w:val="20"/>
          <w:szCs w:val="20"/>
        </w:rPr>
        <w:t>two times</w:t>
      </w:r>
      <w:r w:rsidR="00973B56" w:rsidRPr="00054E5E">
        <w:rPr>
          <w:sz w:val="20"/>
          <w:szCs w:val="20"/>
        </w:rPr>
        <w:t>-</w:t>
      </w:r>
      <w:r w:rsidRPr="00054E5E">
        <w:rPr>
          <w:sz w:val="20"/>
          <w:szCs w:val="20"/>
        </w:rPr>
        <w:t>-</w:t>
      </w:r>
      <w:r w:rsidRPr="00054E5E">
        <w:rPr>
          <w:b/>
          <w:color w:val="FF0000"/>
          <w:sz w:val="20"/>
          <w:szCs w:val="20"/>
        </w:rPr>
        <w:t>S. 352(4)</w:t>
      </w:r>
      <w:r w:rsidR="00054E5E" w:rsidRPr="00054E5E">
        <w:rPr>
          <w:b/>
          <w:color w:val="FF0000"/>
          <w:sz w:val="20"/>
          <w:szCs w:val="20"/>
        </w:rPr>
        <w:t xml:space="preserve"> </w:t>
      </w:r>
      <w:r w:rsidRPr="00054E5E">
        <w:rPr>
          <w:b/>
          <w:color w:val="FF0000"/>
          <w:sz w:val="20"/>
          <w:szCs w:val="20"/>
        </w:rPr>
        <w:t>ACJA</w:t>
      </w:r>
      <w:r w:rsidRPr="00054E5E">
        <w:rPr>
          <w:sz w:val="20"/>
          <w:szCs w:val="20"/>
        </w:rPr>
        <w:t xml:space="preserve">. </w:t>
      </w:r>
    </w:p>
    <w:p w:rsidR="000E7B04" w:rsidRPr="000E7B04" w:rsidRDefault="000E7B04" w:rsidP="000E7B04">
      <w:pPr>
        <w:spacing w:line="240" w:lineRule="auto"/>
        <w:jc w:val="both"/>
        <w:rPr>
          <w:sz w:val="20"/>
          <w:szCs w:val="20"/>
        </w:rPr>
      </w:pPr>
      <w:r w:rsidRPr="000E7B04">
        <w:rPr>
          <w:sz w:val="20"/>
          <w:szCs w:val="20"/>
        </w:rPr>
        <w:t>Trial may be continued in absentia but sentence must be delivered only in the presence of the defendant---</w:t>
      </w:r>
      <w:r w:rsidRPr="00973B56">
        <w:rPr>
          <w:b/>
          <w:color w:val="FF0000"/>
          <w:sz w:val="20"/>
          <w:szCs w:val="20"/>
        </w:rPr>
        <w:t>S.</w:t>
      </w:r>
      <w:r w:rsidRPr="000E7B04">
        <w:rPr>
          <w:sz w:val="20"/>
          <w:szCs w:val="20"/>
        </w:rPr>
        <w:t xml:space="preserve"> </w:t>
      </w:r>
      <w:r w:rsidRPr="00973B56">
        <w:rPr>
          <w:b/>
          <w:color w:val="FF0000"/>
          <w:sz w:val="20"/>
          <w:szCs w:val="20"/>
        </w:rPr>
        <w:t>352(5) ACJA</w:t>
      </w:r>
    </w:p>
    <w:p w:rsidR="000E7B04" w:rsidRPr="00973B56" w:rsidRDefault="000E7B04" w:rsidP="000E7B04">
      <w:pPr>
        <w:spacing w:line="240" w:lineRule="auto"/>
        <w:jc w:val="both"/>
        <w:rPr>
          <w:b/>
          <w:sz w:val="20"/>
          <w:szCs w:val="20"/>
        </w:rPr>
      </w:pPr>
      <w:r w:rsidRPr="00973B56">
        <w:rPr>
          <w:b/>
          <w:sz w:val="20"/>
          <w:szCs w:val="20"/>
        </w:rPr>
        <w:lastRenderedPageBreak/>
        <w:t>Under the ACJL</w:t>
      </w:r>
    </w:p>
    <w:p w:rsidR="00054E5E" w:rsidRPr="00054E5E" w:rsidRDefault="000E7B04" w:rsidP="009C52F2">
      <w:pPr>
        <w:pStyle w:val="ListParagraph"/>
        <w:numPr>
          <w:ilvl w:val="0"/>
          <w:numId w:val="145"/>
        </w:numPr>
        <w:spacing w:line="240" w:lineRule="auto"/>
        <w:jc w:val="both"/>
        <w:rPr>
          <w:sz w:val="20"/>
          <w:szCs w:val="20"/>
        </w:rPr>
      </w:pPr>
      <w:r w:rsidRPr="00054E5E">
        <w:rPr>
          <w:sz w:val="20"/>
          <w:szCs w:val="20"/>
        </w:rPr>
        <w:t xml:space="preserve">The court is </w:t>
      </w:r>
      <w:r w:rsidRPr="001936E9">
        <w:rPr>
          <w:b/>
          <w:sz w:val="20"/>
          <w:szCs w:val="20"/>
        </w:rPr>
        <w:t>investigating into the unsound mind of the defendant</w:t>
      </w:r>
      <w:r w:rsidR="00D13FC6" w:rsidRPr="00054E5E">
        <w:rPr>
          <w:sz w:val="20"/>
          <w:szCs w:val="20"/>
        </w:rPr>
        <w:t>, the court may receive a medical certificate signed by a medical officer stating that the defendant is of unsound mind and incapable of making his defence or is to be detained in an asylum, or the court  may receive oral evidence of this from the medical officer</w:t>
      </w:r>
      <w:r w:rsidRPr="00054E5E">
        <w:rPr>
          <w:sz w:val="20"/>
          <w:szCs w:val="20"/>
        </w:rPr>
        <w:t>--</w:t>
      </w:r>
      <w:r w:rsidRPr="00054E5E">
        <w:rPr>
          <w:b/>
          <w:color w:val="FF0000"/>
          <w:sz w:val="20"/>
          <w:szCs w:val="20"/>
        </w:rPr>
        <w:t>S. 217(2) ACJL.</w:t>
      </w:r>
    </w:p>
    <w:p w:rsidR="000E7B04" w:rsidRPr="00054E5E" w:rsidRDefault="000E7B04" w:rsidP="009C52F2">
      <w:pPr>
        <w:pStyle w:val="ListParagraph"/>
        <w:numPr>
          <w:ilvl w:val="0"/>
          <w:numId w:val="145"/>
        </w:numPr>
        <w:spacing w:line="240" w:lineRule="auto"/>
        <w:jc w:val="both"/>
        <w:rPr>
          <w:sz w:val="20"/>
          <w:szCs w:val="20"/>
        </w:rPr>
      </w:pPr>
      <w:r w:rsidRPr="00054E5E">
        <w:rPr>
          <w:sz w:val="20"/>
          <w:szCs w:val="20"/>
        </w:rPr>
        <w:t>Misconduct at trial--</w:t>
      </w:r>
      <w:r w:rsidRPr="00054E5E">
        <w:rPr>
          <w:b/>
          <w:color w:val="FF0000"/>
          <w:sz w:val="20"/>
          <w:szCs w:val="20"/>
        </w:rPr>
        <w:t>S. 208</w:t>
      </w:r>
      <w:r w:rsidR="000954D7" w:rsidRPr="00054E5E">
        <w:rPr>
          <w:sz w:val="20"/>
          <w:szCs w:val="20"/>
        </w:rPr>
        <w:t xml:space="preserve"> (as explained earlier)</w:t>
      </w:r>
    </w:p>
    <w:p w:rsidR="000954D7" w:rsidRPr="000954D7" w:rsidRDefault="000954D7" w:rsidP="000954D7">
      <w:pPr>
        <w:spacing w:line="240" w:lineRule="auto"/>
        <w:jc w:val="both"/>
        <w:rPr>
          <w:b/>
          <w:color w:val="FF0000"/>
          <w:sz w:val="20"/>
          <w:szCs w:val="20"/>
        </w:rPr>
      </w:pPr>
      <w:r w:rsidRPr="000954D7">
        <w:rPr>
          <w:sz w:val="20"/>
          <w:szCs w:val="20"/>
        </w:rPr>
        <w:t xml:space="preserve">In all the above instances, the accused must have been represented by a counsel – </w:t>
      </w:r>
      <w:r w:rsidRPr="000954D7">
        <w:rPr>
          <w:b/>
          <w:bCs/>
          <w:i/>
          <w:iCs/>
          <w:color w:val="FF0000"/>
          <w:sz w:val="20"/>
          <w:szCs w:val="20"/>
        </w:rPr>
        <w:t>Section 36(6) (c) CFRN 1999</w:t>
      </w:r>
      <w:r w:rsidRPr="000954D7">
        <w:rPr>
          <w:sz w:val="20"/>
          <w:szCs w:val="20"/>
        </w:rPr>
        <w:t>. In murder cases, it is mandatory for the court to find him a representation (Legal practitioner)</w:t>
      </w:r>
      <w:r w:rsidR="004E29CF">
        <w:rPr>
          <w:sz w:val="20"/>
          <w:szCs w:val="20"/>
        </w:rPr>
        <w:t xml:space="preserve"> s 259</w:t>
      </w:r>
      <w:r w:rsidR="00D13FC6">
        <w:rPr>
          <w:sz w:val="20"/>
          <w:szCs w:val="20"/>
        </w:rPr>
        <w:t xml:space="preserve"> Lagos</w:t>
      </w:r>
      <w:r w:rsidRPr="000954D7">
        <w:rPr>
          <w:sz w:val="20"/>
          <w:szCs w:val="20"/>
        </w:rPr>
        <w:t xml:space="preserve">. See </w:t>
      </w:r>
      <w:r w:rsidR="004E29CF">
        <w:rPr>
          <w:b/>
          <w:bCs/>
          <w:i/>
          <w:iCs/>
          <w:color w:val="FF0000"/>
          <w:sz w:val="20"/>
          <w:szCs w:val="20"/>
        </w:rPr>
        <w:t xml:space="preserve">Josiah v. State, </w:t>
      </w:r>
      <w:r w:rsidRPr="000954D7">
        <w:rPr>
          <w:b/>
          <w:bCs/>
          <w:i/>
          <w:iCs/>
          <w:color w:val="FF0000"/>
          <w:sz w:val="20"/>
          <w:szCs w:val="20"/>
        </w:rPr>
        <w:t>Shemfe v. COP</w:t>
      </w:r>
      <w:r w:rsidRPr="000954D7">
        <w:rPr>
          <w:b/>
          <w:color w:val="FF0000"/>
          <w:sz w:val="20"/>
          <w:szCs w:val="20"/>
        </w:rPr>
        <w:t xml:space="preserve">. </w:t>
      </w:r>
    </w:p>
    <w:p w:rsidR="000954D7" w:rsidRPr="000954D7" w:rsidRDefault="000954D7" w:rsidP="000954D7">
      <w:pPr>
        <w:spacing w:line="240" w:lineRule="auto"/>
        <w:jc w:val="both"/>
        <w:rPr>
          <w:sz w:val="20"/>
          <w:szCs w:val="20"/>
        </w:rPr>
      </w:pPr>
      <w:r w:rsidRPr="000954D7">
        <w:rPr>
          <w:b/>
          <w:bCs/>
          <w:sz w:val="20"/>
          <w:szCs w:val="20"/>
        </w:rPr>
        <w:t xml:space="preserve">Orders the Court can make if </w:t>
      </w:r>
      <w:r w:rsidR="001936E9">
        <w:rPr>
          <w:b/>
          <w:bCs/>
          <w:sz w:val="20"/>
          <w:szCs w:val="20"/>
        </w:rPr>
        <w:t>a defendant</w:t>
      </w:r>
      <w:r w:rsidRPr="000954D7">
        <w:rPr>
          <w:b/>
          <w:bCs/>
          <w:sz w:val="20"/>
          <w:szCs w:val="20"/>
        </w:rPr>
        <w:t xml:space="preserve"> is absent without Cogent and Compelling Reasons </w:t>
      </w:r>
    </w:p>
    <w:p w:rsidR="005F01AC" w:rsidRDefault="000954D7" w:rsidP="009C52F2">
      <w:pPr>
        <w:pStyle w:val="ListParagraph"/>
        <w:numPr>
          <w:ilvl w:val="0"/>
          <w:numId w:val="216"/>
        </w:numPr>
        <w:spacing w:line="240" w:lineRule="auto"/>
        <w:jc w:val="both"/>
        <w:rPr>
          <w:sz w:val="20"/>
          <w:szCs w:val="20"/>
        </w:rPr>
      </w:pPr>
      <w:r w:rsidRPr="005F01AC">
        <w:rPr>
          <w:sz w:val="20"/>
          <w:szCs w:val="20"/>
        </w:rPr>
        <w:t xml:space="preserve">Revoke his bail and issue a </w:t>
      </w:r>
      <w:r w:rsidRPr="005F01AC">
        <w:rPr>
          <w:b/>
          <w:sz w:val="20"/>
          <w:szCs w:val="20"/>
        </w:rPr>
        <w:t>Bench warrant</w:t>
      </w:r>
      <w:r w:rsidRPr="005F01AC">
        <w:rPr>
          <w:sz w:val="20"/>
          <w:szCs w:val="20"/>
        </w:rPr>
        <w:t xml:space="preserve"> for his arrest if he is already on bail. </w:t>
      </w:r>
      <w:r w:rsidRPr="005F01AC">
        <w:rPr>
          <w:b/>
          <w:sz w:val="20"/>
          <w:szCs w:val="20"/>
        </w:rPr>
        <w:t>Note</w:t>
      </w:r>
      <w:r w:rsidRPr="005F01AC">
        <w:rPr>
          <w:sz w:val="20"/>
          <w:szCs w:val="20"/>
        </w:rPr>
        <w:t>: a bench warrant is issued when a defendant jumps bail and not when the defendant has been duly summoned but he fails to appear before the court.</w:t>
      </w:r>
    </w:p>
    <w:p w:rsidR="005F01AC" w:rsidRDefault="000954D7" w:rsidP="009C52F2">
      <w:pPr>
        <w:pStyle w:val="ListParagraph"/>
        <w:numPr>
          <w:ilvl w:val="0"/>
          <w:numId w:val="216"/>
        </w:numPr>
        <w:spacing w:line="240" w:lineRule="auto"/>
        <w:jc w:val="both"/>
        <w:rPr>
          <w:sz w:val="20"/>
          <w:szCs w:val="20"/>
        </w:rPr>
      </w:pPr>
      <w:r w:rsidRPr="005F01AC">
        <w:rPr>
          <w:sz w:val="20"/>
          <w:szCs w:val="20"/>
        </w:rPr>
        <w:t xml:space="preserve">Issue a </w:t>
      </w:r>
      <w:r w:rsidRPr="005F01AC">
        <w:rPr>
          <w:b/>
          <w:sz w:val="20"/>
          <w:szCs w:val="20"/>
        </w:rPr>
        <w:t>production warrant</w:t>
      </w:r>
      <w:r w:rsidRPr="005F01AC">
        <w:rPr>
          <w:sz w:val="20"/>
          <w:szCs w:val="20"/>
        </w:rPr>
        <w:t xml:space="preserve"> to the Prison officers to</w:t>
      </w:r>
      <w:r w:rsidR="001936E9">
        <w:rPr>
          <w:sz w:val="20"/>
          <w:szCs w:val="20"/>
        </w:rPr>
        <w:t xml:space="preserve"> bring him to the Court if the defendant</w:t>
      </w:r>
      <w:r w:rsidRPr="005F01AC">
        <w:rPr>
          <w:sz w:val="20"/>
          <w:szCs w:val="20"/>
        </w:rPr>
        <w:t xml:space="preserve"> is in Prison custody. </w:t>
      </w:r>
    </w:p>
    <w:p w:rsidR="005F01AC" w:rsidRPr="005F01AC" w:rsidRDefault="000954D7" w:rsidP="009C52F2">
      <w:pPr>
        <w:pStyle w:val="ListParagraph"/>
        <w:numPr>
          <w:ilvl w:val="0"/>
          <w:numId w:val="216"/>
        </w:numPr>
        <w:spacing w:line="240" w:lineRule="auto"/>
        <w:jc w:val="both"/>
        <w:rPr>
          <w:sz w:val="20"/>
          <w:szCs w:val="20"/>
        </w:rPr>
      </w:pPr>
      <w:r w:rsidRPr="005F01AC">
        <w:rPr>
          <w:sz w:val="20"/>
          <w:szCs w:val="20"/>
        </w:rPr>
        <w:t xml:space="preserve">Issue a </w:t>
      </w:r>
      <w:r w:rsidRPr="005F01AC">
        <w:rPr>
          <w:b/>
          <w:sz w:val="20"/>
          <w:szCs w:val="20"/>
        </w:rPr>
        <w:t>warrant of arrest</w:t>
      </w:r>
      <w:r w:rsidRPr="005F01AC">
        <w:rPr>
          <w:sz w:val="20"/>
          <w:szCs w:val="20"/>
        </w:rPr>
        <w:t xml:space="preserve"> against the accused person </w:t>
      </w:r>
      <w:r w:rsidR="000E7B04" w:rsidRPr="005F01AC">
        <w:rPr>
          <w:sz w:val="20"/>
          <w:szCs w:val="20"/>
        </w:rPr>
        <w:t xml:space="preserve">where the </w:t>
      </w:r>
      <w:r w:rsidR="000E7B04" w:rsidRPr="005F01AC">
        <w:rPr>
          <w:b/>
          <w:sz w:val="20"/>
          <w:szCs w:val="20"/>
        </w:rPr>
        <w:t>summons</w:t>
      </w:r>
      <w:r w:rsidR="000E7B04" w:rsidRPr="005F01AC">
        <w:rPr>
          <w:sz w:val="20"/>
          <w:szCs w:val="20"/>
        </w:rPr>
        <w:t xml:space="preserve"> hav</w:t>
      </w:r>
      <w:r w:rsidRPr="005F01AC">
        <w:rPr>
          <w:sz w:val="20"/>
          <w:szCs w:val="20"/>
        </w:rPr>
        <w:t>e been duly issued and served</w:t>
      </w:r>
      <w:r w:rsidR="00054E5E" w:rsidRPr="005F01AC">
        <w:rPr>
          <w:sz w:val="20"/>
          <w:szCs w:val="20"/>
        </w:rPr>
        <w:t xml:space="preserve"> and disobeyed</w:t>
      </w:r>
      <w:r w:rsidRPr="005F01AC">
        <w:rPr>
          <w:sz w:val="20"/>
          <w:szCs w:val="20"/>
        </w:rPr>
        <w:t>--</w:t>
      </w:r>
      <w:r w:rsidR="000E7B04" w:rsidRPr="005F01AC">
        <w:rPr>
          <w:b/>
          <w:color w:val="FF0000"/>
          <w:sz w:val="20"/>
          <w:szCs w:val="20"/>
        </w:rPr>
        <w:t>S. 352(1)(a) ACJA</w:t>
      </w:r>
    </w:p>
    <w:p w:rsidR="00C414ED" w:rsidRPr="005F01AC" w:rsidRDefault="00C414ED" w:rsidP="009C52F2">
      <w:pPr>
        <w:pStyle w:val="ListParagraph"/>
        <w:numPr>
          <w:ilvl w:val="0"/>
          <w:numId w:val="216"/>
        </w:numPr>
        <w:spacing w:line="240" w:lineRule="auto"/>
        <w:jc w:val="both"/>
        <w:rPr>
          <w:sz w:val="20"/>
          <w:szCs w:val="20"/>
        </w:rPr>
      </w:pPr>
      <w:r w:rsidRPr="005F01AC">
        <w:rPr>
          <w:sz w:val="20"/>
          <w:szCs w:val="20"/>
        </w:rPr>
        <w:t xml:space="preserve">Where a defendant who has been granted bail, or having due notice of his trial date, fails without reasonable explanation to attend or refuses to attend court for his trial, and a summons and/or warrant as the case may be, has been issued to compel his attendance without success, the trial shall continue in his absence </w:t>
      </w:r>
      <w:r w:rsidRPr="005F01AC">
        <w:rPr>
          <w:b/>
          <w:color w:val="FF0000"/>
          <w:sz w:val="20"/>
          <w:szCs w:val="20"/>
        </w:rPr>
        <w:t xml:space="preserve">ORDER 9 RULE 1 FCT Practice Directions 2017. </w:t>
      </w:r>
      <w:r w:rsidRPr="005F01AC">
        <w:rPr>
          <w:sz w:val="20"/>
          <w:szCs w:val="20"/>
        </w:rPr>
        <w:t xml:space="preserve">Neither the seriousness of the offence charged nor the severity of the punishment if convicted shall be a bar to proceeding with the trial in the defendant’s absence </w:t>
      </w:r>
      <w:r w:rsidRPr="005F01AC">
        <w:rPr>
          <w:b/>
          <w:color w:val="FF0000"/>
          <w:sz w:val="20"/>
          <w:szCs w:val="20"/>
        </w:rPr>
        <w:t>ORDER 9 RULE 2 FCT Practice Directions 2017</w:t>
      </w:r>
    </w:p>
    <w:p w:rsidR="000E7B04" w:rsidRPr="00FE1B33" w:rsidRDefault="008F6B51" w:rsidP="000E7B04">
      <w:pPr>
        <w:spacing w:line="240" w:lineRule="auto"/>
        <w:jc w:val="both"/>
        <w:rPr>
          <w:b/>
          <w:sz w:val="20"/>
          <w:szCs w:val="20"/>
        </w:rPr>
      </w:pPr>
      <w:r w:rsidRPr="00FE1B33">
        <w:rPr>
          <w:b/>
          <w:sz w:val="20"/>
          <w:szCs w:val="20"/>
        </w:rPr>
        <w:t>Absence of the complainant</w:t>
      </w:r>
    </w:p>
    <w:p w:rsidR="000E7B04" w:rsidRPr="000E7B04" w:rsidRDefault="00A35B94" w:rsidP="000E7B04">
      <w:pPr>
        <w:spacing w:line="240" w:lineRule="auto"/>
        <w:jc w:val="both"/>
        <w:rPr>
          <w:sz w:val="20"/>
          <w:szCs w:val="20"/>
        </w:rPr>
      </w:pPr>
      <w:r w:rsidRPr="00A35B94">
        <w:rPr>
          <w:sz w:val="20"/>
          <w:szCs w:val="20"/>
        </w:rPr>
        <w:t xml:space="preserve">The complainant is expected to be present in court at all time. Where the complainant will not be present he is expected to have given prior notice to the court. Such notice is to give cogent reasons </w:t>
      </w:r>
      <w:r>
        <w:rPr>
          <w:sz w:val="20"/>
          <w:szCs w:val="20"/>
        </w:rPr>
        <w:t>for his absence</w:t>
      </w:r>
      <w:r w:rsidR="000E7B04" w:rsidRPr="000E7B04">
        <w:rPr>
          <w:sz w:val="20"/>
          <w:szCs w:val="20"/>
        </w:rPr>
        <w:t>. The presence of the complainant in court is an evidence of his willingness to prosecute the case. Thus, where the state is absent but the defendant is present, the court may make possible orders to wit;</w:t>
      </w:r>
    </w:p>
    <w:p w:rsidR="006A665E" w:rsidRPr="006A665E" w:rsidRDefault="000E7B04" w:rsidP="00D97413">
      <w:pPr>
        <w:pStyle w:val="ListParagraph"/>
        <w:numPr>
          <w:ilvl w:val="0"/>
          <w:numId w:val="18"/>
        </w:numPr>
        <w:spacing w:line="240" w:lineRule="auto"/>
        <w:jc w:val="both"/>
        <w:rPr>
          <w:sz w:val="20"/>
          <w:szCs w:val="20"/>
        </w:rPr>
      </w:pPr>
      <w:r w:rsidRPr="006A665E">
        <w:rPr>
          <w:sz w:val="20"/>
          <w:szCs w:val="20"/>
        </w:rPr>
        <w:t xml:space="preserve">Where the complainant has due notice of the time and place of hearing and does not appear in court, the court </w:t>
      </w:r>
      <w:r w:rsidRPr="006A665E">
        <w:rPr>
          <w:b/>
          <w:sz w:val="20"/>
          <w:szCs w:val="20"/>
        </w:rPr>
        <w:t>may dismiss</w:t>
      </w:r>
      <w:r w:rsidRPr="006A665E">
        <w:rPr>
          <w:sz w:val="20"/>
          <w:szCs w:val="20"/>
        </w:rPr>
        <w:t xml:space="preserve"> the complaint</w:t>
      </w:r>
      <w:r w:rsidR="00A35B94" w:rsidRPr="006A665E">
        <w:rPr>
          <w:sz w:val="20"/>
          <w:szCs w:val="20"/>
        </w:rPr>
        <w:t xml:space="preserve"> for want of diligent prosecution. </w:t>
      </w:r>
      <w:r w:rsidRPr="006A665E">
        <w:rPr>
          <w:sz w:val="20"/>
          <w:szCs w:val="20"/>
        </w:rPr>
        <w:t xml:space="preserve">Consequently, the court will </w:t>
      </w:r>
      <w:r w:rsidRPr="006A665E">
        <w:rPr>
          <w:b/>
          <w:sz w:val="20"/>
          <w:szCs w:val="20"/>
        </w:rPr>
        <w:t>discharge the defendant</w:t>
      </w:r>
      <w:r w:rsidRPr="006A665E">
        <w:rPr>
          <w:sz w:val="20"/>
          <w:szCs w:val="20"/>
        </w:rPr>
        <w:t xml:space="preserve">. The discharge however does not amount to acquittal </w:t>
      </w:r>
      <w:r w:rsidR="00054E5E">
        <w:rPr>
          <w:b/>
          <w:color w:val="FF0000"/>
          <w:sz w:val="20"/>
          <w:szCs w:val="20"/>
        </w:rPr>
        <w:t xml:space="preserve">Ss. 351 ACJA. </w:t>
      </w:r>
      <w:r w:rsidR="00054E5E" w:rsidRPr="00A6710C">
        <w:rPr>
          <w:sz w:val="20"/>
          <w:szCs w:val="20"/>
        </w:rPr>
        <w:t>The new provision of</w:t>
      </w:r>
      <w:r w:rsidR="00054E5E">
        <w:rPr>
          <w:b/>
          <w:color w:val="FF0000"/>
          <w:sz w:val="20"/>
          <w:szCs w:val="20"/>
        </w:rPr>
        <w:t xml:space="preserve"> S </w:t>
      </w:r>
      <w:r w:rsidRPr="006A665E">
        <w:rPr>
          <w:b/>
          <w:color w:val="FF0000"/>
          <w:sz w:val="20"/>
          <w:szCs w:val="20"/>
        </w:rPr>
        <w:t>232 ACJL</w:t>
      </w:r>
      <w:r w:rsidR="00054E5E">
        <w:rPr>
          <w:b/>
          <w:color w:val="FF0000"/>
          <w:sz w:val="20"/>
          <w:szCs w:val="20"/>
        </w:rPr>
        <w:t xml:space="preserve"> </w:t>
      </w:r>
      <w:r w:rsidR="00054E5E" w:rsidRPr="00A6710C">
        <w:rPr>
          <w:sz w:val="20"/>
          <w:szCs w:val="20"/>
        </w:rPr>
        <w:t xml:space="preserve">says the court </w:t>
      </w:r>
      <w:r w:rsidR="00A6710C" w:rsidRPr="00A6710C">
        <w:rPr>
          <w:sz w:val="20"/>
          <w:szCs w:val="20"/>
        </w:rPr>
        <w:t xml:space="preserve">shall </w:t>
      </w:r>
      <w:r w:rsidR="00A6710C" w:rsidRPr="00A6710C">
        <w:rPr>
          <w:b/>
          <w:sz w:val="20"/>
          <w:szCs w:val="20"/>
        </w:rPr>
        <w:t>strike out the case</w:t>
      </w:r>
      <w:r w:rsidR="00A6710C" w:rsidRPr="00A6710C">
        <w:rPr>
          <w:sz w:val="20"/>
          <w:szCs w:val="20"/>
        </w:rPr>
        <w:t xml:space="preserve"> and discharge the defendant</w:t>
      </w:r>
    </w:p>
    <w:p w:rsidR="000E7B04" w:rsidRPr="006A665E" w:rsidRDefault="000E7B04" w:rsidP="00D97413">
      <w:pPr>
        <w:pStyle w:val="ListParagraph"/>
        <w:numPr>
          <w:ilvl w:val="0"/>
          <w:numId w:val="18"/>
        </w:numPr>
        <w:spacing w:line="240" w:lineRule="auto"/>
        <w:jc w:val="both"/>
        <w:rPr>
          <w:sz w:val="20"/>
          <w:szCs w:val="20"/>
        </w:rPr>
      </w:pPr>
      <w:r w:rsidRPr="006A665E">
        <w:rPr>
          <w:sz w:val="20"/>
          <w:szCs w:val="20"/>
        </w:rPr>
        <w:t>The court may</w:t>
      </w:r>
      <w:r w:rsidR="006A665E" w:rsidRPr="006A665E">
        <w:rPr>
          <w:sz w:val="20"/>
          <w:szCs w:val="20"/>
        </w:rPr>
        <w:t xml:space="preserve"> where it receives reasonable excuse for non appearance or other sufficient </w:t>
      </w:r>
      <w:r w:rsidRPr="006A665E">
        <w:rPr>
          <w:sz w:val="20"/>
          <w:szCs w:val="20"/>
        </w:rPr>
        <w:t xml:space="preserve">for which the complainant is absent, </w:t>
      </w:r>
      <w:r w:rsidRPr="00A6710C">
        <w:rPr>
          <w:b/>
          <w:sz w:val="20"/>
          <w:szCs w:val="20"/>
        </w:rPr>
        <w:t>adjourn</w:t>
      </w:r>
      <w:r w:rsidRPr="006A665E">
        <w:rPr>
          <w:sz w:val="20"/>
          <w:szCs w:val="20"/>
        </w:rPr>
        <w:t xml:space="preserve"> the hearing of the complainant on some future date as the court thinks just---</w:t>
      </w:r>
      <w:r w:rsidRPr="006A665E">
        <w:rPr>
          <w:b/>
          <w:color w:val="FF0000"/>
          <w:sz w:val="20"/>
          <w:szCs w:val="20"/>
        </w:rPr>
        <w:t>Ss. 351 ACJA, 232 ACJL</w:t>
      </w:r>
    </w:p>
    <w:p w:rsidR="004E29CF" w:rsidRDefault="000E7B04" w:rsidP="006A665E">
      <w:pPr>
        <w:spacing w:line="240" w:lineRule="auto"/>
        <w:jc w:val="center"/>
        <w:rPr>
          <w:sz w:val="20"/>
          <w:szCs w:val="20"/>
        </w:rPr>
      </w:pPr>
      <w:r w:rsidRPr="000E7B04">
        <w:rPr>
          <w:sz w:val="20"/>
          <w:szCs w:val="20"/>
        </w:rPr>
        <w:t xml:space="preserve">GOVERNMENT OF LAGOS STATE </w:t>
      </w:r>
    </w:p>
    <w:p w:rsidR="000E7B04" w:rsidRPr="000E7B04" w:rsidRDefault="000E7B04" w:rsidP="006A665E">
      <w:pPr>
        <w:spacing w:line="240" w:lineRule="auto"/>
        <w:jc w:val="center"/>
        <w:rPr>
          <w:sz w:val="20"/>
          <w:szCs w:val="20"/>
        </w:rPr>
      </w:pPr>
      <w:r w:rsidRPr="000E7B04">
        <w:rPr>
          <w:sz w:val="20"/>
          <w:szCs w:val="20"/>
        </w:rPr>
        <w:t>OFFICE OF THE ATTORNEY-GENERAL</w:t>
      </w:r>
    </w:p>
    <w:p w:rsidR="000E7B04" w:rsidRPr="000E7B04" w:rsidRDefault="000E7B04" w:rsidP="006A665E">
      <w:pPr>
        <w:spacing w:line="240" w:lineRule="auto"/>
        <w:jc w:val="center"/>
        <w:rPr>
          <w:sz w:val="20"/>
          <w:szCs w:val="20"/>
        </w:rPr>
      </w:pPr>
      <w:r w:rsidRPr="000E7B04">
        <w:rPr>
          <w:sz w:val="20"/>
          <w:szCs w:val="20"/>
        </w:rPr>
        <w:t>MINISTRY OF JUSTICE</w:t>
      </w:r>
    </w:p>
    <w:p w:rsidR="000E7B04" w:rsidRPr="000E7B04" w:rsidRDefault="000E7B04" w:rsidP="006A665E">
      <w:pPr>
        <w:spacing w:line="240" w:lineRule="auto"/>
        <w:jc w:val="center"/>
        <w:rPr>
          <w:sz w:val="20"/>
          <w:szCs w:val="20"/>
        </w:rPr>
      </w:pPr>
      <w:r w:rsidRPr="000E7B04">
        <w:rPr>
          <w:sz w:val="20"/>
          <w:szCs w:val="20"/>
        </w:rPr>
        <w:t>NO. 2 GOVERNMENT ROAD, IKEJA, LAGOS</w:t>
      </w:r>
    </w:p>
    <w:p w:rsidR="004E29CF" w:rsidRDefault="004E29CF" w:rsidP="006A665E">
      <w:pPr>
        <w:spacing w:line="240" w:lineRule="auto"/>
        <w:jc w:val="center"/>
        <w:rPr>
          <w:sz w:val="20"/>
          <w:szCs w:val="20"/>
        </w:rPr>
      </w:pPr>
      <w:r w:rsidRPr="000E7B04">
        <w:rPr>
          <w:sz w:val="20"/>
          <w:szCs w:val="20"/>
        </w:rPr>
        <w:t>Website: aglagosstate.com</w:t>
      </w:r>
      <w:r>
        <w:rPr>
          <w:sz w:val="20"/>
          <w:szCs w:val="20"/>
        </w:rPr>
        <w:t xml:space="preserve"> </w:t>
      </w:r>
    </w:p>
    <w:p w:rsidR="000E7B04" w:rsidRPr="000E7B04" w:rsidRDefault="000E7B04" w:rsidP="006A665E">
      <w:pPr>
        <w:spacing w:line="240" w:lineRule="auto"/>
        <w:jc w:val="center"/>
        <w:rPr>
          <w:sz w:val="20"/>
          <w:szCs w:val="20"/>
        </w:rPr>
      </w:pPr>
      <w:r w:rsidRPr="000E7B04">
        <w:rPr>
          <w:sz w:val="20"/>
          <w:szCs w:val="20"/>
        </w:rPr>
        <w:t xml:space="preserve">EMAIL: </w:t>
      </w:r>
      <w:hyperlink r:id="rId10" w:history="1">
        <w:r w:rsidR="006A665E" w:rsidRPr="00D960EA">
          <w:rPr>
            <w:rStyle w:val="Hyperlink"/>
            <w:sz w:val="20"/>
            <w:szCs w:val="20"/>
          </w:rPr>
          <w:t>officeoftheaglagosstate@gmail.com</w:t>
        </w:r>
      </w:hyperlink>
      <w:r w:rsidR="006A665E">
        <w:rPr>
          <w:sz w:val="20"/>
          <w:szCs w:val="20"/>
        </w:rPr>
        <w:t xml:space="preserve"> </w:t>
      </w:r>
      <w:r w:rsidRPr="000E7B04">
        <w:rPr>
          <w:sz w:val="20"/>
          <w:szCs w:val="20"/>
        </w:rPr>
        <w:t xml:space="preserve">Tel No: </w:t>
      </w:r>
      <w:r w:rsidR="006A665E">
        <w:rPr>
          <w:sz w:val="20"/>
          <w:szCs w:val="20"/>
        </w:rPr>
        <w:t>87654345678</w:t>
      </w:r>
    </w:p>
    <w:p w:rsidR="000E7B04" w:rsidRPr="000E7B04" w:rsidRDefault="000E7B04" w:rsidP="000E7B04">
      <w:pPr>
        <w:spacing w:line="240" w:lineRule="auto"/>
        <w:jc w:val="both"/>
        <w:rPr>
          <w:sz w:val="20"/>
          <w:szCs w:val="20"/>
        </w:rPr>
      </w:pPr>
      <w:r w:rsidRPr="000E7B04">
        <w:rPr>
          <w:sz w:val="20"/>
          <w:szCs w:val="20"/>
        </w:rPr>
        <w:lastRenderedPageBreak/>
        <w:t>OUR REF:</w:t>
      </w:r>
      <w:r w:rsidRPr="000E7B04">
        <w:rPr>
          <w:sz w:val="20"/>
          <w:szCs w:val="20"/>
        </w:rPr>
        <w:tab/>
      </w:r>
      <w:r w:rsidR="006A665E">
        <w:rPr>
          <w:sz w:val="20"/>
          <w:szCs w:val="20"/>
        </w:rPr>
        <w:t xml:space="preserve">                                           </w:t>
      </w:r>
      <w:r w:rsidR="001936E9">
        <w:rPr>
          <w:sz w:val="20"/>
          <w:szCs w:val="20"/>
        </w:rPr>
        <w:t xml:space="preserve">          </w:t>
      </w:r>
      <w:r w:rsidR="006A665E">
        <w:rPr>
          <w:sz w:val="20"/>
          <w:szCs w:val="20"/>
        </w:rPr>
        <w:t xml:space="preserve">      </w:t>
      </w:r>
      <w:r w:rsidRPr="000E7B04">
        <w:rPr>
          <w:sz w:val="20"/>
          <w:szCs w:val="20"/>
        </w:rPr>
        <w:t>YOUR REF:</w:t>
      </w:r>
      <w:r w:rsidRPr="000E7B04">
        <w:rPr>
          <w:sz w:val="20"/>
          <w:szCs w:val="20"/>
        </w:rPr>
        <w:tab/>
      </w:r>
      <w:r w:rsidR="001936E9">
        <w:rPr>
          <w:sz w:val="20"/>
          <w:szCs w:val="20"/>
        </w:rPr>
        <w:t xml:space="preserve">                     </w:t>
      </w:r>
      <w:r w:rsidR="006A665E">
        <w:rPr>
          <w:sz w:val="20"/>
          <w:szCs w:val="20"/>
        </w:rPr>
        <w:t xml:space="preserve">         </w:t>
      </w:r>
      <w:r w:rsidR="001936E9">
        <w:rPr>
          <w:sz w:val="20"/>
          <w:szCs w:val="20"/>
        </w:rPr>
        <w:t xml:space="preserve">      </w:t>
      </w:r>
      <w:r w:rsidR="006A665E">
        <w:rPr>
          <w:sz w:val="20"/>
          <w:szCs w:val="20"/>
        </w:rPr>
        <w:t xml:space="preserve">       </w:t>
      </w:r>
      <w:r w:rsidR="001936E9">
        <w:rPr>
          <w:sz w:val="20"/>
          <w:szCs w:val="20"/>
        </w:rPr>
        <w:t xml:space="preserve">             </w:t>
      </w:r>
      <w:r w:rsidR="006A665E">
        <w:rPr>
          <w:sz w:val="20"/>
          <w:szCs w:val="20"/>
        </w:rPr>
        <w:t>DATE: 18 March</w:t>
      </w:r>
      <w:r w:rsidRPr="000E7B04">
        <w:rPr>
          <w:sz w:val="20"/>
          <w:szCs w:val="20"/>
        </w:rPr>
        <w:t xml:space="preserve"> 20</w:t>
      </w:r>
      <w:r w:rsidR="006A665E">
        <w:rPr>
          <w:sz w:val="20"/>
          <w:szCs w:val="20"/>
        </w:rPr>
        <w:t>22</w:t>
      </w:r>
    </w:p>
    <w:p w:rsidR="00A35B94" w:rsidRDefault="000E7B04" w:rsidP="000E7B04">
      <w:pPr>
        <w:spacing w:line="240" w:lineRule="auto"/>
        <w:jc w:val="both"/>
        <w:rPr>
          <w:sz w:val="20"/>
          <w:szCs w:val="20"/>
        </w:rPr>
      </w:pPr>
      <w:r w:rsidRPr="000E7B04">
        <w:rPr>
          <w:sz w:val="20"/>
          <w:szCs w:val="20"/>
        </w:rPr>
        <w:t>The Registrar,</w:t>
      </w:r>
    </w:p>
    <w:p w:rsidR="000E7B04" w:rsidRPr="000E7B04" w:rsidRDefault="000E7B04" w:rsidP="000E7B04">
      <w:pPr>
        <w:spacing w:line="240" w:lineRule="auto"/>
        <w:jc w:val="both"/>
        <w:rPr>
          <w:sz w:val="20"/>
          <w:szCs w:val="20"/>
        </w:rPr>
      </w:pPr>
      <w:r w:rsidRPr="000E7B04">
        <w:rPr>
          <w:sz w:val="20"/>
          <w:szCs w:val="20"/>
        </w:rPr>
        <w:t>High Court 21,</w:t>
      </w:r>
    </w:p>
    <w:p w:rsidR="00A35B94" w:rsidRDefault="000E7B04" w:rsidP="000E7B04">
      <w:pPr>
        <w:spacing w:line="240" w:lineRule="auto"/>
        <w:jc w:val="both"/>
        <w:rPr>
          <w:sz w:val="20"/>
          <w:szCs w:val="20"/>
        </w:rPr>
      </w:pPr>
      <w:r w:rsidRPr="000E7B04">
        <w:rPr>
          <w:sz w:val="20"/>
          <w:szCs w:val="20"/>
        </w:rPr>
        <w:t xml:space="preserve">The High Court of Lagos State, </w:t>
      </w:r>
    </w:p>
    <w:p w:rsidR="000E7B04" w:rsidRPr="000E7B04" w:rsidRDefault="000E7B04" w:rsidP="000E7B04">
      <w:pPr>
        <w:spacing w:line="240" w:lineRule="auto"/>
        <w:jc w:val="both"/>
        <w:rPr>
          <w:sz w:val="20"/>
          <w:szCs w:val="20"/>
        </w:rPr>
      </w:pPr>
      <w:r w:rsidRPr="000E7B04">
        <w:rPr>
          <w:sz w:val="20"/>
          <w:szCs w:val="20"/>
        </w:rPr>
        <w:t>Ikeja Judicial Division.</w:t>
      </w:r>
    </w:p>
    <w:p w:rsidR="000E7B04" w:rsidRPr="000E7B04" w:rsidRDefault="000E7B04" w:rsidP="000E7B04">
      <w:pPr>
        <w:spacing w:line="240" w:lineRule="auto"/>
        <w:jc w:val="both"/>
        <w:rPr>
          <w:sz w:val="20"/>
          <w:szCs w:val="20"/>
        </w:rPr>
      </w:pPr>
      <w:r w:rsidRPr="000E7B04">
        <w:rPr>
          <w:sz w:val="20"/>
          <w:szCs w:val="20"/>
        </w:rPr>
        <w:t>Dear Sir,</w:t>
      </w:r>
    </w:p>
    <w:p w:rsidR="000E7B04" w:rsidRPr="004E29CF" w:rsidRDefault="000E7B04" w:rsidP="006A665E">
      <w:pPr>
        <w:spacing w:line="240" w:lineRule="auto"/>
        <w:jc w:val="center"/>
        <w:rPr>
          <w:b/>
          <w:sz w:val="20"/>
          <w:szCs w:val="20"/>
        </w:rPr>
      </w:pPr>
      <w:r w:rsidRPr="004E29CF">
        <w:rPr>
          <w:b/>
          <w:sz w:val="20"/>
          <w:szCs w:val="20"/>
        </w:rPr>
        <w:t>APPLICATION FOR ADJOURNMEN</w:t>
      </w:r>
      <w:r w:rsidR="004E29CF">
        <w:rPr>
          <w:b/>
          <w:sz w:val="20"/>
          <w:szCs w:val="20"/>
        </w:rPr>
        <w:t>T IN THE CHARGE NO: LS/10044C</w:t>
      </w:r>
      <w:r w:rsidRPr="004E29CF">
        <w:rPr>
          <w:b/>
          <w:sz w:val="20"/>
          <w:szCs w:val="20"/>
        </w:rPr>
        <w:t xml:space="preserve"> BETWEEN THE STATE OF LAGOS</w:t>
      </w:r>
      <w:r w:rsidR="00A35B94" w:rsidRPr="004E29CF">
        <w:rPr>
          <w:b/>
          <w:sz w:val="20"/>
          <w:szCs w:val="20"/>
        </w:rPr>
        <w:t xml:space="preserve"> </w:t>
      </w:r>
      <w:r w:rsidRPr="004E29CF">
        <w:rPr>
          <w:b/>
          <w:sz w:val="20"/>
          <w:szCs w:val="20"/>
        </w:rPr>
        <w:t>V. BARIGA</w:t>
      </w:r>
    </w:p>
    <w:p w:rsidR="000E7B04" w:rsidRPr="000E7B04" w:rsidRDefault="000E7B04" w:rsidP="000E7B04">
      <w:pPr>
        <w:spacing w:line="240" w:lineRule="auto"/>
        <w:jc w:val="both"/>
        <w:rPr>
          <w:sz w:val="20"/>
          <w:szCs w:val="20"/>
        </w:rPr>
      </w:pPr>
      <w:r w:rsidRPr="000E7B04">
        <w:rPr>
          <w:sz w:val="20"/>
          <w:szCs w:val="20"/>
        </w:rPr>
        <w:t>I write as counsel for the prosecution in the above stated matter coming up for trial before your lordshi</w:t>
      </w:r>
      <w:r w:rsidR="006A665E">
        <w:rPr>
          <w:sz w:val="20"/>
          <w:szCs w:val="20"/>
        </w:rPr>
        <w:t>p today the 18th day of March 2022</w:t>
      </w:r>
      <w:r w:rsidRPr="000E7B04">
        <w:rPr>
          <w:sz w:val="20"/>
          <w:szCs w:val="20"/>
        </w:rPr>
        <w:t>.</w:t>
      </w:r>
    </w:p>
    <w:p w:rsidR="000E7B04" w:rsidRPr="000E7B04" w:rsidRDefault="000E7B04" w:rsidP="000E7B04">
      <w:pPr>
        <w:spacing w:line="240" w:lineRule="auto"/>
        <w:jc w:val="both"/>
        <w:rPr>
          <w:sz w:val="20"/>
          <w:szCs w:val="20"/>
        </w:rPr>
      </w:pPr>
      <w:r w:rsidRPr="000E7B04">
        <w:rPr>
          <w:sz w:val="20"/>
          <w:szCs w:val="20"/>
        </w:rPr>
        <w:t>I humbly apply for adjournment on the ground of ill health as counsel is scheduled for medical examination today at the Lagos State University Teaching Hospital.</w:t>
      </w:r>
    </w:p>
    <w:p w:rsidR="000E7B04" w:rsidRPr="000E7B04" w:rsidRDefault="000E7B04" w:rsidP="000E7B04">
      <w:pPr>
        <w:spacing w:line="240" w:lineRule="auto"/>
        <w:jc w:val="both"/>
        <w:rPr>
          <w:sz w:val="20"/>
          <w:szCs w:val="20"/>
        </w:rPr>
      </w:pPr>
      <w:r w:rsidRPr="000E7B04">
        <w:rPr>
          <w:sz w:val="20"/>
          <w:szCs w:val="20"/>
        </w:rPr>
        <w:t>Subject to the convenience of the court, may I s</w:t>
      </w:r>
      <w:r w:rsidR="006A665E">
        <w:rPr>
          <w:sz w:val="20"/>
          <w:szCs w:val="20"/>
        </w:rPr>
        <w:t>uggest the 1st day of April a</w:t>
      </w:r>
      <w:r w:rsidRPr="000E7B04">
        <w:rPr>
          <w:sz w:val="20"/>
          <w:szCs w:val="20"/>
        </w:rPr>
        <w:t>s the next adjourned date. All inconveniences are highly regretted.</w:t>
      </w:r>
    </w:p>
    <w:p w:rsidR="00A35B94" w:rsidRDefault="000E7B04" w:rsidP="000E7B04">
      <w:pPr>
        <w:spacing w:line="240" w:lineRule="auto"/>
        <w:jc w:val="both"/>
        <w:rPr>
          <w:sz w:val="20"/>
          <w:szCs w:val="20"/>
        </w:rPr>
      </w:pPr>
      <w:r w:rsidRPr="000E7B04">
        <w:rPr>
          <w:sz w:val="20"/>
          <w:szCs w:val="20"/>
        </w:rPr>
        <w:t xml:space="preserve">Thank you. </w:t>
      </w:r>
    </w:p>
    <w:p w:rsidR="000E7B04" w:rsidRPr="000E7B04" w:rsidRDefault="004E29CF" w:rsidP="000E7B04">
      <w:pPr>
        <w:spacing w:line="240" w:lineRule="auto"/>
        <w:jc w:val="both"/>
        <w:rPr>
          <w:sz w:val="20"/>
          <w:szCs w:val="20"/>
        </w:rPr>
      </w:pPr>
      <w:r w:rsidRPr="000E7B04">
        <w:rPr>
          <w:sz w:val="20"/>
          <w:szCs w:val="20"/>
        </w:rPr>
        <w:t>Yours faithfully</w:t>
      </w:r>
      <w:r w:rsidR="000E7B04" w:rsidRPr="000E7B04">
        <w:rPr>
          <w:sz w:val="20"/>
          <w:szCs w:val="20"/>
        </w:rPr>
        <w:t>,</w:t>
      </w:r>
    </w:p>
    <w:p w:rsidR="000E7B04" w:rsidRPr="000E7B04" w:rsidRDefault="000E7B04" w:rsidP="000E7B04">
      <w:pPr>
        <w:spacing w:line="240" w:lineRule="auto"/>
        <w:jc w:val="both"/>
        <w:rPr>
          <w:sz w:val="20"/>
          <w:szCs w:val="20"/>
        </w:rPr>
      </w:pPr>
      <w:r w:rsidRPr="000E7B04">
        <w:rPr>
          <w:sz w:val="20"/>
          <w:szCs w:val="20"/>
        </w:rPr>
        <w:t>………</w:t>
      </w:r>
      <w:r w:rsidR="00A35B94">
        <w:rPr>
          <w:sz w:val="20"/>
          <w:szCs w:val="20"/>
        </w:rPr>
        <w:t>sign</w:t>
      </w:r>
      <w:r w:rsidRPr="000E7B04">
        <w:rPr>
          <w:sz w:val="20"/>
          <w:szCs w:val="20"/>
        </w:rPr>
        <w:t>……….</w:t>
      </w:r>
    </w:p>
    <w:p w:rsidR="000E7B04" w:rsidRPr="000E7B04" w:rsidRDefault="006A665E" w:rsidP="000E7B04">
      <w:pPr>
        <w:spacing w:line="240" w:lineRule="auto"/>
        <w:jc w:val="both"/>
        <w:rPr>
          <w:sz w:val="20"/>
          <w:szCs w:val="20"/>
        </w:rPr>
      </w:pPr>
      <w:r>
        <w:rPr>
          <w:sz w:val="20"/>
          <w:szCs w:val="20"/>
        </w:rPr>
        <w:t>Mayowa Aroyewun</w:t>
      </w:r>
    </w:p>
    <w:p w:rsidR="006A665E" w:rsidRDefault="000E7B04" w:rsidP="000E7B04">
      <w:pPr>
        <w:spacing w:line="240" w:lineRule="auto"/>
        <w:jc w:val="both"/>
        <w:rPr>
          <w:sz w:val="20"/>
          <w:szCs w:val="20"/>
        </w:rPr>
      </w:pPr>
      <w:r w:rsidRPr="000E7B04">
        <w:rPr>
          <w:sz w:val="20"/>
          <w:szCs w:val="20"/>
        </w:rPr>
        <w:t xml:space="preserve">Principal State Counsel </w:t>
      </w:r>
    </w:p>
    <w:p w:rsidR="000E7B04" w:rsidRPr="000E7B04" w:rsidRDefault="000E7B04" w:rsidP="000E7B04">
      <w:pPr>
        <w:spacing w:line="240" w:lineRule="auto"/>
        <w:jc w:val="both"/>
        <w:rPr>
          <w:sz w:val="20"/>
          <w:szCs w:val="20"/>
        </w:rPr>
      </w:pPr>
      <w:r w:rsidRPr="000E7B04">
        <w:rPr>
          <w:sz w:val="20"/>
          <w:szCs w:val="20"/>
        </w:rPr>
        <w:t>CC</w:t>
      </w:r>
    </w:p>
    <w:p w:rsidR="006A665E" w:rsidRDefault="006A665E" w:rsidP="000E7B04">
      <w:pPr>
        <w:spacing w:line="240" w:lineRule="auto"/>
        <w:jc w:val="both"/>
        <w:rPr>
          <w:sz w:val="20"/>
          <w:szCs w:val="20"/>
        </w:rPr>
      </w:pPr>
      <w:r>
        <w:rPr>
          <w:sz w:val="20"/>
          <w:szCs w:val="20"/>
        </w:rPr>
        <w:t>Simisola Aroyewun</w:t>
      </w:r>
    </w:p>
    <w:p w:rsidR="000E7B04" w:rsidRPr="000E7B04" w:rsidRDefault="000E7B04" w:rsidP="000E7B04">
      <w:pPr>
        <w:spacing w:line="240" w:lineRule="auto"/>
        <w:jc w:val="both"/>
        <w:rPr>
          <w:sz w:val="20"/>
          <w:szCs w:val="20"/>
        </w:rPr>
      </w:pPr>
      <w:r w:rsidRPr="000E7B04">
        <w:rPr>
          <w:sz w:val="20"/>
          <w:szCs w:val="20"/>
        </w:rPr>
        <w:t>Defence Counsel</w:t>
      </w:r>
    </w:p>
    <w:p w:rsidR="000E7B04" w:rsidRPr="006A665E" w:rsidRDefault="000E7B04" w:rsidP="000E7B04">
      <w:pPr>
        <w:spacing w:line="240" w:lineRule="auto"/>
        <w:jc w:val="both"/>
        <w:rPr>
          <w:b/>
          <w:sz w:val="20"/>
          <w:szCs w:val="20"/>
        </w:rPr>
      </w:pPr>
      <w:r w:rsidRPr="006A665E">
        <w:rPr>
          <w:b/>
          <w:sz w:val="20"/>
          <w:szCs w:val="20"/>
        </w:rPr>
        <w:t>Absence of both accused and complainant</w:t>
      </w:r>
    </w:p>
    <w:p w:rsidR="000E7B04" w:rsidRPr="000E7B04" w:rsidRDefault="000E7B04" w:rsidP="000E7B04">
      <w:pPr>
        <w:spacing w:line="240" w:lineRule="auto"/>
        <w:jc w:val="both"/>
        <w:rPr>
          <w:sz w:val="20"/>
          <w:szCs w:val="20"/>
        </w:rPr>
      </w:pPr>
      <w:r w:rsidRPr="000E7B04">
        <w:rPr>
          <w:sz w:val="20"/>
          <w:szCs w:val="20"/>
        </w:rPr>
        <w:t>Court to make order as the justice of the case requires---</w:t>
      </w:r>
      <w:r w:rsidRPr="00BD6478">
        <w:rPr>
          <w:b/>
          <w:color w:val="FF0000"/>
          <w:sz w:val="20"/>
          <w:szCs w:val="20"/>
        </w:rPr>
        <w:t>Ss. 236 ACJL, 353 ACJA</w:t>
      </w:r>
      <w:r w:rsidR="00BD6478">
        <w:rPr>
          <w:b/>
          <w:color w:val="FF0000"/>
          <w:sz w:val="20"/>
          <w:szCs w:val="20"/>
        </w:rPr>
        <w:t xml:space="preserve">. </w:t>
      </w:r>
      <w:r w:rsidRPr="000E7B04">
        <w:rPr>
          <w:sz w:val="20"/>
          <w:szCs w:val="20"/>
        </w:rPr>
        <w:t>Such order may entail:</w:t>
      </w:r>
    </w:p>
    <w:p w:rsidR="004E29CF" w:rsidRDefault="000E7B04" w:rsidP="00D97413">
      <w:pPr>
        <w:pStyle w:val="ListParagraph"/>
        <w:numPr>
          <w:ilvl w:val="0"/>
          <w:numId w:val="67"/>
        </w:numPr>
        <w:spacing w:line="240" w:lineRule="auto"/>
        <w:jc w:val="both"/>
        <w:rPr>
          <w:sz w:val="20"/>
          <w:szCs w:val="20"/>
        </w:rPr>
      </w:pPr>
      <w:r w:rsidRPr="004E29CF">
        <w:rPr>
          <w:sz w:val="20"/>
          <w:szCs w:val="20"/>
        </w:rPr>
        <w:t>Court may adjourn to compel the attendance of both parties</w:t>
      </w:r>
    </w:p>
    <w:p w:rsidR="004E29CF" w:rsidRDefault="000E7B04" w:rsidP="00D97413">
      <w:pPr>
        <w:pStyle w:val="ListParagraph"/>
        <w:numPr>
          <w:ilvl w:val="0"/>
          <w:numId w:val="67"/>
        </w:numPr>
        <w:spacing w:line="240" w:lineRule="auto"/>
        <w:jc w:val="both"/>
        <w:rPr>
          <w:sz w:val="20"/>
          <w:szCs w:val="20"/>
        </w:rPr>
      </w:pPr>
      <w:r w:rsidRPr="004E29CF">
        <w:rPr>
          <w:sz w:val="20"/>
          <w:szCs w:val="20"/>
        </w:rPr>
        <w:t>Court may make an order as to Payment of costs</w:t>
      </w:r>
      <w:r w:rsidR="00BD6478" w:rsidRPr="004E29CF">
        <w:rPr>
          <w:sz w:val="20"/>
          <w:szCs w:val="20"/>
        </w:rPr>
        <w:t xml:space="preserve"> from parties</w:t>
      </w:r>
      <w:r w:rsidRPr="004E29CF">
        <w:rPr>
          <w:sz w:val="20"/>
          <w:szCs w:val="20"/>
        </w:rPr>
        <w:t>.</w:t>
      </w:r>
    </w:p>
    <w:p w:rsidR="00BD6478" w:rsidRPr="004E29CF" w:rsidRDefault="00BD6478" w:rsidP="00D97413">
      <w:pPr>
        <w:pStyle w:val="ListParagraph"/>
        <w:numPr>
          <w:ilvl w:val="0"/>
          <w:numId w:val="67"/>
        </w:numPr>
        <w:spacing w:line="240" w:lineRule="auto"/>
        <w:jc w:val="both"/>
        <w:rPr>
          <w:sz w:val="20"/>
          <w:szCs w:val="20"/>
        </w:rPr>
      </w:pPr>
      <w:r w:rsidRPr="004E29CF">
        <w:rPr>
          <w:sz w:val="20"/>
          <w:szCs w:val="20"/>
        </w:rPr>
        <w:t xml:space="preserve">If the complainant still failed to appear in court, the Court will dismiss the case and discharge the accused person. </w:t>
      </w:r>
    </w:p>
    <w:p w:rsidR="000E7B04" w:rsidRPr="00BD6478" w:rsidRDefault="000E7B04" w:rsidP="000E7B04">
      <w:pPr>
        <w:spacing w:line="240" w:lineRule="auto"/>
        <w:jc w:val="both"/>
        <w:rPr>
          <w:b/>
          <w:sz w:val="20"/>
          <w:szCs w:val="20"/>
        </w:rPr>
      </w:pPr>
      <w:r w:rsidRPr="00BD6478">
        <w:rPr>
          <w:b/>
          <w:sz w:val="20"/>
          <w:szCs w:val="20"/>
        </w:rPr>
        <w:t>Absence of material witnesses</w:t>
      </w:r>
    </w:p>
    <w:p w:rsidR="000E7B04" w:rsidRPr="000E7B04" w:rsidRDefault="000E7B04" w:rsidP="000E7B04">
      <w:pPr>
        <w:spacing w:line="240" w:lineRule="auto"/>
        <w:jc w:val="both"/>
        <w:rPr>
          <w:sz w:val="20"/>
          <w:szCs w:val="20"/>
        </w:rPr>
      </w:pPr>
      <w:r w:rsidRPr="000E7B04">
        <w:rPr>
          <w:sz w:val="20"/>
          <w:szCs w:val="20"/>
        </w:rPr>
        <w:t xml:space="preserve">Both parties are entitled to determine the number of witnesses to call. No particular number of witnesses is required to establish a case </w:t>
      </w:r>
      <w:r w:rsidR="00A6710C">
        <w:rPr>
          <w:sz w:val="20"/>
          <w:szCs w:val="20"/>
        </w:rPr>
        <w:t xml:space="preserve">– </w:t>
      </w:r>
      <w:r w:rsidR="00A6710C" w:rsidRPr="00A6710C">
        <w:rPr>
          <w:b/>
          <w:color w:val="FF0000"/>
          <w:sz w:val="20"/>
          <w:szCs w:val="20"/>
        </w:rPr>
        <w:t>S 200 EA,</w:t>
      </w:r>
      <w:r w:rsidR="00A6710C">
        <w:rPr>
          <w:sz w:val="20"/>
          <w:szCs w:val="20"/>
        </w:rPr>
        <w:t xml:space="preserve"> </w:t>
      </w:r>
      <w:r w:rsidRPr="000E7B04">
        <w:rPr>
          <w:sz w:val="20"/>
          <w:szCs w:val="20"/>
        </w:rPr>
        <w:t>no</w:t>
      </w:r>
      <w:r w:rsidR="00BD6478">
        <w:rPr>
          <w:sz w:val="20"/>
          <w:szCs w:val="20"/>
        </w:rPr>
        <w:t xml:space="preserve">r must the Prosecution call all the witnesses </w:t>
      </w:r>
      <w:r w:rsidRPr="000E7B04">
        <w:rPr>
          <w:sz w:val="20"/>
          <w:szCs w:val="20"/>
        </w:rPr>
        <w:t xml:space="preserve">listed in his information. It can call only one witness if it is </w:t>
      </w:r>
      <w:r w:rsidR="00BD6478">
        <w:rPr>
          <w:sz w:val="20"/>
          <w:szCs w:val="20"/>
        </w:rPr>
        <w:t>sufficient--</w:t>
      </w:r>
      <w:r w:rsidR="00BD6478" w:rsidRPr="00BD6478">
        <w:rPr>
          <w:b/>
          <w:color w:val="FF0000"/>
          <w:sz w:val="20"/>
          <w:szCs w:val="20"/>
        </w:rPr>
        <w:t>ADAJE V. THE STATE</w:t>
      </w:r>
      <w:r w:rsidR="00BD6478">
        <w:rPr>
          <w:sz w:val="20"/>
          <w:szCs w:val="20"/>
        </w:rPr>
        <w:t xml:space="preserve">. </w:t>
      </w:r>
      <w:r w:rsidRPr="000E7B04">
        <w:rPr>
          <w:sz w:val="20"/>
          <w:szCs w:val="20"/>
        </w:rPr>
        <w:t>The Court may compel the attendance of witnesses by issuance of any of the following:</w:t>
      </w:r>
    </w:p>
    <w:p w:rsidR="00A6710C" w:rsidRDefault="000E7B04" w:rsidP="009C52F2">
      <w:pPr>
        <w:pStyle w:val="ListParagraph"/>
        <w:numPr>
          <w:ilvl w:val="0"/>
          <w:numId w:val="146"/>
        </w:numPr>
        <w:spacing w:line="240" w:lineRule="auto"/>
        <w:jc w:val="both"/>
        <w:rPr>
          <w:sz w:val="20"/>
          <w:szCs w:val="20"/>
        </w:rPr>
      </w:pPr>
      <w:r w:rsidRPr="001936E9">
        <w:rPr>
          <w:b/>
          <w:sz w:val="20"/>
          <w:szCs w:val="20"/>
        </w:rPr>
        <w:t>Witness Summons</w:t>
      </w:r>
      <w:r w:rsidRPr="00A6710C">
        <w:rPr>
          <w:sz w:val="20"/>
          <w:szCs w:val="20"/>
        </w:rPr>
        <w:t xml:space="preserve"> on any witness</w:t>
      </w:r>
    </w:p>
    <w:p w:rsidR="00A6710C" w:rsidRDefault="000E7B04" w:rsidP="009C52F2">
      <w:pPr>
        <w:pStyle w:val="ListParagraph"/>
        <w:numPr>
          <w:ilvl w:val="0"/>
          <w:numId w:val="146"/>
        </w:numPr>
        <w:spacing w:line="240" w:lineRule="auto"/>
        <w:jc w:val="both"/>
        <w:rPr>
          <w:sz w:val="20"/>
          <w:szCs w:val="20"/>
        </w:rPr>
      </w:pPr>
      <w:r w:rsidRPr="00A6710C">
        <w:rPr>
          <w:sz w:val="20"/>
          <w:szCs w:val="20"/>
        </w:rPr>
        <w:t>Warrant of Arrest if a witness had earlier disregarded a Witness Summons</w:t>
      </w:r>
    </w:p>
    <w:p w:rsidR="000E7B04" w:rsidRPr="00A6710C" w:rsidRDefault="000E7B04" w:rsidP="009C52F2">
      <w:pPr>
        <w:pStyle w:val="ListParagraph"/>
        <w:numPr>
          <w:ilvl w:val="0"/>
          <w:numId w:val="146"/>
        </w:numPr>
        <w:spacing w:line="240" w:lineRule="auto"/>
        <w:jc w:val="both"/>
        <w:rPr>
          <w:sz w:val="20"/>
          <w:szCs w:val="20"/>
        </w:rPr>
      </w:pPr>
      <w:r w:rsidRPr="00A6710C">
        <w:rPr>
          <w:sz w:val="20"/>
          <w:szCs w:val="20"/>
        </w:rPr>
        <w:lastRenderedPageBreak/>
        <w:t xml:space="preserve">Subpoena which may be </w:t>
      </w:r>
      <w:r w:rsidRPr="00A6710C">
        <w:rPr>
          <w:b/>
          <w:i/>
          <w:sz w:val="20"/>
          <w:szCs w:val="20"/>
        </w:rPr>
        <w:t xml:space="preserve">subpoena duces tecum </w:t>
      </w:r>
      <w:r w:rsidRPr="00A6710C">
        <w:rPr>
          <w:sz w:val="20"/>
          <w:szCs w:val="20"/>
        </w:rPr>
        <w:t xml:space="preserve">which is to order a witness to produce document(s) only or </w:t>
      </w:r>
      <w:r w:rsidRPr="00A6710C">
        <w:rPr>
          <w:b/>
          <w:i/>
          <w:sz w:val="20"/>
          <w:szCs w:val="20"/>
        </w:rPr>
        <w:t>subpoena ad testificandum</w:t>
      </w:r>
      <w:r w:rsidRPr="00A6710C">
        <w:rPr>
          <w:sz w:val="20"/>
          <w:szCs w:val="20"/>
        </w:rPr>
        <w:t xml:space="preserve"> which is to order a witness to come to Court to testify only.</w:t>
      </w:r>
    </w:p>
    <w:p w:rsidR="000E7B04" w:rsidRPr="000E7B04" w:rsidRDefault="000E7B04" w:rsidP="000E7B04">
      <w:pPr>
        <w:spacing w:line="240" w:lineRule="auto"/>
        <w:jc w:val="both"/>
        <w:rPr>
          <w:sz w:val="20"/>
          <w:szCs w:val="20"/>
        </w:rPr>
      </w:pPr>
      <w:r w:rsidRPr="000E7B04">
        <w:rPr>
          <w:sz w:val="20"/>
          <w:szCs w:val="20"/>
        </w:rPr>
        <w:t>NB: In practice, the above processes are issued upon an application (may be a written letter</w:t>
      </w:r>
      <w:r w:rsidR="00BD6478">
        <w:rPr>
          <w:sz w:val="20"/>
          <w:szCs w:val="20"/>
        </w:rPr>
        <w:t xml:space="preserve"> </w:t>
      </w:r>
      <w:r w:rsidRPr="000E7B04">
        <w:rPr>
          <w:sz w:val="20"/>
          <w:szCs w:val="20"/>
        </w:rPr>
        <w:t>addressed to the Court Registrar or by a Motion Ex Parte) by the party needing a witness.</w:t>
      </w:r>
    </w:p>
    <w:p w:rsidR="000E7B04" w:rsidRPr="00BD6478" w:rsidRDefault="000E7B04" w:rsidP="000E7B04">
      <w:pPr>
        <w:spacing w:line="240" w:lineRule="auto"/>
        <w:jc w:val="both"/>
        <w:rPr>
          <w:b/>
          <w:sz w:val="20"/>
          <w:szCs w:val="20"/>
        </w:rPr>
      </w:pPr>
      <w:r w:rsidRPr="00BD6478">
        <w:rPr>
          <w:b/>
          <w:sz w:val="20"/>
          <w:szCs w:val="20"/>
        </w:rPr>
        <w:t xml:space="preserve">Absence of counsel to the </w:t>
      </w:r>
      <w:r w:rsidR="001936E9">
        <w:rPr>
          <w:b/>
          <w:sz w:val="20"/>
          <w:szCs w:val="20"/>
        </w:rPr>
        <w:t>defendant</w:t>
      </w:r>
    </w:p>
    <w:p w:rsidR="000E7B04" w:rsidRPr="000E7B04" w:rsidRDefault="000E7B04" w:rsidP="000E7B04">
      <w:pPr>
        <w:spacing w:line="240" w:lineRule="auto"/>
        <w:jc w:val="both"/>
        <w:rPr>
          <w:sz w:val="20"/>
          <w:szCs w:val="20"/>
        </w:rPr>
      </w:pPr>
      <w:r w:rsidRPr="000E7B04">
        <w:rPr>
          <w:sz w:val="20"/>
          <w:szCs w:val="20"/>
        </w:rPr>
        <w:t>The options are as follows:</w:t>
      </w:r>
    </w:p>
    <w:p w:rsidR="004E29CF" w:rsidRDefault="000E7B04" w:rsidP="00D97413">
      <w:pPr>
        <w:pStyle w:val="ListParagraph"/>
        <w:numPr>
          <w:ilvl w:val="0"/>
          <w:numId w:val="68"/>
        </w:numPr>
        <w:spacing w:line="240" w:lineRule="auto"/>
        <w:jc w:val="both"/>
        <w:rPr>
          <w:sz w:val="20"/>
          <w:szCs w:val="20"/>
        </w:rPr>
      </w:pPr>
      <w:r w:rsidRPr="004E29CF">
        <w:rPr>
          <w:sz w:val="20"/>
          <w:szCs w:val="20"/>
        </w:rPr>
        <w:t>To engage another counsel or get legal Aid</w:t>
      </w:r>
    </w:p>
    <w:p w:rsidR="004E29CF" w:rsidRDefault="000E7B04" w:rsidP="00D97413">
      <w:pPr>
        <w:pStyle w:val="ListParagraph"/>
        <w:numPr>
          <w:ilvl w:val="0"/>
          <w:numId w:val="68"/>
        </w:numPr>
        <w:spacing w:line="240" w:lineRule="auto"/>
        <w:jc w:val="both"/>
        <w:rPr>
          <w:sz w:val="20"/>
          <w:szCs w:val="20"/>
        </w:rPr>
      </w:pPr>
      <w:r w:rsidRPr="004E29CF">
        <w:rPr>
          <w:sz w:val="20"/>
          <w:szCs w:val="20"/>
        </w:rPr>
        <w:t>Defendant to make private arrangement if he wishes</w:t>
      </w:r>
    </w:p>
    <w:p w:rsidR="00BD6478" w:rsidRPr="004E29CF" w:rsidRDefault="000E7B04" w:rsidP="00D97413">
      <w:pPr>
        <w:pStyle w:val="ListParagraph"/>
        <w:numPr>
          <w:ilvl w:val="0"/>
          <w:numId w:val="68"/>
        </w:numPr>
        <w:spacing w:line="240" w:lineRule="auto"/>
        <w:jc w:val="both"/>
        <w:rPr>
          <w:sz w:val="20"/>
          <w:szCs w:val="20"/>
        </w:rPr>
      </w:pPr>
      <w:r w:rsidRPr="004E29CF">
        <w:rPr>
          <w:sz w:val="20"/>
          <w:szCs w:val="20"/>
        </w:rPr>
        <w:t>Adjournment, to engage another counsel</w:t>
      </w:r>
    </w:p>
    <w:p w:rsidR="000E7B04" w:rsidRPr="00BD6478" w:rsidRDefault="000E7B04" w:rsidP="00BD6478">
      <w:pPr>
        <w:spacing w:line="240" w:lineRule="auto"/>
        <w:jc w:val="center"/>
        <w:rPr>
          <w:b/>
          <w:sz w:val="20"/>
          <w:szCs w:val="20"/>
        </w:rPr>
      </w:pPr>
      <w:r w:rsidRPr="00BD6478">
        <w:rPr>
          <w:b/>
          <w:sz w:val="20"/>
          <w:szCs w:val="20"/>
        </w:rPr>
        <w:t>DUTIES AND ROLES OF REGISTRAR, JUDGE AND COUNSEL IN CRIMINAL TRIALS</w:t>
      </w:r>
    </w:p>
    <w:p w:rsidR="000E7B04" w:rsidRPr="00BD6478" w:rsidRDefault="000E7B04" w:rsidP="000E7B04">
      <w:pPr>
        <w:spacing w:line="240" w:lineRule="auto"/>
        <w:jc w:val="both"/>
        <w:rPr>
          <w:b/>
          <w:sz w:val="20"/>
          <w:szCs w:val="20"/>
        </w:rPr>
      </w:pPr>
      <w:r w:rsidRPr="00BD6478">
        <w:rPr>
          <w:b/>
          <w:sz w:val="20"/>
          <w:szCs w:val="20"/>
        </w:rPr>
        <w:t>Court Registrars</w:t>
      </w:r>
    </w:p>
    <w:p w:rsidR="005C79F1" w:rsidRDefault="000E7B04" w:rsidP="00D97413">
      <w:pPr>
        <w:pStyle w:val="ListParagraph"/>
        <w:numPr>
          <w:ilvl w:val="0"/>
          <w:numId w:val="69"/>
        </w:numPr>
        <w:spacing w:line="240" w:lineRule="auto"/>
        <w:jc w:val="both"/>
        <w:rPr>
          <w:sz w:val="20"/>
          <w:szCs w:val="20"/>
        </w:rPr>
      </w:pPr>
      <w:r w:rsidRPr="005C79F1">
        <w:rPr>
          <w:sz w:val="20"/>
          <w:szCs w:val="20"/>
        </w:rPr>
        <w:t>Accept all processes for filing</w:t>
      </w:r>
    </w:p>
    <w:p w:rsidR="005C79F1" w:rsidRDefault="000E7B04" w:rsidP="00D97413">
      <w:pPr>
        <w:pStyle w:val="ListParagraph"/>
        <w:numPr>
          <w:ilvl w:val="0"/>
          <w:numId w:val="69"/>
        </w:numPr>
        <w:spacing w:line="240" w:lineRule="auto"/>
        <w:jc w:val="both"/>
        <w:rPr>
          <w:sz w:val="20"/>
          <w:szCs w:val="20"/>
        </w:rPr>
      </w:pPr>
      <w:r w:rsidRPr="005C79F1">
        <w:rPr>
          <w:sz w:val="20"/>
          <w:szCs w:val="20"/>
        </w:rPr>
        <w:t>Ensure that exhibits are properly kept and marked</w:t>
      </w:r>
    </w:p>
    <w:p w:rsidR="005C79F1" w:rsidRDefault="000E7B04" w:rsidP="00D97413">
      <w:pPr>
        <w:pStyle w:val="ListParagraph"/>
        <w:numPr>
          <w:ilvl w:val="0"/>
          <w:numId w:val="69"/>
        </w:numPr>
        <w:spacing w:line="240" w:lineRule="auto"/>
        <w:jc w:val="both"/>
        <w:rPr>
          <w:sz w:val="20"/>
          <w:szCs w:val="20"/>
        </w:rPr>
      </w:pPr>
      <w:r w:rsidRPr="005C79F1">
        <w:rPr>
          <w:sz w:val="20"/>
          <w:szCs w:val="20"/>
        </w:rPr>
        <w:t>They are responsible for keeping of case files</w:t>
      </w:r>
    </w:p>
    <w:p w:rsidR="005C79F1" w:rsidRDefault="000E7B04" w:rsidP="00D97413">
      <w:pPr>
        <w:pStyle w:val="ListParagraph"/>
        <w:numPr>
          <w:ilvl w:val="0"/>
          <w:numId w:val="69"/>
        </w:numPr>
        <w:spacing w:line="240" w:lineRule="auto"/>
        <w:jc w:val="both"/>
        <w:rPr>
          <w:sz w:val="20"/>
          <w:szCs w:val="20"/>
        </w:rPr>
      </w:pPr>
      <w:r w:rsidRPr="005C79F1">
        <w:rPr>
          <w:sz w:val="20"/>
          <w:szCs w:val="20"/>
        </w:rPr>
        <w:t>They are responsible for preparing weekly ca</w:t>
      </w:r>
      <w:r w:rsidR="0056521C">
        <w:rPr>
          <w:sz w:val="20"/>
          <w:szCs w:val="20"/>
        </w:rPr>
        <w:t>u</w:t>
      </w:r>
      <w:r w:rsidRPr="005C79F1">
        <w:rPr>
          <w:sz w:val="20"/>
          <w:szCs w:val="20"/>
        </w:rPr>
        <w:t>se list/bar list</w:t>
      </w:r>
    </w:p>
    <w:p w:rsidR="005C79F1" w:rsidRDefault="000E7B04" w:rsidP="00D97413">
      <w:pPr>
        <w:pStyle w:val="ListParagraph"/>
        <w:numPr>
          <w:ilvl w:val="0"/>
          <w:numId w:val="69"/>
        </w:numPr>
        <w:spacing w:line="240" w:lineRule="auto"/>
        <w:jc w:val="both"/>
        <w:rPr>
          <w:sz w:val="20"/>
          <w:szCs w:val="20"/>
        </w:rPr>
      </w:pPr>
      <w:r w:rsidRPr="005C79F1">
        <w:rPr>
          <w:sz w:val="20"/>
          <w:szCs w:val="20"/>
        </w:rPr>
        <w:t>They are in charge of the diary of the court; helps the judge to know the next adjourned date.</w:t>
      </w:r>
    </w:p>
    <w:p w:rsidR="005C79F1" w:rsidRDefault="000E7B04" w:rsidP="00D97413">
      <w:pPr>
        <w:pStyle w:val="ListParagraph"/>
        <w:numPr>
          <w:ilvl w:val="0"/>
          <w:numId w:val="69"/>
        </w:numPr>
        <w:spacing w:line="240" w:lineRule="auto"/>
        <w:jc w:val="both"/>
        <w:rPr>
          <w:sz w:val="20"/>
          <w:szCs w:val="20"/>
        </w:rPr>
      </w:pPr>
      <w:r w:rsidRPr="005C79F1">
        <w:rPr>
          <w:sz w:val="20"/>
          <w:szCs w:val="20"/>
        </w:rPr>
        <w:t>Responsible for reading of charges</w:t>
      </w:r>
    </w:p>
    <w:p w:rsidR="005C79F1" w:rsidRDefault="000E7B04" w:rsidP="00D97413">
      <w:pPr>
        <w:pStyle w:val="ListParagraph"/>
        <w:numPr>
          <w:ilvl w:val="0"/>
          <w:numId w:val="69"/>
        </w:numPr>
        <w:spacing w:line="240" w:lineRule="auto"/>
        <w:jc w:val="both"/>
        <w:rPr>
          <w:sz w:val="20"/>
          <w:szCs w:val="20"/>
        </w:rPr>
      </w:pPr>
      <w:r w:rsidRPr="005C79F1">
        <w:rPr>
          <w:sz w:val="20"/>
          <w:szCs w:val="20"/>
        </w:rPr>
        <w:t>Attend to the need of the judges</w:t>
      </w:r>
    </w:p>
    <w:p w:rsidR="005C79F1" w:rsidRDefault="000E7B04" w:rsidP="00D97413">
      <w:pPr>
        <w:pStyle w:val="ListParagraph"/>
        <w:numPr>
          <w:ilvl w:val="0"/>
          <w:numId w:val="69"/>
        </w:numPr>
        <w:spacing w:line="240" w:lineRule="auto"/>
        <w:jc w:val="both"/>
        <w:rPr>
          <w:sz w:val="20"/>
          <w:szCs w:val="20"/>
        </w:rPr>
      </w:pPr>
      <w:r w:rsidRPr="005C79F1">
        <w:rPr>
          <w:sz w:val="20"/>
          <w:szCs w:val="20"/>
        </w:rPr>
        <w:t>They act as an interpreter to an accused person who needs one or facilitate an interpreter for the accused or witness.</w:t>
      </w:r>
    </w:p>
    <w:p w:rsidR="005C79F1" w:rsidRDefault="000E7B04" w:rsidP="00D97413">
      <w:pPr>
        <w:pStyle w:val="ListParagraph"/>
        <w:numPr>
          <w:ilvl w:val="0"/>
          <w:numId w:val="69"/>
        </w:numPr>
        <w:spacing w:line="240" w:lineRule="auto"/>
        <w:jc w:val="both"/>
        <w:rPr>
          <w:sz w:val="20"/>
          <w:szCs w:val="20"/>
        </w:rPr>
      </w:pPr>
      <w:r w:rsidRPr="005C79F1">
        <w:rPr>
          <w:sz w:val="20"/>
          <w:szCs w:val="20"/>
        </w:rPr>
        <w:t>They are responsible for affirming or swearing of witnesses in trial</w:t>
      </w:r>
    </w:p>
    <w:p w:rsidR="005C79F1" w:rsidRDefault="000E7B04" w:rsidP="00D97413">
      <w:pPr>
        <w:pStyle w:val="ListParagraph"/>
        <w:numPr>
          <w:ilvl w:val="0"/>
          <w:numId w:val="69"/>
        </w:numPr>
        <w:spacing w:line="240" w:lineRule="auto"/>
        <w:jc w:val="both"/>
        <w:rPr>
          <w:sz w:val="20"/>
          <w:szCs w:val="20"/>
        </w:rPr>
      </w:pPr>
      <w:r w:rsidRPr="005C79F1">
        <w:rPr>
          <w:sz w:val="20"/>
          <w:szCs w:val="20"/>
        </w:rPr>
        <w:t>Ensures hearing notices and other court processes are served.</w:t>
      </w:r>
    </w:p>
    <w:p w:rsidR="000E7B04" w:rsidRPr="005C79F1" w:rsidRDefault="000E7B04" w:rsidP="00D97413">
      <w:pPr>
        <w:pStyle w:val="ListParagraph"/>
        <w:numPr>
          <w:ilvl w:val="0"/>
          <w:numId w:val="69"/>
        </w:numPr>
        <w:spacing w:line="240" w:lineRule="auto"/>
        <w:jc w:val="both"/>
        <w:rPr>
          <w:sz w:val="20"/>
          <w:szCs w:val="20"/>
        </w:rPr>
      </w:pPr>
      <w:r w:rsidRPr="005C79F1">
        <w:rPr>
          <w:sz w:val="20"/>
          <w:szCs w:val="20"/>
        </w:rPr>
        <w:t>Where an accused is sentenced to death, certificate issued by judge is usually sent by the registrar to the prison officer and sheriff.</w:t>
      </w:r>
    </w:p>
    <w:p w:rsidR="000E7B04" w:rsidRPr="000E7B04" w:rsidRDefault="000E7B04" w:rsidP="000E7B04">
      <w:pPr>
        <w:spacing w:line="240" w:lineRule="auto"/>
        <w:jc w:val="both"/>
        <w:rPr>
          <w:sz w:val="20"/>
          <w:szCs w:val="20"/>
        </w:rPr>
      </w:pPr>
      <w:r w:rsidRPr="000E7B04">
        <w:rPr>
          <w:sz w:val="20"/>
          <w:szCs w:val="20"/>
        </w:rPr>
        <w:t>The duties are not exhaustive</w:t>
      </w:r>
    </w:p>
    <w:p w:rsidR="000E7B04" w:rsidRPr="00BD6478" w:rsidRDefault="000E7B04" w:rsidP="000E7B04">
      <w:pPr>
        <w:spacing w:line="240" w:lineRule="auto"/>
        <w:jc w:val="both"/>
        <w:rPr>
          <w:b/>
          <w:sz w:val="20"/>
          <w:szCs w:val="20"/>
        </w:rPr>
      </w:pPr>
      <w:r w:rsidRPr="00BD6478">
        <w:rPr>
          <w:b/>
          <w:sz w:val="20"/>
          <w:szCs w:val="20"/>
        </w:rPr>
        <w:t>Presiding judge</w:t>
      </w:r>
    </w:p>
    <w:p w:rsidR="005C79F1" w:rsidRDefault="000E7B04" w:rsidP="00D97413">
      <w:pPr>
        <w:pStyle w:val="ListParagraph"/>
        <w:numPr>
          <w:ilvl w:val="0"/>
          <w:numId w:val="70"/>
        </w:numPr>
        <w:spacing w:line="240" w:lineRule="auto"/>
        <w:jc w:val="both"/>
        <w:rPr>
          <w:sz w:val="20"/>
          <w:szCs w:val="20"/>
        </w:rPr>
      </w:pPr>
      <w:r w:rsidRPr="005C79F1">
        <w:rPr>
          <w:sz w:val="20"/>
          <w:szCs w:val="20"/>
        </w:rPr>
        <w:t>He must be an unbiased or impartial umpire who is fair and he is seen to be fair to all parties.</w:t>
      </w:r>
    </w:p>
    <w:p w:rsidR="005C79F1" w:rsidRDefault="000E7B04" w:rsidP="00D97413">
      <w:pPr>
        <w:pStyle w:val="ListParagraph"/>
        <w:numPr>
          <w:ilvl w:val="0"/>
          <w:numId w:val="70"/>
        </w:numPr>
        <w:spacing w:line="240" w:lineRule="auto"/>
        <w:jc w:val="both"/>
        <w:rPr>
          <w:sz w:val="20"/>
          <w:szCs w:val="20"/>
        </w:rPr>
      </w:pPr>
      <w:r w:rsidRPr="005C79F1">
        <w:rPr>
          <w:sz w:val="20"/>
          <w:szCs w:val="20"/>
        </w:rPr>
        <w:t>He must maintain the aura of impartiality all through the trial and never descend to the arena of conflict</w:t>
      </w:r>
      <w:r w:rsidR="00BD6478" w:rsidRPr="005C79F1">
        <w:rPr>
          <w:sz w:val="20"/>
          <w:szCs w:val="20"/>
        </w:rPr>
        <w:t xml:space="preserve"> </w:t>
      </w:r>
    </w:p>
    <w:p w:rsidR="00BD6478" w:rsidRPr="005C79F1" w:rsidRDefault="000E7B04" w:rsidP="005C79F1">
      <w:pPr>
        <w:spacing w:line="240" w:lineRule="auto"/>
        <w:jc w:val="both"/>
        <w:rPr>
          <w:sz w:val="20"/>
          <w:szCs w:val="20"/>
        </w:rPr>
      </w:pPr>
      <w:r w:rsidRPr="005C79F1">
        <w:rPr>
          <w:b/>
          <w:sz w:val="20"/>
          <w:szCs w:val="20"/>
        </w:rPr>
        <w:t xml:space="preserve">Counsel </w:t>
      </w:r>
    </w:p>
    <w:p w:rsidR="000E7B04" w:rsidRPr="00BD6478" w:rsidRDefault="000E7B04" w:rsidP="000E7B04">
      <w:pPr>
        <w:spacing w:line="240" w:lineRule="auto"/>
        <w:jc w:val="both"/>
        <w:rPr>
          <w:b/>
          <w:sz w:val="20"/>
          <w:szCs w:val="20"/>
        </w:rPr>
      </w:pPr>
      <w:r w:rsidRPr="00BD6478">
        <w:rPr>
          <w:b/>
          <w:sz w:val="20"/>
          <w:szCs w:val="20"/>
        </w:rPr>
        <w:t>Prosecuting Counsel</w:t>
      </w:r>
    </w:p>
    <w:p w:rsidR="005C79F1" w:rsidRDefault="000E7B04" w:rsidP="00D97413">
      <w:pPr>
        <w:pStyle w:val="ListParagraph"/>
        <w:numPr>
          <w:ilvl w:val="0"/>
          <w:numId w:val="71"/>
        </w:numPr>
        <w:spacing w:line="240" w:lineRule="auto"/>
        <w:jc w:val="both"/>
        <w:rPr>
          <w:sz w:val="20"/>
          <w:szCs w:val="20"/>
        </w:rPr>
      </w:pPr>
      <w:r w:rsidRPr="005C79F1">
        <w:rPr>
          <w:sz w:val="20"/>
          <w:szCs w:val="20"/>
        </w:rPr>
        <w:t>Duty to be present in court</w:t>
      </w:r>
    </w:p>
    <w:p w:rsidR="005C79F1" w:rsidRDefault="000E7B04" w:rsidP="00D97413">
      <w:pPr>
        <w:pStyle w:val="ListParagraph"/>
        <w:numPr>
          <w:ilvl w:val="0"/>
          <w:numId w:val="71"/>
        </w:numPr>
        <w:spacing w:line="240" w:lineRule="auto"/>
        <w:jc w:val="both"/>
        <w:rPr>
          <w:sz w:val="20"/>
          <w:szCs w:val="20"/>
        </w:rPr>
      </w:pPr>
      <w:r w:rsidRPr="005C79F1">
        <w:rPr>
          <w:sz w:val="20"/>
          <w:szCs w:val="20"/>
        </w:rPr>
        <w:t>Duty to avoid forum shopping</w:t>
      </w:r>
    </w:p>
    <w:p w:rsidR="005C79F1" w:rsidRDefault="000E7B04" w:rsidP="00D97413">
      <w:pPr>
        <w:pStyle w:val="ListParagraph"/>
        <w:numPr>
          <w:ilvl w:val="0"/>
          <w:numId w:val="71"/>
        </w:numPr>
        <w:spacing w:line="240" w:lineRule="auto"/>
        <w:jc w:val="both"/>
        <w:rPr>
          <w:sz w:val="20"/>
          <w:szCs w:val="20"/>
        </w:rPr>
      </w:pPr>
      <w:r w:rsidRPr="005C79F1">
        <w:rPr>
          <w:sz w:val="20"/>
          <w:szCs w:val="20"/>
        </w:rPr>
        <w:t>Duty to call material witness</w:t>
      </w:r>
    </w:p>
    <w:p w:rsidR="005C79F1" w:rsidRPr="005C79F1" w:rsidRDefault="000E7B04" w:rsidP="00D97413">
      <w:pPr>
        <w:pStyle w:val="ListParagraph"/>
        <w:numPr>
          <w:ilvl w:val="0"/>
          <w:numId w:val="71"/>
        </w:numPr>
        <w:spacing w:line="240" w:lineRule="auto"/>
        <w:jc w:val="both"/>
        <w:rPr>
          <w:sz w:val="20"/>
          <w:szCs w:val="20"/>
        </w:rPr>
      </w:pPr>
      <w:r w:rsidRPr="005C79F1">
        <w:rPr>
          <w:sz w:val="20"/>
          <w:szCs w:val="20"/>
        </w:rPr>
        <w:t xml:space="preserve">Duty to prosecute the case and ensure justice is done. This is the primary duty of prosecuting counsel, that is, not to convict at all cost, but to ensure that justice is done – </w:t>
      </w:r>
      <w:r w:rsidRPr="005C79F1">
        <w:rPr>
          <w:b/>
          <w:color w:val="FF0000"/>
          <w:sz w:val="20"/>
          <w:szCs w:val="20"/>
        </w:rPr>
        <w:t>Rule 37(4) RPC</w:t>
      </w:r>
    </w:p>
    <w:p w:rsidR="005C79F1" w:rsidRPr="005C79F1" w:rsidRDefault="000E7B04" w:rsidP="00D97413">
      <w:pPr>
        <w:pStyle w:val="ListParagraph"/>
        <w:numPr>
          <w:ilvl w:val="0"/>
          <w:numId w:val="71"/>
        </w:numPr>
        <w:spacing w:line="240" w:lineRule="auto"/>
        <w:jc w:val="both"/>
        <w:rPr>
          <w:sz w:val="20"/>
          <w:szCs w:val="20"/>
        </w:rPr>
      </w:pPr>
      <w:r w:rsidRPr="005C79F1">
        <w:rPr>
          <w:sz w:val="20"/>
          <w:szCs w:val="20"/>
        </w:rPr>
        <w:t xml:space="preserve">Prosecuting counsel shall not institute or cause to be instituted a criminal charge if he knows or ought reasonably to know that the charge is not supported by the probable evidence-- </w:t>
      </w:r>
      <w:r w:rsidRPr="005C79F1">
        <w:rPr>
          <w:b/>
          <w:color w:val="FF0000"/>
          <w:sz w:val="20"/>
          <w:szCs w:val="20"/>
        </w:rPr>
        <w:t>Rule 37(5) RPC</w:t>
      </w:r>
    </w:p>
    <w:p w:rsidR="000E7B04" w:rsidRPr="005C79F1" w:rsidRDefault="000E7B04" w:rsidP="00D97413">
      <w:pPr>
        <w:pStyle w:val="ListParagraph"/>
        <w:numPr>
          <w:ilvl w:val="0"/>
          <w:numId w:val="71"/>
        </w:numPr>
        <w:spacing w:line="240" w:lineRule="auto"/>
        <w:jc w:val="both"/>
        <w:rPr>
          <w:sz w:val="20"/>
          <w:szCs w:val="20"/>
        </w:rPr>
      </w:pPr>
      <w:r w:rsidRPr="005C79F1">
        <w:rPr>
          <w:sz w:val="20"/>
          <w:szCs w:val="20"/>
        </w:rPr>
        <w:t>Prosecuting counsel shall not suppress facts or secret wit</w:t>
      </w:r>
      <w:r w:rsidR="00713A3B" w:rsidRPr="005C79F1">
        <w:rPr>
          <w:sz w:val="20"/>
          <w:szCs w:val="20"/>
        </w:rPr>
        <w:t xml:space="preserve">nesses capable of establishing </w:t>
      </w:r>
      <w:r w:rsidRPr="005C79F1">
        <w:rPr>
          <w:sz w:val="20"/>
          <w:szCs w:val="20"/>
        </w:rPr>
        <w:t xml:space="preserve">the innocence of the accused person--- </w:t>
      </w:r>
      <w:r w:rsidRPr="005C79F1">
        <w:rPr>
          <w:b/>
          <w:color w:val="FF0000"/>
          <w:sz w:val="20"/>
          <w:szCs w:val="20"/>
        </w:rPr>
        <w:t>Rule 37(6) RPC</w:t>
      </w:r>
    </w:p>
    <w:p w:rsidR="000E7B04" w:rsidRPr="00713A3B" w:rsidRDefault="000E7B04" w:rsidP="000E7B04">
      <w:pPr>
        <w:spacing w:line="240" w:lineRule="auto"/>
        <w:jc w:val="both"/>
        <w:rPr>
          <w:b/>
          <w:sz w:val="20"/>
          <w:szCs w:val="20"/>
        </w:rPr>
      </w:pPr>
      <w:r w:rsidRPr="00713A3B">
        <w:rPr>
          <w:b/>
          <w:sz w:val="20"/>
          <w:szCs w:val="20"/>
        </w:rPr>
        <w:t>Defence Counsel</w:t>
      </w:r>
    </w:p>
    <w:p w:rsidR="00391147" w:rsidRDefault="000E7B04" w:rsidP="00D97413">
      <w:pPr>
        <w:pStyle w:val="ListParagraph"/>
        <w:numPr>
          <w:ilvl w:val="0"/>
          <w:numId w:val="72"/>
        </w:numPr>
        <w:spacing w:line="240" w:lineRule="auto"/>
        <w:jc w:val="both"/>
        <w:rPr>
          <w:b/>
          <w:color w:val="FF0000"/>
          <w:sz w:val="20"/>
          <w:szCs w:val="20"/>
        </w:rPr>
      </w:pPr>
      <w:r w:rsidRPr="00391147">
        <w:rPr>
          <w:sz w:val="20"/>
          <w:szCs w:val="20"/>
        </w:rPr>
        <w:lastRenderedPageBreak/>
        <w:t>A defence counsel must ensure that an accused is defended with reasonable skill and attention especially those char</w:t>
      </w:r>
      <w:r w:rsidR="00713A3B" w:rsidRPr="00391147">
        <w:rPr>
          <w:sz w:val="20"/>
          <w:szCs w:val="20"/>
        </w:rPr>
        <w:t xml:space="preserve">ged for capital offence and to exert himself by all fair </w:t>
      </w:r>
      <w:r w:rsidRPr="00391147">
        <w:rPr>
          <w:sz w:val="20"/>
          <w:szCs w:val="20"/>
        </w:rPr>
        <w:t>and honourable means</w:t>
      </w:r>
      <w:r w:rsidR="00713A3B" w:rsidRPr="00391147">
        <w:rPr>
          <w:sz w:val="20"/>
          <w:szCs w:val="20"/>
        </w:rPr>
        <w:t xml:space="preserve">– </w:t>
      </w:r>
      <w:r w:rsidR="00713A3B" w:rsidRPr="00391147">
        <w:rPr>
          <w:b/>
          <w:color w:val="FF0000"/>
          <w:sz w:val="20"/>
          <w:szCs w:val="20"/>
        </w:rPr>
        <w:t>Rule 37(1) RPC</w:t>
      </w:r>
    </w:p>
    <w:p w:rsidR="00391147" w:rsidRDefault="000E7B04" w:rsidP="00D97413">
      <w:pPr>
        <w:pStyle w:val="ListParagraph"/>
        <w:numPr>
          <w:ilvl w:val="0"/>
          <w:numId w:val="72"/>
        </w:numPr>
        <w:spacing w:line="240" w:lineRule="auto"/>
        <w:jc w:val="both"/>
        <w:rPr>
          <w:b/>
          <w:color w:val="FF0000"/>
          <w:sz w:val="20"/>
          <w:szCs w:val="20"/>
        </w:rPr>
      </w:pPr>
      <w:r w:rsidRPr="00391147">
        <w:rPr>
          <w:sz w:val="20"/>
          <w:szCs w:val="20"/>
        </w:rPr>
        <w:t xml:space="preserve">A defence counsel who adopts brief of an accused </w:t>
      </w:r>
      <w:r w:rsidR="00713A3B" w:rsidRPr="00391147">
        <w:rPr>
          <w:sz w:val="20"/>
          <w:szCs w:val="20"/>
        </w:rPr>
        <w:t xml:space="preserve">in a murder trial </w:t>
      </w:r>
      <w:r w:rsidRPr="00391147">
        <w:rPr>
          <w:sz w:val="20"/>
          <w:szCs w:val="20"/>
        </w:rPr>
        <w:t>is expected to personally conduct the defence except under any sufficient unforeseen circumstances –</w:t>
      </w:r>
      <w:r w:rsidRPr="00391147">
        <w:rPr>
          <w:b/>
          <w:color w:val="FF0000"/>
          <w:sz w:val="20"/>
          <w:szCs w:val="20"/>
        </w:rPr>
        <w:t xml:space="preserve"> Rule 37(2) RPC</w:t>
      </w:r>
    </w:p>
    <w:p w:rsidR="00391147" w:rsidRPr="00391147" w:rsidRDefault="000E7B04" w:rsidP="00D97413">
      <w:pPr>
        <w:pStyle w:val="ListParagraph"/>
        <w:numPr>
          <w:ilvl w:val="0"/>
          <w:numId w:val="72"/>
        </w:numPr>
        <w:spacing w:line="240" w:lineRule="auto"/>
        <w:jc w:val="both"/>
        <w:rPr>
          <w:b/>
          <w:color w:val="FF0000"/>
          <w:sz w:val="20"/>
          <w:szCs w:val="20"/>
        </w:rPr>
      </w:pPr>
      <w:r w:rsidRPr="00391147">
        <w:rPr>
          <w:sz w:val="20"/>
          <w:szCs w:val="20"/>
        </w:rPr>
        <w:t xml:space="preserve">Where </w:t>
      </w:r>
      <w:r w:rsidR="0056521C">
        <w:rPr>
          <w:sz w:val="20"/>
          <w:szCs w:val="20"/>
        </w:rPr>
        <w:t xml:space="preserve">a defendant </w:t>
      </w:r>
      <w:r w:rsidRPr="00391147">
        <w:rPr>
          <w:sz w:val="20"/>
          <w:szCs w:val="20"/>
        </w:rPr>
        <w:t xml:space="preserve">confesses his guilt to a defence counsel, the counsel is not to offer evidence to cover the guilt of the accused – </w:t>
      </w:r>
      <w:r w:rsidRPr="00391147">
        <w:rPr>
          <w:b/>
          <w:color w:val="FF0000"/>
          <w:sz w:val="20"/>
          <w:szCs w:val="20"/>
        </w:rPr>
        <w:t>Rule</w:t>
      </w:r>
      <w:r w:rsidR="00713A3B" w:rsidRPr="00391147">
        <w:rPr>
          <w:b/>
          <w:color w:val="FF0000"/>
          <w:sz w:val="20"/>
          <w:szCs w:val="20"/>
        </w:rPr>
        <w:t xml:space="preserve"> 37(3) RPC.</w:t>
      </w:r>
      <w:r w:rsidR="00713A3B" w:rsidRPr="00391147">
        <w:rPr>
          <w:sz w:val="20"/>
          <w:szCs w:val="20"/>
        </w:rPr>
        <w:t xml:space="preserve"> What he is expected</w:t>
      </w:r>
      <w:r w:rsidRPr="00391147">
        <w:rPr>
          <w:sz w:val="20"/>
          <w:szCs w:val="20"/>
        </w:rPr>
        <w:t xml:space="preserve"> to do is to step up the defence before the court and allow the court to decide. </w:t>
      </w:r>
    </w:p>
    <w:p w:rsidR="00391147" w:rsidRPr="00391147" w:rsidRDefault="000E7B04" w:rsidP="00D97413">
      <w:pPr>
        <w:pStyle w:val="ListParagraph"/>
        <w:numPr>
          <w:ilvl w:val="0"/>
          <w:numId w:val="72"/>
        </w:numPr>
        <w:spacing w:line="240" w:lineRule="auto"/>
        <w:jc w:val="both"/>
        <w:rPr>
          <w:b/>
          <w:color w:val="FF0000"/>
          <w:sz w:val="20"/>
          <w:szCs w:val="20"/>
        </w:rPr>
      </w:pPr>
      <w:r w:rsidRPr="00391147">
        <w:rPr>
          <w:sz w:val="20"/>
          <w:szCs w:val="20"/>
        </w:rPr>
        <w:t xml:space="preserve">A defence counsel, generally, must not return brief of </w:t>
      </w:r>
      <w:r w:rsidR="0056521C">
        <w:rPr>
          <w:sz w:val="20"/>
          <w:szCs w:val="20"/>
        </w:rPr>
        <w:t xml:space="preserve">a defendant </w:t>
      </w:r>
      <w:r w:rsidRPr="00391147">
        <w:rPr>
          <w:sz w:val="20"/>
          <w:szCs w:val="20"/>
        </w:rPr>
        <w:t>charged with capital offence</w:t>
      </w:r>
      <w:r w:rsidR="00713A3B" w:rsidRPr="00391147">
        <w:rPr>
          <w:sz w:val="20"/>
          <w:szCs w:val="20"/>
        </w:rPr>
        <w:t xml:space="preserve"> except for good cause </w:t>
      </w:r>
      <w:r w:rsidR="00A6710C">
        <w:rPr>
          <w:sz w:val="20"/>
          <w:szCs w:val="20"/>
        </w:rPr>
        <w:t xml:space="preserve">– </w:t>
      </w:r>
      <w:r w:rsidR="00A6710C" w:rsidRPr="00A6710C">
        <w:rPr>
          <w:b/>
          <w:color w:val="FF0000"/>
          <w:sz w:val="20"/>
          <w:szCs w:val="20"/>
        </w:rPr>
        <w:t>R 24 RPC</w:t>
      </w:r>
    </w:p>
    <w:p w:rsidR="00391147" w:rsidRDefault="000E7B04" w:rsidP="00D97413">
      <w:pPr>
        <w:pStyle w:val="ListParagraph"/>
        <w:numPr>
          <w:ilvl w:val="0"/>
          <w:numId w:val="72"/>
        </w:numPr>
        <w:spacing w:line="240" w:lineRule="auto"/>
        <w:jc w:val="both"/>
        <w:rPr>
          <w:b/>
          <w:color w:val="FF0000"/>
          <w:sz w:val="20"/>
          <w:szCs w:val="20"/>
        </w:rPr>
      </w:pPr>
      <w:r w:rsidRPr="00391147">
        <w:rPr>
          <w:sz w:val="20"/>
          <w:szCs w:val="20"/>
        </w:rPr>
        <w:t>For an indigent accused person, if the court calls on hi</w:t>
      </w:r>
      <w:r w:rsidR="00713A3B" w:rsidRPr="00391147">
        <w:rPr>
          <w:sz w:val="20"/>
          <w:szCs w:val="20"/>
        </w:rPr>
        <w:t>m to defend such person, he is to do it diligently -</w:t>
      </w:r>
      <w:r w:rsidRPr="00391147">
        <w:rPr>
          <w:b/>
          <w:color w:val="FF0000"/>
          <w:sz w:val="20"/>
          <w:szCs w:val="20"/>
        </w:rPr>
        <w:t>Rule 38 RPC.</w:t>
      </w:r>
    </w:p>
    <w:p w:rsidR="00391147" w:rsidRPr="00391147" w:rsidRDefault="000E7B04" w:rsidP="00D97413">
      <w:pPr>
        <w:pStyle w:val="ListParagraph"/>
        <w:numPr>
          <w:ilvl w:val="0"/>
          <w:numId w:val="72"/>
        </w:numPr>
        <w:spacing w:line="240" w:lineRule="auto"/>
        <w:jc w:val="both"/>
        <w:rPr>
          <w:b/>
          <w:color w:val="FF0000"/>
          <w:sz w:val="20"/>
          <w:szCs w:val="20"/>
        </w:rPr>
      </w:pPr>
      <w:r w:rsidRPr="00391147">
        <w:rPr>
          <w:sz w:val="20"/>
          <w:szCs w:val="20"/>
        </w:rPr>
        <w:t xml:space="preserve">A defence counsel has a duty to preserve the confidentiality of the accused person – </w:t>
      </w:r>
      <w:r w:rsidRPr="00391147">
        <w:rPr>
          <w:b/>
          <w:color w:val="FF0000"/>
          <w:sz w:val="20"/>
          <w:szCs w:val="20"/>
        </w:rPr>
        <w:t>Rule 19 RPC.</w:t>
      </w:r>
      <w:r w:rsidRPr="00391147">
        <w:rPr>
          <w:sz w:val="20"/>
          <w:szCs w:val="20"/>
        </w:rPr>
        <w:t xml:space="preserve"> This duty extends to other counsel and staff in his law firm. Even after the case, the defence counsel cannot disclose </w:t>
      </w:r>
    </w:p>
    <w:p w:rsidR="000E7B04" w:rsidRPr="00391147" w:rsidRDefault="000E7B04" w:rsidP="00D97413">
      <w:pPr>
        <w:pStyle w:val="ListParagraph"/>
        <w:numPr>
          <w:ilvl w:val="0"/>
          <w:numId w:val="72"/>
        </w:numPr>
        <w:spacing w:line="240" w:lineRule="auto"/>
        <w:jc w:val="both"/>
        <w:rPr>
          <w:b/>
          <w:color w:val="FF0000"/>
          <w:sz w:val="20"/>
          <w:szCs w:val="20"/>
        </w:rPr>
      </w:pPr>
      <w:r w:rsidRPr="00391147">
        <w:rPr>
          <w:sz w:val="20"/>
          <w:szCs w:val="20"/>
        </w:rPr>
        <w:t>A defence counsel has a duty to appear for the accused person throughout the trial. If he wants to disengage, he is to give the accused person time</w:t>
      </w:r>
      <w:r w:rsidR="00713A3B" w:rsidRPr="00391147">
        <w:rPr>
          <w:sz w:val="20"/>
          <w:szCs w:val="20"/>
        </w:rPr>
        <w:t xml:space="preserve"> to get another counsel – </w:t>
      </w:r>
      <w:r w:rsidR="00713A3B" w:rsidRPr="00391147">
        <w:rPr>
          <w:b/>
          <w:color w:val="FF0000"/>
          <w:sz w:val="20"/>
          <w:szCs w:val="20"/>
        </w:rPr>
        <w:t>Rule 21 RPC</w:t>
      </w:r>
    </w:p>
    <w:p w:rsidR="000E7B04" w:rsidRDefault="000E7B04" w:rsidP="000E7B04">
      <w:pPr>
        <w:spacing w:line="240" w:lineRule="auto"/>
        <w:jc w:val="both"/>
        <w:rPr>
          <w:b/>
          <w:sz w:val="20"/>
          <w:szCs w:val="20"/>
        </w:rPr>
      </w:pPr>
      <w:r w:rsidRPr="00713A3B">
        <w:rPr>
          <w:b/>
          <w:sz w:val="20"/>
          <w:szCs w:val="20"/>
        </w:rPr>
        <w:t>CONDUCT A VALID ARRAIGNMENT---ERAP</w:t>
      </w:r>
      <w:r w:rsidR="00713A3B">
        <w:rPr>
          <w:b/>
          <w:sz w:val="20"/>
          <w:szCs w:val="20"/>
        </w:rPr>
        <w:t xml:space="preserve">   (exam focus, comes out alot)</w:t>
      </w:r>
    </w:p>
    <w:p w:rsidR="00EC0F5B" w:rsidRPr="00EC0F5B" w:rsidRDefault="00EC0F5B" w:rsidP="000E7B04">
      <w:pPr>
        <w:spacing w:line="240" w:lineRule="auto"/>
        <w:jc w:val="both"/>
        <w:rPr>
          <w:sz w:val="20"/>
          <w:szCs w:val="20"/>
        </w:rPr>
      </w:pPr>
      <w:r w:rsidRPr="00EC0F5B">
        <w:rPr>
          <w:sz w:val="20"/>
          <w:szCs w:val="20"/>
        </w:rPr>
        <w:t xml:space="preserve">Arraignment is the mandatory process of taking the plea of an accused to the charge before the Court. </w:t>
      </w:r>
      <w:r w:rsidRPr="00391147">
        <w:rPr>
          <w:b/>
          <w:sz w:val="20"/>
          <w:szCs w:val="20"/>
        </w:rPr>
        <w:t>Arraignment is the commencement or beginning of trial</w:t>
      </w:r>
      <w:r w:rsidRPr="00EC0F5B">
        <w:rPr>
          <w:sz w:val="20"/>
          <w:szCs w:val="20"/>
        </w:rPr>
        <w:t>. Plea is fundamental to the jurisdiction of the court. When the accused has not pleaded to the charge, the court cannot assume jurisdiction</w:t>
      </w:r>
    </w:p>
    <w:p w:rsidR="000E7B04" w:rsidRPr="006B2A48" w:rsidRDefault="006B2A48" w:rsidP="006B2A48">
      <w:pPr>
        <w:spacing w:line="240" w:lineRule="auto"/>
        <w:jc w:val="both"/>
        <w:rPr>
          <w:sz w:val="20"/>
          <w:szCs w:val="20"/>
        </w:rPr>
      </w:pPr>
      <w:r>
        <w:rPr>
          <w:b/>
          <w:sz w:val="20"/>
          <w:szCs w:val="20"/>
        </w:rPr>
        <w:t xml:space="preserve">1. </w:t>
      </w:r>
      <w:r w:rsidR="000E7B04" w:rsidRPr="006B2A48">
        <w:rPr>
          <w:b/>
          <w:sz w:val="20"/>
          <w:szCs w:val="20"/>
        </w:rPr>
        <w:t>Entry of the dock unfettered:</w:t>
      </w:r>
      <w:r w:rsidR="000E7B04" w:rsidRPr="006B2A48">
        <w:rPr>
          <w:sz w:val="20"/>
          <w:szCs w:val="20"/>
        </w:rPr>
        <w:t xml:space="preserve"> Where a defendant appears before a court on a summons, he shall be required to enter the dock, to stand or sit in it, except where circumstances do not  permit as may be di</w:t>
      </w:r>
      <w:r w:rsidR="00713A3B" w:rsidRPr="006B2A48">
        <w:rPr>
          <w:sz w:val="20"/>
          <w:szCs w:val="20"/>
        </w:rPr>
        <w:t>rected by the court</w:t>
      </w:r>
      <w:r w:rsidR="000E7B04" w:rsidRPr="006B2A48">
        <w:rPr>
          <w:sz w:val="20"/>
          <w:szCs w:val="20"/>
        </w:rPr>
        <w:t>.</w:t>
      </w:r>
      <w:r w:rsidR="00713A3B" w:rsidRPr="006B2A48">
        <w:rPr>
          <w:sz w:val="20"/>
          <w:szCs w:val="20"/>
        </w:rPr>
        <w:t xml:space="preserve"> The defendant must be brought </w:t>
      </w:r>
      <w:r w:rsidR="000E7B04" w:rsidRPr="006B2A48">
        <w:rPr>
          <w:sz w:val="20"/>
          <w:szCs w:val="20"/>
        </w:rPr>
        <w:t>to the court unfettered---</w:t>
      </w:r>
      <w:r w:rsidR="000E7B04" w:rsidRPr="006B2A48">
        <w:rPr>
          <w:b/>
          <w:color w:val="FF0000"/>
          <w:sz w:val="20"/>
          <w:szCs w:val="20"/>
        </w:rPr>
        <w:t>S. 271(2)(a) ACJA</w:t>
      </w:r>
      <w:r w:rsidR="000E7B04" w:rsidRPr="006B2A48">
        <w:rPr>
          <w:sz w:val="20"/>
          <w:szCs w:val="20"/>
        </w:rPr>
        <w:t xml:space="preserve">. </w:t>
      </w:r>
      <w:r w:rsidR="000E7B04" w:rsidRPr="006B2A48">
        <w:rPr>
          <w:b/>
          <w:sz w:val="20"/>
          <w:szCs w:val="20"/>
        </w:rPr>
        <w:t>Note</w:t>
      </w:r>
      <w:r w:rsidR="000E7B04" w:rsidRPr="006B2A48">
        <w:rPr>
          <w:sz w:val="20"/>
          <w:szCs w:val="20"/>
        </w:rPr>
        <w:t xml:space="preserve"> that the standi</w:t>
      </w:r>
      <w:r w:rsidR="00713A3B" w:rsidRPr="006B2A48">
        <w:rPr>
          <w:sz w:val="20"/>
          <w:szCs w:val="20"/>
        </w:rPr>
        <w:t xml:space="preserve">ng of the policemen behind the </w:t>
      </w:r>
      <w:r w:rsidR="000E7B04" w:rsidRPr="006B2A48">
        <w:rPr>
          <w:sz w:val="20"/>
          <w:szCs w:val="20"/>
        </w:rPr>
        <w:t>accused persons in the dock is a fetter. However, the court may direct otherwise</w:t>
      </w:r>
      <w:r w:rsidR="00713A3B" w:rsidRPr="006B2A48">
        <w:rPr>
          <w:sz w:val="20"/>
          <w:szCs w:val="20"/>
        </w:rPr>
        <w:t xml:space="preserve"> that the defendant be fettered;</w:t>
      </w:r>
    </w:p>
    <w:p w:rsidR="00391147" w:rsidRDefault="000E7B04" w:rsidP="00D97413">
      <w:pPr>
        <w:pStyle w:val="ListParagraph"/>
        <w:numPr>
          <w:ilvl w:val="0"/>
          <w:numId w:val="73"/>
        </w:numPr>
        <w:spacing w:line="240" w:lineRule="auto"/>
        <w:jc w:val="both"/>
        <w:rPr>
          <w:sz w:val="20"/>
          <w:szCs w:val="20"/>
        </w:rPr>
      </w:pPr>
      <w:r w:rsidRPr="00391147">
        <w:rPr>
          <w:sz w:val="20"/>
          <w:szCs w:val="20"/>
        </w:rPr>
        <w:t>Where the defendant is violent, as to do harm to himself or other persons in court.</w:t>
      </w:r>
    </w:p>
    <w:p w:rsidR="000E7B04" w:rsidRPr="00391147" w:rsidRDefault="000E7B04" w:rsidP="00D97413">
      <w:pPr>
        <w:pStyle w:val="ListParagraph"/>
        <w:numPr>
          <w:ilvl w:val="0"/>
          <w:numId w:val="73"/>
        </w:numPr>
        <w:spacing w:line="240" w:lineRule="auto"/>
        <w:jc w:val="both"/>
        <w:rPr>
          <w:sz w:val="20"/>
          <w:szCs w:val="20"/>
        </w:rPr>
      </w:pPr>
      <w:r w:rsidRPr="00391147">
        <w:rPr>
          <w:sz w:val="20"/>
          <w:szCs w:val="20"/>
        </w:rPr>
        <w:t>Where the defendant has attempted to escape.</w:t>
      </w:r>
    </w:p>
    <w:p w:rsidR="000E7B04" w:rsidRPr="000E7B04" w:rsidRDefault="000E7B04" w:rsidP="000E7B04">
      <w:pPr>
        <w:spacing w:line="240" w:lineRule="auto"/>
        <w:jc w:val="both"/>
        <w:rPr>
          <w:sz w:val="20"/>
          <w:szCs w:val="20"/>
        </w:rPr>
      </w:pPr>
      <w:r w:rsidRPr="000E7B04">
        <w:rPr>
          <w:sz w:val="20"/>
          <w:szCs w:val="20"/>
        </w:rPr>
        <w:t>2.</w:t>
      </w:r>
      <w:r w:rsidR="006B2A48">
        <w:rPr>
          <w:sz w:val="20"/>
          <w:szCs w:val="20"/>
        </w:rPr>
        <w:t xml:space="preserve"> </w:t>
      </w:r>
      <w:r w:rsidRPr="00713A3B">
        <w:rPr>
          <w:b/>
          <w:sz w:val="20"/>
          <w:szCs w:val="20"/>
        </w:rPr>
        <w:t>Read and explain the charge:</w:t>
      </w:r>
      <w:r w:rsidRPr="000E7B04">
        <w:rPr>
          <w:sz w:val="20"/>
          <w:szCs w:val="20"/>
        </w:rPr>
        <w:t xml:space="preserve"> The registrar or other officers of the court then reads the charge to the accused person and explains to the accused person (to the satisfaction of the court) in the language he understands.</w:t>
      </w:r>
      <w:r w:rsidR="0056521C">
        <w:rPr>
          <w:sz w:val="20"/>
          <w:szCs w:val="20"/>
        </w:rPr>
        <w:t>—</w:t>
      </w:r>
      <w:r w:rsidR="0056521C" w:rsidRPr="0056521C">
        <w:rPr>
          <w:b/>
          <w:color w:val="FF0000"/>
          <w:sz w:val="20"/>
          <w:szCs w:val="20"/>
        </w:rPr>
        <w:t>YOUNGMAN V COP</w:t>
      </w:r>
    </w:p>
    <w:p w:rsidR="00EC0F5B" w:rsidRDefault="000E7B04" w:rsidP="000E7B04">
      <w:pPr>
        <w:spacing w:line="240" w:lineRule="auto"/>
        <w:jc w:val="both"/>
        <w:rPr>
          <w:sz w:val="20"/>
          <w:szCs w:val="20"/>
        </w:rPr>
      </w:pPr>
      <w:r w:rsidRPr="000E7B04">
        <w:rPr>
          <w:sz w:val="20"/>
          <w:szCs w:val="20"/>
        </w:rPr>
        <w:t>3.</w:t>
      </w:r>
      <w:r w:rsidR="006B2A48">
        <w:rPr>
          <w:sz w:val="20"/>
          <w:szCs w:val="20"/>
        </w:rPr>
        <w:t xml:space="preserve"> </w:t>
      </w:r>
      <w:r w:rsidRPr="00EC0F5B">
        <w:rPr>
          <w:b/>
          <w:sz w:val="20"/>
          <w:szCs w:val="20"/>
        </w:rPr>
        <w:t>Ask if the accused is guilty or not</w:t>
      </w:r>
      <w:r w:rsidRPr="000E7B04">
        <w:rPr>
          <w:sz w:val="20"/>
          <w:szCs w:val="20"/>
        </w:rPr>
        <w:t>: At the commencement of the hearing, the court shall state or cause to be stated to the defendant, the substance of the complaint and shall ask him whether he is guilty or not</w:t>
      </w:r>
    </w:p>
    <w:p w:rsidR="000E7B04" w:rsidRPr="000E7B04" w:rsidRDefault="000E7B04" w:rsidP="000E7B04">
      <w:pPr>
        <w:spacing w:line="240" w:lineRule="auto"/>
        <w:jc w:val="both"/>
        <w:rPr>
          <w:sz w:val="20"/>
          <w:szCs w:val="20"/>
        </w:rPr>
      </w:pPr>
      <w:r w:rsidRPr="000E7B04">
        <w:rPr>
          <w:sz w:val="20"/>
          <w:szCs w:val="20"/>
        </w:rPr>
        <w:t>4.</w:t>
      </w:r>
      <w:r w:rsidR="006B2A48">
        <w:rPr>
          <w:sz w:val="20"/>
          <w:szCs w:val="20"/>
        </w:rPr>
        <w:t xml:space="preserve"> </w:t>
      </w:r>
      <w:r w:rsidRPr="00EC0F5B">
        <w:rPr>
          <w:b/>
          <w:sz w:val="20"/>
          <w:szCs w:val="20"/>
        </w:rPr>
        <w:t>Plea taking:</w:t>
      </w:r>
      <w:r w:rsidRPr="000E7B04">
        <w:rPr>
          <w:sz w:val="20"/>
          <w:szCs w:val="20"/>
        </w:rPr>
        <w:t xml:space="preserve"> The defendant shall take his plea </w:t>
      </w:r>
      <w:r w:rsidRPr="00B0736D">
        <w:rPr>
          <w:b/>
          <w:sz w:val="20"/>
          <w:szCs w:val="20"/>
        </w:rPr>
        <w:t>in the dock</w:t>
      </w:r>
      <w:r w:rsidR="00165889">
        <w:rPr>
          <w:sz w:val="20"/>
          <w:szCs w:val="20"/>
        </w:rPr>
        <w:t xml:space="preserve"> and t</w:t>
      </w:r>
      <w:r w:rsidR="00165889" w:rsidRPr="00165889">
        <w:rPr>
          <w:sz w:val="20"/>
          <w:szCs w:val="20"/>
        </w:rPr>
        <w:t xml:space="preserve">he plea of an accused is to be recorded by the court as nearly as possible in the language used - </w:t>
      </w:r>
      <w:r w:rsidR="00165889" w:rsidRPr="00165889">
        <w:rPr>
          <w:b/>
          <w:bCs/>
          <w:i/>
          <w:iCs/>
          <w:color w:val="FF0000"/>
          <w:sz w:val="20"/>
          <w:szCs w:val="20"/>
        </w:rPr>
        <w:t>Edu v. State</w:t>
      </w:r>
    </w:p>
    <w:p w:rsidR="00B0736D" w:rsidRDefault="00B0736D" w:rsidP="000E7B04">
      <w:pPr>
        <w:spacing w:line="240" w:lineRule="auto"/>
        <w:jc w:val="both"/>
        <w:rPr>
          <w:b/>
          <w:sz w:val="20"/>
          <w:szCs w:val="20"/>
        </w:rPr>
      </w:pPr>
      <w:r>
        <w:rPr>
          <w:b/>
          <w:sz w:val="20"/>
          <w:szCs w:val="20"/>
        </w:rPr>
        <w:t>Instances where the defendant would not plead instantly to the charge</w:t>
      </w:r>
    </w:p>
    <w:p w:rsidR="00B0736D" w:rsidRDefault="00B0736D" w:rsidP="009C52F2">
      <w:pPr>
        <w:pStyle w:val="ListParagraph"/>
        <w:numPr>
          <w:ilvl w:val="0"/>
          <w:numId w:val="147"/>
        </w:numPr>
        <w:spacing w:line="240" w:lineRule="auto"/>
        <w:jc w:val="both"/>
        <w:rPr>
          <w:sz w:val="20"/>
          <w:szCs w:val="20"/>
        </w:rPr>
      </w:pPr>
      <w:r>
        <w:rPr>
          <w:sz w:val="20"/>
          <w:szCs w:val="20"/>
        </w:rPr>
        <w:t>Absence of service of the charge sheet/information (e.g when the charge was amended and you’ve not seen the new charge sheet)</w:t>
      </w:r>
    </w:p>
    <w:p w:rsidR="00B0736D" w:rsidRPr="00B0736D" w:rsidRDefault="00B0736D" w:rsidP="009C52F2">
      <w:pPr>
        <w:pStyle w:val="ListParagraph"/>
        <w:numPr>
          <w:ilvl w:val="0"/>
          <w:numId w:val="147"/>
        </w:numPr>
        <w:spacing w:line="240" w:lineRule="auto"/>
        <w:jc w:val="both"/>
        <w:rPr>
          <w:sz w:val="20"/>
          <w:szCs w:val="20"/>
        </w:rPr>
      </w:pPr>
      <w:r>
        <w:rPr>
          <w:sz w:val="20"/>
          <w:szCs w:val="20"/>
        </w:rPr>
        <w:t>Other available objections such as lack of jurisdiction</w:t>
      </w:r>
    </w:p>
    <w:p w:rsidR="000E7B04" w:rsidRPr="00EC0F5B" w:rsidRDefault="000E7B04" w:rsidP="000E7B04">
      <w:pPr>
        <w:spacing w:line="240" w:lineRule="auto"/>
        <w:jc w:val="both"/>
        <w:rPr>
          <w:b/>
          <w:sz w:val="20"/>
          <w:szCs w:val="20"/>
        </w:rPr>
      </w:pPr>
      <w:r w:rsidRPr="00EC0F5B">
        <w:rPr>
          <w:b/>
          <w:sz w:val="20"/>
          <w:szCs w:val="20"/>
        </w:rPr>
        <w:t>Principles</w:t>
      </w:r>
    </w:p>
    <w:p w:rsidR="006B2A48" w:rsidRPr="006B2A48" w:rsidRDefault="000E7B04" w:rsidP="00D97413">
      <w:pPr>
        <w:pStyle w:val="ListParagraph"/>
        <w:numPr>
          <w:ilvl w:val="0"/>
          <w:numId w:val="74"/>
        </w:numPr>
        <w:spacing w:line="240" w:lineRule="auto"/>
        <w:jc w:val="both"/>
        <w:rPr>
          <w:sz w:val="20"/>
          <w:szCs w:val="20"/>
        </w:rPr>
      </w:pPr>
      <w:r w:rsidRPr="006B2A48">
        <w:rPr>
          <w:sz w:val="20"/>
          <w:szCs w:val="20"/>
        </w:rPr>
        <w:t>Plea must be taken by the accused person himself---</w:t>
      </w:r>
      <w:r w:rsidRPr="006B2A48">
        <w:rPr>
          <w:b/>
          <w:color w:val="FF0000"/>
          <w:sz w:val="20"/>
          <w:szCs w:val="20"/>
        </w:rPr>
        <w:t>R V PEPPLE.</w:t>
      </w:r>
      <w:r w:rsidR="005F1908">
        <w:rPr>
          <w:b/>
          <w:color w:val="FF0000"/>
          <w:sz w:val="20"/>
          <w:szCs w:val="20"/>
        </w:rPr>
        <w:t xml:space="preserve"> ADAMU V STATE</w:t>
      </w:r>
    </w:p>
    <w:p w:rsidR="006B2A48" w:rsidRDefault="000E7B04" w:rsidP="00D97413">
      <w:pPr>
        <w:pStyle w:val="ListParagraph"/>
        <w:numPr>
          <w:ilvl w:val="0"/>
          <w:numId w:val="74"/>
        </w:numPr>
        <w:spacing w:line="240" w:lineRule="auto"/>
        <w:jc w:val="both"/>
        <w:rPr>
          <w:sz w:val="20"/>
          <w:szCs w:val="20"/>
        </w:rPr>
      </w:pPr>
      <w:r w:rsidRPr="006B2A48">
        <w:rPr>
          <w:sz w:val="20"/>
          <w:szCs w:val="20"/>
        </w:rPr>
        <w:t xml:space="preserve">Where there are several defendants, each should be taken individually. Thus, there is </w:t>
      </w:r>
      <w:r w:rsidRPr="00DB6DF2">
        <w:rPr>
          <w:b/>
          <w:sz w:val="20"/>
          <w:szCs w:val="20"/>
        </w:rPr>
        <w:t>nothing like block plea</w:t>
      </w:r>
      <w:r w:rsidRPr="006B2A48">
        <w:rPr>
          <w:sz w:val="20"/>
          <w:szCs w:val="20"/>
        </w:rPr>
        <w:t>. There can be a block reading</w:t>
      </w:r>
      <w:r w:rsidR="00EC0F5B" w:rsidRPr="006B2A48">
        <w:rPr>
          <w:sz w:val="20"/>
          <w:szCs w:val="20"/>
        </w:rPr>
        <w:t xml:space="preserve"> of the charge</w:t>
      </w:r>
      <w:r w:rsidR="006B2A48">
        <w:rPr>
          <w:sz w:val="20"/>
          <w:szCs w:val="20"/>
        </w:rPr>
        <w:t xml:space="preserve"> but not of plea</w:t>
      </w:r>
      <w:r w:rsidR="00DB6DF2">
        <w:rPr>
          <w:sz w:val="20"/>
          <w:szCs w:val="20"/>
        </w:rPr>
        <w:t>—</w:t>
      </w:r>
      <w:r w:rsidR="0056521C" w:rsidRPr="00DB6DF2">
        <w:rPr>
          <w:b/>
          <w:color w:val="FF0000"/>
          <w:sz w:val="20"/>
          <w:szCs w:val="20"/>
        </w:rPr>
        <w:t>ADAMU V STATE</w:t>
      </w:r>
    </w:p>
    <w:p w:rsidR="006B2A48" w:rsidRPr="006B2A48" w:rsidRDefault="000E7B04" w:rsidP="00D97413">
      <w:pPr>
        <w:pStyle w:val="ListParagraph"/>
        <w:numPr>
          <w:ilvl w:val="0"/>
          <w:numId w:val="74"/>
        </w:numPr>
        <w:spacing w:line="240" w:lineRule="auto"/>
        <w:jc w:val="both"/>
        <w:rPr>
          <w:sz w:val="20"/>
          <w:szCs w:val="20"/>
        </w:rPr>
      </w:pPr>
      <w:r w:rsidRPr="006B2A48">
        <w:rPr>
          <w:sz w:val="20"/>
          <w:szCs w:val="20"/>
        </w:rPr>
        <w:t xml:space="preserve">There is nothing like proxy plea. Counsel cannot take the plea on behalf of his client as held in </w:t>
      </w:r>
      <w:r w:rsidRPr="006B2A48">
        <w:rPr>
          <w:b/>
          <w:color w:val="FF0000"/>
          <w:sz w:val="20"/>
          <w:szCs w:val="20"/>
        </w:rPr>
        <w:t>R v PEPPLE.</w:t>
      </w:r>
    </w:p>
    <w:p w:rsidR="006B2A48" w:rsidRDefault="000E7B04" w:rsidP="00D97413">
      <w:pPr>
        <w:pStyle w:val="ListParagraph"/>
        <w:numPr>
          <w:ilvl w:val="0"/>
          <w:numId w:val="74"/>
        </w:numPr>
        <w:spacing w:line="240" w:lineRule="auto"/>
        <w:jc w:val="both"/>
        <w:rPr>
          <w:sz w:val="20"/>
          <w:szCs w:val="20"/>
        </w:rPr>
      </w:pPr>
      <w:r w:rsidRPr="006B2A48">
        <w:rPr>
          <w:sz w:val="20"/>
          <w:szCs w:val="20"/>
        </w:rPr>
        <w:lastRenderedPageBreak/>
        <w:t>The court records the individual plea of the de</w:t>
      </w:r>
      <w:r w:rsidR="00EC0F5B" w:rsidRPr="006B2A48">
        <w:rPr>
          <w:sz w:val="20"/>
          <w:szCs w:val="20"/>
        </w:rPr>
        <w:t>fendants</w:t>
      </w:r>
      <w:r w:rsidRPr="006B2A48">
        <w:rPr>
          <w:sz w:val="20"/>
          <w:szCs w:val="20"/>
        </w:rPr>
        <w:t>. When the court records a block plea, the arraignment is a nullity.</w:t>
      </w:r>
    </w:p>
    <w:p w:rsidR="006B2A48" w:rsidRPr="006B2A48" w:rsidRDefault="000E7B04" w:rsidP="00D97413">
      <w:pPr>
        <w:pStyle w:val="ListParagraph"/>
        <w:numPr>
          <w:ilvl w:val="0"/>
          <w:numId w:val="74"/>
        </w:numPr>
        <w:spacing w:line="240" w:lineRule="auto"/>
        <w:jc w:val="both"/>
        <w:rPr>
          <w:sz w:val="20"/>
          <w:szCs w:val="20"/>
        </w:rPr>
      </w:pPr>
      <w:r w:rsidRPr="006B2A48">
        <w:rPr>
          <w:sz w:val="20"/>
          <w:szCs w:val="20"/>
        </w:rPr>
        <w:t xml:space="preserve">Failure to </w:t>
      </w:r>
      <w:r w:rsidR="00DB6DF2">
        <w:rPr>
          <w:sz w:val="20"/>
          <w:szCs w:val="20"/>
        </w:rPr>
        <w:t>record the plea renders the trial</w:t>
      </w:r>
      <w:r w:rsidRPr="006B2A48">
        <w:rPr>
          <w:sz w:val="20"/>
          <w:szCs w:val="20"/>
        </w:rPr>
        <w:t xml:space="preserve"> a nullity---</w:t>
      </w:r>
      <w:r w:rsidRPr="006B2A48">
        <w:rPr>
          <w:b/>
          <w:color w:val="FF0000"/>
          <w:sz w:val="20"/>
          <w:szCs w:val="20"/>
        </w:rPr>
        <w:t>EDE V STATE</w:t>
      </w:r>
    </w:p>
    <w:p w:rsidR="00EC0F5B" w:rsidRPr="006B2A48" w:rsidRDefault="000E7B04" w:rsidP="00D97413">
      <w:pPr>
        <w:pStyle w:val="ListParagraph"/>
        <w:numPr>
          <w:ilvl w:val="0"/>
          <w:numId w:val="74"/>
        </w:numPr>
        <w:spacing w:line="240" w:lineRule="auto"/>
        <w:jc w:val="both"/>
        <w:rPr>
          <w:sz w:val="20"/>
          <w:szCs w:val="20"/>
        </w:rPr>
      </w:pPr>
      <w:r w:rsidRPr="006B2A48">
        <w:rPr>
          <w:sz w:val="20"/>
          <w:szCs w:val="20"/>
        </w:rPr>
        <w:t>If more than one count, there is a block reading and the plea on each count is to be recorded</w:t>
      </w:r>
    </w:p>
    <w:p w:rsidR="000E7B04" w:rsidRDefault="000E7B04" w:rsidP="00D97413">
      <w:pPr>
        <w:pStyle w:val="ListParagraph"/>
        <w:numPr>
          <w:ilvl w:val="0"/>
          <w:numId w:val="19"/>
        </w:numPr>
        <w:spacing w:line="240" w:lineRule="auto"/>
        <w:jc w:val="both"/>
        <w:rPr>
          <w:rFonts w:ascii="Calibri" w:hAnsi="Calibri" w:cs="Calibri"/>
          <w:sz w:val="20"/>
          <w:szCs w:val="20"/>
        </w:rPr>
      </w:pPr>
      <w:r w:rsidRPr="00EC0F5B">
        <w:rPr>
          <w:rFonts w:ascii="Calibri" w:hAnsi="Calibri" w:cs="Calibri"/>
          <w:sz w:val="20"/>
          <w:szCs w:val="20"/>
        </w:rPr>
        <w:t>The registrar must read over and explain to defendants the count read.</w:t>
      </w:r>
    </w:p>
    <w:p w:rsidR="0030293C" w:rsidRPr="00EC0F5B" w:rsidRDefault="0030293C" w:rsidP="00D97413">
      <w:pPr>
        <w:pStyle w:val="ListParagraph"/>
        <w:numPr>
          <w:ilvl w:val="0"/>
          <w:numId w:val="19"/>
        </w:numPr>
        <w:spacing w:line="240" w:lineRule="auto"/>
        <w:jc w:val="both"/>
        <w:rPr>
          <w:rFonts w:ascii="Calibri" w:hAnsi="Calibri" w:cs="Calibri"/>
          <w:sz w:val="20"/>
          <w:szCs w:val="20"/>
        </w:rPr>
      </w:pPr>
      <w:r w:rsidRPr="0030293C">
        <w:rPr>
          <w:rFonts w:ascii="Calibri" w:hAnsi="Calibri" w:cs="Calibri"/>
          <w:b/>
          <w:sz w:val="20"/>
          <w:szCs w:val="20"/>
        </w:rPr>
        <w:t>Note:</w:t>
      </w:r>
      <w:r>
        <w:rPr>
          <w:rFonts w:ascii="Calibri" w:hAnsi="Calibri" w:cs="Calibri"/>
          <w:sz w:val="20"/>
          <w:szCs w:val="20"/>
        </w:rPr>
        <w:t xml:space="preserve"> now a plea may be taken in absentia for a defendant in LAGOS in the course of trial in absentia where summons has be</w:t>
      </w:r>
      <w:r w:rsidR="0056521C">
        <w:rPr>
          <w:rFonts w:ascii="Calibri" w:hAnsi="Calibri" w:cs="Calibri"/>
          <w:sz w:val="20"/>
          <w:szCs w:val="20"/>
        </w:rPr>
        <w:t>e</w:t>
      </w:r>
      <w:r>
        <w:rPr>
          <w:rFonts w:ascii="Calibri" w:hAnsi="Calibri" w:cs="Calibri"/>
          <w:sz w:val="20"/>
          <w:szCs w:val="20"/>
        </w:rPr>
        <w:t xml:space="preserve">n issued and case adjourned at least twice and a plea </w:t>
      </w:r>
      <w:r w:rsidR="0056521C">
        <w:rPr>
          <w:rFonts w:ascii="Calibri" w:hAnsi="Calibri" w:cs="Calibri"/>
          <w:sz w:val="20"/>
          <w:szCs w:val="20"/>
        </w:rPr>
        <w:t>of not guilty would be entered</w:t>
      </w:r>
      <w:r>
        <w:rPr>
          <w:rFonts w:ascii="Calibri" w:hAnsi="Calibri" w:cs="Calibri"/>
          <w:sz w:val="20"/>
          <w:szCs w:val="20"/>
        </w:rPr>
        <w:t xml:space="preserve">– </w:t>
      </w:r>
      <w:r w:rsidRPr="0030293C">
        <w:rPr>
          <w:rFonts w:ascii="Calibri" w:hAnsi="Calibri" w:cs="Calibri"/>
          <w:b/>
          <w:color w:val="FF0000"/>
          <w:sz w:val="20"/>
          <w:szCs w:val="20"/>
        </w:rPr>
        <w:t>S 235(7) ACJL Lagos</w:t>
      </w:r>
    </w:p>
    <w:p w:rsidR="000E7B04" w:rsidRPr="00EC0F5B" w:rsidRDefault="000E7B04" w:rsidP="000E7B04">
      <w:pPr>
        <w:spacing w:line="240" w:lineRule="auto"/>
        <w:jc w:val="both"/>
        <w:rPr>
          <w:b/>
          <w:sz w:val="20"/>
          <w:szCs w:val="20"/>
        </w:rPr>
      </w:pPr>
      <w:r w:rsidRPr="00EC0F5B">
        <w:rPr>
          <w:b/>
          <w:sz w:val="20"/>
          <w:szCs w:val="20"/>
        </w:rPr>
        <w:t xml:space="preserve">VARIOUS OPTIONS OPEN TO </w:t>
      </w:r>
      <w:r w:rsidR="00A97EEB">
        <w:rPr>
          <w:b/>
          <w:sz w:val="20"/>
          <w:szCs w:val="20"/>
        </w:rPr>
        <w:t>A DEFENDANT</w:t>
      </w:r>
      <w:r w:rsidRPr="00EC0F5B">
        <w:rPr>
          <w:b/>
          <w:sz w:val="20"/>
          <w:szCs w:val="20"/>
        </w:rPr>
        <w:t xml:space="preserve"> ON ARRAIGNMENT</w:t>
      </w:r>
      <w:r w:rsidR="00EC0F5B">
        <w:rPr>
          <w:b/>
          <w:sz w:val="20"/>
          <w:szCs w:val="20"/>
        </w:rPr>
        <w:t xml:space="preserve">     (exam focus)</w:t>
      </w:r>
    </w:p>
    <w:p w:rsidR="000E7B04" w:rsidRPr="000E7B04" w:rsidRDefault="000E7B04" w:rsidP="000E7B04">
      <w:pPr>
        <w:spacing w:line="240" w:lineRule="auto"/>
        <w:jc w:val="both"/>
        <w:rPr>
          <w:sz w:val="20"/>
          <w:szCs w:val="20"/>
        </w:rPr>
      </w:pPr>
      <w:r w:rsidRPr="000E7B04">
        <w:rPr>
          <w:sz w:val="20"/>
          <w:szCs w:val="20"/>
        </w:rPr>
        <w:t>When the ch</w:t>
      </w:r>
      <w:r w:rsidR="00A97EEB">
        <w:rPr>
          <w:sz w:val="20"/>
          <w:szCs w:val="20"/>
        </w:rPr>
        <w:t xml:space="preserve">arge has been read to the </w:t>
      </w:r>
      <w:r w:rsidRPr="000E7B04">
        <w:rPr>
          <w:sz w:val="20"/>
          <w:szCs w:val="20"/>
        </w:rPr>
        <w:t>d</w:t>
      </w:r>
      <w:r w:rsidR="00A97EEB">
        <w:rPr>
          <w:sz w:val="20"/>
          <w:szCs w:val="20"/>
        </w:rPr>
        <w:t>efendant</w:t>
      </w:r>
      <w:r w:rsidRPr="000E7B04">
        <w:rPr>
          <w:sz w:val="20"/>
          <w:szCs w:val="20"/>
        </w:rPr>
        <w:t xml:space="preserve"> and he understands it, he can do any of the following:</w:t>
      </w:r>
    </w:p>
    <w:p w:rsidR="006B2A48" w:rsidRDefault="000E7B04" w:rsidP="00D97413">
      <w:pPr>
        <w:pStyle w:val="ListParagraph"/>
        <w:numPr>
          <w:ilvl w:val="0"/>
          <w:numId w:val="75"/>
        </w:numPr>
        <w:spacing w:line="240" w:lineRule="auto"/>
        <w:jc w:val="both"/>
        <w:rPr>
          <w:sz w:val="20"/>
          <w:szCs w:val="20"/>
        </w:rPr>
      </w:pPr>
      <w:r w:rsidRPr="006B2A48">
        <w:rPr>
          <w:sz w:val="20"/>
          <w:szCs w:val="20"/>
        </w:rPr>
        <w:t>He may raise a preliminary objection</w:t>
      </w:r>
    </w:p>
    <w:p w:rsidR="00DB6DF2" w:rsidRDefault="00DB6DF2" w:rsidP="00D97413">
      <w:pPr>
        <w:pStyle w:val="ListParagraph"/>
        <w:numPr>
          <w:ilvl w:val="0"/>
          <w:numId w:val="75"/>
        </w:numPr>
        <w:spacing w:line="240" w:lineRule="auto"/>
        <w:jc w:val="both"/>
        <w:rPr>
          <w:sz w:val="20"/>
          <w:szCs w:val="20"/>
        </w:rPr>
      </w:pPr>
      <w:r>
        <w:rPr>
          <w:sz w:val="20"/>
          <w:szCs w:val="20"/>
        </w:rPr>
        <w:t>He may raise a bar plea</w:t>
      </w:r>
    </w:p>
    <w:p w:rsidR="00DB6DF2" w:rsidRPr="006B2A48" w:rsidRDefault="00DB6DF2" w:rsidP="00D97413">
      <w:pPr>
        <w:pStyle w:val="ListParagraph"/>
        <w:numPr>
          <w:ilvl w:val="0"/>
          <w:numId w:val="75"/>
        </w:numPr>
        <w:spacing w:line="240" w:lineRule="auto"/>
        <w:jc w:val="both"/>
        <w:rPr>
          <w:sz w:val="20"/>
          <w:szCs w:val="20"/>
        </w:rPr>
      </w:pPr>
      <w:r>
        <w:rPr>
          <w:sz w:val="20"/>
          <w:szCs w:val="20"/>
        </w:rPr>
        <w:t>He may raise a plea of pardon</w:t>
      </w:r>
    </w:p>
    <w:p w:rsidR="006B2A48" w:rsidRDefault="000E7B04" w:rsidP="00D97413">
      <w:pPr>
        <w:pStyle w:val="ListParagraph"/>
        <w:numPr>
          <w:ilvl w:val="0"/>
          <w:numId w:val="75"/>
        </w:numPr>
        <w:spacing w:line="240" w:lineRule="auto"/>
        <w:jc w:val="both"/>
        <w:rPr>
          <w:sz w:val="20"/>
          <w:szCs w:val="20"/>
        </w:rPr>
      </w:pPr>
      <w:r w:rsidRPr="006B2A48">
        <w:rPr>
          <w:sz w:val="20"/>
          <w:szCs w:val="20"/>
        </w:rPr>
        <w:t>He may refuse to plead to the charge</w:t>
      </w:r>
    </w:p>
    <w:p w:rsidR="006B2A48" w:rsidRDefault="000E7B04" w:rsidP="00D97413">
      <w:pPr>
        <w:pStyle w:val="ListParagraph"/>
        <w:numPr>
          <w:ilvl w:val="0"/>
          <w:numId w:val="75"/>
        </w:numPr>
        <w:spacing w:line="240" w:lineRule="auto"/>
        <w:jc w:val="both"/>
        <w:rPr>
          <w:sz w:val="20"/>
          <w:szCs w:val="20"/>
        </w:rPr>
      </w:pPr>
      <w:r w:rsidRPr="006B2A48">
        <w:rPr>
          <w:sz w:val="20"/>
          <w:szCs w:val="20"/>
        </w:rPr>
        <w:t>He may stand mute when called upon to enter his plea</w:t>
      </w:r>
    </w:p>
    <w:p w:rsidR="006B2A48" w:rsidRDefault="000E7B04" w:rsidP="00D97413">
      <w:pPr>
        <w:pStyle w:val="ListParagraph"/>
        <w:numPr>
          <w:ilvl w:val="0"/>
          <w:numId w:val="75"/>
        </w:numPr>
        <w:spacing w:line="240" w:lineRule="auto"/>
        <w:jc w:val="both"/>
        <w:rPr>
          <w:sz w:val="20"/>
          <w:szCs w:val="20"/>
        </w:rPr>
      </w:pPr>
      <w:r w:rsidRPr="006B2A48">
        <w:rPr>
          <w:sz w:val="20"/>
          <w:szCs w:val="20"/>
        </w:rPr>
        <w:t>He may plead guilt</w:t>
      </w:r>
      <w:r w:rsidR="006B2A48">
        <w:rPr>
          <w:sz w:val="20"/>
          <w:szCs w:val="20"/>
        </w:rPr>
        <w:t>y</w:t>
      </w:r>
    </w:p>
    <w:p w:rsidR="006B2A48" w:rsidRDefault="000E7B04" w:rsidP="00D97413">
      <w:pPr>
        <w:pStyle w:val="ListParagraph"/>
        <w:numPr>
          <w:ilvl w:val="0"/>
          <w:numId w:val="75"/>
        </w:numPr>
        <w:spacing w:line="240" w:lineRule="auto"/>
        <w:jc w:val="both"/>
        <w:rPr>
          <w:sz w:val="20"/>
          <w:szCs w:val="20"/>
        </w:rPr>
      </w:pPr>
      <w:r w:rsidRPr="006B2A48">
        <w:rPr>
          <w:sz w:val="20"/>
          <w:szCs w:val="20"/>
        </w:rPr>
        <w:t>He may plead not guilty</w:t>
      </w:r>
    </w:p>
    <w:p w:rsidR="000E7B04" w:rsidRDefault="000E7B04" w:rsidP="00D97413">
      <w:pPr>
        <w:pStyle w:val="ListParagraph"/>
        <w:numPr>
          <w:ilvl w:val="0"/>
          <w:numId w:val="75"/>
        </w:numPr>
        <w:spacing w:line="240" w:lineRule="auto"/>
        <w:jc w:val="both"/>
        <w:rPr>
          <w:sz w:val="20"/>
          <w:szCs w:val="20"/>
        </w:rPr>
      </w:pPr>
      <w:r w:rsidRPr="006B2A48">
        <w:rPr>
          <w:sz w:val="20"/>
          <w:szCs w:val="20"/>
        </w:rPr>
        <w:t>He may plead not guilty by reason of insanity</w:t>
      </w:r>
    </w:p>
    <w:p w:rsidR="00DB6DF2" w:rsidRDefault="00DB6DF2" w:rsidP="00DB6DF2">
      <w:pPr>
        <w:pStyle w:val="ListParagraph"/>
        <w:spacing w:line="240" w:lineRule="auto"/>
        <w:ind w:left="360"/>
        <w:jc w:val="both"/>
        <w:rPr>
          <w:sz w:val="20"/>
          <w:szCs w:val="20"/>
        </w:rPr>
      </w:pPr>
    </w:p>
    <w:p w:rsidR="000E7B04" w:rsidRPr="00DB6DF2" w:rsidRDefault="000E7B04" w:rsidP="009C52F2">
      <w:pPr>
        <w:pStyle w:val="ListParagraph"/>
        <w:numPr>
          <w:ilvl w:val="0"/>
          <w:numId w:val="148"/>
        </w:numPr>
        <w:spacing w:line="240" w:lineRule="auto"/>
        <w:jc w:val="both"/>
        <w:rPr>
          <w:sz w:val="20"/>
          <w:szCs w:val="20"/>
        </w:rPr>
      </w:pPr>
      <w:r w:rsidRPr="00DB6DF2">
        <w:rPr>
          <w:b/>
          <w:sz w:val="20"/>
          <w:szCs w:val="20"/>
        </w:rPr>
        <w:t>Preliminary objection</w:t>
      </w:r>
      <w:r w:rsidR="00DB6DF2" w:rsidRPr="00DB6DF2">
        <w:rPr>
          <w:sz w:val="20"/>
          <w:szCs w:val="20"/>
        </w:rPr>
        <w:t xml:space="preserve">: </w:t>
      </w:r>
      <w:r w:rsidRPr="00DB6DF2">
        <w:rPr>
          <w:sz w:val="20"/>
          <w:szCs w:val="20"/>
        </w:rPr>
        <w:t>Preliminary objection is to be raised before plea. Upon taking the plea without raising an objection, the defendant would be deemed to have submitted to the jurisdiction of the court.</w:t>
      </w:r>
      <w:r w:rsidR="00EC0F5B" w:rsidRPr="00DB6DF2">
        <w:rPr>
          <w:sz w:val="20"/>
          <w:szCs w:val="20"/>
        </w:rPr>
        <w:t xml:space="preserve"> </w:t>
      </w:r>
      <w:r w:rsidRPr="00DB6DF2">
        <w:rPr>
          <w:sz w:val="20"/>
          <w:szCs w:val="20"/>
        </w:rPr>
        <w:t>Raising preliminary objections involves issues that go to the jurisdiction of the</w:t>
      </w:r>
      <w:r w:rsidR="00A97EEB">
        <w:rPr>
          <w:sz w:val="20"/>
          <w:szCs w:val="20"/>
        </w:rPr>
        <w:t xml:space="preserve"> court to try the defendant</w:t>
      </w:r>
      <w:r w:rsidRPr="00DB6DF2">
        <w:rPr>
          <w:sz w:val="20"/>
          <w:szCs w:val="20"/>
        </w:rPr>
        <w:t>. Such preliminary objections include the following:</w:t>
      </w:r>
    </w:p>
    <w:p w:rsidR="00DB6DF2" w:rsidRDefault="000E7B04" w:rsidP="00D97413">
      <w:pPr>
        <w:pStyle w:val="ListParagraph"/>
        <w:numPr>
          <w:ilvl w:val="0"/>
          <w:numId w:val="19"/>
        </w:numPr>
        <w:spacing w:line="240" w:lineRule="auto"/>
        <w:jc w:val="both"/>
        <w:rPr>
          <w:sz w:val="20"/>
          <w:szCs w:val="20"/>
        </w:rPr>
      </w:pPr>
      <w:r w:rsidRPr="00DB6DF2">
        <w:rPr>
          <w:b/>
          <w:sz w:val="20"/>
          <w:szCs w:val="20"/>
        </w:rPr>
        <w:t>Jurisdiction of the court:</w:t>
      </w:r>
      <w:r w:rsidRPr="00DB6DF2">
        <w:rPr>
          <w:sz w:val="20"/>
          <w:szCs w:val="20"/>
        </w:rPr>
        <w:t xml:space="preserve"> this involves stating that the court is not a competent court to try the offence alleged to have been committed. See </w:t>
      </w:r>
      <w:r w:rsidRPr="00DB6DF2">
        <w:rPr>
          <w:b/>
          <w:color w:val="FF0000"/>
          <w:sz w:val="20"/>
          <w:szCs w:val="20"/>
        </w:rPr>
        <w:t>Madukolu’s case</w:t>
      </w:r>
      <w:r w:rsidRPr="00DB6DF2">
        <w:rPr>
          <w:sz w:val="20"/>
          <w:szCs w:val="20"/>
        </w:rPr>
        <w:t xml:space="preserve"> for what constitute jurisdiction of the court </w:t>
      </w:r>
    </w:p>
    <w:p w:rsidR="00DB6DF2" w:rsidRDefault="00DB6DF2" w:rsidP="00D97413">
      <w:pPr>
        <w:pStyle w:val="ListParagraph"/>
        <w:numPr>
          <w:ilvl w:val="0"/>
          <w:numId w:val="19"/>
        </w:numPr>
        <w:spacing w:line="240" w:lineRule="auto"/>
        <w:jc w:val="both"/>
        <w:rPr>
          <w:sz w:val="20"/>
          <w:szCs w:val="20"/>
        </w:rPr>
      </w:pPr>
      <w:r w:rsidRPr="00DB6DF2">
        <w:rPr>
          <w:sz w:val="20"/>
          <w:szCs w:val="20"/>
        </w:rPr>
        <w:t xml:space="preserve">He can plead that the offence has been statute barred. Example treason is 2 years, custom offence is 7 years, sedition is 6 months </w:t>
      </w:r>
    </w:p>
    <w:p w:rsidR="00DB6DF2" w:rsidRDefault="00DB6DF2" w:rsidP="00D97413">
      <w:pPr>
        <w:pStyle w:val="ListParagraph"/>
        <w:numPr>
          <w:ilvl w:val="0"/>
          <w:numId w:val="19"/>
        </w:numPr>
        <w:spacing w:line="240" w:lineRule="auto"/>
        <w:jc w:val="both"/>
        <w:rPr>
          <w:sz w:val="20"/>
          <w:szCs w:val="20"/>
        </w:rPr>
      </w:pPr>
      <w:r w:rsidRPr="00DB6DF2">
        <w:rPr>
          <w:b/>
          <w:sz w:val="20"/>
          <w:szCs w:val="20"/>
        </w:rPr>
        <w:t>The objection could be as to defect in charges</w:t>
      </w:r>
      <w:r w:rsidRPr="00DB6DF2">
        <w:rPr>
          <w:sz w:val="20"/>
          <w:szCs w:val="20"/>
        </w:rPr>
        <w:t>: The charge offends the rules against ambiguity, duplicity, joinder of offences or offenders</w:t>
      </w:r>
      <w:r w:rsidR="000433C8">
        <w:rPr>
          <w:sz w:val="20"/>
          <w:szCs w:val="20"/>
        </w:rPr>
        <w:t>. But</w:t>
      </w:r>
      <w:r>
        <w:rPr>
          <w:sz w:val="20"/>
          <w:szCs w:val="20"/>
        </w:rPr>
        <w:t xml:space="preserve"> note that an objection may be raised on the validity of an information/ charge at any time before judgment provided that it be considered along </w:t>
      </w:r>
      <w:r w:rsidR="00115569">
        <w:rPr>
          <w:sz w:val="20"/>
          <w:szCs w:val="20"/>
        </w:rPr>
        <w:t>t</w:t>
      </w:r>
      <w:r>
        <w:rPr>
          <w:sz w:val="20"/>
          <w:szCs w:val="20"/>
        </w:rPr>
        <w:t xml:space="preserve">he substantive issues and a ruling made on it at the time of delivery of judgment </w:t>
      </w:r>
    </w:p>
    <w:p w:rsidR="00DB6DF2" w:rsidRPr="00DB6DF2" w:rsidRDefault="00DB6DF2" w:rsidP="00DB6DF2">
      <w:pPr>
        <w:pStyle w:val="ListParagraph"/>
        <w:spacing w:line="240" w:lineRule="auto"/>
        <w:ind w:left="360"/>
        <w:jc w:val="both"/>
        <w:rPr>
          <w:sz w:val="20"/>
          <w:szCs w:val="20"/>
        </w:rPr>
      </w:pPr>
    </w:p>
    <w:p w:rsidR="000E7B04" w:rsidRPr="00DB6DF2" w:rsidRDefault="000E7B04" w:rsidP="009C52F2">
      <w:pPr>
        <w:pStyle w:val="ListParagraph"/>
        <w:numPr>
          <w:ilvl w:val="0"/>
          <w:numId w:val="148"/>
        </w:numPr>
        <w:spacing w:line="240" w:lineRule="auto"/>
        <w:jc w:val="both"/>
        <w:rPr>
          <w:b/>
          <w:sz w:val="20"/>
          <w:szCs w:val="20"/>
        </w:rPr>
      </w:pPr>
      <w:r w:rsidRPr="00DB6DF2">
        <w:rPr>
          <w:b/>
          <w:sz w:val="20"/>
          <w:szCs w:val="20"/>
        </w:rPr>
        <w:t>He could raise</w:t>
      </w:r>
      <w:r w:rsidR="00E3566F">
        <w:rPr>
          <w:b/>
          <w:sz w:val="20"/>
          <w:szCs w:val="20"/>
        </w:rPr>
        <w:t xml:space="preserve"> a</w:t>
      </w:r>
      <w:r w:rsidRPr="00DB6DF2">
        <w:rPr>
          <w:b/>
          <w:sz w:val="20"/>
          <w:szCs w:val="20"/>
        </w:rPr>
        <w:t xml:space="preserve"> bar plea</w:t>
      </w:r>
      <w:r w:rsidR="00DB6DF2">
        <w:rPr>
          <w:sz w:val="20"/>
          <w:szCs w:val="20"/>
        </w:rPr>
        <w:t>: t</w:t>
      </w:r>
      <w:r w:rsidRPr="00DB6DF2">
        <w:rPr>
          <w:sz w:val="20"/>
          <w:szCs w:val="20"/>
        </w:rPr>
        <w:t xml:space="preserve">his is plea of </w:t>
      </w:r>
      <w:r w:rsidRPr="00DB6DF2">
        <w:rPr>
          <w:b/>
          <w:sz w:val="20"/>
          <w:szCs w:val="20"/>
        </w:rPr>
        <w:t>autre fois convict or acquit</w:t>
      </w:r>
      <w:r w:rsidRPr="00DB6DF2">
        <w:rPr>
          <w:sz w:val="20"/>
          <w:szCs w:val="20"/>
        </w:rPr>
        <w:t>. Thus, the accused had been earlier charged on same offence with a criminal charge before a court of competent jurisdiction and either a conviction or acquittal was obtained –</w:t>
      </w:r>
      <w:r w:rsidRPr="00DB6DF2">
        <w:rPr>
          <w:b/>
          <w:color w:val="FF0000"/>
          <w:sz w:val="20"/>
          <w:szCs w:val="20"/>
        </w:rPr>
        <w:t xml:space="preserve"> s. 36(9) CFRN.</w:t>
      </w:r>
    </w:p>
    <w:p w:rsidR="000E7B04" w:rsidRPr="00DB6DF2" w:rsidRDefault="000E7B04" w:rsidP="009C52F2">
      <w:pPr>
        <w:pStyle w:val="ListParagraph"/>
        <w:numPr>
          <w:ilvl w:val="0"/>
          <w:numId w:val="148"/>
        </w:numPr>
        <w:spacing w:line="240" w:lineRule="auto"/>
        <w:jc w:val="both"/>
        <w:rPr>
          <w:sz w:val="20"/>
          <w:szCs w:val="20"/>
        </w:rPr>
      </w:pPr>
      <w:r w:rsidRPr="00DB6DF2">
        <w:rPr>
          <w:b/>
          <w:sz w:val="20"/>
          <w:szCs w:val="20"/>
        </w:rPr>
        <w:t>Plea of pardon:</w:t>
      </w:r>
      <w:r w:rsidRPr="00DB6DF2">
        <w:rPr>
          <w:sz w:val="20"/>
          <w:szCs w:val="20"/>
        </w:rPr>
        <w:t xml:space="preserve"> the accused can raise preliminary objection as to the fact that he has been pardoned for the offence for which he is being charged either by a Governor or President-</w:t>
      </w:r>
      <w:r w:rsidR="00EC0F5B" w:rsidRPr="00DB6DF2">
        <w:rPr>
          <w:sz w:val="20"/>
          <w:szCs w:val="20"/>
        </w:rPr>
        <w:t>-</w:t>
      </w:r>
      <w:r w:rsidRPr="00DB6DF2">
        <w:rPr>
          <w:b/>
          <w:color w:val="FF0000"/>
          <w:sz w:val="20"/>
          <w:szCs w:val="20"/>
        </w:rPr>
        <w:t>S. 36(10) CFRN.</w:t>
      </w:r>
      <w:r w:rsidRPr="00DB6DF2">
        <w:rPr>
          <w:sz w:val="20"/>
          <w:szCs w:val="20"/>
        </w:rPr>
        <w:t xml:space="preserve"> The </w:t>
      </w:r>
      <w:r w:rsidRPr="00DB6DF2">
        <w:rPr>
          <w:b/>
          <w:sz w:val="20"/>
          <w:szCs w:val="20"/>
        </w:rPr>
        <w:t xml:space="preserve">certificate </w:t>
      </w:r>
      <w:r w:rsidR="00EC0F5B" w:rsidRPr="00DB6DF2">
        <w:rPr>
          <w:b/>
          <w:sz w:val="20"/>
          <w:szCs w:val="20"/>
        </w:rPr>
        <w:t>of pardon</w:t>
      </w:r>
      <w:r w:rsidR="00EC0F5B" w:rsidRPr="00DB6DF2">
        <w:rPr>
          <w:sz w:val="20"/>
          <w:szCs w:val="20"/>
        </w:rPr>
        <w:t xml:space="preserve"> issued by either</w:t>
      </w:r>
      <w:r w:rsidRPr="00DB6DF2">
        <w:rPr>
          <w:sz w:val="20"/>
          <w:szCs w:val="20"/>
        </w:rPr>
        <w:t xml:space="preserve"> the President or Governor must be produced in court.</w:t>
      </w:r>
    </w:p>
    <w:p w:rsidR="00165889" w:rsidRPr="00E3566F" w:rsidRDefault="000E7B04" w:rsidP="009C52F2">
      <w:pPr>
        <w:pStyle w:val="ListParagraph"/>
        <w:numPr>
          <w:ilvl w:val="0"/>
          <w:numId w:val="148"/>
        </w:numPr>
        <w:spacing w:line="240" w:lineRule="auto"/>
        <w:jc w:val="both"/>
        <w:rPr>
          <w:sz w:val="20"/>
          <w:szCs w:val="20"/>
        </w:rPr>
      </w:pPr>
      <w:r w:rsidRPr="00DB6DF2">
        <w:rPr>
          <w:b/>
          <w:sz w:val="20"/>
          <w:szCs w:val="20"/>
        </w:rPr>
        <w:t>Refuse to plead</w:t>
      </w:r>
      <w:r w:rsidR="00DB6DF2">
        <w:rPr>
          <w:sz w:val="20"/>
          <w:szCs w:val="20"/>
        </w:rPr>
        <w:t xml:space="preserve">: </w:t>
      </w:r>
      <w:r w:rsidR="00E3566F">
        <w:rPr>
          <w:sz w:val="20"/>
          <w:szCs w:val="20"/>
        </w:rPr>
        <w:t>this is a deliberate withholding of plea. T</w:t>
      </w:r>
      <w:r w:rsidR="007023C9" w:rsidRPr="00DB6DF2">
        <w:rPr>
          <w:sz w:val="20"/>
          <w:szCs w:val="20"/>
        </w:rPr>
        <w:t xml:space="preserve">here must be an outward manifestation of a deliberate act of refusal to plead. He understood the charge read to him. </w:t>
      </w:r>
      <w:r w:rsidR="00165889" w:rsidRPr="00DB6DF2">
        <w:rPr>
          <w:sz w:val="20"/>
          <w:szCs w:val="20"/>
        </w:rPr>
        <w:t>Where the accused refuses to plead, which can be expressly</w:t>
      </w:r>
      <w:r w:rsidR="00E3566F">
        <w:rPr>
          <w:sz w:val="20"/>
          <w:szCs w:val="20"/>
        </w:rPr>
        <w:t xml:space="preserve"> by protesting such charge</w:t>
      </w:r>
      <w:r w:rsidR="00165889" w:rsidRPr="00E3566F">
        <w:rPr>
          <w:sz w:val="20"/>
          <w:szCs w:val="20"/>
        </w:rPr>
        <w:t xml:space="preserve"> or by conduct (implied), the court will do the following</w:t>
      </w:r>
      <w:r w:rsidR="007023C9" w:rsidRPr="00E3566F">
        <w:rPr>
          <w:sz w:val="20"/>
          <w:szCs w:val="20"/>
        </w:rPr>
        <w:t>;</w:t>
      </w:r>
    </w:p>
    <w:p w:rsidR="00E3566F" w:rsidRDefault="00165889" w:rsidP="009C52F2">
      <w:pPr>
        <w:pStyle w:val="ListParagraph"/>
        <w:numPr>
          <w:ilvl w:val="0"/>
          <w:numId w:val="149"/>
        </w:numPr>
        <w:spacing w:line="240" w:lineRule="auto"/>
        <w:jc w:val="both"/>
        <w:rPr>
          <w:sz w:val="20"/>
          <w:szCs w:val="20"/>
        </w:rPr>
      </w:pPr>
      <w:r w:rsidRPr="00E3566F">
        <w:rPr>
          <w:sz w:val="20"/>
          <w:szCs w:val="20"/>
        </w:rPr>
        <w:t xml:space="preserve">The court will </w:t>
      </w:r>
      <w:r w:rsidRPr="00E3566F">
        <w:rPr>
          <w:b/>
          <w:sz w:val="20"/>
          <w:szCs w:val="20"/>
        </w:rPr>
        <w:t>inquire</w:t>
      </w:r>
      <w:r w:rsidR="00CB345B" w:rsidRPr="00E3566F">
        <w:rPr>
          <w:sz w:val="20"/>
          <w:szCs w:val="20"/>
        </w:rPr>
        <w:t xml:space="preserve"> </w:t>
      </w:r>
      <w:r w:rsidR="00E3566F">
        <w:rPr>
          <w:sz w:val="20"/>
          <w:szCs w:val="20"/>
        </w:rPr>
        <w:t>from the defendant his reasons for refusing to plea and examining such reasons</w:t>
      </w:r>
    </w:p>
    <w:p w:rsidR="00E3566F" w:rsidRDefault="00165889" w:rsidP="009C52F2">
      <w:pPr>
        <w:pStyle w:val="ListParagraph"/>
        <w:numPr>
          <w:ilvl w:val="0"/>
          <w:numId w:val="149"/>
        </w:numPr>
        <w:spacing w:line="240" w:lineRule="auto"/>
        <w:jc w:val="both"/>
        <w:rPr>
          <w:sz w:val="20"/>
          <w:szCs w:val="20"/>
        </w:rPr>
      </w:pPr>
      <w:r w:rsidRPr="00E3566F">
        <w:rPr>
          <w:sz w:val="20"/>
          <w:szCs w:val="20"/>
        </w:rPr>
        <w:t xml:space="preserve">If there </w:t>
      </w:r>
      <w:r w:rsidR="00E3566F" w:rsidRPr="00E3566F">
        <w:rPr>
          <w:sz w:val="20"/>
          <w:szCs w:val="20"/>
        </w:rPr>
        <w:t>are no valid reasons</w:t>
      </w:r>
      <w:r w:rsidRPr="00E3566F">
        <w:rPr>
          <w:sz w:val="20"/>
          <w:szCs w:val="20"/>
        </w:rPr>
        <w:t xml:space="preserve"> for refusing to plead</w:t>
      </w:r>
      <w:r w:rsidR="00E3566F">
        <w:rPr>
          <w:sz w:val="20"/>
          <w:szCs w:val="20"/>
        </w:rPr>
        <w:t>,</w:t>
      </w:r>
      <w:r w:rsidRPr="00E3566F">
        <w:rPr>
          <w:sz w:val="20"/>
          <w:szCs w:val="20"/>
        </w:rPr>
        <w:t xml:space="preserve"> the court will ask him to plead again. </w:t>
      </w:r>
    </w:p>
    <w:p w:rsidR="00E3566F" w:rsidRDefault="00165889" w:rsidP="009C52F2">
      <w:pPr>
        <w:pStyle w:val="ListParagraph"/>
        <w:numPr>
          <w:ilvl w:val="0"/>
          <w:numId w:val="149"/>
        </w:numPr>
        <w:spacing w:line="240" w:lineRule="auto"/>
        <w:jc w:val="both"/>
        <w:rPr>
          <w:sz w:val="20"/>
          <w:szCs w:val="20"/>
        </w:rPr>
      </w:pPr>
      <w:r w:rsidRPr="00E3566F">
        <w:rPr>
          <w:sz w:val="20"/>
          <w:szCs w:val="20"/>
        </w:rPr>
        <w:t>If the accused person refuses again to plead, the court will enter a plea of not guilty for the accused person</w:t>
      </w:r>
      <w:r w:rsidR="007023C9" w:rsidRPr="00E3566F">
        <w:rPr>
          <w:sz w:val="20"/>
          <w:szCs w:val="20"/>
        </w:rPr>
        <w:t xml:space="preserve"> and the trial will continue</w:t>
      </w:r>
      <w:r w:rsidRPr="00E3566F">
        <w:rPr>
          <w:sz w:val="20"/>
          <w:szCs w:val="20"/>
        </w:rPr>
        <w:t>. In</w:t>
      </w:r>
      <w:r w:rsidR="00E3566F">
        <w:rPr>
          <w:sz w:val="20"/>
          <w:szCs w:val="20"/>
        </w:rPr>
        <w:t xml:space="preserve"> </w:t>
      </w:r>
      <w:r w:rsidRPr="00E3566F">
        <w:rPr>
          <w:b/>
          <w:bCs/>
          <w:i/>
          <w:iCs/>
          <w:color w:val="FF0000"/>
          <w:sz w:val="20"/>
          <w:szCs w:val="20"/>
        </w:rPr>
        <w:t>Gaji v. The State</w:t>
      </w:r>
      <w:r w:rsidRPr="00E3566F">
        <w:rPr>
          <w:b/>
          <w:bCs/>
          <w:i/>
          <w:iCs/>
          <w:sz w:val="20"/>
          <w:szCs w:val="20"/>
        </w:rPr>
        <w:t xml:space="preserve"> </w:t>
      </w:r>
      <w:r w:rsidRPr="00E3566F">
        <w:rPr>
          <w:sz w:val="20"/>
          <w:szCs w:val="20"/>
        </w:rPr>
        <w:t xml:space="preserve">where an accused refused to plead, the plea of not guilty entered by the judge was upheld at the Supreme Court. </w:t>
      </w:r>
    </w:p>
    <w:p w:rsidR="00E3566F" w:rsidRPr="00E3566F" w:rsidRDefault="00E3566F" w:rsidP="00E3566F">
      <w:pPr>
        <w:pStyle w:val="ListParagraph"/>
        <w:spacing w:line="240" w:lineRule="auto"/>
        <w:ind w:left="360"/>
        <w:jc w:val="both"/>
        <w:rPr>
          <w:sz w:val="20"/>
          <w:szCs w:val="20"/>
        </w:rPr>
      </w:pPr>
    </w:p>
    <w:p w:rsidR="00165889" w:rsidRPr="00E3566F" w:rsidRDefault="00165889" w:rsidP="009C52F2">
      <w:pPr>
        <w:pStyle w:val="ListParagraph"/>
        <w:numPr>
          <w:ilvl w:val="0"/>
          <w:numId w:val="148"/>
        </w:numPr>
        <w:spacing w:line="240" w:lineRule="auto"/>
        <w:jc w:val="both"/>
        <w:rPr>
          <w:sz w:val="20"/>
          <w:szCs w:val="20"/>
        </w:rPr>
      </w:pPr>
      <w:r w:rsidRPr="00E3566F">
        <w:rPr>
          <w:b/>
          <w:bCs/>
          <w:sz w:val="20"/>
          <w:szCs w:val="20"/>
        </w:rPr>
        <w:t>Standing Mute or Remaining Silent</w:t>
      </w:r>
      <w:r w:rsidR="00E3566F">
        <w:rPr>
          <w:b/>
          <w:bCs/>
          <w:sz w:val="20"/>
          <w:szCs w:val="20"/>
        </w:rPr>
        <w:t xml:space="preserve">: </w:t>
      </w:r>
      <w:r w:rsidR="007023C9" w:rsidRPr="00E3566F">
        <w:rPr>
          <w:sz w:val="20"/>
          <w:szCs w:val="20"/>
        </w:rPr>
        <w:t xml:space="preserve">No deliberate act evincing refusal to plead. If the accused stands mute, he is silent and does not speak. </w:t>
      </w:r>
      <w:r w:rsidR="007023C9" w:rsidRPr="00E3566F">
        <w:rPr>
          <w:b/>
          <w:sz w:val="20"/>
          <w:szCs w:val="20"/>
        </w:rPr>
        <w:t>The</w:t>
      </w:r>
      <w:r w:rsidR="007023C9" w:rsidRPr="00E3566F">
        <w:rPr>
          <w:sz w:val="20"/>
          <w:szCs w:val="20"/>
        </w:rPr>
        <w:t xml:space="preserve"> </w:t>
      </w:r>
      <w:r w:rsidR="007023C9" w:rsidRPr="00E3566F">
        <w:rPr>
          <w:b/>
          <w:sz w:val="20"/>
          <w:szCs w:val="20"/>
        </w:rPr>
        <w:t>court will investigate the cause of muteness</w:t>
      </w:r>
      <w:r w:rsidR="007023C9" w:rsidRPr="00E3566F">
        <w:rPr>
          <w:sz w:val="20"/>
          <w:szCs w:val="20"/>
        </w:rPr>
        <w:t xml:space="preserve"> that is, whether it is out of malice or as a result of natural causes (visitation of God) and would use medical or other evidence to </w:t>
      </w:r>
      <w:r w:rsidR="007023C9" w:rsidRPr="00E3566F">
        <w:rPr>
          <w:sz w:val="20"/>
          <w:szCs w:val="20"/>
        </w:rPr>
        <w:lastRenderedPageBreak/>
        <w:t>determine such</w:t>
      </w:r>
      <w:r w:rsidRPr="00E3566F">
        <w:rPr>
          <w:sz w:val="20"/>
          <w:szCs w:val="20"/>
        </w:rPr>
        <w:t xml:space="preserve">. This is different from refusal to plead although regulated by the same provision. The accused in this instance remains mute or silent; more as if deaf and dumb. Where the accused adopts the option, the court is to do the following: </w:t>
      </w:r>
    </w:p>
    <w:p w:rsidR="00E3566F" w:rsidRDefault="00165889" w:rsidP="009C52F2">
      <w:pPr>
        <w:pStyle w:val="ListParagraph"/>
        <w:numPr>
          <w:ilvl w:val="0"/>
          <w:numId w:val="150"/>
        </w:numPr>
        <w:spacing w:line="240" w:lineRule="auto"/>
        <w:jc w:val="both"/>
        <w:rPr>
          <w:sz w:val="20"/>
          <w:szCs w:val="20"/>
        </w:rPr>
      </w:pPr>
      <w:r w:rsidRPr="00E3566F">
        <w:rPr>
          <w:b/>
          <w:sz w:val="20"/>
          <w:szCs w:val="20"/>
        </w:rPr>
        <w:t>Investigate</w:t>
      </w:r>
      <w:r w:rsidRPr="00E3566F">
        <w:rPr>
          <w:sz w:val="20"/>
          <w:szCs w:val="20"/>
        </w:rPr>
        <w:t xml:space="preserve"> into the</w:t>
      </w:r>
      <w:r w:rsidR="00E3566F">
        <w:rPr>
          <w:sz w:val="20"/>
          <w:szCs w:val="20"/>
        </w:rPr>
        <w:t xml:space="preserve"> cause of the muteness if it was out of malice or a visitation  from God</w:t>
      </w:r>
    </w:p>
    <w:p w:rsidR="00E3566F" w:rsidRDefault="00165889" w:rsidP="009C52F2">
      <w:pPr>
        <w:pStyle w:val="ListParagraph"/>
        <w:numPr>
          <w:ilvl w:val="0"/>
          <w:numId w:val="150"/>
        </w:numPr>
        <w:spacing w:line="240" w:lineRule="auto"/>
        <w:jc w:val="both"/>
        <w:rPr>
          <w:sz w:val="20"/>
          <w:szCs w:val="20"/>
        </w:rPr>
      </w:pPr>
      <w:r w:rsidRPr="00E3566F">
        <w:rPr>
          <w:sz w:val="20"/>
          <w:szCs w:val="20"/>
        </w:rPr>
        <w:t>If the cou</w:t>
      </w:r>
      <w:r w:rsidR="007023C9" w:rsidRPr="00E3566F">
        <w:rPr>
          <w:sz w:val="20"/>
          <w:szCs w:val="20"/>
        </w:rPr>
        <w:t>rt finds out that he is insane or if it is as a result of natural causes, the defendant will be detained at Governors pleasure—</w:t>
      </w:r>
      <w:r w:rsidR="007023C9" w:rsidRPr="00E3566F">
        <w:rPr>
          <w:b/>
          <w:color w:val="FF0000"/>
          <w:sz w:val="20"/>
          <w:szCs w:val="20"/>
        </w:rPr>
        <w:t>R V OGOR</w:t>
      </w:r>
      <w:r w:rsidR="007023C9" w:rsidRPr="00E3566F">
        <w:rPr>
          <w:sz w:val="20"/>
          <w:szCs w:val="20"/>
        </w:rPr>
        <w:t xml:space="preserve"> </w:t>
      </w:r>
    </w:p>
    <w:p w:rsidR="00E3566F" w:rsidRDefault="00165889" w:rsidP="009C52F2">
      <w:pPr>
        <w:pStyle w:val="ListParagraph"/>
        <w:numPr>
          <w:ilvl w:val="0"/>
          <w:numId w:val="150"/>
        </w:numPr>
        <w:spacing w:line="240" w:lineRule="auto"/>
        <w:jc w:val="both"/>
        <w:rPr>
          <w:sz w:val="20"/>
          <w:szCs w:val="20"/>
        </w:rPr>
      </w:pPr>
      <w:r w:rsidRPr="00E3566F">
        <w:rPr>
          <w:sz w:val="20"/>
          <w:szCs w:val="20"/>
        </w:rPr>
        <w:t>If not insane</w:t>
      </w:r>
      <w:r w:rsidR="00E3566F">
        <w:rPr>
          <w:sz w:val="20"/>
          <w:szCs w:val="20"/>
        </w:rPr>
        <w:t xml:space="preserve"> and out of malice</w:t>
      </w:r>
      <w:r w:rsidRPr="00E3566F">
        <w:rPr>
          <w:sz w:val="20"/>
          <w:szCs w:val="20"/>
        </w:rPr>
        <w:t xml:space="preserve">, the court will enter a plea of not guilty (remaining silent by malice). </w:t>
      </w:r>
      <w:r w:rsidR="00982AF4" w:rsidRPr="00E3566F">
        <w:rPr>
          <w:b/>
          <w:color w:val="FF0000"/>
          <w:sz w:val="20"/>
          <w:szCs w:val="20"/>
        </w:rPr>
        <w:t>YESUFU V STATE</w:t>
      </w:r>
      <w:r w:rsidR="00982AF4" w:rsidRPr="00E3566F">
        <w:rPr>
          <w:sz w:val="20"/>
          <w:szCs w:val="20"/>
        </w:rPr>
        <w:t xml:space="preserve"> and proceed with the trial</w:t>
      </w:r>
    </w:p>
    <w:p w:rsidR="00E3566F" w:rsidRDefault="00165889" w:rsidP="009C52F2">
      <w:pPr>
        <w:pStyle w:val="ListParagraph"/>
        <w:numPr>
          <w:ilvl w:val="0"/>
          <w:numId w:val="150"/>
        </w:numPr>
        <w:spacing w:line="240" w:lineRule="auto"/>
        <w:jc w:val="both"/>
        <w:rPr>
          <w:sz w:val="20"/>
          <w:szCs w:val="20"/>
        </w:rPr>
      </w:pPr>
      <w:r w:rsidRPr="00E3566F">
        <w:rPr>
          <w:sz w:val="20"/>
          <w:szCs w:val="20"/>
        </w:rPr>
        <w:t xml:space="preserve">It is due to the fact that the accused is deaf and dumb, an interpreter who can interpret in sign language, if the accused can follow in sign language, will be gotten. </w:t>
      </w:r>
    </w:p>
    <w:p w:rsidR="000E7B04" w:rsidRDefault="00165889" w:rsidP="009C52F2">
      <w:pPr>
        <w:pStyle w:val="ListParagraph"/>
        <w:numPr>
          <w:ilvl w:val="0"/>
          <w:numId w:val="150"/>
        </w:numPr>
        <w:spacing w:line="240" w:lineRule="auto"/>
        <w:jc w:val="both"/>
        <w:rPr>
          <w:sz w:val="20"/>
          <w:szCs w:val="20"/>
        </w:rPr>
      </w:pPr>
      <w:r w:rsidRPr="00E3566F">
        <w:rPr>
          <w:sz w:val="20"/>
          <w:szCs w:val="20"/>
        </w:rPr>
        <w:t xml:space="preserve">If the accused being deaf and dumb cannot follow in sign language, he is to be kept in custody at the pleasure of the Governor. </w:t>
      </w:r>
    </w:p>
    <w:p w:rsidR="00E3566F" w:rsidRPr="00E3566F" w:rsidRDefault="00E3566F" w:rsidP="00E3566F">
      <w:pPr>
        <w:pStyle w:val="ListParagraph"/>
        <w:spacing w:line="240" w:lineRule="auto"/>
        <w:ind w:left="360"/>
        <w:jc w:val="both"/>
        <w:rPr>
          <w:sz w:val="20"/>
          <w:szCs w:val="20"/>
        </w:rPr>
      </w:pPr>
    </w:p>
    <w:p w:rsidR="000E7B04" w:rsidRPr="00E3566F" w:rsidRDefault="000E7B04" w:rsidP="009C52F2">
      <w:pPr>
        <w:pStyle w:val="ListParagraph"/>
        <w:numPr>
          <w:ilvl w:val="0"/>
          <w:numId w:val="148"/>
        </w:numPr>
        <w:spacing w:line="240" w:lineRule="auto"/>
        <w:jc w:val="both"/>
        <w:rPr>
          <w:b/>
          <w:sz w:val="20"/>
          <w:szCs w:val="20"/>
        </w:rPr>
      </w:pPr>
      <w:r w:rsidRPr="00E3566F">
        <w:rPr>
          <w:b/>
          <w:sz w:val="20"/>
          <w:szCs w:val="20"/>
        </w:rPr>
        <w:t>Plea of guilty---RISK EC</w:t>
      </w:r>
      <w:r w:rsidR="00E3566F">
        <w:rPr>
          <w:b/>
          <w:sz w:val="20"/>
          <w:szCs w:val="20"/>
        </w:rPr>
        <w:t xml:space="preserve">: </w:t>
      </w:r>
      <w:r w:rsidRPr="00E3566F">
        <w:rPr>
          <w:sz w:val="20"/>
          <w:szCs w:val="20"/>
        </w:rPr>
        <w:t xml:space="preserve">An accused person can plead guilty to the charge read to him. </w:t>
      </w:r>
      <w:r w:rsidRPr="00E3566F">
        <w:rPr>
          <w:b/>
          <w:sz w:val="20"/>
          <w:szCs w:val="20"/>
        </w:rPr>
        <w:t>For every other offence except capital offences</w:t>
      </w:r>
      <w:r w:rsidRPr="00E3566F">
        <w:rPr>
          <w:sz w:val="20"/>
          <w:szCs w:val="20"/>
        </w:rPr>
        <w:t>, when an accused pleads guilty, the court is to observe the following:</w:t>
      </w:r>
    </w:p>
    <w:p w:rsidR="00E3566F" w:rsidRPr="00E3566F" w:rsidRDefault="000E7B04" w:rsidP="009C52F2">
      <w:pPr>
        <w:pStyle w:val="ListParagraph"/>
        <w:numPr>
          <w:ilvl w:val="0"/>
          <w:numId w:val="151"/>
        </w:numPr>
        <w:spacing w:line="240" w:lineRule="auto"/>
        <w:jc w:val="both"/>
        <w:rPr>
          <w:sz w:val="20"/>
          <w:szCs w:val="20"/>
        </w:rPr>
      </w:pPr>
      <w:r w:rsidRPr="00E3566F">
        <w:rPr>
          <w:b/>
          <w:sz w:val="20"/>
          <w:szCs w:val="20"/>
        </w:rPr>
        <w:t>RECORDING</w:t>
      </w:r>
      <w:r w:rsidRPr="00E3566F">
        <w:rPr>
          <w:sz w:val="20"/>
          <w:szCs w:val="20"/>
        </w:rPr>
        <w:t>: The plea of guilty of the accused must be recorded as clearly as possible in the words used by him. Thus, the</w:t>
      </w:r>
      <w:r w:rsidRPr="000433C8">
        <w:rPr>
          <w:b/>
          <w:sz w:val="20"/>
          <w:szCs w:val="20"/>
        </w:rPr>
        <w:t xml:space="preserve"> plea</w:t>
      </w:r>
      <w:r w:rsidRPr="00E3566F">
        <w:rPr>
          <w:sz w:val="20"/>
          <w:szCs w:val="20"/>
        </w:rPr>
        <w:t xml:space="preserve"> </w:t>
      </w:r>
      <w:r w:rsidRPr="000433C8">
        <w:rPr>
          <w:b/>
          <w:sz w:val="20"/>
          <w:szCs w:val="20"/>
        </w:rPr>
        <w:t>must be unequivocal and unambiguous</w:t>
      </w:r>
      <w:r w:rsidRPr="00E3566F">
        <w:rPr>
          <w:sz w:val="20"/>
          <w:szCs w:val="20"/>
        </w:rPr>
        <w:t xml:space="preserve">--- </w:t>
      </w:r>
      <w:r w:rsidRPr="00E3566F">
        <w:rPr>
          <w:b/>
          <w:color w:val="FF0000"/>
          <w:sz w:val="20"/>
          <w:szCs w:val="20"/>
        </w:rPr>
        <w:t>AREMU V COP.</w:t>
      </w:r>
    </w:p>
    <w:p w:rsidR="00E3566F" w:rsidRDefault="000E7B04" w:rsidP="009C52F2">
      <w:pPr>
        <w:pStyle w:val="ListParagraph"/>
        <w:numPr>
          <w:ilvl w:val="0"/>
          <w:numId w:val="151"/>
        </w:numPr>
        <w:spacing w:line="240" w:lineRule="auto"/>
        <w:jc w:val="both"/>
        <w:rPr>
          <w:sz w:val="20"/>
          <w:szCs w:val="20"/>
        </w:rPr>
      </w:pPr>
      <w:r w:rsidRPr="00E3566F">
        <w:rPr>
          <w:b/>
          <w:sz w:val="20"/>
          <w:szCs w:val="20"/>
        </w:rPr>
        <w:t>INVITATION</w:t>
      </w:r>
      <w:r w:rsidRPr="00E3566F">
        <w:rPr>
          <w:sz w:val="20"/>
          <w:szCs w:val="20"/>
        </w:rPr>
        <w:t>: Invite the prosecution to state the facts of the case again</w:t>
      </w:r>
      <w:r w:rsidR="00E84AF1">
        <w:rPr>
          <w:sz w:val="20"/>
          <w:szCs w:val="20"/>
        </w:rPr>
        <w:t xml:space="preserve"> and essential elements of the offence</w:t>
      </w:r>
      <w:r w:rsidRPr="00E3566F">
        <w:rPr>
          <w:sz w:val="20"/>
          <w:szCs w:val="20"/>
        </w:rPr>
        <w:t xml:space="preserve"> (su</w:t>
      </w:r>
      <w:r w:rsidR="007023C9" w:rsidRPr="00E3566F">
        <w:rPr>
          <w:sz w:val="20"/>
          <w:szCs w:val="20"/>
        </w:rPr>
        <w:t>mmary of evidence)</w:t>
      </w:r>
    </w:p>
    <w:p w:rsidR="00E3566F" w:rsidRDefault="000E7B04" w:rsidP="009C52F2">
      <w:pPr>
        <w:pStyle w:val="ListParagraph"/>
        <w:numPr>
          <w:ilvl w:val="0"/>
          <w:numId w:val="151"/>
        </w:numPr>
        <w:spacing w:line="240" w:lineRule="auto"/>
        <w:jc w:val="both"/>
        <w:rPr>
          <w:sz w:val="20"/>
          <w:szCs w:val="20"/>
        </w:rPr>
      </w:pPr>
      <w:r w:rsidRPr="00E3566F">
        <w:rPr>
          <w:b/>
          <w:sz w:val="20"/>
          <w:szCs w:val="20"/>
        </w:rPr>
        <w:t>SATISFACTION:</w:t>
      </w:r>
      <w:r w:rsidRPr="00E3566F">
        <w:rPr>
          <w:sz w:val="20"/>
          <w:szCs w:val="20"/>
        </w:rPr>
        <w:t xml:space="preserve"> The court must be satisfied that the </w:t>
      </w:r>
      <w:r w:rsidR="00E84AF1" w:rsidRPr="00E84AF1">
        <w:rPr>
          <w:b/>
          <w:sz w:val="20"/>
          <w:szCs w:val="20"/>
        </w:rPr>
        <w:t xml:space="preserve">defendant </w:t>
      </w:r>
      <w:r w:rsidRPr="00E84AF1">
        <w:rPr>
          <w:b/>
          <w:sz w:val="20"/>
          <w:szCs w:val="20"/>
        </w:rPr>
        <w:t>understands the charge</w:t>
      </w:r>
      <w:r w:rsidRPr="00E3566F">
        <w:rPr>
          <w:sz w:val="20"/>
          <w:szCs w:val="20"/>
        </w:rPr>
        <w:t xml:space="preserve"> read to him. The basic ingredients constituting the offence mus</w:t>
      </w:r>
      <w:r w:rsidR="007023C9" w:rsidRPr="00E3566F">
        <w:rPr>
          <w:sz w:val="20"/>
          <w:szCs w:val="20"/>
        </w:rPr>
        <w:t>t be explained to the accused</w:t>
      </w:r>
    </w:p>
    <w:p w:rsidR="00E3566F" w:rsidRDefault="000E7B04" w:rsidP="009C52F2">
      <w:pPr>
        <w:pStyle w:val="ListParagraph"/>
        <w:numPr>
          <w:ilvl w:val="0"/>
          <w:numId w:val="151"/>
        </w:numPr>
        <w:spacing w:line="240" w:lineRule="auto"/>
        <w:jc w:val="both"/>
        <w:rPr>
          <w:sz w:val="20"/>
          <w:szCs w:val="20"/>
        </w:rPr>
      </w:pPr>
      <w:r w:rsidRPr="00E3566F">
        <w:rPr>
          <w:b/>
          <w:sz w:val="20"/>
          <w:szCs w:val="20"/>
        </w:rPr>
        <w:t>KNOW IF PLEA IS IN LINE WITH FACTS RESTATED:</w:t>
      </w:r>
      <w:r w:rsidRPr="00E3566F">
        <w:rPr>
          <w:sz w:val="20"/>
          <w:szCs w:val="20"/>
        </w:rPr>
        <w:t xml:space="preserve"> The court will enquire from the defendant whether his plea of guilty is in relation to the facts stated by the prosecution. The Court will not take or record the plea of guilty if the accused rescinds on the facts stated by the Prosecution</w:t>
      </w:r>
    </w:p>
    <w:p w:rsidR="00E3566F" w:rsidRPr="00E3566F" w:rsidRDefault="000E7B04" w:rsidP="009C52F2">
      <w:pPr>
        <w:pStyle w:val="ListParagraph"/>
        <w:numPr>
          <w:ilvl w:val="0"/>
          <w:numId w:val="151"/>
        </w:numPr>
        <w:spacing w:line="240" w:lineRule="auto"/>
        <w:jc w:val="both"/>
        <w:rPr>
          <w:sz w:val="20"/>
          <w:szCs w:val="20"/>
        </w:rPr>
      </w:pPr>
      <w:r w:rsidRPr="00E3566F">
        <w:rPr>
          <w:b/>
          <w:sz w:val="20"/>
          <w:szCs w:val="20"/>
        </w:rPr>
        <w:t>EXPERT:</w:t>
      </w:r>
      <w:r w:rsidRPr="00E3566F">
        <w:rPr>
          <w:sz w:val="20"/>
          <w:szCs w:val="20"/>
        </w:rPr>
        <w:t xml:space="preserve"> Where the offence to which the </w:t>
      </w:r>
      <w:r w:rsidR="007023C9" w:rsidRPr="00E3566F">
        <w:rPr>
          <w:sz w:val="20"/>
          <w:szCs w:val="20"/>
        </w:rPr>
        <w:t xml:space="preserve">accused has pleaded guilty can only </w:t>
      </w:r>
      <w:r w:rsidRPr="00E3566F">
        <w:rPr>
          <w:sz w:val="20"/>
          <w:szCs w:val="20"/>
        </w:rPr>
        <w:t>be proved by scientific proof or expert evidence they must be tendered in court</w:t>
      </w:r>
      <w:r w:rsidR="00E3566F">
        <w:rPr>
          <w:sz w:val="20"/>
          <w:szCs w:val="20"/>
        </w:rPr>
        <w:t>, e.g drug related offences and fake currencies</w:t>
      </w:r>
      <w:r w:rsidRPr="00E3566F">
        <w:rPr>
          <w:sz w:val="20"/>
          <w:szCs w:val="20"/>
        </w:rPr>
        <w:t xml:space="preserve">--- </w:t>
      </w:r>
      <w:r w:rsidRPr="00E3566F">
        <w:rPr>
          <w:b/>
          <w:color w:val="FF0000"/>
          <w:sz w:val="20"/>
          <w:szCs w:val="20"/>
        </w:rPr>
        <w:t xml:space="preserve">STEVENSON V POLICE </w:t>
      </w:r>
      <w:r w:rsidR="007023C9" w:rsidRPr="00E3566F">
        <w:rPr>
          <w:b/>
          <w:color w:val="FF0000"/>
          <w:sz w:val="20"/>
          <w:szCs w:val="20"/>
        </w:rPr>
        <w:t>(Indian hemp)</w:t>
      </w:r>
    </w:p>
    <w:p w:rsidR="000E7B04" w:rsidRPr="00E3566F" w:rsidRDefault="000E7B04" w:rsidP="009C52F2">
      <w:pPr>
        <w:pStyle w:val="ListParagraph"/>
        <w:numPr>
          <w:ilvl w:val="0"/>
          <w:numId w:val="151"/>
        </w:numPr>
        <w:spacing w:line="240" w:lineRule="auto"/>
        <w:jc w:val="both"/>
        <w:rPr>
          <w:sz w:val="20"/>
          <w:szCs w:val="20"/>
        </w:rPr>
      </w:pPr>
      <w:r w:rsidRPr="00E3566F">
        <w:rPr>
          <w:b/>
          <w:sz w:val="20"/>
          <w:szCs w:val="20"/>
        </w:rPr>
        <w:t>CONVICTION AND SENTENCE</w:t>
      </w:r>
      <w:r w:rsidRPr="00E3566F">
        <w:rPr>
          <w:sz w:val="20"/>
          <w:szCs w:val="20"/>
        </w:rPr>
        <w:t>: Thereafter the court will convict and sentence the defendant accordingly.</w:t>
      </w:r>
    </w:p>
    <w:p w:rsidR="000E7B04" w:rsidRPr="000E7B04" w:rsidRDefault="000E7B04" w:rsidP="000E7B04">
      <w:pPr>
        <w:spacing w:line="240" w:lineRule="auto"/>
        <w:jc w:val="both"/>
        <w:rPr>
          <w:sz w:val="20"/>
          <w:szCs w:val="20"/>
        </w:rPr>
      </w:pPr>
      <w:r w:rsidRPr="000E7B04">
        <w:rPr>
          <w:sz w:val="20"/>
          <w:szCs w:val="20"/>
        </w:rPr>
        <w:t>A plea of guilty can be withdrawn at any time before c</w:t>
      </w:r>
      <w:r w:rsidR="000433C8">
        <w:rPr>
          <w:sz w:val="20"/>
          <w:szCs w:val="20"/>
        </w:rPr>
        <w:t>onviction</w:t>
      </w:r>
      <w:r w:rsidRPr="000E7B04">
        <w:rPr>
          <w:sz w:val="20"/>
          <w:szCs w:val="20"/>
        </w:rPr>
        <w:t>. Once the court has given verdict and conviction, such plea can no longer be withdrawn---</w:t>
      </w:r>
      <w:r w:rsidRPr="007023C9">
        <w:rPr>
          <w:b/>
          <w:color w:val="FF0000"/>
          <w:sz w:val="20"/>
          <w:szCs w:val="20"/>
        </w:rPr>
        <w:t>R V. GUEST</w:t>
      </w:r>
    </w:p>
    <w:p w:rsidR="007023C9" w:rsidRPr="007023C9" w:rsidRDefault="000E7B04" w:rsidP="000E7B04">
      <w:pPr>
        <w:spacing w:line="240" w:lineRule="auto"/>
        <w:jc w:val="both"/>
        <w:rPr>
          <w:b/>
          <w:sz w:val="20"/>
          <w:szCs w:val="20"/>
        </w:rPr>
      </w:pPr>
      <w:r w:rsidRPr="007023C9">
        <w:rPr>
          <w:b/>
          <w:sz w:val="20"/>
          <w:szCs w:val="20"/>
        </w:rPr>
        <w:t>Plea of guilty in capital offence</w:t>
      </w:r>
      <w:r w:rsidR="007023C9">
        <w:rPr>
          <w:b/>
          <w:sz w:val="20"/>
          <w:szCs w:val="20"/>
        </w:rPr>
        <w:t xml:space="preserve">: </w:t>
      </w:r>
      <w:r w:rsidR="007023C9">
        <w:rPr>
          <w:sz w:val="20"/>
          <w:szCs w:val="20"/>
        </w:rPr>
        <w:t xml:space="preserve"> </w:t>
      </w:r>
      <w:r w:rsidRPr="007023C9">
        <w:rPr>
          <w:sz w:val="20"/>
          <w:szCs w:val="20"/>
        </w:rPr>
        <w:t>Plea of not guilty to be recorded notwithstanding the plea</w:t>
      </w:r>
      <w:r w:rsidRPr="007023C9">
        <w:rPr>
          <w:b/>
          <w:sz w:val="20"/>
          <w:szCs w:val="20"/>
        </w:rPr>
        <w:t>---</w:t>
      </w:r>
      <w:r w:rsidRPr="007023C9">
        <w:rPr>
          <w:b/>
          <w:color w:val="FF0000"/>
          <w:sz w:val="20"/>
          <w:szCs w:val="20"/>
        </w:rPr>
        <w:t>OLABODE V STATE.</w:t>
      </w:r>
      <w:r w:rsidRPr="000E7B04">
        <w:rPr>
          <w:sz w:val="20"/>
          <w:szCs w:val="20"/>
        </w:rPr>
        <w:t xml:space="preserve"> </w:t>
      </w:r>
    </w:p>
    <w:p w:rsidR="000E7B04" w:rsidRPr="007023C9" w:rsidRDefault="000E7B04" w:rsidP="000E7B04">
      <w:pPr>
        <w:spacing w:line="240" w:lineRule="auto"/>
        <w:jc w:val="both"/>
        <w:rPr>
          <w:b/>
          <w:sz w:val="20"/>
          <w:szCs w:val="20"/>
        </w:rPr>
      </w:pPr>
      <w:r w:rsidRPr="007023C9">
        <w:rPr>
          <w:b/>
          <w:sz w:val="20"/>
          <w:szCs w:val="20"/>
        </w:rPr>
        <w:t>Plea of guilty with reasons</w:t>
      </w:r>
      <w:r w:rsidR="007023C9">
        <w:rPr>
          <w:b/>
          <w:sz w:val="20"/>
          <w:szCs w:val="20"/>
        </w:rPr>
        <w:t xml:space="preserve">: </w:t>
      </w:r>
      <w:r w:rsidRPr="000E7B04">
        <w:rPr>
          <w:sz w:val="20"/>
          <w:szCs w:val="20"/>
        </w:rPr>
        <w:t>A plea must be unequivocal. Thus, where the plea of guilty is with reasons, the court will enter a plea of not guilty and proceed with trial---</w:t>
      </w:r>
      <w:r w:rsidRPr="007023C9">
        <w:rPr>
          <w:b/>
          <w:color w:val="FF0000"/>
          <w:sz w:val="20"/>
          <w:szCs w:val="20"/>
        </w:rPr>
        <w:t>AREMU V COP</w:t>
      </w:r>
    </w:p>
    <w:p w:rsidR="000E7B04" w:rsidRPr="00982AF4" w:rsidRDefault="000E7B04" w:rsidP="000E7B04">
      <w:pPr>
        <w:spacing w:line="240" w:lineRule="auto"/>
        <w:jc w:val="both"/>
        <w:rPr>
          <w:b/>
          <w:sz w:val="20"/>
          <w:szCs w:val="20"/>
        </w:rPr>
      </w:pPr>
      <w:r w:rsidRPr="007023C9">
        <w:rPr>
          <w:b/>
          <w:sz w:val="20"/>
          <w:szCs w:val="20"/>
        </w:rPr>
        <w:t xml:space="preserve">Plea of guilty to another offence </w:t>
      </w:r>
      <w:r w:rsidR="0030293C">
        <w:rPr>
          <w:b/>
          <w:sz w:val="20"/>
          <w:szCs w:val="20"/>
        </w:rPr>
        <w:t xml:space="preserve">not charged </w:t>
      </w:r>
      <w:r w:rsidRPr="007023C9">
        <w:rPr>
          <w:b/>
          <w:sz w:val="20"/>
          <w:szCs w:val="20"/>
        </w:rPr>
        <w:t>or lesser offence charged</w:t>
      </w:r>
      <w:r w:rsidR="007023C9">
        <w:rPr>
          <w:b/>
          <w:sz w:val="20"/>
          <w:szCs w:val="20"/>
        </w:rPr>
        <w:t xml:space="preserve">: </w:t>
      </w:r>
      <w:r w:rsidRPr="000E7B04">
        <w:rPr>
          <w:sz w:val="20"/>
          <w:szCs w:val="20"/>
        </w:rPr>
        <w:t>The court may consider the plea to the lesser offence taking into consideration</w:t>
      </w:r>
      <w:r w:rsidR="00982AF4">
        <w:rPr>
          <w:sz w:val="20"/>
          <w:szCs w:val="20"/>
        </w:rPr>
        <w:t xml:space="preserve"> t</w:t>
      </w:r>
      <w:r w:rsidRPr="00982AF4">
        <w:rPr>
          <w:sz w:val="20"/>
          <w:szCs w:val="20"/>
        </w:rPr>
        <w:t xml:space="preserve">he </w:t>
      </w:r>
      <w:r w:rsidRPr="0030293C">
        <w:rPr>
          <w:b/>
          <w:sz w:val="20"/>
          <w:szCs w:val="20"/>
        </w:rPr>
        <w:t>jurisdiction over the offence</w:t>
      </w:r>
      <w:r w:rsidR="00982AF4">
        <w:rPr>
          <w:b/>
          <w:sz w:val="20"/>
          <w:szCs w:val="20"/>
        </w:rPr>
        <w:t xml:space="preserve"> </w:t>
      </w:r>
      <w:r w:rsidR="00982AF4" w:rsidRPr="00982AF4">
        <w:rPr>
          <w:sz w:val="20"/>
          <w:szCs w:val="20"/>
        </w:rPr>
        <w:t xml:space="preserve">and </w:t>
      </w:r>
      <w:r w:rsidR="00982AF4">
        <w:rPr>
          <w:b/>
          <w:sz w:val="20"/>
          <w:szCs w:val="20"/>
        </w:rPr>
        <w:t>t</w:t>
      </w:r>
      <w:r w:rsidRPr="00982AF4">
        <w:rPr>
          <w:sz w:val="20"/>
          <w:szCs w:val="20"/>
        </w:rPr>
        <w:t xml:space="preserve">he </w:t>
      </w:r>
      <w:r w:rsidRPr="0030293C">
        <w:rPr>
          <w:b/>
          <w:sz w:val="20"/>
          <w:szCs w:val="20"/>
        </w:rPr>
        <w:t>prosecutor’s consent</w:t>
      </w:r>
      <w:r w:rsidR="00982AF4">
        <w:rPr>
          <w:b/>
          <w:sz w:val="20"/>
          <w:szCs w:val="20"/>
        </w:rPr>
        <w:t xml:space="preserve">. </w:t>
      </w:r>
      <w:r w:rsidRPr="000E7B04">
        <w:rPr>
          <w:sz w:val="20"/>
          <w:szCs w:val="20"/>
        </w:rPr>
        <w:t>Where the defendant elects to plead to a lesser offence and the court accepts plea, the court will follow these steps:</w:t>
      </w:r>
    </w:p>
    <w:p w:rsidR="0030293C" w:rsidRDefault="0030293C" w:rsidP="00D97413">
      <w:pPr>
        <w:pStyle w:val="ListParagraph"/>
        <w:numPr>
          <w:ilvl w:val="0"/>
          <w:numId w:val="19"/>
        </w:numPr>
        <w:spacing w:line="240" w:lineRule="auto"/>
        <w:jc w:val="both"/>
        <w:rPr>
          <w:sz w:val="20"/>
          <w:szCs w:val="20"/>
        </w:rPr>
      </w:pPr>
      <w:r>
        <w:rPr>
          <w:sz w:val="20"/>
          <w:szCs w:val="20"/>
        </w:rPr>
        <w:t>Determine if it has jurisdiction to try the offence</w:t>
      </w:r>
    </w:p>
    <w:p w:rsidR="00982AF4" w:rsidRDefault="000E7B04" w:rsidP="00D97413">
      <w:pPr>
        <w:pStyle w:val="ListParagraph"/>
        <w:numPr>
          <w:ilvl w:val="0"/>
          <w:numId w:val="19"/>
        </w:numPr>
        <w:spacing w:line="240" w:lineRule="auto"/>
        <w:jc w:val="both"/>
        <w:rPr>
          <w:sz w:val="20"/>
          <w:szCs w:val="20"/>
        </w:rPr>
      </w:pPr>
      <w:r w:rsidRPr="00982AF4">
        <w:rPr>
          <w:sz w:val="20"/>
          <w:szCs w:val="20"/>
        </w:rPr>
        <w:t>Inquire of the prosecution as to whether it consents to the plea or not</w:t>
      </w:r>
    </w:p>
    <w:p w:rsidR="00982AF4" w:rsidRDefault="000E7B04" w:rsidP="00D97413">
      <w:pPr>
        <w:pStyle w:val="ListParagraph"/>
        <w:numPr>
          <w:ilvl w:val="0"/>
          <w:numId w:val="19"/>
        </w:numPr>
        <w:spacing w:line="240" w:lineRule="auto"/>
        <w:jc w:val="both"/>
        <w:rPr>
          <w:sz w:val="20"/>
          <w:szCs w:val="20"/>
        </w:rPr>
      </w:pPr>
      <w:r w:rsidRPr="00982AF4">
        <w:rPr>
          <w:sz w:val="20"/>
          <w:szCs w:val="20"/>
        </w:rPr>
        <w:t xml:space="preserve">If the prosecutor consents, the court will direct that the prosecution </w:t>
      </w:r>
      <w:r w:rsidRPr="0030293C">
        <w:rPr>
          <w:b/>
          <w:sz w:val="20"/>
          <w:szCs w:val="20"/>
        </w:rPr>
        <w:t>amend his charg</w:t>
      </w:r>
      <w:r w:rsidR="00982C0E" w:rsidRPr="0030293C">
        <w:rPr>
          <w:b/>
          <w:sz w:val="20"/>
          <w:szCs w:val="20"/>
        </w:rPr>
        <w:t>e</w:t>
      </w:r>
      <w:r w:rsidR="00982C0E" w:rsidRPr="00982AF4">
        <w:rPr>
          <w:sz w:val="20"/>
          <w:szCs w:val="20"/>
        </w:rPr>
        <w:t xml:space="preserve"> to reflect the lesser offence</w:t>
      </w:r>
      <w:r w:rsidR="0030293C">
        <w:rPr>
          <w:sz w:val="20"/>
          <w:szCs w:val="20"/>
        </w:rPr>
        <w:t xml:space="preserve"> (in kano and acja it usually starts from here)</w:t>
      </w:r>
    </w:p>
    <w:p w:rsidR="00982AF4" w:rsidRDefault="000E7B04" w:rsidP="00D97413">
      <w:pPr>
        <w:pStyle w:val="ListParagraph"/>
        <w:numPr>
          <w:ilvl w:val="0"/>
          <w:numId w:val="19"/>
        </w:numPr>
        <w:spacing w:line="240" w:lineRule="auto"/>
        <w:jc w:val="both"/>
        <w:rPr>
          <w:sz w:val="20"/>
          <w:szCs w:val="20"/>
        </w:rPr>
      </w:pPr>
      <w:r w:rsidRPr="00982AF4">
        <w:rPr>
          <w:sz w:val="20"/>
          <w:szCs w:val="20"/>
        </w:rPr>
        <w:t>Thereafter, the defendant is asked to take the plea again.</w:t>
      </w:r>
    </w:p>
    <w:p w:rsidR="00982AF4" w:rsidRDefault="000E7B04" w:rsidP="00D97413">
      <w:pPr>
        <w:pStyle w:val="ListParagraph"/>
        <w:numPr>
          <w:ilvl w:val="0"/>
          <w:numId w:val="19"/>
        </w:numPr>
        <w:spacing w:line="240" w:lineRule="auto"/>
        <w:jc w:val="both"/>
        <w:rPr>
          <w:sz w:val="20"/>
          <w:szCs w:val="20"/>
        </w:rPr>
      </w:pPr>
      <w:r w:rsidRPr="00982AF4">
        <w:rPr>
          <w:sz w:val="20"/>
          <w:szCs w:val="20"/>
        </w:rPr>
        <w:t>The court will record plea as nearly as possible in the words used.</w:t>
      </w:r>
    </w:p>
    <w:p w:rsidR="00982AF4" w:rsidRDefault="000E7B04" w:rsidP="00D97413">
      <w:pPr>
        <w:pStyle w:val="ListParagraph"/>
        <w:numPr>
          <w:ilvl w:val="0"/>
          <w:numId w:val="19"/>
        </w:numPr>
        <w:spacing w:line="240" w:lineRule="auto"/>
        <w:jc w:val="both"/>
        <w:rPr>
          <w:sz w:val="20"/>
          <w:szCs w:val="20"/>
        </w:rPr>
      </w:pPr>
      <w:r w:rsidRPr="00982AF4">
        <w:rPr>
          <w:sz w:val="20"/>
          <w:szCs w:val="20"/>
        </w:rPr>
        <w:t>The procedure will be followed as to a plea of guilty</w:t>
      </w:r>
    </w:p>
    <w:p w:rsidR="000E7B04" w:rsidRPr="00982AF4" w:rsidRDefault="000E7B04" w:rsidP="00D97413">
      <w:pPr>
        <w:pStyle w:val="ListParagraph"/>
        <w:numPr>
          <w:ilvl w:val="0"/>
          <w:numId w:val="19"/>
        </w:numPr>
        <w:spacing w:line="240" w:lineRule="auto"/>
        <w:jc w:val="both"/>
        <w:rPr>
          <w:sz w:val="20"/>
          <w:szCs w:val="20"/>
        </w:rPr>
      </w:pPr>
      <w:r w:rsidRPr="00982AF4">
        <w:rPr>
          <w:sz w:val="20"/>
          <w:szCs w:val="20"/>
        </w:rPr>
        <w:t>However, where the prosecutor does not consent, the court will proceed to trial for the graver offence stipulated in the charge.</w:t>
      </w:r>
    </w:p>
    <w:p w:rsidR="000E7B04" w:rsidRPr="000E7B04" w:rsidRDefault="000E7B04" w:rsidP="000E7B04">
      <w:pPr>
        <w:spacing w:line="240" w:lineRule="auto"/>
        <w:jc w:val="both"/>
        <w:rPr>
          <w:sz w:val="20"/>
          <w:szCs w:val="20"/>
        </w:rPr>
      </w:pPr>
      <w:r w:rsidRPr="00E3566F">
        <w:rPr>
          <w:b/>
          <w:sz w:val="20"/>
          <w:szCs w:val="20"/>
        </w:rPr>
        <w:lastRenderedPageBreak/>
        <w:t>NB</w:t>
      </w:r>
      <w:r w:rsidRPr="000E7B04">
        <w:rPr>
          <w:sz w:val="20"/>
          <w:szCs w:val="20"/>
        </w:rPr>
        <w:t>: If at the end of the trial, the defendant is not guilty of the graver offence but guilty of the lesser offence pled to, the prosecution will be held to its election and consequently the defendant will be acquitted and discharged accordingly---</w:t>
      </w:r>
      <w:r w:rsidRPr="00982C0E">
        <w:rPr>
          <w:b/>
          <w:color w:val="FF0000"/>
          <w:sz w:val="20"/>
          <w:szCs w:val="20"/>
        </w:rPr>
        <w:t>R V KELLY</w:t>
      </w:r>
    </w:p>
    <w:p w:rsidR="00982C0E" w:rsidRPr="00E3566F" w:rsidRDefault="000E7B04" w:rsidP="009C52F2">
      <w:pPr>
        <w:pStyle w:val="ListParagraph"/>
        <w:numPr>
          <w:ilvl w:val="0"/>
          <w:numId w:val="148"/>
        </w:numPr>
        <w:spacing w:line="240" w:lineRule="auto"/>
        <w:jc w:val="both"/>
        <w:rPr>
          <w:sz w:val="20"/>
          <w:szCs w:val="20"/>
        </w:rPr>
      </w:pPr>
      <w:r w:rsidRPr="00E3566F">
        <w:rPr>
          <w:b/>
          <w:sz w:val="20"/>
          <w:szCs w:val="20"/>
        </w:rPr>
        <w:t>Plea of not guilty</w:t>
      </w:r>
      <w:r w:rsidR="00E3566F">
        <w:rPr>
          <w:b/>
          <w:sz w:val="20"/>
          <w:szCs w:val="20"/>
        </w:rPr>
        <w:t xml:space="preserve">: </w:t>
      </w:r>
      <w:r w:rsidRPr="00E3566F">
        <w:rPr>
          <w:sz w:val="20"/>
          <w:szCs w:val="20"/>
        </w:rPr>
        <w:t xml:space="preserve">This is the most common plea in criminal trials. This is known as pleading the general issue. Every person by pleading generally the plea of not guilty shall without further form be </w:t>
      </w:r>
      <w:r w:rsidRPr="00E3566F">
        <w:rPr>
          <w:b/>
          <w:sz w:val="20"/>
          <w:szCs w:val="20"/>
        </w:rPr>
        <w:t>deemed to have put himself upon his trial</w:t>
      </w:r>
    </w:p>
    <w:p w:rsidR="000E7B04" w:rsidRPr="00E3566F" w:rsidRDefault="000E7B04" w:rsidP="009C52F2">
      <w:pPr>
        <w:pStyle w:val="ListParagraph"/>
        <w:numPr>
          <w:ilvl w:val="0"/>
          <w:numId w:val="148"/>
        </w:numPr>
        <w:spacing w:line="240" w:lineRule="auto"/>
        <w:jc w:val="both"/>
        <w:rPr>
          <w:b/>
          <w:sz w:val="20"/>
          <w:szCs w:val="20"/>
        </w:rPr>
      </w:pPr>
      <w:r w:rsidRPr="00E3566F">
        <w:rPr>
          <w:b/>
          <w:sz w:val="20"/>
          <w:szCs w:val="20"/>
        </w:rPr>
        <w:t>Plea of not guilty by reason of insanity</w:t>
      </w:r>
      <w:r w:rsidR="00E3566F">
        <w:rPr>
          <w:b/>
          <w:sz w:val="20"/>
          <w:szCs w:val="20"/>
        </w:rPr>
        <w:t xml:space="preserve">: </w:t>
      </w:r>
      <w:r w:rsidRPr="00E3566F">
        <w:rPr>
          <w:sz w:val="20"/>
          <w:szCs w:val="20"/>
        </w:rPr>
        <w:t xml:space="preserve">The plea of not guilty by reason of </w:t>
      </w:r>
      <w:r w:rsidR="00982AF4" w:rsidRPr="00E3566F">
        <w:rPr>
          <w:sz w:val="20"/>
          <w:szCs w:val="20"/>
        </w:rPr>
        <w:t>insanity</w:t>
      </w:r>
      <w:r w:rsidRPr="00E3566F">
        <w:rPr>
          <w:sz w:val="20"/>
          <w:szCs w:val="20"/>
        </w:rPr>
        <w:t xml:space="preserve"> is that at the time of the Commission of the offence he suffered from mental infirmity. Thus, the relevant time is at the time of the Commission of the offence and not the time of arraignment. When an accused raises the defence, the court is to consider the following:</w:t>
      </w:r>
    </w:p>
    <w:p w:rsidR="00982AF4" w:rsidRPr="00982AF4" w:rsidRDefault="000E7B04" w:rsidP="00D97413">
      <w:pPr>
        <w:pStyle w:val="ListParagraph"/>
        <w:numPr>
          <w:ilvl w:val="0"/>
          <w:numId w:val="76"/>
        </w:numPr>
        <w:spacing w:line="240" w:lineRule="auto"/>
        <w:jc w:val="both"/>
        <w:rPr>
          <w:b/>
          <w:sz w:val="20"/>
          <w:szCs w:val="20"/>
        </w:rPr>
      </w:pPr>
      <w:r w:rsidRPr="00982AF4">
        <w:rPr>
          <w:b/>
          <w:sz w:val="20"/>
          <w:szCs w:val="20"/>
        </w:rPr>
        <w:t>Whether an offence was committed</w:t>
      </w:r>
    </w:p>
    <w:p w:rsidR="00982AF4" w:rsidRDefault="000E7B04" w:rsidP="00D97413">
      <w:pPr>
        <w:pStyle w:val="ListParagraph"/>
        <w:numPr>
          <w:ilvl w:val="0"/>
          <w:numId w:val="76"/>
        </w:numPr>
        <w:spacing w:line="240" w:lineRule="auto"/>
        <w:jc w:val="both"/>
        <w:rPr>
          <w:sz w:val="20"/>
          <w:szCs w:val="20"/>
        </w:rPr>
      </w:pPr>
      <w:r w:rsidRPr="00982AF4">
        <w:rPr>
          <w:b/>
          <w:sz w:val="20"/>
          <w:szCs w:val="20"/>
        </w:rPr>
        <w:t xml:space="preserve">Whether the </w:t>
      </w:r>
      <w:r w:rsidR="00982C0E" w:rsidRPr="00982AF4">
        <w:rPr>
          <w:b/>
          <w:sz w:val="20"/>
          <w:szCs w:val="20"/>
        </w:rPr>
        <w:t>accused did commit the offence</w:t>
      </w:r>
      <w:r w:rsidR="00982AF4">
        <w:rPr>
          <w:sz w:val="20"/>
          <w:szCs w:val="20"/>
        </w:rPr>
        <w:t>:</w:t>
      </w:r>
      <w:r w:rsidR="00982AF4" w:rsidRPr="00982AF4">
        <w:rPr>
          <w:sz w:val="20"/>
          <w:szCs w:val="20"/>
        </w:rPr>
        <w:t xml:space="preserve"> </w:t>
      </w:r>
      <w:r w:rsidR="00982AF4" w:rsidRPr="000E7B04">
        <w:rPr>
          <w:sz w:val="20"/>
          <w:szCs w:val="20"/>
        </w:rPr>
        <w:t>If the accused is found not to have committed the offence, he shall be discharged and acquitted and the court shall not decide the issue of insanity.</w:t>
      </w:r>
    </w:p>
    <w:p w:rsidR="000E7B04" w:rsidRPr="00982AF4" w:rsidRDefault="000E7B04" w:rsidP="00D97413">
      <w:pPr>
        <w:pStyle w:val="ListParagraph"/>
        <w:numPr>
          <w:ilvl w:val="0"/>
          <w:numId w:val="76"/>
        </w:numPr>
        <w:spacing w:line="240" w:lineRule="auto"/>
        <w:jc w:val="both"/>
        <w:rPr>
          <w:sz w:val="20"/>
          <w:szCs w:val="20"/>
        </w:rPr>
      </w:pPr>
      <w:r w:rsidRPr="00982AF4">
        <w:rPr>
          <w:b/>
          <w:sz w:val="20"/>
          <w:szCs w:val="20"/>
        </w:rPr>
        <w:t>Whether he was insane at the time of committing the offence</w:t>
      </w:r>
      <w:r w:rsidR="00982AF4" w:rsidRPr="00982AF4">
        <w:rPr>
          <w:b/>
          <w:sz w:val="20"/>
          <w:szCs w:val="20"/>
        </w:rPr>
        <w:t xml:space="preserve">: </w:t>
      </w:r>
      <w:r w:rsidRPr="00982AF4">
        <w:rPr>
          <w:sz w:val="20"/>
          <w:szCs w:val="20"/>
        </w:rPr>
        <w:t>If the offence was committed by the accused, the court would determine whether the accused was insane or sane at the time of committing the offence. The defendant has the evidential burden to prove insanity---</w:t>
      </w:r>
      <w:r w:rsidRPr="00982AF4">
        <w:rPr>
          <w:b/>
          <w:color w:val="FF0000"/>
          <w:sz w:val="20"/>
          <w:szCs w:val="20"/>
        </w:rPr>
        <w:t>Section 139(3)(c)</w:t>
      </w:r>
      <w:r w:rsidR="00982C0E" w:rsidRPr="00982AF4">
        <w:rPr>
          <w:b/>
          <w:color w:val="FF0000"/>
          <w:sz w:val="20"/>
          <w:szCs w:val="20"/>
        </w:rPr>
        <w:t xml:space="preserve"> Evidence Act</w:t>
      </w:r>
      <w:r w:rsidRPr="00982AF4">
        <w:rPr>
          <w:sz w:val="20"/>
          <w:szCs w:val="20"/>
        </w:rPr>
        <w:t>. If sane, accused to be convicted upon proof beyond reasonable doubt. If insane, the plea of not guilty by reason of insanity will be upheld and where the insanity still subsists, the defendant will be detained at the Governors pleasure---</w:t>
      </w:r>
      <w:r w:rsidRPr="00982AF4">
        <w:rPr>
          <w:b/>
          <w:color w:val="FF0000"/>
          <w:sz w:val="20"/>
          <w:szCs w:val="20"/>
        </w:rPr>
        <w:t>ADAMU V STATE.</w:t>
      </w:r>
    </w:p>
    <w:p w:rsidR="000E7B04" w:rsidRPr="00982C0E" w:rsidRDefault="000E7B04" w:rsidP="00982C0E">
      <w:pPr>
        <w:spacing w:line="240" w:lineRule="auto"/>
        <w:jc w:val="center"/>
        <w:rPr>
          <w:b/>
          <w:sz w:val="20"/>
          <w:szCs w:val="20"/>
        </w:rPr>
      </w:pPr>
      <w:r w:rsidRPr="00982C0E">
        <w:rPr>
          <w:b/>
          <w:sz w:val="20"/>
          <w:szCs w:val="20"/>
        </w:rPr>
        <w:t>MEANING AND PROCEDURE FOR PLEA BARGAINING</w:t>
      </w:r>
    </w:p>
    <w:p w:rsidR="000E7B04" w:rsidRPr="000E7B04" w:rsidRDefault="000E7B04" w:rsidP="000E7B04">
      <w:pPr>
        <w:spacing w:line="240" w:lineRule="auto"/>
        <w:jc w:val="both"/>
        <w:rPr>
          <w:sz w:val="20"/>
          <w:szCs w:val="20"/>
        </w:rPr>
      </w:pPr>
      <w:r w:rsidRPr="000E7B04">
        <w:rPr>
          <w:sz w:val="20"/>
          <w:szCs w:val="20"/>
        </w:rPr>
        <w:t>Plea bargain is the process whereby the defendant himself or through his counsel and the prosecutor in a criminal case enter negotiations to agree a mutually acceptable way of disposing the case</w:t>
      </w:r>
      <w:r w:rsidR="00982C0E">
        <w:rPr>
          <w:sz w:val="20"/>
          <w:szCs w:val="20"/>
        </w:rPr>
        <w:t xml:space="preserve">. </w:t>
      </w:r>
      <w:r w:rsidRPr="000E7B04">
        <w:rPr>
          <w:sz w:val="20"/>
          <w:szCs w:val="20"/>
        </w:rPr>
        <w:t>“Plea bargain” means the process in criminal proceedings whereby the defendant and the prosecution work out a mutually acceptable disposition of the case; including the plea of the defendant to a lesser offence than that charged in the complaint or information and in conformity with other conditions imposed by the prosecution, in return for a lighter sentence than that for the higher charge subject to the Court’s approval---</w:t>
      </w:r>
      <w:r w:rsidRPr="00982C0E">
        <w:rPr>
          <w:b/>
          <w:color w:val="FF0000"/>
          <w:sz w:val="20"/>
          <w:szCs w:val="20"/>
        </w:rPr>
        <w:t>S. 494 ACJA.</w:t>
      </w:r>
    </w:p>
    <w:p w:rsidR="000E7B04" w:rsidRPr="000E7B04" w:rsidRDefault="000E7B04" w:rsidP="000E7B04">
      <w:pPr>
        <w:spacing w:line="240" w:lineRule="auto"/>
        <w:jc w:val="both"/>
        <w:rPr>
          <w:sz w:val="20"/>
          <w:szCs w:val="20"/>
        </w:rPr>
      </w:pPr>
      <w:r w:rsidRPr="000E7B04">
        <w:rPr>
          <w:sz w:val="20"/>
          <w:szCs w:val="20"/>
        </w:rPr>
        <w:t>From here there are two types of bargain:</w:t>
      </w:r>
    </w:p>
    <w:p w:rsidR="00E16CFB" w:rsidRDefault="00982C0E" w:rsidP="009C52F2">
      <w:pPr>
        <w:pStyle w:val="ListParagraph"/>
        <w:numPr>
          <w:ilvl w:val="0"/>
          <w:numId w:val="152"/>
        </w:numPr>
        <w:spacing w:line="240" w:lineRule="auto"/>
        <w:jc w:val="both"/>
        <w:rPr>
          <w:sz w:val="20"/>
          <w:szCs w:val="20"/>
        </w:rPr>
      </w:pPr>
      <w:r w:rsidRPr="00E16CFB">
        <w:rPr>
          <w:b/>
          <w:sz w:val="20"/>
          <w:szCs w:val="20"/>
        </w:rPr>
        <w:t>A charge bargain</w:t>
      </w:r>
      <w:r w:rsidRPr="00E16CFB">
        <w:rPr>
          <w:sz w:val="20"/>
          <w:szCs w:val="20"/>
        </w:rPr>
        <w:t xml:space="preserve">: </w:t>
      </w:r>
      <w:r w:rsidR="000E7B04" w:rsidRPr="00E16CFB">
        <w:rPr>
          <w:sz w:val="20"/>
          <w:szCs w:val="20"/>
        </w:rPr>
        <w:t>this relates to the charge that the defendant is charged with, and would lessen the number of counts a defendant will face; and</w:t>
      </w:r>
    </w:p>
    <w:p w:rsidR="000E7B04" w:rsidRPr="00E16CFB" w:rsidRDefault="00982C0E" w:rsidP="009C52F2">
      <w:pPr>
        <w:pStyle w:val="ListParagraph"/>
        <w:numPr>
          <w:ilvl w:val="0"/>
          <w:numId w:val="152"/>
        </w:numPr>
        <w:spacing w:line="240" w:lineRule="auto"/>
        <w:jc w:val="both"/>
        <w:rPr>
          <w:sz w:val="20"/>
          <w:szCs w:val="20"/>
        </w:rPr>
      </w:pPr>
      <w:r w:rsidRPr="00E16CFB">
        <w:rPr>
          <w:b/>
          <w:sz w:val="20"/>
          <w:szCs w:val="20"/>
        </w:rPr>
        <w:t>A sentence bargain</w:t>
      </w:r>
      <w:r w:rsidRPr="00E16CFB">
        <w:rPr>
          <w:sz w:val="20"/>
          <w:szCs w:val="20"/>
        </w:rPr>
        <w:t xml:space="preserve">: </w:t>
      </w:r>
      <w:r w:rsidR="000E7B04" w:rsidRPr="00E16CFB">
        <w:rPr>
          <w:sz w:val="20"/>
          <w:szCs w:val="20"/>
        </w:rPr>
        <w:t>this is agreeing on the sentence to be imposed on the defendant.</w:t>
      </w:r>
    </w:p>
    <w:p w:rsidR="000E7B04" w:rsidRPr="000E7B04" w:rsidRDefault="000E7B04" w:rsidP="000E7B04">
      <w:pPr>
        <w:spacing w:line="240" w:lineRule="auto"/>
        <w:jc w:val="both"/>
        <w:rPr>
          <w:sz w:val="20"/>
          <w:szCs w:val="20"/>
        </w:rPr>
      </w:pPr>
      <w:r w:rsidRPr="000E7B04">
        <w:rPr>
          <w:sz w:val="20"/>
          <w:szCs w:val="20"/>
        </w:rPr>
        <w:t>Invariably under the ACJA the court is not involved in the bargaining process. The court must approve such bargain before it becomes a judgment. Sometimes it’s a tripod between the victim, the state and the defendant.</w:t>
      </w:r>
    </w:p>
    <w:p w:rsidR="00DF5DE2" w:rsidRPr="00DF5DE2" w:rsidRDefault="00DF5DE2" w:rsidP="00DF5DE2">
      <w:pPr>
        <w:spacing w:line="240" w:lineRule="auto"/>
        <w:jc w:val="both"/>
        <w:rPr>
          <w:sz w:val="20"/>
          <w:szCs w:val="20"/>
        </w:rPr>
      </w:pPr>
      <w:r w:rsidRPr="00DF5DE2">
        <w:rPr>
          <w:b/>
          <w:bCs/>
          <w:sz w:val="20"/>
          <w:szCs w:val="20"/>
        </w:rPr>
        <w:t xml:space="preserve">Procedure of Plea Bargaining </w:t>
      </w:r>
    </w:p>
    <w:p w:rsidR="00DF5DE2" w:rsidRPr="00E16CFB" w:rsidRDefault="00DF5DE2" w:rsidP="009C52F2">
      <w:pPr>
        <w:pStyle w:val="ListParagraph"/>
        <w:numPr>
          <w:ilvl w:val="0"/>
          <w:numId w:val="153"/>
        </w:numPr>
        <w:spacing w:line="240" w:lineRule="auto"/>
        <w:jc w:val="both"/>
        <w:rPr>
          <w:sz w:val="20"/>
          <w:szCs w:val="20"/>
        </w:rPr>
      </w:pPr>
      <w:r w:rsidRPr="00E16CFB">
        <w:rPr>
          <w:b/>
          <w:bCs/>
          <w:sz w:val="20"/>
          <w:szCs w:val="20"/>
        </w:rPr>
        <w:t xml:space="preserve">Representations by the Complainant: </w:t>
      </w:r>
      <w:r w:rsidRPr="00E16CFB">
        <w:rPr>
          <w:sz w:val="20"/>
          <w:szCs w:val="20"/>
        </w:rPr>
        <w:t xml:space="preserve">When the agreement is in progress (could be initiated by prosecutor or defendant), the prosecutor if reasonably feasible shall afford the complainant or his representative the opportunity to make representations to the prosecutor regarding: </w:t>
      </w:r>
    </w:p>
    <w:p w:rsidR="00DF5DE2" w:rsidRDefault="00DF5DE2" w:rsidP="00D97413">
      <w:pPr>
        <w:pStyle w:val="ListParagraph"/>
        <w:numPr>
          <w:ilvl w:val="0"/>
          <w:numId w:val="77"/>
        </w:numPr>
        <w:spacing w:line="240" w:lineRule="auto"/>
        <w:jc w:val="both"/>
        <w:rPr>
          <w:sz w:val="20"/>
          <w:szCs w:val="20"/>
        </w:rPr>
      </w:pPr>
      <w:r w:rsidRPr="00DF5DE2">
        <w:rPr>
          <w:sz w:val="20"/>
          <w:szCs w:val="20"/>
        </w:rPr>
        <w:t xml:space="preserve">The contents of the agreement; and </w:t>
      </w:r>
    </w:p>
    <w:p w:rsidR="00E16CFB" w:rsidRDefault="00DF5DE2" w:rsidP="00D97413">
      <w:pPr>
        <w:pStyle w:val="ListParagraph"/>
        <w:numPr>
          <w:ilvl w:val="0"/>
          <w:numId w:val="77"/>
        </w:numPr>
        <w:spacing w:line="240" w:lineRule="auto"/>
        <w:jc w:val="both"/>
        <w:rPr>
          <w:sz w:val="20"/>
          <w:szCs w:val="20"/>
        </w:rPr>
      </w:pPr>
      <w:r w:rsidRPr="00DF5DE2">
        <w:rPr>
          <w:sz w:val="20"/>
          <w:szCs w:val="20"/>
        </w:rPr>
        <w:t xml:space="preserve">The inclusion in the agreement of a computation or restitution order </w:t>
      </w:r>
    </w:p>
    <w:p w:rsidR="00E16CFB" w:rsidRDefault="00E16CFB" w:rsidP="00E16CFB">
      <w:pPr>
        <w:pStyle w:val="ListParagraph"/>
        <w:spacing w:line="240" w:lineRule="auto"/>
        <w:ind w:left="360"/>
        <w:jc w:val="both"/>
        <w:rPr>
          <w:sz w:val="20"/>
          <w:szCs w:val="20"/>
        </w:rPr>
      </w:pPr>
    </w:p>
    <w:p w:rsidR="00E16CFB" w:rsidRDefault="00DF5DE2" w:rsidP="009C52F2">
      <w:pPr>
        <w:pStyle w:val="ListParagraph"/>
        <w:numPr>
          <w:ilvl w:val="0"/>
          <w:numId w:val="153"/>
        </w:numPr>
        <w:spacing w:line="240" w:lineRule="auto"/>
        <w:jc w:val="both"/>
        <w:rPr>
          <w:sz w:val="20"/>
          <w:szCs w:val="20"/>
        </w:rPr>
      </w:pPr>
      <w:r w:rsidRPr="00E16CFB">
        <w:rPr>
          <w:b/>
          <w:bCs/>
          <w:sz w:val="20"/>
          <w:szCs w:val="20"/>
        </w:rPr>
        <w:t xml:space="preserve">Informing the Court of the Agreement between the Prosecutor and Defendant: </w:t>
      </w:r>
      <w:r w:rsidRPr="00E16CFB">
        <w:rPr>
          <w:sz w:val="20"/>
          <w:szCs w:val="20"/>
        </w:rPr>
        <w:t xml:space="preserve">Where a plea agreement is reached, the prosecutor shall inform the court of the agreement – </w:t>
      </w:r>
      <w:r w:rsidRPr="00E16CFB">
        <w:rPr>
          <w:b/>
          <w:bCs/>
          <w:i/>
          <w:iCs/>
          <w:color w:val="FF0000"/>
          <w:sz w:val="20"/>
          <w:szCs w:val="20"/>
        </w:rPr>
        <w:t>Section 76(6) ACJL</w:t>
      </w:r>
      <w:r w:rsidRPr="00E16CFB">
        <w:rPr>
          <w:b/>
          <w:color w:val="FF0000"/>
          <w:sz w:val="20"/>
          <w:szCs w:val="20"/>
        </w:rPr>
        <w:t>.</w:t>
      </w:r>
      <w:r w:rsidRPr="00E16CFB">
        <w:rPr>
          <w:sz w:val="20"/>
          <w:szCs w:val="20"/>
        </w:rPr>
        <w:t xml:space="preserve"> </w:t>
      </w:r>
    </w:p>
    <w:p w:rsidR="00E16CFB" w:rsidRDefault="0087292F" w:rsidP="009C52F2">
      <w:pPr>
        <w:pStyle w:val="ListParagraph"/>
        <w:numPr>
          <w:ilvl w:val="0"/>
          <w:numId w:val="153"/>
        </w:numPr>
        <w:spacing w:line="240" w:lineRule="auto"/>
        <w:jc w:val="both"/>
        <w:rPr>
          <w:sz w:val="20"/>
          <w:szCs w:val="20"/>
        </w:rPr>
      </w:pPr>
      <w:r w:rsidRPr="00E16CFB">
        <w:rPr>
          <w:b/>
          <w:sz w:val="20"/>
          <w:szCs w:val="20"/>
        </w:rPr>
        <w:t>Ascertainment by the court from the defendant:</w:t>
      </w:r>
      <w:r w:rsidRPr="00E16CFB">
        <w:rPr>
          <w:sz w:val="20"/>
          <w:szCs w:val="20"/>
        </w:rPr>
        <w:t xml:space="preserve"> The presiding judge or magistrate shall ascertain whether the defendant conforms the correctness of the agreement and where he does the J/M would ascertain if he admits the allegation in the charge to which he has pleaded guilty and whether he entered into the agreement voluntarily and without undue influence and may where:</w:t>
      </w:r>
    </w:p>
    <w:p w:rsidR="00DF5DE2" w:rsidRPr="00E16CFB" w:rsidRDefault="00DF5DE2" w:rsidP="009C52F2">
      <w:pPr>
        <w:pStyle w:val="ListParagraph"/>
        <w:numPr>
          <w:ilvl w:val="0"/>
          <w:numId w:val="153"/>
        </w:numPr>
        <w:spacing w:line="240" w:lineRule="auto"/>
        <w:jc w:val="both"/>
        <w:rPr>
          <w:sz w:val="20"/>
          <w:szCs w:val="20"/>
        </w:rPr>
      </w:pPr>
      <w:r w:rsidRPr="00E16CFB">
        <w:rPr>
          <w:b/>
          <w:bCs/>
          <w:sz w:val="20"/>
          <w:szCs w:val="20"/>
        </w:rPr>
        <w:t xml:space="preserve">Options Open to the Judge: </w:t>
      </w:r>
      <w:r w:rsidRPr="00E16CFB">
        <w:rPr>
          <w:sz w:val="20"/>
          <w:szCs w:val="20"/>
        </w:rPr>
        <w:t xml:space="preserve">The court after satisfying itself on all of the foregoing will do one of the following: </w:t>
      </w:r>
    </w:p>
    <w:p w:rsidR="00DF5DE2" w:rsidRDefault="00DF5DE2" w:rsidP="00D97413">
      <w:pPr>
        <w:pStyle w:val="ListParagraph"/>
        <w:numPr>
          <w:ilvl w:val="0"/>
          <w:numId w:val="78"/>
        </w:numPr>
        <w:spacing w:line="240" w:lineRule="auto"/>
        <w:jc w:val="both"/>
        <w:rPr>
          <w:sz w:val="20"/>
          <w:szCs w:val="20"/>
        </w:rPr>
      </w:pPr>
      <w:r w:rsidRPr="00DF5DE2">
        <w:rPr>
          <w:sz w:val="20"/>
          <w:szCs w:val="20"/>
        </w:rPr>
        <w:lastRenderedPageBreak/>
        <w:t xml:space="preserve">Convict the defendant on his plea of guilty to the offence as stated in the charge and agreement. </w:t>
      </w:r>
    </w:p>
    <w:p w:rsidR="00DF5DE2" w:rsidRDefault="00DF5DE2" w:rsidP="00D97413">
      <w:pPr>
        <w:pStyle w:val="ListParagraph"/>
        <w:numPr>
          <w:ilvl w:val="0"/>
          <w:numId w:val="78"/>
        </w:numPr>
        <w:spacing w:line="240" w:lineRule="auto"/>
        <w:jc w:val="both"/>
        <w:rPr>
          <w:sz w:val="20"/>
          <w:szCs w:val="20"/>
        </w:rPr>
      </w:pPr>
      <w:r w:rsidRPr="00DF5DE2">
        <w:rPr>
          <w:sz w:val="20"/>
          <w:szCs w:val="20"/>
        </w:rPr>
        <w:t xml:space="preserve">If not satisfied, the court will enter a plea of not guilty and order that the trial proceed </w:t>
      </w:r>
    </w:p>
    <w:p w:rsidR="00DF5DE2" w:rsidRPr="00DF5DE2" w:rsidRDefault="00DF5DE2" w:rsidP="00DF5DE2">
      <w:pPr>
        <w:spacing w:line="240" w:lineRule="auto"/>
        <w:jc w:val="both"/>
        <w:rPr>
          <w:sz w:val="20"/>
          <w:szCs w:val="20"/>
        </w:rPr>
      </w:pPr>
      <w:r w:rsidRPr="00DF5DE2">
        <w:rPr>
          <w:b/>
          <w:bCs/>
          <w:sz w:val="20"/>
          <w:szCs w:val="20"/>
        </w:rPr>
        <w:t xml:space="preserve">Procedure after Conviction </w:t>
      </w:r>
    </w:p>
    <w:p w:rsidR="00E16CFB" w:rsidRDefault="00DF5DE2" w:rsidP="009C52F2">
      <w:pPr>
        <w:pStyle w:val="ListParagraph"/>
        <w:numPr>
          <w:ilvl w:val="0"/>
          <w:numId w:val="154"/>
        </w:numPr>
        <w:spacing w:line="240" w:lineRule="auto"/>
        <w:jc w:val="both"/>
        <w:rPr>
          <w:sz w:val="20"/>
          <w:szCs w:val="20"/>
        </w:rPr>
      </w:pPr>
      <w:r w:rsidRPr="00E16CFB">
        <w:rPr>
          <w:b/>
          <w:bCs/>
          <w:sz w:val="20"/>
          <w:szCs w:val="20"/>
        </w:rPr>
        <w:t xml:space="preserve">Imposition of Sentence Agreed upon: </w:t>
      </w:r>
      <w:r w:rsidRPr="00E16CFB">
        <w:rPr>
          <w:sz w:val="20"/>
          <w:szCs w:val="20"/>
        </w:rPr>
        <w:t xml:space="preserve">In sentencing the defendant after the conviction, the judge or magistrate is to consider the sentences agreed upon in the plea agreement. If the sentence is considered appropriate, then the agreed sentence would be imposed on the defendant – </w:t>
      </w:r>
      <w:r w:rsidRPr="00E16CFB">
        <w:rPr>
          <w:b/>
          <w:bCs/>
          <w:i/>
          <w:iCs/>
          <w:color w:val="FF0000"/>
          <w:sz w:val="20"/>
          <w:szCs w:val="20"/>
        </w:rPr>
        <w:t>Section 76(8) (a) ACJL</w:t>
      </w:r>
      <w:r w:rsidRPr="00E16CFB">
        <w:rPr>
          <w:color w:val="FF0000"/>
          <w:sz w:val="20"/>
          <w:szCs w:val="20"/>
        </w:rPr>
        <w:t>.</w:t>
      </w:r>
      <w:r w:rsidRPr="00E16CFB">
        <w:rPr>
          <w:sz w:val="20"/>
          <w:szCs w:val="20"/>
        </w:rPr>
        <w:t xml:space="preserve"> </w:t>
      </w:r>
    </w:p>
    <w:p w:rsidR="00DF5DE2" w:rsidRDefault="00DF5DE2" w:rsidP="009C52F2">
      <w:pPr>
        <w:pStyle w:val="ListParagraph"/>
        <w:numPr>
          <w:ilvl w:val="0"/>
          <w:numId w:val="154"/>
        </w:numPr>
        <w:spacing w:line="240" w:lineRule="auto"/>
        <w:jc w:val="both"/>
        <w:rPr>
          <w:sz w:val="20"/>
          <w:szCs w:val="20"/>
        </w:rPr>
      </w:pPr>
      <w:r w:rsidRPr="00E16CFB">
        <w:rPr>
          <w:b/>
          <w:bCs/>
          <w:sz w:val="20"/>
          <w:szCs w:val="20"/>
        </w:rPr>
        <w:t xml:space="preserve">Court Informing Defendant of Heavier Sentence: </w:t>
      </w:r>
      <w:r w:rsidRPr="00E16CFB">
        <w:rPr>
          <w:sz w:val="20"/>
          <w:szCs w:val="20"/>
        </w:rPr>
        <w:t xml:space="preserve">However if the court decides that the defendant deserves a heavier sentence, the defendant shall be informed </w:t>
      </w:r>
    </w:p>
    <w:p w:rsidR="00E16CFB" w:rsidRPr="00E16CFB" w:rsidRDefault="00E16CFB" w:rsidP="00E16CFB">
      <w:pPr>
        <w:pStyle w:val="ListParagraph"/>
        <w:spacing w:line="240" w:lineRule="auto"/>
        <w:ind w:left="360"/>
        <w:jc w:val="both"/>
        <w:rPr>
          <w:sz w:val="20"/>
          <w:szCs w:val="20"/>
        </w:rPr>
      </w:pPr>
    </w:p>
    <w:p w:rsidR="00DF5DE2" w:rsidRPr="00E16CFB" w:rsidRDefault="00DF5DE2" w:rsidP="009C52F2">
      <w:pPr>
        <w:pStyle w:val="ListParagraph"/>
        <w:numPr>
          <w:ilvl w:val="0"/>
          <w:numId w:val="153"/>
        </w:numPr>
        <w:spacing w:line="240" w:lineRule="auto"/>
        <w:jc w:val="both"/>
        <w:rPr>
          <w:sz w:val="20"/>
          <w:szCs w:val="20"/>
        </w:rPr>
      </w:pPr>
      <w:r w:rsidRPr="00E16CFB">
        <w:rPr>
          <w:b/>
          <w:bCs/>
          <w:sz w:val="20"/>
          <w:szCs w:val="20"/>
        </w:rPr>
        <w:t xml:space="preserve">Options Open to Defendant upon being informed: </w:t>
      </w:r>
      <w:r w:rsidRPr="00E16CFB">
        <w:rPr>
          <w:sz w:val="20"/>
          <w:szCs w:val="20"/>
        </w:rPr>
        <w:t xml:space="preserve">Upon the defendant being informed, the defendant has two options </w:t>
      </w:r>
    </w:p>
    <w:p w:rsidR="00DF5DE2" w:rsidRDefault="00DF5DE2" w:rsidP="00D97413">
      <w:pPr>
        <w:pStyle w:val="ListParagraph"/>
        <w:numPr>
          <w:ilvl w:val="0"/>
          <w:numId w:val="79"/>
        </w:numPr>
        <w:spacing w:line="240" w:lineRule="auto"/>
        <w:jc w:val="both"/>
        <w:rPr>
          <w:sz w:val="20"/>
          <w:szCs w:val="20"/>
        </w:rPr>
      </w:pPr>
      <w:r>
        <w:rPr>
          <w:sz w:val="20"/>
          <w:szCs w:val="20"/>
        </w:rPr>
        <w:t xml:space="preserve">He </w:t>
      </w:r>
      <w:r w:rsidRPr="00DF5DE2">
        <w:rPr>
          <w:sz w:val="20"/>
          <w:szCs w:val="20"/>
        </w:rPr>
        <w:t xml:space="preserve">can abide by his plea of guilty as agreed upon and agree that subject to the defendant’s right to lead evidence and to present argument relevant to sentencing, the presiding judge or magistrate proceed with the sentencing. </w:t>
      </w:r>
    </w:p>
    <w:p w:rsidR="00DF5DE2" w:rsidRDefault="00DF5DE2" w:rsidP="00D97413">
      <w:pPr>
        <w:pStyle w:val="ListParagraph"/>
        <w:numPr>
          <w:ilvl w:val="0"/>
          <w:numId w:val="79"/>
        </w:numPr>
        <w:spacing w:line="240" w:lineRule="auto"/>
        <w:jc w:val="both"/>
        <w:rPr>
          <w:sz w:val="20"/>
          <w:szCs w:val="20"/>
        </w:rPr>
      </w:pPr>
      <w:r w:rsidRPr="00DF5DE2">
        <w:rPr>
          <w:sz w:val="20"/>
          <w:szCs w:val="20"/>
        </w:rPr>
        <w:t xml:space="preserve">The second one is that he withdraws from his plea agreement in which event the trial shall proceed de novo before another presiding judge or magistrate. </w:t>
      </w:r>
    </w:p>
    <w:p w:rsidR="00E16CFB" w:rsidRPr="00DF5DE2" w:rsidRDefault="00E16CFB" w:rsidP="00E16CFB">
      <w:pPr>
        <w:pStyle w:val="ListParagraph"/>
        <w:spacing w:line="240" w:lineRule="auto"/>
        <w:ind w:left="360"/>
        <w:jc w:val="both"/>
        <w:rPr>
          <w:sz w:val="20"/>
          <w:szCs w:val="20"/>
        </w:rPr>
      </w:pPr>
    </w:p>
    <w:p w:rsidR="00DF5DE2" w:rsidRPr="00E16CFB" w:rsidRDefault="00DF5DE2" w:rsidP="009C52F2">
      <w:pPr>
        <w:pStyle w:val="ListParagraph"/>
        <w:numPr>
          <w:ilvl w:val="0"/>
          <w:numId w:val="153"/>
        </w:numPr>
        <w:spacing w:line="240" w:lineRule="auto"/>
        <w:jc w:val="both"/>
        <w:rPr>
          <w:sz w:val="20"/>
          <w:szCs w:val="20"/>
        </w:rPr>
      </w:pPr>
      <w:r w:rsidRPr="00E16CFB">
        <w:rPr>
          <w:b/>
          <w:bCs/>
          <w:sz w:val="20"/>
          <w:szCs w:val="20"/>
        </w:rPr>
        <w:t xml:space="preserve">Conditions to Observe after Withdrawal of Plea Agreement: </w:t>
      </w:r>
      <w:r w:rsidRPr="00E16CFB">
        <w:rPr>
          <w:sz w:val="20"/>
          <w:szCs w:val="20"/>
        </w:rPr>
        <w:t xml:space="preserve">Where the trial proceeds de novo before another presiding judge or magistrate, the following must be observed: </w:t>
      </w:r>
    </w:p>
    <w:p w:rsidR="00DF5DE2" w:rsidRDefault="00DF5DE2" w:rsidP="00D97413">
      <w:pPr>
        <w:pStyle w:val="ListParagraph"/>
        <w:numPr>
          <w:ilvl w:val="0"/>
          <w:numId w:val="80"/>
        </w:numPr>
        <w:spacing w:line="240" w:lineRule="auto"/>
        <w:jc w:val="both"/>
        <w:rPr>
          <w:sz w:val="20"/>
          <w:szCs w:val="20"/>
        </w:rPr>
      </w:pPr>
      <w:r w:rsidRPr="00DF5DE2">
        <w:rPr>
          <w:sz w:val="20"/>
          <w:szCs w:val="20"/>
        </w:rPr>
        <w:t xml:space="preserve">No reference shall be made to the agreement </w:t>
      </w:r>
    </w:p>
    <w:p w:rsidR="00DF5DE2" w:rsidRDefault="00DF5DE2" w:rsidP="00D97413">
      <w:pPr>
        <w:pStyle w:val="ListParagraph"/>
        <w:numPr>
          <w:ilvl w:val="0"/>
          <w:numId w:val="80"/>
        </w:numPr>
        <w:spacing w:line="240" w:lineRule="auto"/>
        <w:jc w:val="both"/>
        <w:rPr>
          <w:sz w:val="20"/>
          <w:szCs w:val="20"/>
        </w:rPr>
      </w:pPr>
      <w:r w:rsidRPr="00DF5DE2">
        <w:rPr>
          <w:sz w:val="20"/>
          <w:szCs w:val="20"/>
        </w:rPr>
        <w:t>No admissions contained therein or statements relating thereto shall be admissible against the defendant</w:t>
      </w:r>
    </w:p>
    <w:p w:rsidR="00DF5DE2" w:rsidRDefault="00DF5DE2" w:rsidP="00D97413">
      <w:pPr>
        <w:pStyle w:val="ListParagraph"/>
        <w:numPr>
          <w:ilvl w:val="0"/>
          <w:numId w:val="80"/>
        </w:numPr>
        <w:spacing w:line="240" w:lineRule="auto"/>
        <w:jc w:val="both"/>
        <w:rPr>
          <w:sz w:val="20"/>
          <w:szCs w:val="20"/>
        </w:rPr>
      </w:pPr>
      <w:r w:rsidRPr="00DF5DE2">
        <w:rPr>
          <w:sz w:val="20"/>
          <w:szCs w:val="20"/>
        </w:rPr>
        <w:t xml:space="preserve">The prosecutor and the defendant may not enter into similar plea and sentence agreement </w:t>
      </w:r>
    </w:p>
    <w:p w:rsidR="00DF5DE2" w:rsidRDefault="00DF5DE2" w:rsidP="00DF5DE2">
      <w:pPr>
        <w:spacing w:line="240" w:lineRule="auto"/>
        <w:jc w:val="both"/>
        <w:rPr>
          <w:sz w:val="20"/>
          <w:szCs w:val="20"/>
        </w:rPr>
      </w:pPr>
      <w:r w:rsidRPr="00DF5DE2">
        <w:rPr>
          <w:b/>
          <w:bCs/>
          <w:sz w:val="20"/>
          <w:szCs w:val="20"/>
        </w:rPr>
        <w:t>Scope of Application and Meaning of Prosecutor</w:t>
      </w:r>
      <w:r>
        <w:rPr>
          <w:b/>
          <w:bCs/>
          <w:sz w:val="20"/>
          <w:szCs w:val="20"/>
        </w:rPr>
        <w:t xml:space="preserve">: </w:t>
      </w:r>
      <w:r w:rsidRPr="00DF5DE2">
        <w:rPr>
          <w:sz w:val="20"/>
          <w:szCs w:val="20"/>
        </w:rPr>
        <w:t xml:space="preserve">The prosecutor for the purpose of the foregoing provisions (Section 75 &amp; 76) means a LAW OFFICER. The plea bargaining agreement provided for under ACJL has no limitation to any offence – NOT LIMITED TO ANY PERSON. Plea bargaining is available for all types of offences. </w:t>
      </w:r>
    </w:p>
    <w:p w:rsidR="00DF5DE2" w:rsidRPr="00DF5DE2" w:rsidRDefault="00DF5DE2" w:rsidP="00DF5DE2">
      <w:pPr>
        <w:spacing w:line="240" w:lineRule="auto"/>
        <w:jc w:val="both"/>
        <w:rPr>
          <w:sz w:val="20"/>
          <w:szCs w:val="20"/>
        </w:rPr>
      </w:pPr>
      <w:r w:rsidRPr="00DF5DE2">
        <w:rPr>
          <w:b/>
          <w:bCs/>
          <w:sz w:val="20"/>
          <w:szCs w:val="20"/>
        </w:rPr>
        <w:t xml:space="preserve">Desirability of Plea Bargaining </w:t>
      </w:r>
    </w:p>
    <w:p w:rsidR="00DF5DE2" w:rsidRDefault="00DF5DE2" w:rsidP="00D97413">
      <w:pPr>
        <w:pStyle w:val="ListParagraph"/>
        <w:numPr>
          <w:ilvl w:val="0"/>
          <w:numId w:val="81"/>
        </w:numPr>
        <w:spacing w:line="240" w:lineRule="auto"/>
        <w:jc w:val="both"/>
        <w:rPr>
          <w:sz w:val="20"/>
          <w:szCs w:val="20"/>
        </w:rPr>
      </w:pPr>
      <w:r w:rsidRPr="00DF5DE2">
        <w:rPr>
          <w:sz w:val="20"/>
          <w:szCs w:val="20"/>
        </w:rPr>
        <w:t xml:space="preserve">It saves time and cost of litigation in prolong trial </w:t>
      </w:r>
    </w:p>
    <w:p w:rsidR="00DF5DE2" w:rsidRDefault="00DF5DE2" w:rsidP="00D97413">
      <w:pPr>
        <w:pStyle w:val="ListParagraph"/>
        <w:numPr>
          <w:ilvl w:val="0"/>
          <w:numId w:val="81"/>
        </w:numPr>
        <w:spacing w:line="240" w:lineRule="auto"/>
        <w:jc w:val="both"/>
        <w:rPr>
          <w:sz w:val="20"/>
          <w:szCs w:val="20"/>
        </w:rPr>
      </w:pPr>
      <w:r w:rsidRPr="00DF5DE2">
        <w:rPr>
          <w:sz w:val="20"/>
          <w:szCs w:val="20"/>
        </w:rPr>
        <w:t xml:space="preserve">It decongests the cases in the court. It helps both the prosecution and the court to decongest their case. </w:t>
      </w:r>
    </w:p>
    <w:p w:rsidR="00DF5DE2" w:rsidRDefault="00DF5DE2" w:rsidP="00D97413">
      <w:pPr>
        <w:pStyle w:val="ListParagraph"/>
        <w:numPr>
          <w:ilvl w:val="0"/>
          <w:numId w:val="81"/>
        </w:numPr>
        <w:spacing w:line="240" w:lineRule="auto"/>
        <w:jc w:val="both"/>
        <w:rPr>
          <w:sz w:val="20"/>
          <w:szCs w:val="20"/>
        </w:rPr>
      </w:pPr>
      <w:r w:rsidRPr="00DF5DE2">
        <w:rPr>
          <w:sz w:val="20"/>
          <w:szCs w:val="20"/>
        </w:rPr>
        <w:t xml:space="preserve">It helps avoid public trial and protect innocent victims especially in sexual offences. </w:t>
      </w:r>
    </w:p>
    <w:p w:rsidR="00DF5DE2" w:rsidRDefault="00DF5DE2" w:rsidP="00D97413">
      <w:pPr>
        <w:pStyle w:val="ListParagraph"/>
        <w:numPr>
          <w:ilvl w:val="0"/>
          <w:numId w:val="81"/>
        </w:numPr>
        <w:spacing w:line="240" w:lineRule="auto"/>
        <w:jc w:val="both"/>
        <w:rPr>
          <w:sz w:val="20"/>
          <w:szCs w:val="20"/>
        </w:rPr>
      </w:pPr>
      <w:r w:rsidRPr="00DF5DE2">
        <w:rPr>
          <w:sz w:val="20"/>
          <w:szCs w:val="20"/>
        </w:rPr>
        <w:t xml:space="preserve">It helps prosecution to concentrate on more serious offences having settled lesser ones </w:t>
      </w:r>
    </w:p>
    <w:p w:rsidR="00DF5DE2" w:rsidRDefault="00DF5DE2" w:rsidP="00D97413">
      <w:pPr>
        <w:pStyle w:val="ListParagraph"/>
        <w:numPr>
          <w:ilvl w:val="0"/>
          <w:numId w:val="81"/>
        </w:numPr>
        <w:spacing w:line="240" w:lineRule="auto"/>
        <w:jc w:val="both"/>
        <w:rPr>
          <w:sz w:val="20"/>
          <w:szCs w:val="20"/>
        </w:rPr>
      </w:pPr>
      <w:r w:rsidRPr="00DF5DE2">
        <w:rPr>
          <w:sz w:val="20"/>
          <w:szCs w:val="20"/>
        </w:rPr>
        <w:t xml:space="preserve">It helps in bringing satisfaction to all the parties that justice has been done. </w:t>
      </w:r>
    </w:p>
    <w:p w:rsidR="00DF5DE2" w:rsidRPr="00DF5DE2" w:rsidRDefault="00DF5DE2" w:rsidP="00D97413">
      <w:pPr>
        <w:pStyle w:val="ListParagraph"/>
        <w:numPr>
          <w:ilvl w:val="0"/>
          <w:numId w:val="81"/>
        </w:numPr>
        <w:spacing w:line="240" w:lineRule="auto"/>
        <w:jc w:val="both"/>
        <w:rPr>
          <w:sz w:val="20"/>
          <w:szCs w:val="20"/>
        </w:rPr>
      </w:pPr>
      <w:r w:rsidRPr="00DF5DE2">
        <w:rPr>
          <w:sz w:val="20"/>
          <w:szCs w:val="20"/>
        </w:rPr>
        <w:t xml:space="preserve">It brings the victim to a focal point by providing for actual compensation for the victim </w:t>
      </w:r>
    </w:p>
    <w:p w:rsidR="00D27049" w:rsidRPr="00D27049" w:rsidRDefault="00D27049" w:rsidP="00D27049">
      <w:pPr>
        <w:spacing w:line="240" w:lineRule="auto"/>
        <w:jc w:val="center"/>
        <w:rPr>
          <w:b/>
          <w:sz w:val="20"/>
          <w:szCs w:val="20"/>
        </w:rPr>
      </w:pPr>
      <w:r w:rsidRPr="00D27049">
        <w:rPr>
          <w:b/>
          <w:sz w:val="20"/>
          <w:szCs w:val="20"/>
        </w:rPr>
        <w:t>TRIAL 2</w:t>
      </w:r>
    </w:p>
    <w:p w:rsidR="00D27049" w:rsidRPr="00D27049" w:rsidRDefault="00D27049" w:rsidP="00D27049">
      <w:pPr>
        <w:spacing w:line="240" w:lineRule="auto"/>
        <w:jc w:val="both"/>
        <w:rPr>
          <w:b/>
          <w:sz w:val="20"/>
          <w:szCs w:val="20"/>
        </w:rPr>
      </w:pPr>
      <w:r w:rsidRPr="00D27049">
        <w:rPr>
          <w:b/>
          <w:sz w:val="20"/>
          <w:szCs w:val="20"/>
        </w:rPr>
        <w:t>TRIAL PREPARATION AND EVIDENCE</w:t>
      </w:r>
    </w:p>
    <w:p w:rsidR="00D27049" w:rsidRPr="00504F9B" w:rsidRDefault="00D27049" w:rsidP="00D27049">
      <w:pPr>
        <w:spacing w:line="240" w:lineRule="auto"/>
        <w:jc w:val="both"/>
        <w:rPr>
          <w:b/>
          <w:sz w:val="20"/>
          <w:szCs w:val="20"/>
        </w:rPr>
      </w:pPr>
      <w:r w:rsidRPr="00D27049">
        <w:rPr>
          <w:b/>
          <w:sz w:val="20"/>
          <w:szCs w:val="20"/>
        </w:rPr>
        <w:t>Case Theory</w:t>
      </w:r>
      <w:r>
        <w:rPr>
          <w:b/>
          <w:sz w:val="20"/>
          <w:szCs w:val="20"/>
        </w:rPr>
        <w:t>:</w:t>
      </w:r>
      <w:r w:rsidRPr="00D27049">
        <w:rPr>
          <w:sz w:val="20"/>
          <w:szCs w:val="20"/>
        </w:rPr>
        <w:t xml:space="preserve"> It is a </w:t>
      </w:r>
      <w:r w:rsidR="0087292F">
        <w:rPr>
          <w:sz w:val="20"/>
          <w:szCs w:val="20"/>
        </w:rPr>
        <w:t>logical or coherent historical account of the case related to the legal rules and principles. It is a line</w:t>
      </w:r>
      <w:r w:rsidRPr="00D27049">
        <w:rPr>
          <w:sz w:val="20"/>
          <w:szCs w:val="20"/>
        </w:rPr>
        <w:t xml:space="preserve"> of argument </w:t>
      </w:r>
      <w:r w:rsidR="0087292F">
        <w:rPr>
          <w:sz w:val="20"/>
          <w:szCs w:val="20"/>
        </w:rPr>
        <w:t xml:space="preserve">to be adopted by a counsel </w:t>
      </w:r>
      <w:r w:rsidRPr="00D27049">
        <w:rPr>
          <w:sz w:val="20"/>
          <w:szCs w:val="20"/>
        </w:rPr>
        <w:t>which if accepted by the court, will lead to judgment being given in your favour. It is based on facts</w:t>
      </w:r>
      <w:r>
        <w:rPr>
          <w:sz w:val="20"/>
          <w:szCs w:val="20"/>
        </w:rPr>
        <w:t xml:space="preserve"> and relevant law,</w:t>
      </w:r>
      <w:r w:rsidRPr="00D27049">
        <w:rPr>
          <w:sz w:val="20"/>
          <w:szCs w:val="20"/>
        </w:rPr>
        <w:t xml:space="preserve"> hypotheses, appreciation of the case.</w:t>
      </w:r>
      <w:r w:rsidR="002555D9">
        <w:rPr>
          <w:sz w:val="20"/>
          <w:szCs w:val="20"/>
        </w:rPr>
        <w:t xml:space="preserve"> It must be logical; and simple.</w:t>
      </w:r>
      <w:r>
        <w:rPr>
          <w:b/>
          <w:sz w:val="20"/>
          <w:szCs w:val="20"/>
        </w:rPr>
        <w:t xml:space="preserve"> </w:t>
      </w:r>
      <w:r w:rsidRPr="00D27049">
        <w:rPr>
          <w:sz w:val="20"/>
          <w:szCs w:val="20"/>
        </w:rPr>
        <w:t>A legal practitioner is expected to always prepare for trial and the beginning of trial preparation is the case theory. A case theory can be developed before proffering a charge as this can inform a prosecutor of the charge to lay. Ask yourself the following questions, it will aid in your summary</w:t>
      </w:r>
    </w:p>
    <w:p w:rsidR="0087292F" w:rsidRDefault="00D27049" w:rsidP="00D97413">
      <w:pPr>
        <w:pStyle w:val="ListParagraph"/>
        <w:numPr>
          <w:ilvl w:val="0"/>
          <w:numId w:val="82"/>
        </w:numPr>
        <w:spacing w:line="240" w:lineRule="auto"/>
        <w:jc w:val="both"/>
        <w:rPr>
          <w:sz w:val="20"/>
          <w:szCs w:val="20"/>
        </w:rPr>
      </w:pPr>
      <w:r w:rsidRPr="0087292F">
        <w:rPr>
          <w:sz w:val="20"/>
          <w:szCs w:val="20"/>
        </w:rPr>
        <w:t>Who is the person accused?</w:t>
      </w:r>
    </w:p>
    <w:p w:rsidR="0087292F" w:rsidRDefault="00D27049" w:rsidP="00D97413">
      <w:pPr>
        <w:pStyle w:val="ListParagraph"/>
        <w:numPr>
          <w:ilvl w:val="0"/>
          <w:numId w:val="82"/>
        </w:numPr>
        <w:spacing w:line="240" w:lineRule="auto"/>
        <w:jc w:val="both"/>
        <w:rPr>
          <w:sz w:val="20"/>
          <w:szCs w:val="20"/>
        </w:rPr>
      </w:pPr>
      <w:r w:rsidRPr="0087292F">
        <w:rPr>
          <w:sz w:val="20"/>
          <w:szCs w:val="20"/>
        </w:rPr>
        <w:t>What is the charge against the accused?</w:t>
      </w:r>
    </w:p>
    <w:p w:rsidR="0087292F" w:rsidRDefault="00D27049" w:rsidP="00D97413">
      <w:pPr>
        <w:pStyle w:val="ListParagraph"/>
        <w:numPr>
          <w:ilvl w:val="0"/>
          <w:numId w:val="82"/>
        </w:numPr>
        <w:spacing w:line="240" w:lineRule="auto"/>
        <w:jc w:val="both"/>
        <w:rPr>
          <w:sz w:val="20"/>
          <w:szCs w:val="20"/>
        </w:rPr>
      </w:pPr>
      <w:r w:rsidRPr="0087292F">
        <w:rPr>
          <w:sz w:val="20"/>
          <w:szCs w:val="20"/>
        </w:rPr>
        <w:t>What are the ingredients having regard to the statute creating the offence?</w:t>
      </w:r>
    </w:p>
    <w:p w:rsidR="0087292F" w:rsidRDefault="00D27049" w:rsidP="00D97413">
      <w:pPr>
        <w:pStyle w:val="ListParagraph"/>
        <w:numPr>
          <w:ilvl w:val="0"/>
          <w:numId w:val="82"/>
        </w:numPr>
        <w:spacing w:line="240" w:lineRule="auto"/>
        <w:jc w:val="both"/>
        <w:rPr>
          <w:sz w:val="20"/>
          <w:szCs w:val="20"/>
        </w:rPr>
      </w:pPr>
      <w:r w:rsidRPr="0087292F">
        <w:rPr>
          <w:sz w:val="20"/>
          <w:szCs w:val="20"/>
        </w:rPr>
        <w:t>What are the facts available to prove this offence?</w:t>
      </w:r>
    </w:p>
    <w:p w:rsidR="0087292F" w:rsidRDefault="00D27049" w:rsidP="00D97413">
      <w:pPr>
        <w:pStyle w:val="ListParagraph"/>
        <w:numPr>
          <w:ilvl w:val="0"/>
          <w:numId w:val="82"/>
        </w:numPr>
        <w:spacing w:line="240" w:lineRule="auto"/>
        <w:jc w:val="both"/>
        <w:rPr>
          <w:sz w:val="20"/>
          <w:szCs w:val="20"/>
        </w:rPr>
      </w:pPr>
      <w:r w:rsidRPr="0087292F">
        <w:rPr>
          <w:sz w:val="20"/>
          <w:szCs w:val="20"/>
        </w:rPr>
        <w:t>What are the basic principles guiding the offence?</w:t>
      </w:r>
    </w:p>
    <w:p w:rsidR="00D27049" w:rsidRPr="0087292F" w:rsidRDefault="00D27049" w:rsidP="00D97413">
      <w:pPr>
        <w:pStyle w:val="ListParagraph"/>
        <w:numPr>
          <w:ilvl w:val="0"/>
          <w:numId w:val="82"/>
        </w:numPr>
        <w:spacing w:line="240" w:lineRule="auto"/>
        <w:jc w:val="both"/>
        <w:rPr>
          <w:sz w:val="20"/>
          <w:szCs w:val="20"/>
        </w:rPr>
      </w:pPr>
      <w:r w:rsidRPr="0087292F">
        <w:rPr>
          <w:sz w:val="20"/>
          <w:szCs w:val="20"/>
        </w:rPr>
        <w:lastRenderedPageBreak/>
        <w:t>Are there likely defences available to the accused in this case?</w:t>
      </w:r>
    </w:p>
    <w:p w:rsidR="00D27049" w:rsidRPr="00D27049" w:rsidRDefault="00D27049" w:rsidP="00D27049">
      <w:pPr>
        <w:spacing w:line="240" w:lineRule="auto"/>
        <w:jc w:val="both"/>
        <w:rPr>
          <w:sz w:val="20"/>
          <w:szCs w:val="20"/>
        </w:rPr>
      </w:pPr>
      <w:r w:rsidRPr="00D27049">
        <w:rPr>
          <w:b/>
          <w:sz w:val="20"/>
          <w:szCs w:val="20"/>
        </w:rPr>
        <w:t>Trial plan</w:t>
      </w:r>
      <w:r>
        <w:rPr>
          <w:sz w:val="20"/>
          <w:szCs w:val="20"/>
        </w:rPr>
        <w:t xml:space="preserve">: </w:t>
      </w:r>
      <w:r w:rsidRPr="00D27049">
        <w:rPr>
          <w:sz w:val="20"/>
          <w:szCs w:val="20"/>
        </w:rPr>
        <w:t>It is a graphic statement on how to actualize the case theory. It deals with how to actualise your case theory. After development of a line of argument, trial plan is concerned with how the line of argument will be accepted by the court. Thus, trial plan is the systemic way you inte</w:t>
      </w:r>
      <w:r>
        <w:rPr>
          <w:sz w:val="20"/>
          <w:szCs w:val="20"/>
        </w:rPr>
        <w:t xml:space="preserve">nd to accomplish your goal. The </w:t>
      </w:r>
      <w:r w:rsidRPr="00D27049">
        <w:rPr>
          <w:sz w:val="20"/>
          <w:szCs w:val="20"/>
        </w:rPr>
        <w:t>diagrammatic/graphical representation of the case theory. An ideal trial plan is to contain the offence charged, the position of the law (punishment section of the law), the ingredients of the offence (for instance stealing might be unauthorized taking (for actus reus) and intention (mens rea); evidence, witnesses and documentary evidence; remark.</w:t>
      </w:r>
    </w:p>
    <w:p w:rsidR="00D27049" w:rsidRPr="00A44872" w:rsidRDefault="00D27049" w:rsidP="00D27049">
      <w:pPr>
        <w:spacing w:line="240" w:lineRule="auto"/>
        <w:jc w:val="both"/>
        <w:rPr>
          <w:b/>
          <w:sz w:val="20"/>
          <w:szCs w:val="20"/>
        </w:rPr>
      </w:pPr>
      <w:r w:rsidRPr="00A44872">
        <w:rPr>
          <w:b/>
          <w:sz w:val="20"/>
          <w:szCs w:val="20"/>
        </w:rPr>
        <w:t>OPENING</w:t>
      </w:r>
      <w:r w:rsidR="0001583B">
        <w:rPr>
          <w:b/>
          <w:sz w:val="20"/>
          <w:szCs w:val="20"/>
        </w:rPr>
        <w:t xml:space="preserve"> SPEECH/STATEMENT/</w:t>
      </w:r>
      <w:r w:rsidRPr="00A44872">
        <w:rPr>
          <w:b/>
          <w:sz w:val="20"/>
          <w:szCs w:val="20"/>
        </w:rPr>
        <w:t xml:space="preserve">ADDRESS </w:t>
      </w:r>
    </w:p>
    <w:p w:rsidR="00D27049" w:rsidRPr="00D27049" w:rsidRDefault="00D27049" w:rsidP="00D27049">
      <w:pPr>
        <w:spacing w:line="240" w:lineRule="auto"/>
        <w:jc w:val="both"/>
        <w:rPr>
          <w:sz w:val="20"/>
          <w:szCs w:val="20"/>
        </w:rPr>
      </w:pPr>
      <w:r w:rsidRPr="00D27049">
        <w:rPr>
          <w:sz w:val="20"/>
          <w:szCs w:val="20"/>
        </w:rPr>
        <w:t>Opening</w:t>
      </w:r>
      <w:r w:rsidR="00B11F78">
        <w:rPr>
          <w:sz w:val="20"/>
          <w:szCs w:val="20"/>
        </w:rPr>
        <w:t xml:space="preserve"> address/statement is provided</w:t>
      </w:r>
      <w:r w:rsidRPr="00D27049">
        <w:rPr>
          <w:sz w:val="20"/>
          <w:szCs w:val="20"/>
        </w:rPr>
        <w:t xml:space="preserve"> in the law but in practice it is hardly done. It is a means of getting the judge to understand the case you are about to present. Usually short summary of the case of the prosecution or the defence will present based on the trial plan.</w:t>
      </w:r>
      <w:r w:rsidR="00A44872">
        <w:rPr>
          <w:sz w:val="20"/>
          <w:szCs w:val="20"/>
        </w:rPr>
        <w:t xml:space="preserve"> </w:t>
      </w:r>
      <w:r w:rsidRPr="00D27049">
        <w:rPr>
          <w:sz w:val="20"/>
          <w:szCs w:val="20"/>
        </w:rPr>
        <w:t>After the defendant has pleaded not guilty to the charge or information, the person appearing for the prosecution may open the case against the defendant w</w:t>
      </w:r>
      <w:r w:rsidR="00A44872">
        <w:rPr>
          <w:sz w:val="20"/>
          <w:szCs w:val="20"/>
        </w:rPr>
        <w:t>ith an OPENING STATEMENT</w:t>
      </w:r>
      <w:r w:rsidRPr="00D27049">
        <w:rPr>
          <w:sz w:val="20"/>
          <w:szCs w:val="20"/>
        </w:rPr>
        <w:t xml:space="preserve"> and then adduce evidence in support of the charge</w:t>
      </w:r>
      <w:r w:rsidR="00A44872">
        <w:rPr>
          <w:sz w:val="20"/>
          <w:szCs w:val="20"/>
        </w:rPr>
        <w:t xml:space="preserve">. </w:t>
      </w:r>
      <w:r w:rsidRPr="00D27049">
        <w:rPr>
          <w:sz w:val="20"/>
          <w:szCs w:val="20"/>
        </w:rPr>
        <w:t>The opening statement is usually by the prosecution counsel and the defendant counsel after t</w:t>
      </w:r>
      <w:r w:rsidR="00A44872">
        <w:rPr>
          <w:sz w:val="20"/>
          <w:szCs w:val="20"/>
        </w:rPr>
        <w:t>he close of prosecution’s case</w:t>
      </w:r>
    </w:p>
    <w:p w:rsidR="00D27049" w:rsidRPr="00D27049" w:rsidRDefault="00D27049" w:rsidP="00D27049">
      <w:pPr>
        <w:spacing w:line="240" w:lineRule="auto"/>
        <w:jc w:val="both"/>
        <w:rPr>
          <w:sz w:val="20"/>
          <w:szCs w:val="20"/>
        </w:rPr>
      </w:pPr>
      <w:r w:rsidRPr="00A44872">
        <w:rPr>
          <w:b/>
          <w:sz w:val="20"/>
          <w:szCs w:val="20"/>
        </w:rPr>
        <w:t>Opening address for the Prosecution</w:t>
      </w:r>
      <w:r w:rsidR="00A44872">
        <w:rPr>
          <w:sz w:val="20"/>
          <w:szCs w:val="20"/>
        </w:rPr>
        <w:t>: allegation, evidence to prove, witnes</w:t>
      </w:r>
      <w:r w:rsidR="002555D9">
        <w:rPr>
          <w:sz w:val="20"/>
          <w:szCs w:val="20"/>
        </w:rPr>
        <w:t>ses to be called and what they wo</w:t>
      </w:r>
      <w:r w:rsidR="00A44872">
        <w:rPr>
          <w:sz w:val="20"/>
          <w:szCs w:val="20"/>
        </w:rPr>
        <w:t>uld prove, preparedness to go on with the case</w:t>
      </w:r>
    </w:p>
    <w:p w:rsidR="00D27049" w:rsidRPr="00D27049" w:rsidRDefault="00D27049" w:rsidP="00D27049">
      <w:pPr>
        <w:spacing w:line="240" w:lineRule="auto"/>
        <w:jc w:val="both"/>
        <w:rPr>
          <w:sz w:val="20"/>
          <w:szCs w:val="20"/>
        </w:rPr>
      </w:pPr>
      <w:r w:rsidRPr="00D27049">
        <w:rPr>
          <w:sz w:val="20"/>
          <w:szCs w:val="20"/>
        </w:rPr>
        <w:t>My Lord, the accused is charged with the offences of theft, robbery and criminal conspiracy contrary to Section 296 Penal Code, Section 286 Penal Code and Section 97(1) Penal Code respectively.</w:t>
      </w:r>
      <w:r w:rsidR="00A44872">
        <w:rPr>
          <w:sz w:val="20"/>
          <w:szCs w:val="20"/>
        </w:rPr>
        <w:t xml:space="preserve"> </w:t>
      </w:r>
      <w:r w:rsidRPr="00D27049">
        <w:rPr>
          <w:sz w:val="20"/>
          <w:szCs w:val="20"/>
        </w:rPr>
        <w:t>The Prosecution will show that on the 13th day of December 2018, the accused conspired to dispossess the victim, Mrs Ene Agbo of N20, 000 by forcefully taking the money from her, when she boarded a bike belonging to Burago from the bank to Law School.</w:t>
      </w:r>
      <w:r w:rsidR="00A44872">
        <w:rPr>
          <w:sz w:val="20"/>
          <w:szCs w:val="20"/>
        </w:rPr>
        <w:t xml:space="preserve"> </w:t>
      </w:r>
      <w:r w:rsidRPr="00D27049">
        <w:rPr>
          <w:sz w:val="20"/>
          <w:szCs w:val="20"/>
        </w:rPr>
        <w:t>The Prosecution will present Mrs Ene Agbo as a witness and tender the bike used in the robbery as evidence. In addition, the bank teller and account balance of Mrs Agbo showing the withdrawal of N20, 000 will be tendered as evidence for the Prosecution as well as the testimony of the bank clerk, Mr James Ado who served Mrs Agbo on the day she withdrew the money.</w:t>
      </w:r>
    </w:p>
    <w:p w:rsidR="00D27049" w:rsidRPr="00A44872" w:rsidRDefault="00D27049" w:rsidP="00D27049">
      <w:pPr>
        <w:spacing w:line="240" w:lineRule="auto"/>
        <w:jc w:val="both"/>
        <w:rPr>
          <w:b/>
          <w:sz w:val="20"/>
          <w:szCs w:val="20"/>
        </w:rPr>
      </w:pPr>
      <w:r w:rsidRPr="00A44872">
        <w:rPr>
          <w:b/>
          <w:sz w:val="20"/>
          <w:szCs w:val="20"/>
        </w:rPr>
        <w:t>PREPARE A WITNESS FOR TRIAL</w:t>
      </w:r>
      <w:r w:rsidR="00A44872">
        <w:rPr>
          <w:b/>
          <w:sz w:val="20"/>
          <w:szCs w:val="20"/>
        </w:rPr>
        <w:t xml:space="preserve">: </w:t>
      </w:r>
      <w:r w:rsidRPr="00D27049">
        <w:rPr>
          <w:sz w:val="20"/>
          <w:szCs w:val="20"/>
        </w:rPr>
        <w:t>Preparing a witness for trial is regarded as the pre-trial interview. P</w:t>
      </w:r>
      <w:r w:rsidR="00A44872">
        <w:rPr>
          <w:sz w:val="20"/>
          <w:szCs w:val="20"/>
        </w:rPr>
        <w:t xml:space="preserve">re trial interview is never to </w:t>
      </w:r>
      <w:r w:rsidRPr="00D27049">
        <w:rPr>
          <w:sz w:val="20"/>
          <w:szCs w:val="20"/>
        </w:rPr>
        <w:t>be conducted in the court premises.</w:t>
      </w:r>
    </w:p>
    <w:p w:rsidR="00D27049" w:rsidRPr="00D27049" w:rsidRDefault="00D27049" w:rsidP="00D27049">
      <w:pPr>
        <w:spacing w:line="240" w:lineRule="auto"/>
        <w:jc w:val="both"/>
        <w:rPr>
          <w:sz w:val="20"/>
          <w:szCs w:val="20"/>
        </w:rPr>
      </w:pPr>
      <w:r w:rsidRPr="00A44872">
        <w:rPr>
          <w:b/>
          <w:sz w:val="20"/>
          <w:szCs w:val="20"/>
        </w:rPr>
        <w:t>Purposes of pre trial interview</w:t>
      </w:r>
      <w:r w:rsidRPr="00D27049">
        <w:rPr>
          <w:sz w:val="20"/>
          <w:szCs w:val="20"/>
        </w:rPr>
        <w:t xml:space="preserve"> are</w:t>
      </w:r>
      <w:r w:rsidRPr="00D27049">
        <w:rPr>
          <w:sz w:val="20"/>
          <w:szCs w:val="20"/>
        </w:rPr>
        <w:tab/>
        <w:t>ARMS</w:t>
      </w:r>
    </w:p>
    <w:p w:rsidR="002555D9" w:rsidRDefault="00D27049" w:rsidP="00D97413">
      <w:pPr>
        <w:pStyle w:val="ListParagraph"/>
        <w:numPr>
          <w:ilvl w:val="0"/>
          <w:numId w:val="83"/>
        </w:numPr>
        <w:spacing w:line="240" w:lineRule="auto"/>
        <w:jc w:val="both"/>
        <w:rPr>
          <w:sz w:val="20"/>
          <w:szCs w:val="20"/>
        </w:rPr>
      </w:pPr>
      <w:r w:rsidRPr="002555D9">
        <w:rPr>
          <w:sz w:val="20"/>
          <w:szCs w:val="20"/>
        </w:rPr>
        <w:t>Acquainted with the method of presenting case</w:t>
      </w:r>
    </w:p>
    <w:p w:rsidR="002555D9" w:rsidRDefault="00D27049" w:rsidP="00D97413">
      <w:pPr>
        <w:pStyle w:val="ListParagraph"/>
        <w:numPr>
          <w:ilvl w:val="0"/>
          <w:numId w:val="83"/>
        </w:numPr>
        <w:spacing w:line="240" w:lineRule="auto"/>
        <w:jc w:val="both"/>
        <w:rPr>
          <w:sz w:val="20"/>
          <w:szCs w:val="20"/>
        </w:rPr>
      </w:pPr>
      <w:r w:rsidRPr="002555D9">
        <w:rPr>
          <w:sz w:val="20"/>
          <w:szCs w:val="20"/>
        </w:rPr>
        <w:t>Recollection of what to say</w:t>
      </w:r>
    </w:p>
    <w:p w:rsidR="002555D9" w:rsidRDefault="00D27049" w:rsidP="00D97413">
      <w:pPr>
        <w:pStyle w:val="ListParagraph"/>
        <w:numPr>
          <w:ilvl w:val="0"/>
          <w:numId w:val="83"/>
        </w:numPr>
        <w:spacing w:line="240" w:lineRule="auto"/>
        <w:jc w:val="both"/>
        <w:rPr>
          <w:sz w:val="20"/>
          <w:szCs w:val="20"/>
        </w:rPr>
      </w:pPr>
      <w:r w:rsidRPr="002555D9">
        <w:rPr>
          <w:sz w:val="20"/>
          <w:szCs w:val="20"/>
        </w:rPr>
        <w:t>Maintain consistency in exam in chief, cross examination and re examination.</w:t>
      </w:r>
    </w:p>
    <w:p w:rsidR="00D27049" w:rsidRPr="002555D9" w:rsidRDefault="00D27049" w:rsidP="00D97413">
      <w:pPr>
        <w:pStyle w:val="ListParagraph"/>
        <w:numPr>
          <w:ilvl w:val="0"/>
          <w:numId w:val="83"/>
        </w:numPr>
        <w:spacing w:line="240" w:lineRule="auto"/>
        <w:jc w:val="both"/>
        <w:rPr>
          <w:sz w:val="20"/>
          <w:szCs w:val="20"/>
        </w:rPr>
      </w:pPr>
      <w:r w:rsidRPr="002555D9">
        <w:rPr>
          <w:sz w:val="20"/>
          <w:szCs w:val="20"/>
        </w:rPr>
        <w:t>Story concise and direct to the point</w:t>
      </w:r>
    </w:p>
    <w:p w:rsidR="00D27049" w:rsidRPr="00A44872" w:rsidRDefault="00A44872" w:rsidP="00D27049">
      <w:pPr>
        <w:spacing w:line="240" w:lineRule="auto"/>
        <w:jc w:val="both"/>
        <w:rPr>
          <w:b/>
          <w:sz w:val="20"/>
          <w:szCs w:val="20"/>
        </w:rPr>
      </w:pPr>
      <w:r w:rsidRPr="00A44872">
        <w:rPr>
          <w:b/>
          <w:sz w:val="20"/>
          <w:szCs w:val="20"/>
        </w:rPr>
        <w:t>BURDEN OF PROOF</w:t>
      </w:r>
    </w:p>
    <w:p w:rsidR="00AF6436" w:rsidRPr="00AF6436" w:rsidRDefault="00D27049" w:rsidP="00AF6436">
      <w:pPr>
        <w:spacing w:line="240" w:lineRule="auto"/>
        <w:jc w:val="both"/>
        <w:rPr>
          <w:sz w:val="20"/>
          <w:szCs w:val="20"/>
        </w:rPr>
      </w:pPr>
      <w:r w:rsidRPr="00D27049">
        <w:rPr>
          <w:sz w:val="20"/>
          <w:szCs w:val="20"/>
        </w:rPr>
        <w:t>When discussing the burden of proof in criminal litigation</w:t>
      </w:r>
      <w:r w:rsidRPr="00A44872">
        <w:rPr>
          <w:b/>
          <w:color w:val="FF0000"/>
          <w:sz w:val="20"/>
          <w:szCs w:val="20"/>
        </w:rPr>
        <w:t>, S. 36(5) CFRN,</w:t>
      </w:r>
      <w:r w:rsidRPr="00D27049">
        <w:rPr>
          <w:sz w:val="20"/>
          <w:szCs w:val="20"/>
        </w:rPr>
        <w:t xml:space="preserve"> on presumption of innocence, must be made reference to</w:t>
      </w:r>
      <w:r w:rsidR="00A44872">
        <w:rPr>
          <w:sz w:val="20"/>
          <w:szCs w:val="20"/>
        </w:rPr>
        <w:t xml:space="preserve"> which </w:t>
      </w:r>
      <w:r w:rsidRPr="00D27049">
        <w:rPr>
          <w:sz w:val="20"/>
          <w:szCs w:val="20"/>
        </w:rPr>
        <w:t xml:space="preserve">is the foundation of the burden of proof in criminal litigation/trial. The </w:t>
      </w:r>
      <w:r w:rsidRPr="00AF6436">
        <w:rPr>
          <w:b/>
          <w:sz w:val="20"/>
          <w:szCs w:val="20"/>
        </w:rPr>
        <w:t xml:space="preserve">legal burden of proof </w:t>
      </w:r>
      <w:r w:rsidRPr="00D27049">
        <w:rPr>
          <w:sz w:val="20"/>
          <w:szCs w:val="20"/>
        </w:rPr>
        <w:t xml:space="preserve">of guilt is static and it always rests on the </w:t>
      </w:r>
      <w:r w:rsidRPr="00504F9B">
        <w:rPr>
          <w:b/>
          <w:sz w:val="20"/>
          <w:szCs w:val="20"/>
        </w:rPr>
        <w:t>prose</w:t>
      </w:r>
      <w:r w:rsidR="00A44872" w:rsidRPr="00504F9B">
        <w:rPr>
          <w:b/>
          <w:sz w:val="20"/>
          <w:szCs w:val="20"/>
        </w:rPr>
        <w:t>cution</w:t>
      </w:r>
      <w:r w:rsidR="00EF2E34">
        <w:rPr>
          <w:sz w:val="20"/>
          <w:szCs w:val="20"/>
        </w:rPr>
        <w:t xml:space="preserve"> (it is the general burden of proof)</w:t>
      </w:r>
      <w:r w:rsidR="00A44872">
        <w:rPr>
          <w:sz w:val="20"/>
          <w:szCs w:val="20"/>
        </w:rPr>
        <w:t>---</w:t>
      </w:r>
      <w:r w:rsidR="00A44872" w:rsidRPr="00A44872">
        <w:rPr>
          <w:b/>
          <w:color w:val="FF0000"/>
          <w:sz w:val="20"/>
          <w:szCs w:val="20"/>
        </w:rPr>
        <w:t>Ss. 131 and 135</w:t>
      </w:r>
      <w:r w:rsidR="008767C8">
        <w:rPr>
          <w:b/>
          <w:color w:val="FF0000"/>
          <w:sz w:val="20"/>
          <w:szCs w:val="20"/>
        </w:rPr>
        <w:t>(2)</w:t>
      </w:r>
      <w:r w:rsidR="00A44872" w:rsidRPr="00A44872">
        <w:rPr>
          <w:b/>
          <w:color w:val="FF0000"/>
          <w:sz w:val="20"/>
          <w:szCs w:val="20"/>
        </w:rPr>
        <w:t xml:space="preserve"> EA</w:t>
      </w:r>
      <w:r w:rsidR="00A44872">
        <w:rPr>
          <w:sz w:val="20"/>
          <w:szCs w:val="20"/>
        </w:rPr>
        <w:t xml:space="preserve">. </w:t>
      </w:r>
      <w:r w:rsidRPr="00D27049">
        <w:rPr>
          <w:sz w:val="20"/>
          <w:szCs w:val="20"/>
        </w:rPr>
        <w:t>Failure of accused to testify does n</w:t>
      </w:r>
      <w:r w:rsidR="008767C8">
        <w:rPr>
          <w:sz w:val="20"/>
          <w:szCs w:val="20"/>
        </w:rPr>
        <w:t>ot imply guilt as a</w:t>
      </w:r>
      <w:r w:rsidRPr="00D27049">
        <w:rPr>
          <w:sz w:val="20"/>
          <w:szCs w:val="20"/>
        </w:rPr>
        <w:t>ccused is not bound to prove his innocence</w:t>
      </w:r>
      <w:r w:rsidR="008767C8">
        <w:rPr>
          <w:sz w:val="20"/>
          <w:szCs w:val="20"/>
        </w:rPr>
        <w:t xml:space="preserve"> or give evidence</w:t>
      </w:r>
      <w:r w:rsidRPr="00D27049">
        <w:rPr>
          <w:sz w:val="20"/>
          <w:szCs w:val="20"/>
        </w:rPr>
        <w:t>--</w:t>
      </w:r>
      <w:r w:rsidRPr="00A44872">
        <w:rPr>
          <w:b/>
          <w:color w:val="FF0000"/>
          <w:sz w:val="20"/>
          <w:szCs w:val="20"/>
        </w:rPr>
        <w:t>S. 36(11) CFRN</w:t>
      </w:r>
      <w:r w:rsidRPr="00D27049">
        <w:rPr>
          <w:sz w:val="20"/>
          <w:szCs w:val="20"/>
        </w:rPr>
        <w:t xml:space="preserve">, </w:t>
      </w:r>
      <w:r w:rsidR="00AF6436">
        <w:rPr>
          <w:b/>
          <w:color w:val="FF0000"/>
          <w:sz w:val="20"/>
          <w:szCs w:val="20"/>
        </w:rPr>
        <w:t>S. 180</w:t>
      </w:r>
      <w:r w:rsidR="007B0F46">
        <w:rPr>
          <w:b/>
          <w:color w:val="FF0000"/>
          <w:sz w:val="20"/>
          <w:szCs w:val="20"/>
        </w:rPr>
        <w:t>(a)</w:t>
      </w:r>
      <w:r w:rsidR="00AF6436">
        <w:rPr>
          <w:b/>
          <w:color w:val="FF0000"/>
          <w:sz w:val="20"/>
          <w:szCs w:val="20"/>
        </w:rPr>
        <w:t xml:space="preserve"> EA.</w:t>
      </w:r>
      <w:r w:rsidRPr="00A44872">
        <w:rPr>
          <w:b/>
          <w:color w:val="FF0000"/>
          <w:sz w:val="20"/>
          <w:szCs w:val="20"/>
        </w:rPr>
        <w:t xml:space="preserve"> </w:t>
      </w:r>
      <w:r w:rsidR="00AF6436" w:rsidRPr="00AF6436">
        <w:rPr>
          <w:b/>
          <w:bCs/>
          <w:sz w:val="20"/>
          <w:szCs w:val="20"/>
        </w:rPr>
        <w:t xml:space="preserve">Evidential Burden: </w:t>
      </w:r>
      <w:r w:rsidR="00AF6436" w:rsidRPr="00AF6436">
        <w:rPr>
          <w:sz w:val="20"/>
          <w:szCs w:val="20"/>
        </w:rPr>
        <w:t xml:space="preserve">Aside from the legal or general burden, there is the evidential burden. </w:t>
      </w:r>
      <w:r w:rsidR="00AF6436" w:rsidRPr="00EF2E34">
        <w:rPr>
          <w:b/>
          <w:bCs/>
          <w:i/>
          <w:iCs/>
          <w:color w:val="FF0000"/>
          <w:sz w:val="20"/>
          <w:szCs w:val="20"/>
        </w:rPr>
        <w:t>S</w:t>
      </w:r>
      <w:r w:rsidR="008767C8">
        <w:rPr>
          <w:b/>
          <w:bCs/>
          <w:i/>
          <w:iCs/>
          <w:color w:val="FF0000"/>
          <w:sz w:val="20"/>
          <w:szCs w:val="20"/>
        </w:rPr>
        <w:t xml:space="preserve"> 135(3) EA </w:t>
      </w:r>
      <w:r w:rsidR="008767C8" w:rsidRPr="008767C8">
        <w:rPr>
          <w:bCs/>
          <w:iCs/>
          <w:sz w:val="20"/>
          <w:szCs w:val="20"/>
        </w:rPr>
        <w:t>says if the prosecution proves the commission of a crime beyond RD then the burden of proving beyond RD is shifted to the defendan</w:t>
      </w:r>
      <w:r w:rsidR="008767C8">
        <w:rPr>
          <w:bCs/>
          <w:iCs/>
          <w:sz w:val="20"/>
          <w:szCs w:val="20"/>
        </w:rPr>
        <w:t>t</w:t>
      </w:r>
      <w:r w:rsidR="008767C8" w:rsidRPr="008767C8">
        <w:rPr>
          <w:bCs/>
          <w:iCs/>
          <w:sz w:val="20"/>
          <w:szCs w:val="20"/>
        </w:rPr>
        <w:t>, see also</w:t>
      </w:r>
      <w:r w:rsidR="008767C8">
        <w:rPr>
          <w:b/>
          <w:bCs/>
          <w:i/>
          <w:iCs/>
          <w:color w:val="FF0000"/>
          <w:sz w:val="20"/>
          <w:szCs w:val="20"/>
        </w:rPr>
        <w:t xml:space="preserve"> S </w:t>
      </w:r>
      <w:r w:rsidR="00AF6436" w:rsidRPr="00EF2E34">
        <w:rPr>
          <w:b/>
          <w:bCs/>
          <w:i/>
          <w:iCs/>
          <w:color w:val="FF0000"/>
          <w:sz w:val="20"/>
          <w:szCs w:val="20"/>
        </w:rPr>
        <w:t>131(2) Evidence Act</w:t>
      </w:r>
      <w:r w:rsidR="00AF6436" w:rsidRPr="00AF6436">
        <w:rPr>
          <w:b/>
          <w:bCs/>
          <w:i/>
          <w:iCs/>
          <w:sz w:val="20"/>
          <w:szCs w:val="20"/>
        </w:rPr>
        <w:t xml:space="preserve"> </w:t>
      </w:r>
      <w:r w:rsidR="008767C8">
        <w:rPr>
          <w:sz w:val="20"/>
          <w:szCs w:val="20"/>
        </w:rPr>
        <w:t>which p</w:t>
      </w:r>
      <w:r w:rsidR="00AF6436" w:rsidRPr="00AF6436">
        <w:rPr>
          <w:sz w:val="20"/>
          <w:szCs w:val="20"/>
        </w:rPr>
        <w:t>rovides that when a person is bound to prove the existence of any fact, it is said that the burden of proof lies on that person. Thus, the evidential burden can be on the accused when he alleges the existence of any fact like the defence of alibi, insanity, and intoxication, facts within the knowledge of the accused</w:t>
      </w:r>
      <w:r w:rsidR="00AF6436">
        <w:rPr>
          <w:sz w:val="20"/>
          <w:szCs w:val="20"/>
        </w:rPr>
        <w:t>, double jeopardy, exemptions</w:t>
      </w:r>
      <w:r w:rsidR="00AF6436" w:rsidRPr="00AF6436">
        <w:rPr>
          <w:sz w:val="20"/>
          <w:szCs w:val="20"/>
        </w:rPr>
        <w:t xml:space="preserve"> – </w:t>
      </w:r>
      <w:r w:rsidR="00AF6436" w:rsidRPr="008767C8">
        <w:rPr>
          <w:b/>
          <w:bCs/>
          <w:i/>
          <w:iCs/>
          <w:color w:val="FF0000"/>
          <w:sz w:val="20"/>
          <w:szCs w:val="20"/>
        </w:rPr>
        <w:t>Section 139(1)</w:t>
      </w:r>
      <w:r w:rsidR="002555D9">
        <w:rPr>
          <w:b/>
          <w:bCs/>
          <w:i/>
          <w:iCs/>
          <w:color w:val="FF0000"/>
          <w:sz w:val="20"/>
          <w:szCs w:val="20"/>
        </w:rPr>
        <w:t xml:space="preserve"> &amp; S 140 EA</w:t>
      </w:r>
      <w:r w:rsidR="008767C8">
        <w:rPr>
          <w:b/>
          <w:bCs/>
          <w:i/>
          <w:iCs/>
          <w:sz w:val="20"/>
          <w:szCs w:val="20"/>
        </w:rPr>
        <w:t xml:space="preserve">. </w:t>
      </w:r>
      <w:r w:rsidR="00AF6436" w:rsidRPr="00AF6436">
        <w:rPr>
          <w:sz w:val="20"/>
          <w:szCs w:val="20"/>
        </w:rPr>
        <w:t xml:space="preserve">The foregoing is given constitutional backing by the second leg, </w:t>
      </w:r>
      <w:r w:rsidR="00AF6436" w:rsidRPr="008767C8">
        <w:rPr>
          <w:b/>
          <w:bCs/>
          <w:i/>
          <w:iCs/>
          <w:color w:val="FF0000"/>
          <w:sz w:val="20"/>
          <w:szCs w:val="20"/>
        </w:rPr>
        <w:t>Proviso of Section 36(5) CFRN</w:t>
      </w:r>
      <w:r w:rsidR="00AF6436" w:rsidRPr="008767C8">
        <w:rPr>
          <w:color w:val="FF0000"/>
          <w:sz w:val="20"/>
          <w:szCs w:val="20"/>
        </w:rPr>
        <w:t>.</w:t>
      </w:r>
      <w:r w:rsidR="00AF6436" w:rsidRPr="00AF6436">
        <w:rPr>
          <w:sz w:val="20"/>
          <w:szCs w:val="20"/>
        </w:rPr>
        <w:t xml:space="preserve"> </w:t>
      </w:r>
    </w:p>
    <w:p w:rsidR="00993F21" w:rsidRDefault="00D27049" w:rsidP="00D27049">
      <w:pPr>
        <w:spacing w:line="240" w:lineRule="auto"/>
        <w:jc w:val="both"/>
        <w:rPr>
          <w:b/>
          <w:sz w:val="20"/>
          <w:szCs w:val="20"/>
        </w:rPr>
      </w:pPr>
      <w:r w:rsidRPr="00AF6436">
        <w:rPr>
          <w:b/>
          <w:sz w:val="20"/>
          <w:szCs w:val="20"/>
        </w:rPr>
        <w:lastRenderedPageBreak/>
        <w:t>How to discharge burden of proof</w:t>
      </w:r>
      <w:r w:rsidR="00AF6436">
        <w:rPr>
          <w:sz w:val="20"/>
          <w:szCs w:val="20"/>
        </w:rPr>
        <w:t xml:space="preserve">: </w:t>
      </w:r>
      <w:r w:rsidRPr="00D27049">
        <w:rPr>
          <w:sz w:val="20"/>
          <w:szCs w:val="20"/>
        </w:rPr>
        <w:t>Oral evidence</w:t>
      </w:r>
      <w:r w:rsidR="00AF6436">
        <w:rPr>
          <w:sz w:val="20"/>
          <w:szCs w:val="20"/>
        </w:rPr>
        <w:t xml:space="preserve">, </w:t>
      </w:r>
      <w:r w:rsidRPr="00D27049">
        <w:rPr>
          <w:sz w:val="20"/>
          <w:szCs w:val="20"/>
        </w:rPr>
        <w:t>Real evidence</w:t>
      </w:r>
      <w:r w:rsidR="00AF6436">
        <w:rPr>
          <w:sz w:val="20"/>
          <w:szCs w:val="20"/>
        </w:rPr>
        <w:t xml:space="preserve">, </w:t>
      </w:r>
      <w:r w:rsidRPr="007B0F46">
        <w:rPr>
          <w:b/>
          <w:sz w:val="20"/>
          <w:szCs w:val="20"/>
        </w:rPr>
        <w:t>Direct evidenc</w:t>
      </w:r>
      <w:r w:rsidR="00AF6436" w:rsidRPr="007B0F46">
        <w:rPr>
          <w:b/>
          <w:sz w:val="20"/>
          <w:szCs w:val="20"/>
        </w:rPr>
        <w:t>e,</w:t>
      </w:r>
      <w:r w:rsidR="00AF6436">
        <w:rPr>
          <w:sz w:val="20"/>
          <w:szCs w:val="20"/>
        </w:rPr>
        <w:t xml:space="preserve"> </w:t>
      </w:r>
      <w:r w:rsidRPr="00D27049">
        <w:rPr>
          <w:sz w:val="20"/>
          <w:szCs w:val="20"/>
        </w:rPr>
        <w:t>Documentary evidence</w:t>
      </w:r>
      <w:r w:rsidR="00AF6436">
        <w:rPr>
          <w:sz w:val="20"/>
          <w:szCs w:val="20"/>
        </w:rPr>
        <w:t xml:space="preserve">, </w:t>
      </w:r>
      <w:r w:rsidRPr="007B0F46">
        <w:rPr>
          <w:b/>
          <w:sz w:val="20"/>
          <w:szCs w:val="20"/>
        </w:rPr>
        <w:t>Circumstantial evidence</w:t>
      </w:r>
      <w:r w:rsidR="008767C8">
        <w:rPr>
          <w:sz w:val="20"/>
          <w:szCs w:val="20"/>
        </w:rPr>
        <w:t xml:space="preserve">, </w:t>
      </w:r>
      <w:r w:rsidR="008767C8" w:rsidRPr="007B0F46">
        <w:rPr>
          <w:b/>
          <w:sz w:val="20"/>
          <w:szCs w:val="20"/>
        </w:rPr>
        <w:t>confession</w:t>
      </w:r>
      <w:r w:rsidR="008767C8">
        <w:rPr>
          <w:sz w:val="20"/>
          <w:szCs w:val="20"/>
        </w:rPr>
        <w:t xml:space="preserve">. </w:t>
      </w:r>
      <w:r w:rsidRPr="00D27049">
        <w:rPr>
          <w:sz w:val="20"/>
          <w:szCs w:val="20"/>
        </w:rPr>
        <w:t>In discharging the burden of proof on the prosecution, the prosecution has power to deter</w:t>
      </w:r>
      <w:r w:rsidR="00A44872">
        <w:rPr>
          <w:sz w:val="20"/>
          <w:szCs w:val="20"/>
        </w:rPr>
        <w:t>mine how many witnesses to call</w:t>
      </w:r>
      <w:r w:rsidRPr="00D27049">
        <w:rPr>
          <w:sz w:val="20"/>
          <w:szCs w:val="20"/>
        </w:rPr>
        <w:t>. No particular number is generally required---</w:t>
      </w:r>
      <w:r w:rsidRPr="00A44872">
        <w:rPr>
          <w:b/>
          <w:color w:val="FF0000"/>
          <w:sz w:val="20"/>
          <w:szCs w:val="20"/>
        </w:rPr>
        <w:t xml:space="preserve">S. 200 </w:t>
      </w:r>
      <w:r w:rsidR="00A44872" w:rsidRPr="00A44872">
        <w:rPr>
          <w:b/>
          <w:color w:val="FF0000"/>
          <w:sz w:val="20"/>
          <w:szCs w:val="20"/>
        </w:rPr>
        <w:t>EA</w:t>
      </w:r>
      <w:r w:rsidR="00A44872">
        <w:rPr>
          <w:sz w:val="20"/>
          <w:szCs w:val="20"/>
        </w:rPr>
        <w:t xml:space="preserve"> </w:t>
      </w:r>
      <w:r w:rsidR="007B0F46" w:rsidRPr="007B0F46">
        <w:rPr>
          <w:b/>
          <w:color w:val="FF0000"/>
          <w:sz w:val="20"/>
          <w:szCs w:val="20"/>
        </w:rPr>
        <w:t>ADAJE V STATE</w:t>
      </w:r>
      <w:r w:rsidR="007B0F46">
        <w:rPr>
          <w:sz w:val="20"/>
          <w:szCs w:val="20"/>
        </w:rPr>
        <w:t xml:space="preserve">, </w:t>
      </w:r>
      <w:r w:rsidRPr="00D27049">
        <w:rPr>
          <w:sz w:val="20"/>
          <w:szCs w:val="20"/>
        </w:rPr>
        <w:t>as only credible witnesses are needed to prove the ingredients of the offence and credibility of evidence does not depend on t</w:t>
      </w:r>
      <w:r w:rsidR="00A44872">
        <w:rPr>
          <w:sz w:val="20"/>
          <w:szCs w:val="20"/>
        </w:rPr>
        <w:t xml:space="preserve">he number of witnesses called. </w:t>
      </w:r>
      <w:r w:rsidRPr="00D27049">
        <w:rPr>
          <w:sz w:val="20"/>
          <w:szCs w:val="20"/>
        </w:rPr>
        <w:t>He is not bound to call all the witnesses listed on the proof of evidence---</w:t>
      </w:r>
      <w:r w:rsidRPr="00A44872">
        <w:rPr>
          <w:b/>
          <w:color w:val="FF0000"/>
          <w:sz w:val="20"/>
          <w:szCs w:val="20"/>
        </w:rPr>
        <w:t>EYO V. THE STATE</w:t>
      </w:r>
      <w:r w:rsidRPr="00D27049">
        <w:rPr>
          <w:sz w:val="20"/>
          <w:szCs w:val="20"/>
        </w:rPr>
        <w:t xml:space="preserve">. However, the defence may through the court summon the witness listed on the proof of evidence not called by the prosecution (they become the witness of the defence)--- </w:t>
      </w:r>
      <w:r w:rsidRPr="006324FB">
        <w:rPr>
          <w:b/>
          <w:color w:val="FF0000"/>
          <w:sz w:val="20"/>
          <w:szCs w:val="20"/>
        </w:rPr>
        <w:t>ADAJE V. THE STATE</w:t>
      </w:r>
      <w:r w:rsidRPr="00D27049">
        <w:rPr>
          <w:sz w:val="20"/>
          <w:szCs w:val="20"/>
        </w:rPr>
        <w:t>, Thus, the prosecution has no duty to call a host of witnesses</w:t>
      </w:r>
      <w:r w:rsidR="008767C8">
        <w:rPr>
          <w:sz w:val="20"/>
          <w:szCs w:val="20"/>
        </w:rPr>
        <w:t xml:space="preserve"> </w:t>
      </w:r>
      <w:r w:rsidRPr="00D27049">
        <w:rPr>
          <w:sz w:val="20"/>
          <w:szCs w:val="20"/>
        </w:rPr>
        <w:t>except in specific c</w:t>
      </w:r>
      <w:r w:rsidR="006324FB">
        <w:rPr>
          <w:sz w:val="20"/>
          <w:szCs w:val="20"/>
        </w:rPr>
        <w:t>ases under Ss. 201,202, 203,204 EA</w:t>
      </w:r>
      <w:r w:rsidR="00C54666">
        <w:rPr>
          <w:sz w:val="20"/>
          <w:szCs w:val="20"/>
        </w:rPr>
        <w:t xml:space="preserve"> </w:t>
      </w:r>
      <w:r w:rsidR="007B0F46">
        <w:rPr>
          <w:b/>
          <w:sz w:val="20"/>
          <w:szCs w:val="20"/>
        </w:rPr>
        <w:t>(CORROBORATION/ DISCHARGE OF BURDEN</w:t>
      </w:r>
      <w:r w:rsidR="00C54666" w:rsidRPr="00C54666">
        <w:rPr>
          <w:b/>
          <w:sz w:val="20"/>
          <w:szCs w:val="20"/>
        </w:rPr>
        <w:t>)</w:t>
      </w:r>
    </w:p>
    <w:p w:rsidR="007B0F46" w:rsidRPr="007B0F46" w:rsidRDefault="00D27049" w:rsidP="009C52F2">
      <w:pPr>
        <w:pStyle w:val="ListParagraph"/>
        <w:numPr>
          <w:ilvl w:val="0"/>
          <w:numId w:val="155"/>
        </w:numPr>
        <w:spacing w:line="240" w:lineRule="auto"/>
        <w:jc w:val="both"/>
        <w:rPr>
          <w:b/>
          <w:sz w:val="20"/>
          <w:szCs w:val="20"/>
        </w:rPr>
      </w:pPr>
      <w:r w:rsidRPr="007B0F46">
        <w:rPr>
          <w:b/>
          <w:sz w:val="20"/>
          <w:szCs w:val="20"/>
        </w:rPr>
        <w:t>Treason and treasonable offences</w:t>
      </w:r>
      <w:r w:rsidRPr="007B0F46">
        <w:rPr>
          <w:sz w:val="20"/>
          <w:szCs w:val="20"/>
        </w:rPr>
        <w:t xml:space="preserve"> (at least two witnesses required, but does not apply to the overt act of killing</w:t>
      </w:r>
      <w:r w:rsidR="006324FB" w:rsidRPr="007B0F46">
        <w:rPr>
          <w:sz w:val="20"/>
          <w:szCs w:val="20"/>
        </w:rPr>
        <w:t xml:space="preserve"> the President)---</w:t>
      </w:r>
      <w:r w:rsidR="006324FB" w:rsidRPr="007B0F46">
        <w:rPr>
          <w:b/>
          <w:color w:val="FF0000"/>
          <w:sz w:val="20"/>
          <w:szCs w:val="20"/>
        </w:rPr>
        <w:t>S. 201 EA</w:t>
      </w:r>
      <w:r w:rsidR="006324FB" w:rsidRPr="007B0F46">
        <w:rPr>
          <w:sz w:val="20"/>
          <w:szCs w:val="20"/>
        </w:rPr>
        <w:t xml:space="preserve"> </w:t>
      </w:r>
      <w:r w:rsidR="007B0F46">
        <w:rPr>
          <w:sz w:val="20"/>
          <w:szCs w:val="20"/>
        </w:rPr>
        <w:t>except the defendant pleads guilty</w:t>
      </w:r>
    </w:p>
    <w:p w:rsidR="007B0F46" w:rsidRPr="007B0F46" w:rsidRDefault="00D27049" w:rsidP="009C52F2">
      <w:pPr>
        <w:pStyle w:val="ListParagraph"/>
        <w:numPr>
          <w:ilvl w:val="0"/>
          <w:numId w:val="155"/>
        </w:numPr>
        <w:spacing w:line="240" w:lineRule="auto"/>
        <w:jc w:val="both"/>
        <w:rPr>
          <w:b/>
          <w:sz w:val="20"/>
          <w:szCs w:val="20"/>
        </w:rPr>
      </w:pPr>
      <w:r w:rsidRPr="007B0F46">
        <w:rPr>
          <w:b/>
          <w:sz w:val="20"/>
          <w:szCs w:val="20"/>
        </w:rPr>
        <w:t>Perjury</w:t>
      </w:r>
      <w:r w:rsidRPr="007B0F46">
        <w:rPr>
          <w:sz w:val="20"/>
          <w:szCs w:val="20"/>
        </w:rPr>
        <w:t xml:space="preserve"> </w:t>
      </w:r>
      <w:r w:rsidR="007B0F46">
        <w:rPr>
          <w:sz w:val="20"/>
          <w:szCs w:val="20"/>
        </w:rPr>
        <w:t xml:space="preserve">a person cannot be convicted for the offence of perjury upon the uncorroborated testimony of one witness </w:t>
      </w:r>
      <w:r w:rsidRPr="007B0F46">
        <w:rPr>
          <w:sz w:val="20"/>
          <w:szCs w:val="20"/>
        </w:rPr>
        <w:t>(evidence of witness is to be corroborated)---</w:t>
      </w:r>
      <w:r w:rsidRPr="007B0F46">
        <w:rPr>
          <w:b/>
          <w:color w:val="FF0000"/>
          <w:sz w:val="20"/>
          <w:szCs w:val="20"/>
        </w:rPr>
        <w:t>S. 202 EA 2011</w:t>
      </w:r>
    </w:p>
    <w:p w:rsidR="007B0F46" w:rsidRPr="007B0F46" w:rsidRDefault="007B0F46" w:rsidP="009C52F2">
      <w:pPr>
        <w:pStyle w:val="ListParagraph"/>
        <w:numPr>
          <w:ilvl w:val="0"/>
          <w:numId w:val="155"/>
        </w:numPr>
        <w:spacing w:line="240" w:lineRule="auto"/>
        <w:jc w:val="both"/>
        <w:rPr>
          <w:b/>
          <w:sz w:val="20"/>
          <w:szCs w:val="20"/>
        </w:rPr>
      </w:pPr>
      <w:r>
        <w:rPr>
          <w:b/>
          <w:sz w:val="20"/>
          <w:szCs w:val="20"/>
        </w:rPr>
        <w:t>S</w:t>
      </w:r>
      <w:r w:rsidR="00D27049" w:rsidRPr="007B0F46">
        <w:rPr>
          <w:b/>
          <w:sz w:val="20"/>
          <w:szCs w:val="20"/>
        </w:rPr>
        <w:t>peed limit offence</w:t>
      </w:r>
      <w:r w:rsidR="00D27049" w:rsidRPr="007B0F46">
        <w:rPr>
          <w:sz w:val="20"/>
          <w:szCs w:val="20"/>
        </w:rPr>
        <w:t xml:space="preserve"> (at least two witnesses required, but not wh</w:t>
      </w:r>
      <w:r w:rsidR="006324FB" w:rsidRPr="007B0F46">
        <w:rPr>
          <w:sz w:val="20"/>
          <w:szCs w:val="20"/>
        </w:rPr>
        <w:t xml:space="preserve">en it involves the evidence of </w:t>
      </w:r>
      <w:r w:rsidR="00D27049" w:rsidRPr="007B0F46">
        <w:rPr>
          <w:sz w:val="20"/>
          <w:szCs w:val="20"/>
        </w:rPr>
        <w:t>a duly authorised officer of the relevant authority, who was at the time of the commission of the offence, operating any mechanical, electronic or any other device for recording of speed of a moving vehicle, the record of such device being additionally tendered in evidence against the defendant)---</w:t>
      </w:r>
      <w:r w:rsidR="00D27049" w:rsidRPr="007B0F46">
        <w:rPr>
          <w:b/>
          <w:color w:val="FF0000"/>
          <w:sz w:val="20"/>
          <w:szCs w:val="20"/>
        </w:rPr>
        <w:t>S. 203 EA 2011</w:t>
      </w:r>
    </w:p>
    <w:p w:rsidR="007B0F46" w:rsidRPr="007B0F46" w:rsidRDefault="00D27049" w:rsidP="009C52F2">
      <w:pPr>
        <w:pStyle w:val="ListParagraph"/>
        <w:numPr>
          <w:ilvl w:val="0"/>
          <w:numId w:val="155"/>
        </w:numPr>
        <w:spacing w:line="240" w:lineRule="auto"/>
        <w:jc w:val="both"/>
        <w:rPr>
          <w:b/>
          <w:sz w:val="20"/>
          <w:szCs w:val="20"/>
        </w:rPr>
      </w:pPr>
      <w:r w:rsidRPr="007B0F46">
        <w:rPr>
          <w:b/>
          <w:sz w:val="20"/>
          <w:szCs w:val="20"/>
        </w:rPr>
        <w:t>Sedition</w:t>
      </w:r>
      <w:r w:rsidRPr="007B0F46">
        <w:rPr>
          <w:sz w:val="20"/>
          <w:szCs w:val="20"/>
        </w:rPr>
        <w:t xml:space="preserve"> (evidence of witness is required to be corroborated)--</w:t>
      </w:r>
      <w:r w:rsidRPr="007B0F46">
        <w:rPr>
          <w:b/>
          <w:color w:val="FF0000"/>
          <w:sz w:val="20"/>
          <w:szCs w:val="20"/>
        </w:rPr>
        <w:t>-S. 204 EA 2011</w:t>
      </w:r>
    </w:p>
    <w:p w:rsidR="00993F21" w:rsidRPr="00D160E4" w:rsidRDefault="00993F21" w:rsidP="009C52F2">
      <w:pPr>
        <w:pStyle w:val="ListParagraph"/>
        <w:numPr>
          <w:ilvl w:val="0"/>
          <w:numId w:val="155"/>
        </w:numPr>
        <w:spacing w:line="240" w:lineRule="auto"/>
        <w:jc w:val="both"/>
        <w:rPr>
          <w:b/>
          <w:sz w:val="20"/>
          <w:szCs w:val="20"/>
        </w:rPr>
      </w:pPr>
      <w:r w:rsidRPr="007B0F46">
        <w:rPr>
          <w:b/>
          <w:sz w:val="20"/>
          <w:szCs w:val="20"/>
        </w:rPr>
        <w:t xml:space="preserve">Child </w:t>
      </w:r>
      <w:r w:rsidR="007B0F46">
        <w:rPr>
          <w:b/>
          <w:sz w:val="20"/>
          <w:szCs w:val="20"/>
        </w:rPr>
        <w:t>below 14 evidence</w:t>
      </w:r>
      <w:r w:rsidRPr="007B0F46">
        <w:rPr>
          <w:b/>
          <w:sz w:val="20"/>
          <w:szCs w:val="20"/>
        </w:rPr>
        <w:t xml:space="preserve"> </w:t>
      </w:r>
      <w:r w:rsidR="007B0F46" w:rsidRPr="007B0F46">
        <w:rPr>
          <w:sz w:val="20"/>
          <w:szCs w:val="20"/>
        </w:rPr>
        <w:t>the evidence of a child below 14</w:t>
      </w:r>
      <w:r w:rsidR="007B0F46">
        <w:rPr>
          <w:sz w:val="20"/>
          <w:szCs w:val="20"/>
        </w:rPr>
        <w:t xml:space="preserve"> </w:t>
      </w:r>
      <w:r w:rsidRPr="007B0F46">
        <w:rPr>
          <w:sz w:val="20"/>
          <w:szCs w:val="20"/>
        </w:rPr>
        <w:t>needs corroboration</w:t>
      </w:r>
      <w:r w:rsidR="00A4677F" w:rsidRPr="007B0F46">
        <w:rPr>
          <w:sz w:val="20"/>
          <w:szCs w:val="20"/>
        </w:rPr>
        <w:t xml:space="preserve"> – </w:t>
      </w:r>
      <w:r w:rsidR="00A4677F" w:rsidRPr="007B0F46">
        <w:rPr>
          <w:b/>
          <w:color w:val="FF0000"/>
          <w:sz w:val="20"/>
          <w:szCs w:val="20"/>
        </w:rPr>
        <w:t>S 209 (3) EA</w:t>
      </w:r>
    </w:p>
    <w:p w:rsidR="00D160E4" w:rsidRPr="007B0F46" w:rsidRDefault="00D160E4" w:rsidP="009C52F2">
      <w:pPr>
        <w:pStyle w:val="ListParagraph"/>
        <w:numPr>
          <w:ilvl w:val="0"/>
          <w:numId w:val="155"/>
        </w:numPr>
        <w:spacing w:line="240" w:lineRule="auto"/>
        <w:jc w:val="both"/>
        <w:rPr>
          <w:b/>
          <w:sz w:val="20"/>
          <w:szCs w:val="20"/>
        </w:rPr>
      </w:pPr>
      <w:r>
        <w:rPr>
          <w:b/>
          <w:sz w:val="20"/>
          <w:szCs w:val="20"/>
        </w:rPr>
        <w:t xml:space="preserve">Evidence of a co defendant </w:t>
      </w:r>
      <w:r w:rsidRPr="00D160E4">
        <w:rPr>
          <w:b/>
          <w:color w:val="FF0000"/>
          <w:sz w:val="20"/>
          <w:szCs w:val="20"/>
        </w:rPr>
        <w:t>S 199 EA</w:t>
      </w:r>
    </w:p>
    <w:p w:rsidR="00D27049" w:rsidRPr="00C54666" w:rsidRDefault="00D27049" w:rsidP="00D27049">
      <w:pPr>
        <w:spacing w:line="240" w:lineRule="auto"/>
        <w:jc w:val="both"/>
        <w:rPr>
          <w:sz w:val="20"/>
          <w:szCs w:val="20"/>
        </w:rPr>
      </w:pPr>
      <w:r w:rsidRPr="006324FB">
        <w:rPr>
          <w:b/>
          <w:sz w:val="20"/>
          <w:szCs w:val="20"/>
        </w:rPr>
        <w:t>Standard of proof</w:t>
      </w:r>
      <w:r w:rsidR="006324FB">
        <w:rPr>
          <w:b/>
          <w:sz w:val="20"/>
          <w:szCs w:val="20"/>
        </w:rPr>
        <w:t xml:space="preserve">: </w:t>
      </w:r>
      <w:r w:rsidRPr="00D27049">
        <w:rPr>
          <w:sz w:val="20"/>
          <w:szCs w:val="20"/>
        </w:rPr>
        <w:t xml:space="preserve">Under </w:t>
      </w:r>
      <w:r w:rsidRPr="006324FB">
        <w:rPr>
          <w:b/>
          <w:color w:val="FF0000"/>
          <w:sz w:val="20"/>
          <w:szCs w:val="20"/>
        </w:rPr>
        <w:t>S. 135(1) Evidence Act</w:t>
      </w:r>
      <w:r w:rsidRPr="00D27049">
        <w:rPr>
          <w:sz w:val="20"/>
          <w:szCs w:val="20"/>
        </w:rPr>
        <w:t xml:space="preserve">, </w:t>
      </w:r>
      <w:r w:rsidRPr="00AF6436">
        <w:rPr>
          <w:b/>
          <w:sz w:val="20"/>
          <w:szCs w:val="20"/>
        </w:rPr>
        <w:t>the legal</w:t>
      </w:r>
      <w:r w:rsidRPr="00D27049">
        <w:rPr>
          <w:sz w:val="20"/>
          <w:szCs w:val="20"/>
        </w:rPr>
        <w:t xml:space="preserve"> </w:t>
      </w:r>
      <w:r w:rsidRPr="00AF6436">
        <w:rPr>
          <w:b/>
          <w:sz w:val="20"/>
          <w:szCs w:val="20"/>
        </w:rPr>
        <w:t>burden of proof</w:t>
      </w:r>
      <w:r w:rsidRPr="00D27049">
        <w:rPr>
          <w:sz w:val="20"/>
          <w:szCs w:val="20"/>
        </w:rPr>
        <w:t xml:space="preserve"> on the prosecution is to be proved beyond reasona</w:t>
      </w:r>
      <w:r w:rsidR="006324FB">
        <w:rPr>
          <w:sz w:val="20"/>
          <w:szCs w:val="20"/>
        </w:rPr>
        <w:t>ble doubt</w:t>
      </w:r>
      <w:r w:rsidRPr="00D27049">
        <w:rPr>
          <w:sz w:val="20"/>
          <w:szCs w:val="20"/>
        </w:rPr>
        <w:t xml:space="preserve">. </w:t>
      </w:r>
      <w:r w:rsidRPr="006324FB">
        <w:rPr>
          <w:b/>
          <w:color w:val="FF0000"/>
          <w:sz w:val="20"/>
          <w:szCs w:val="20"/>
        </w:rPr>
        <w:t>Section 137 Evidence Act</w:t>
      </w:r>
      <w:r w:rsidRPr="00D27049">
        <w:rPr>
          <w:sz w:val="20"/>
          <w:szCs w:val="20"/>
        </w:rPr>
        <w:t xml:space="preserve"> provides that wh</w:t>
      </w:r>
      <w:r w:rsidR="006324FB">
        <w:rPr>
          <w:sz w:val="20"/>
          <w:szCs w:val="20"/>
        </w:rPr>
        <w:t xml:space="preserve">ere in any criminal proceeding </w:t>
      </w:r>
      <w:r w:rsidRPr="00D27049">
        <w:rPr>
          <w:sz w:val="20"/>
          <w:szCs w:val="20"/>
        </w:rPr>
        <w:t>the burden of proving the existence of any fact or matter has been placed upon a defendant by virtue of the provisions of any law, the burden shal</w:t>
      </w:r>
      <w:r w:rsidR="006324FB">
        <w:rPr>
          <w:sz w:val="20"/>
          <w:szCs w:val="20"/>
        </w:rPr>
        <w:t xml:space="preserve">l be discharged on the balance of </w:t>
      </w:r>
      <w:r w:rsidRPr="00D27049">
        <w:rPr>
          <w:sz w:val="20"/>
          <w:szCs w:val="20"/>
        </w:rPr>
        <w:t>probabilities.</w:t>
      </w:r>
    </w:p>
    <w:p w:rsidR="00D27049" w:rsidRPr="006324FB" w:rsidRDefault="00D27049" w:rsidP="00D27049">
      <w:pPr>
        <w:spacing w:line="240" w:lineRule="auto"/>
        <w:jc w:val="both"/>
        <w:rPr>
          <w:b/>
          <w:sz w:val="20"/>
          <w:szCs w:val="20"/>
        </w:rPr>
      </w:pPr>
      <w:r w:rsidRPr="006324FB">
        <w:rPr>
          <w:b/>
          <w:sz w:val="20"/>
          <w:szCs w:val="20"/>
        </w:rPr>
        <w:t>Basis for admissibility of evidence in criminal trials</w:t>
      </w:r>
    </w:p>
    <w:p w:rsidR="00D27049" w:rsidRPr="00C42622" w:rsidRDefault="00D27049" w:rsidP="009C52F2">
      <w:pPr>
        <w:pStyle w:val="ListParagraph"/>
        <w:numPr>
          <w:ilvl w:val="0"/>
          <w:numId w:val="123"/>
        </w:numPr>
        <w:spacing w:line="240" w:lineRule="auto"/>
        <w:jc w:val="both"/>
        <w:rPr>
          <w:sz w:val="20"/>
          <w:szCs w:val="20"/>
        </w:rPr>
      </w:pPr>
      <w:r w:rsidRPr="00C42622">
        <w:rPr>
          <w:b/>
          <w:sz w:val="20"/>
          <w:szCs w:val="20"/>
        </w:rPr>
        <w:t>Admissibility of computer generated evidence</w:t>
      </w:r>
      <w:r w:rsidR="006324FB" w:rsidRPr="00C42622">
        <w:rPr>
          <w:b/>
          <w:sz w:val="20"/>
          <w:szCs w:val="20"/>
        </w:rPr>
        <w:t>:</w:t>
      </w:r>
      <w:r w:rsidR="006324FB" w:rsidRPr="00C42622">
        <w:rPr>
          <w:sz w:val="20"/>
          <w:szCs w:val="20"/>
        </w:rPr>
        <w:t xml:space="preserve"> </w:t>
      </w:r>
      <w:r w:rsidRPr="00C42622">
        <w:rPr>
          <w:sz w:val="20"/>
          <w:szCs w:val="20"/>
        </w:rPr>
        <w:t>In any proceedings, a statement contained in a document produced by a computer shall be admissible as evidence of any fact stated in it of which direct oral evidence would be admissible, if it is shown that certain conditions are satisfied in relation to the statement and computer in question</w:t>
      </w:r>
      <w:r w:rsidR="006324FB" w:rsidRPr="00C42622">
        <w:rPr>
          <w:sz w:val="20"/>
          <w:szCs w:val="20"/>
        </w:rPr>
        <w:t>;</w:t>
      </w:r>
      <w:r w:rsidRPr="00C42622">
        <w:rPr>
          <w:sz w:val="20"/>
          <w:szCs w:val="20"/>
        </w:rPr>
        <w:t>---</w:t>
      </w:r>
      <w:r w:rsidRPr="00C42622">
        <w:rPr>
          <w:b/>
          <w:color w:val="FF0000"/>
          <w:sz w:val="20"/>
          <w:szCs w:val="20"/>
        </w:rPr>
        <w:t>S. 84(1) EA 2011</w:t>
      </w:r>
    </w:p>
    <w:p w:rsidR="00A4677F" w:rsidRDefault="00A356AD" w:rsidP="00D97413">
      <w:pPr>
        <w:pStyle w:val="ListParagraph"/>
        <w:numPr>
          <w:ilvl w:val="0"/>
          <w:numId w:val="84"/>
        </w:numPr>
        <w:spacing w:line="240" w:lineRule="auto"/>
        <w:jc w:val="both"/>
        <w:rPr>
          <w:sz w:val="20"/>
          <w:szCs w:val="20"/>
        </w:rPr>
      </w:pPr>
      <w:r w:rsidRPr="00A4677F">
        <w:rPr>
          <w:sz w:val="20"/>
          <w:szCs w:val="20"/>
        </w:rPr>
        <w:t>that the doc</w:t>
      </w:r>
      <w:r w:rsidR="00D27049" w:rsidRPr="00A4677F">
        <w:rPr>
          <w:sz w:val="20"/>
          <w:szCs w:val="20"/>
        </w:rPr>
        <w:t xml:space="preserve"> </w:t>
      </w:r>
      <w:r w:rsidRPr="00A4677F">
        <w:rPr>
          <w:sz w:val="20"/>
          <w:szCs w:val="20"/>
        </w:rPr>
        <w:t>was produced by a</w:t>
      </w:r>
      <w:r w:rsidR="00D27049" w:rsidRPr="00A4677F">
        <w:rPr>
          <w:sz w:val="20"/>
          <w:szCs w:val="20"/>
        </w:rPr>
        <w:t xml:space="preserve"> computer </w:t>
      </w:r>
      <w:r w:rsidRPr="00A4677F">
        <w:rPr>
          <w:sz w:val="20"/>
          <w:szCs w:val="20"/>
        </w:rPr>
        <w:t xml:space="preserve">which has been in </w:t>
      </w:r>
      <w:r w:rsidRPr="007B0F46">
        <w:rPr>
          <w:b/>
          <w:sz w:val="20"/>
          <w:szCs w:val="20"/>
        </w:rPr>
        <w:t>regular use</w:t>
      </w:r>
      <w:r w:rsidRPr="00A4677F">
        <w:rPr>
          <w:sz w:val="20"/>
          <w:szCs w:val="20"/>
        </w:rPr>
        <w:t xml:space="preserve"> </w:t>
      </w:r>
      <w:r w:rsidR="00D27049" w:rsidRPr="00A4677F">
        <w:rPr>
          <w:sz w:val="20"/>
          <w:szCs w:val="20"/>
        </w:rPr>
        <w:t xml:space="preserve">to store or process information </w:t>
      </w:r>
    </w:p>
    <w:p w:rsidR="00A4677F" w:rsidRDefault="00A356AD" w:rsidP="00D97413">
      <w:pPr>
        <w:pStyle w:val="ListParagraph"/>
        <w:numPr>
          <w:ilvl w:val="0"/>
          <w:numId w:val="84"/>
        </w:numPr>
        <w:spacing w:line="240" w:lineRule="auto"/>
        <w:jc w:val="both"/>
        <w:rPr>
          <w:sz w:val="20"/>
          <w:szCs w:val="20"/>
        </w:rPr>
      </w:pPr>
      <w:r w:rsidRPr="00A4677F">
        <w:rPr>
          <w:sz w:val="20"/>
          <w:szCs w:val="20"/>
        </w:rPr>
        <w:t xml:space="preserve">that the </w:t>
      </w:r>
      <w:r w:rsidRPr="007B0F46">
        <w:rPr>
          <w:b/>
          <w:sz w:val="20"/>
          <w:szCs w:val="20"/>
        </w:rPr>
        <w:t>information of that kind is regularly supplied to the computer</w:t>
      </w:r>
      <w:r w:rsidRPr="00A4677F">
        <w:rPr>
          <w:sz w:val="20"/>
          <w:szCs w:val="20"/>
        </w:rPr>
        <w:t xml:space="preserve"> in the ordinary course of activities</w:t>
      </w:r>
    </w:p>
    <w:p w:rsidR="00A4677F" w:rsidRDefault="00A356AD" w:rsidP="00D97413">
      <w:pPr>
        <w:pStyle w:val="ListParagraph"/>
        <w:numPr>
          <w:ilvl w:val="0"/>
          <w:numId w:val="84"/>
        </w:numPr>
        <w:spacing w:line="240" w:lineRule="auto"/>
        <w:jc w:val="both"/>
        <w:rPr>
          <w:sz w:val="20"/>
          <w:szCs w:val="20"/>
        </w:rPr>
      </w:pPr>
      <w:r w:rsidRPr="00A4677F">
        <w:rPr>
          <w:sz w:val="20"/>
          <w:szCs w:val="20"/>
        </w:rPr>
        <w:t xml:space="preserve">that </w:t>
      </w:r>
      <w:r w:rsidR="00D27049" w:rsidRPr="00A4677F">
        <w:rPr>
          <w:sz w:val="20"/>
          <w:szCs w:val="20"/>
        </w:rPr>
        <w:t xml:space="preserve">the computer was </w:t>
      </w:r>
      <w:r w:rsidR="00D27049" w:rsidRPr="007B0F46">
        <w:rPr>
          <w:b/>
          <w:sz w:val="20"/>
          <w:szCs w:val="20"/>
        </w:rPr>
        <w:t>operating properly</w:t>
      </w:r>
      <w:r w:rsidR="00D27049" w:rsidRPr="00A4677F">
        <w:rPr>
          <w:sz w:val="20"/>
          <w:szCs w:val="20"/>
        </w:rPr>
        <w:t xml:space="preserve"> </w:t>
      </w:r>
      <w:r w:rsidRPr="00A4677F">
        <w:rPr>
          <w:sz w:val="20"/>
          <w:szCs w:val="20"/>
        </w:rPr>
        <w:t xml:space="preserve">and if it was temporarily out of operation, it did not affect </w:t>
      </w:r>
      <w:r w:rsidR="00D27049" w:rsidRPr="00A4677F">
        <w:rPr>
          <w:sz w:val="20"/>
          <w:szCs w:val="20"/>
        </w:rPr>
        <w:t>the production of the document or the accuracy of its contents; and</w:t>
      </w:r>
    </w:p>
    <w:p w:rsidR="00D27049" w:rsidRPr="00A4677F" w:rsidRDefault="00A356AD" w:rsidP="00D97413">
      <w:pPr>
        <w:pStyle w:val="ListParagraph"/>
        <w:numPr>
          <w:ilvl w:val="0"/>
          <w:numId w:val="84"/>
        </w:numPr>
        <w:spacing w:line="240" w:lineRule="auto"/>
        <w:jc w:val="both"/>
        <w:rPr>
          <w:sz w:val="20"/>
          <w:szCs w:val="20"/>
        </w:rPr>
      </w:pPr>
      <w:r w:rsidRPr="00A4677F">
        <w:rPr>
          <w:sz w:val="20"/>
          <w:szCs w:val="20"/>
        </w:rPr>
        <w:t xml:space="preserve">that </w:t>
      </w:r>
      <w:r w:rsidR="00D27049" w:rsidRPr="00A4677F">
        <w:rPr>
          <w:sz w:val="20"/>
          <w:szCs w:val="20"/>
        </w:rPr>
        <w:t xml:space="preserve">the information contained in the statement </w:t>
      </w:r>
      <w:r w:rsidR="007B0F46">
        <w:rPr>
          <w:sz w:val="20"/>
          <w:szCs w:val="20"/>
        </w:rPr>
        <w:t xml:space="preserve">is one which </w:t>
      </w:r>
      <w:r w:rsidR="00534DAA">
        <w:rPr>
          <w:sz w:val="20"/>
          <w:szCs w:val="20"/>
        </w:rPr>
        <w:t xml:space="preserve">was </w:t>
      </w:r>
      <w:r w:rsidR="00D27049" w:rsidRPr="00A4677F">
        <w:rPr>
          <w:sz w:val="20"/>
          <w:szCs w:val="20"/>
        </w:rPr>
        <w:t>supplied to the computer in the o</w:t>
      </w:r>
      <w:r w:rsidRPr="00A4677F">
        <w:rPr>
          <w:sz w:val="20"/>
          <w:szCs w:val="20"/>
        </w:rPr>
        <w:t>rdinary course of its activities</w:t>
      </w:r>
      <w:r w:rsidR="00D27049" w:rsidRPr="00A4677F">
        <w:rPr>
          <w:sz w:val="20"/>
          <w:szCs w:val="20"/>
        </w:rPr>
        <w:t xml:space="preserve">. See </w:t>
      </w:r>
      <w:r w:rsidR="00D27049" w:rsidRPr="00A4677F">
        <w:rPr>
          <w:b/>
          <w:color w:val="FF0000"/>
          <w:sz w:val="20"/>
          <w:szCs w:val="20"/>
        </w:rPr>
        <w:t>S. 84 (2) EA 2011</w:t>
      </w:r>
    </w:p>
    <w:p w:rsidR="00D27049" w:rsidRPr="00D27049" w:rsidRDefault="00D27049" w:rsidP="00D27049">
      <w:pPr>
        <w:spacing w:line="240" w:lineRule="auto"/>
        <w:jc w:val="both"/>
        <w:rPr>
          <w:sz w:val="20"/>
          <w:szCs w:val="20"/>
        </w:rPr>
      </w:pPr>
      <w:r w:rsidRPr="00D27049">
        <w:rPr>
          <w:sz w:val="20"/>
          <w:szCs w:val="20"/>
        </w:rPr>
        <w:t xml:space="preserve">Furthermore, where such a statement is sought to be tendered in evidence, </w:t>
      </w:r>
      <w:r w:rsidRPr="00534DAA">
        <w:rPr>
          <w:b/>
          <w:sz w:val="20"/>
          <w:szCs w:val="20"/>
        </w:rPr>
        <w:t>a certificate</w:t>
      </w:r>
    </w:p>
    <w:p w:rsidR="00A4677F" w:rsidRDefault="00D27049" w:rsidP="00D97413">
      <w:pPr>
        <w:pStyle w:val="ListParagraph"/>
        <w:numPr>
          <w:ilvl w:val="0"/>
          <w:numId w:val="85"/>
        </w:numPr>
        <w:spacing w:line="240" w:lineRule="auto"/>
        <w:jc w:val="both"/>
        <w:rPr>
          <w:sz w:val="20"/>
          <w:szCs w:val="20"/>
        </w:rPr>
      </w:pPr>
      <w:r w:rsidRPr="00A4677F">
        <w:rPr>
          <w:sz w:val="20"/>
          <w:szCs w:val="20"/>
        </w:rPr>
        <w:t>identifying the document containing the statement and describing the manner in</w:t>
      </w:r>
      <w:r w:rsidR="006324FB" w:rsidRPr="00A4677F">
        <w:rPr>
          <w:sz w:val="20"/>
          <w:szCs w:val="20"/>
        </w:rPr>
        <w:t xml:space="preserve"> which it was produced; OR</w:t>
      </w:r>
    </w:p>
    <w:p w:rsidR="00A4677F" w:rsidRDefault="00D27049" w:rsidP="00D97413">
      <w:pPr>
        <w:pStyle w:val="ListParagraph"/>
        <w:numPr>
          <w:ilvl w:val="0"/>
          <w:numId w:val="85"/>
        </w:numPr>
        <w:spacing w:line="240" w:lineRule="auto"/>
        <w:jc w:val="both"/>
        <w:rPr>
          <w:sz w:val="20"/>
          <w:szCs w:val="20"/>
        </w:rPr>
      </w:pPr>
      <w:r w:rsidRPr="00A4677F">
        <w:rPr>
          <w:sz w:val="20"/>
          <w:szCs w:val="20"/>
        </w:rPr>
        <w:t xml:space="preserve">giving such </w:t>
      </w:r>
      <w:r w:rsidRPr="00302AC9">
        <w:rPr>
          <w:b/>
          <w:sz w:val="20"/>
          <w:szCs w:val="20"/>
        </w:rPr>
        <w:t xml:space="preserve">particulars of any device </w:t>
      </w:r>
      <w:r w:rsidRPr="00A4677F">
        <w:rPr>
          <w:sz w:val="20"/>
          <w:szCs w:val="20"/>
        </w:rPr>
        <w:t>involved in the production of that document as may be appropriate for the purpose of showing that the document was produced by a  computer; or</w:t>
      </w:r>
    </w:p>
    <w:p w:rsidR="00D27049" w:rsidRPr="00A4677F" w:rsidRDefault="00D27049" w:rsidP="00D97413">
      <w:pPr>
        <w:pStyle w:val="ListParagraph"/>
        <w:numPr>
          <w:ilvl w:val="0"/>
          <w:numId w:val="85"/>
        </w:numPr>
        <w:spacing w:line="240" w:lineRule="auto"/>
        <w:jc w:val="both"/>
        <w:rPr>
          <w:sz w:val="20"/>
          <w:szCs w:val="20"/>
        </w:rPr>
      </w:pPr>
      <w:r w:rsidRPr="00A4677F">
        <w:rPr>
          <w:sz w:val="20"/>
          <w:szCs w:val="20"/>
        </w:rPr>
        <w:t>dealing with any of the matters to which the conditions mentioned above relate, and purporting to be signed by a person occupying a responsible position in relation to the operation of the relevant device or the management of the relevant activities, as the case may be, shall be evidence of the matter stated in the certificate, and it shall be sufficient for a matter to be stated to the best of the knowledge and belief of the person stating it---</w:t>
      </w:r>
      <w:r w:rsidRPr="00A4677F">
        <w:rPr>
          <w:b/>
          <w:color w:val="FF0000"/>
          <w:sz w:val="20"/>
          <w:szCs w:val="20"/>
        </w:rPr>
        <w:t>S. 84 (4) EA 2011</w:t>
      </w:r>
    </w:p>
    <w:p w:rsidR="00D27049" w:rsidRPr="00D27049" w:rsidRDefault="00D27049" w:rsidP="00D27049">
      <w:pPr>
        <w:spacing w:line="240" w:lineRule="auto"/>
        <w:jc w:val="both"/>
        <w:rPr>
          <w:sz w:val="20"/>
          <w:szCs w:val="20"/>
        </w:rPr>
      </w:pPr>
      <w:r w:rsidRPr="00D27049">
        <w:rPr>
          <w:sz w:val="20"/>
          <w:szCs w:val="20"/>
        </w:rPr>
        <w:t xml:space="preserve">The mandatory conditions stipulated in </w:t>
      </w:r>
      <w:r w:rsidRPr="003303C3">
        <w:rPr>
          <w:b/>
          <w:color w:val="FF0000"/>
          <w:sz w:val="20"/>
          <w:szCs w:val="20"/>
        </w:rPr>
        <w:t>S. 84 (2)</w:t>
      </w:r>
      <w:r w:rsidR="00A356AD" w:rsidRPr="003303C3">
        <w:rPr>
          <w:b/>
          <w:color w:val="FF0000"/>
          <w:sz w:val="20"/>
          <w:szCs w:val="20"/>
        </w:rPr>
        <w:t>&amp;(4) EA</w:t>
      </w:r>
      <w:r w:rsidRPr="003303C3">
        <w:rPr>
          <w:b/>
          <w:color w:val="FF0000"/>
          <w:sz w:val="20"/>
          <w:szCs w:val="20"/>
        </w:rPr>
        <w:t xml:space="preserve"> </w:t>
      </w:r>
      <w:r w:rsidRPr="00D27049">
        <w:rPr>
          <w:sz w:val="20"/>
          <w:szCs w:val="20"/>
        </w:rPr>
        <w:t>simply seeks to ensure that what is presented before the court is prima facie reliable and worthy to be accepted as evidence. It is to safeguard the source and authenticity of the electronically generated evidence sought to be used in evidence---</w:t>
      </w:r>
      <w:r w:rsidRPr="00AF6436">
        <w:rPr>
          <w:b/>
          <w:color w:val="FF0000"/>
          <w:sz w:val="20"/>
          <w:szCs w:val="20"/>
        </w:rPr>
        <w:t>KUBOR V. DICKSON</w:t>
      </w:r>
      <w:r w:rsidRPr="00D27049">
        <w:rPr>
          <w:sz w:val="20"/>
          <w:szCs w:val="20"/>
        </w:rPr>
        <w:t xml:space="preserve">; </w:t>
      </w:r>
    </w:p>
    <w:p w:rsidR="00D27049" w:rsidRPr="00AF6436" w:rsidRDefault="00D27049" w:rsidP="00D27049">
      <w:pPr>
        <w:spacing w:line="240" w:lineRule="auto"/>
        <w:jc w:val="both"/>
        <w:rPr>
          <w:b/>
          <w:sz w:val="20"/>
          <w:szCs w:val="20"/>
        </w:rPr>
      </w:pPr>
      <w:r w:rsidRPr="00AF6436">
        <w:rPr>
          <w:b/>
          <w:sz w:val="20"/>
          <w:szCs w:val="20"/>
        </w:rPr>
        <w:lastRenderedPageBreak/>
        <w:t>Tape Recording Necessary foundation</w:t>
      </w:r>
    </w:p>
    <w:p w:rsidR="003303C3" w:rsidRDefault="00D27049" w:rsidP="00D97413">
      <w:pPr>
        <w:pStyle w:val="ListParagraph"/>
        <w:numPr>
          <w:ilvl w:val="0"/>
          <w:numId w:val="86"/>
        </w:numPr>
        <w:spacing w:line="240" w:lineRule="auto"/>
        <w:jc w:val="both"/>
        <w:rPr>
          <w:sz w:val="20"/>
          <w:szCs w:val="20"/>
        </w:rPr>
      </w:pPr>
      <w:r w:rsidRPr="003303C3">
        <w:rPr>
          <w:sz w:val="20"/>
          <w:szCs w:val="20"/>
        </w:rPr>
        <w:t>Maker to testify except dead, not found etc.</w:t>
      </w:r>
    </w:p>
    <w:p w:rsidR="003303C3" w:rsidRDefault="00D27049" w:rsidP="00D97413">
      <w:pPr>
        <w:pStyle w:val="ListParagraph"/>
        <w:numPr>
          <w:ilvl w:val="0"/>
          <w:numId w:val="86"/>
        </w:numPr>
        <w:spacing w:line="240" w:lineRule="auto"/>
        <w:jc w:val="both"/>
        <w:rPr>
          <w:sz w:val="20"/>
          <w:szCs w:val="20"/>
        </w:rPr>
      </w:pPr>
      <w:r w:rsidRPr="003303C3">
        <w:rPr>
          <w:sz w:val="20"/>
          <w:szCs w:val="20"/>
        </w:rPr>
        <w:t>Tape recording authentic and original;</w:t>
      </w:r>
    </w:p>
    <w:p w:rsidR="003303C3" w:rsidRDefault="00D27049" w:rsidP="00D97413">
      <w:pPr>
        <w:pStyle w:val="ListParagraph"/>
        <w:numPr>
          <w:ilvl w:val="0"/>
          <w:numId w:val="86"/>
        </w:numPr>
        <w:spacing w:line="240" w:lineRule="auto"/>
        <w:jc w:val="both"/>
        <w:rPr>
          <w:sz w:val="20"/>
          <w:szCs w:val="20"/>
        </w:rPr>
      </w:pPr>
      <w:r w:rsidRPr="003303C3">
        <w:rPr>
          <w:sz w:val="20"/>
          <w:szCs w:val="20"/>
        </w:rPr>
        <w:t>Voice in tape is that of the accused</w:t>
      </w:r>
    </w:p>
    <w:p w:rsidR="00AF6436" w:rsidRPr="003303C3" w:rsidRDefault="00D27049" w:rsidP="00D97413">
      <w:pPr>
        <w:pStyle w:val="ListParagraph"/>
        <w:numPr>
          <w:ilvl w:val="0"/>
          <w:numId w:val="86"/>
        </w:numPr>
        <w:spacing w:line="240" w:lineRule="auto"/>
        <w:jc w:val="both"/>
        <w:rPr>
          <w:sz w:val="20"/>
          <w:szCs w:val="20"/>
        </w:rPr>
      </w:pPr>
      <w:r w:rsidRPr="003303C3">
        <w:rPr>
          <w:sz w:val="20"/>
          <w:szCs w:val="20"/>
        </w:rPr>
        <w:t xml:space="preserve">Tape always in custody of maker/witness and no possibility/ opportunity of tampering </w:t>
      </w:r>
    </w:p>
    <w:p w:rsidR="00D27049" w:rsidRPr="00D27049" w:rsidRDefault="00AF6436" w:rsidP="00D27049">
      <w:pPr>
        <w:spacing w:line="240" w:lineRule="auto"/>
        <w:jc w:val="both"/>
        <w:rPr>
          <w:sz w:val="20"/>
          <w:szCs w:val="20"/>
        </w:rPr>
      </w:pPr>
      <w:r w:rsidRPr="00AF6436">
        <w:rPr>
          <w:b/>
          <w:sz w:val="20"/>
          <w:szCs w:val="20"/>
        </w:rPr>
        <w:t>CHARACTER EVIDENCE</w:t>
      </w:r>
    </w:p>
    <w:p w:rsidR="009628D7" w:rsidRDefault="00D27049" w:rsidP="00D27049">
      <w:pPr>
        <w:spacing w:line="240" w:lineRule="auto"/>
        <w:jc w:val="both"/>
        <w:rPr>
          <w:sz w:val="20"/>
          <w:szCs w:val="20"/>
        </w:rPr>
      </w:pPr>
      <w:r w:rsidRPr="00D27049">
        <w:rPr>
          <w:sz w:val="20"/>
          <w:szCs w:val="20"/>
        </w:rPr>
        <w:t>Evidence of bad character of the accused person is generally inadmissible</w:t>
      </w:r>
      <w:r w:rsidR="00A356AD">
        <w:rPr>
          <w:sz w:val="20"/>
          <w:szCs w:val="20"/>
        </w:rPr>
        <w:t xml:space="preserve"> in criminal proceedings except as otherwise provided- </w:t>
      </w:r>
      <w:r w:rsidR="00A356AD" w:rsidRPr="00A356AD">
        <w:rPr>
          <w:b/>
          <w:color w:val="FF0000"/>
          <w:sz w:val="20"/>
          <w:szCs w:val="20"/>
        </w:rPr>
        <w:t>S 82(1) EA</w:t>
      </w:r>
      <w:r w:rsidRPr="00D27049">
        <w:rPr>
          <w:sz w:val="20"/>
          <w:szCs w:val="20"/>
        </w:rPr>
        <w:t>.</w:t>
      </w:r>
      <w:r w:rsidR="009628D7">
        <w:rPr>
          <w:sz w:val="20"/>
          <w:szCs w:val="20"/>
        </w:rPr>
        <w:t xml:space="preserve"> The exceptions as provided in S 82(2) EA are;</w:t>
      </w:r>
    </w:p>
    <w:p w:rsidR="009628D7" w:rsidRDefault="009628D7" w:rsidP="00D97413">
      <w:pPr>
        <w:pStyle w:val="ListParagraph"/>
        <w:numPr>
          <w:ilvl w:val="0"/>
          <w:numId w:val="19"/>
        </w:numPr>
        <w:spacing w:line="240" w:lineRule="auto"/>
        <w:jc w:val="both"/>
        <w:rPr>
          <w:sz w:val="20"/>
          <w:szCs w:val="20"/>
        </w:rPr>
      </w:pPr>
      <w:r>
        <w:rPr>
          <w:sz w:val="20"/>
          <w:szCs w:val="20"/>
        </w:rPr>
        <w:t>Evidence of bad character of accused is admissible if the bad character is a fact in issue</w:t>
      </w:r>
    </w:p>
    <w:p w:rsidR="009628D7" w:rsidRDefault="009628D7" w:rsidP="00D97413">
      <w:pPr>
        <w:pStyle w:val="ListParagraph"/>
        <w:numPr>
          <w:ilvl w:val="0"/>
          <w:numId w:val="19"/>
        </w:numPr>
        <w:spacing w:line="240" w:lineRule="auto"/>
        <w:jc w:val="both"/>
        <w:rPr>
          <w:sz w:val="20"/>
          <w:szCs w:val="20"/>
        </w:rPr>
      </w:pPr>
      <w:r>
        <w:rPr>
          <w:sz w:val="20"/>
          <w:szCs w:val="20"/>
        </w:rPr>
        <w:t xml:space="preserve">Where the defendant has given evidence of his good character </w:t>
      </w:r>
    </w:p>
    <w:p w:rsidR="009628D7" w:rsidRDefault="009628D7" w:rsidP="00D97413">
      <w:pPr>
        <w:pStyle w:val="ListParagraph"/>
        <w:numPr>
          <w:ilvl w:val="0"/>
          <w:numId w:val="19"/>
        </w:numPr>
        <w:spacing w:line="240" w:lineRule="auto"/>
        <w:jc w:val="both"/>
        <w:rPr>
          <w:sz w:val="20"/>
          <w:szCs w:val="20"/>
        </w:rPr>
      </w:pPr>
      <w:r>
        <w:rPr>
          <w:sz w:val="20"/>
          <w:szCs w:val="20"/>
        </w:rPr>
        <w:t>Under</w:t>
      </w:r>
      <w:r w:rsidRPr="009628D7">
        <w:rPr>
          <w:b/>
          <w:color w:val="FF0000"/>
          <w:sz w:val="20"/>
          <w:szCs w:val="20"/>
        </w:rPr>
        <w:t xml:space="preserve"> S 180(g); </w:t>
      </w:r>
      <w:r w:rsidRPr="00D27049">
        <w:rPr>
          <w:sz w:val="20"/>
          <w:szCs w:val="20"/>
        </w:rPr>
        <w:t>Where the proof of previous conviction is admissible to show that he is guilty of the offence with which he is then charged</w:t>
      </w:r>
      <w:r w:rsidRPr="009628D7">
        <w:rPr>
          <w:sz w:val="20"/>
          <w:szCs w:val="20"/>
        </w:rPr>
        <w:t xml:space="preserve"> </w:t>
      </w:r>
    </w:p>
    <w:p w:rsidR="009628D7" w:rsidRDefault="009628D7" w:rsidP="00D97413">
      <w:pPr>
        <w:pStyle w:val="ListParagraph"/>
        <w:numPr>
          <w:ilvl w:val="0"/>
          <w:numId w:val="19"/>
        </w:numPr>
        <w:spacing w:line="240" w:lineRule="auto"/>
        <w:jc w:val="both"/>
        <w:rPr>
          <w:sz w:val="20"/>
          <w:szCs w:val="20"/>
        </w:rPr>
      </w:pPr>
      <w:r>
        <w:rPr>
          <w:sz w:val="20"/>
          <w:szCs w:val="20"/>
        </w:rPr>
        <w:t>The conduct of the defence involves imputations on the prosecution/ prosecution witness</w:t>
      </w:r>
    </w:p>
    <w:p w:rsidR="00DF3F6A" w:rsidRDefault="009628D7" w:rsidP="00D97413">
      <w:pPr>
        <w:pStyle w:val="ListParagraph"/>
        <w:numPr>
          <w:ilvl w:val="0"/>
          <w:numId w:val="19"/>
        </w:numPr>
        <w:spacing w:line="240" w:lineRule="auto"/>
        <w:jc w:val="both"/>
        <w:rPr>
          <w:sz w:val="20"/>
          <w:szCs w:val="20"/>
        </w:rPr>
      </w:pPr>
      <w:r w:rsidRPr="00D27049">
        <w:rPr>
          <w:sz w:val="20"/>
          <w:szCs w:val="20"/>
        </w:rPr>
        <w:t>Where he gives evidence against a co-accused</w:t>
      </w:r>
    </w:p>
    <w:p w:rsidR="00DF3F6A" w:rsidRPr="00DF3F6A" w:rsidRDefault="00DF3F6A" w:rsidP="00DF3F6A">
      <w:pPr>
        <w:spacing w:line="240" w:lineRule="auto"/>
        <w:jc w:val="both"/>
        <w:rPr>
          <w:b/>
          <w:sz w:val="20"/>
          <w:szCs w:val="20"/>
        </w:rPr>
      </w:pPr>
      <w:r w:rsidRPr="00DF3F6A">
        <w:rPr>
          <w:b/>
          <w:sz w:val="20"/>
          <w:szCs w:val="20"/>
        </w:rPr>
        <w:t>Proof of previous conviction/ how to prove previous conviction</w:t>
      </w:r>
      <w:r>
        <w:rPr>
          <w:b/>
          <w:sz w:val="20"/>
          <w:szCs w:val="20"/>
        </w:rPr>
        <w:t>—</w:t>
      </w:r>
      <w:r w:rsidRPr="00DF3F6A">
        <w:rPr>
          <w:b/>
          <w:color w:val="FF0000"/>
          <w:sz w:val="20"/>
          <w:szCs w:val="20"/>
        </w:rPr>
        <w:t>S 250 EA</w:t>
      </w:r>
    </w:p>
    <w:p w:rsidR="009628D7" w:rsidRDefault="00DF3F6A" w:rsidP="009C52F2">
      <w:pPr>
        <w:pStyle w:val="ListParagraph"/>
        <w:numPr>
          <w:ilvl w:val="0"/>
          <w:numId w:val="124"/>
        </w:numPr>
        <w:spacing w:line="240" w:lineRule="auto"/>
        <w:jc w:val="both"/>
        <w:rPr>
          <w:sz w:val="20"/>
          <w:szCs w:val="20"/>
        </w:rPr>
      </w:pPr>
      <w:r>
        <w:rPr>
          <w:sz w:val="20"/>
          <w:szCs w:val="20"/>
        </w:rPr>
        <w:t xml:space="preserve">By production of </w:t>
      </w:r>
      <w:r w:rsidRPr="00DF3F6A">
        <w:rPr>
          <w:b/>
          <w:sz w:val="20"/>
          <w:szCs w:val="20"/>
        </w:rPr>
        <w:t>certificate of conviction signed by the registrar</w:t>
      </w:r>
      <w:r>
        <w:rPr>
          <w:sz w:val="20"/>
          <w:szCs w:val="20"/>
        </w:rPr>
        <w:t xml:space="preserve"> or other official </w:t>
      </w:r>
      <w:r w:rsidRPr="008A5D9E">
        <w:rPr>
          <w:b/>
          <w:sz w:val="20"/>
          <w:szCs w:val="20"/>
        </w:rPr>
        <w:t>of the court</w:t>
      </w:r>
      <w:r>
        <w:rPr>
          <w:sz w:val="20"/>
          <w:szCs w:val="20"/>
        </w:rPr>
        <w:t xml:space="preserve"> in charge of the record of conviction, also certifying that the finger prints exhibited in the certificate are that of the convicted person OR</w:t>
      </w:r>
    </w:p>
    <w:p w:rsidR="00DF3F6A" w:rsidRDefault="00DF3F6A" w:rsidP="009C52F2">
      <w:pPr>
        <w:pStyle w:val="ListParagraph"/>
        <w:numPr>
          <w:ilvl w:val="0"/>
          <w:numId w:val="124"/>
        </w:numPr>
        <w:spacing w:line="240" w:lineRule="auto"/>
        <w:jc w:val="both"/>
        <w:rPr>
          <w:sz w:val="20"/>
          <w:szCs w:val="20"/>
        </w:rPr>
      </w:pPr>
      <w:r>
        <w:rPr>
          <w:sz w:val="20"/>
          <w:szCs w:val="20"/>
        </w:rPr>
        <w:t xml:space="preserve">By production of a </w:t>
      </w:r>
      <w:r w:rsidRPr="00DF3F6A">
        <w:rPr>
          <w:b/>
          <w:sz w:val="20"/>
          <w:szCs w:val="20"/>
        </w:rPr>
        <w:t>certificate from the director</w:t>
      </w:r>
      <w:r>
        <w:rPr>
          <w:b/>
          <w:sz w:val="20"/>
          <w:szCs w:val="20"/>
        </w:rPr>
        <w:t>/ superintendent</w:t>
      </w:r>
      <w:r w:rsidRPr="00DF3F6A">
        <w:rPr>
          <w:b/>
          <w:sz w:val="20"/>
          <w:szCs w:val="20"/>
        </w:rPr>
        <w:t xml:space="preserve"> of prison</w:t>
      </w:r>
      <w:r>
        <w:rPr>
          <w:sz w:val="20"/>
          <w:szCs w:val="20"/>
        </w:rPr>
        <w:t xml:space="preserve"> or any officer in charge of the prison where the defendant serves his jail term, also certifying that t</w:t>
      </w:r>
      <w:r w:rsidR="00932AA9">
        <w:rPr>
          <w:sz w:val="20"/>
          <w:szCs w:val="20"/>
        </w:rPr>
        <w:t>he fingerprints contained there</w:t>
      </w:r>
      <w:r>
        <w:rPr>
          <w:sz w:val="20"/>
          <w:szCs w:val="20"/>
        </w:rPr>
        <w:t xml:space="preserve">in are that of the </w:t>
      </w:r>
      <w:r w:rsidR="00932AA9">
        <w:rPr>
          <w:sz w:val="20"/>
          <w:szCs w:val="20"/>
        </w:rPr>
        <w:t xml:space="preserve">person taken while he was detained, </w:t>
      </w:r>
      <w:r>
        <w:rPr>
          <w:sz w:val="20"/>
          <w:szCs w:val="20"/>
        </w:rPr>
        <w:t>OR</w:t>
      </w:r>
    </w:p>
    <w:p w:rsidR="00DF3F6A" w:rsidRPr="00DF3F6A" w:rsidRDefault="00DF3F6A" w:rsidP="009C52F2">
      <w:pPr>
        <w:pStyle w:val="ListParagraph"/>
        <w:numPr>
          <w:ilvl w:val="0"/>
          <w:numId w:val="124"/>
        </w:numPr>
        <w:spacing w:line="240" w:lineRule="auto"/>
        <w:jc w:val="both"/>
        <w:rPr>
          <w:sz w:val="20"/>
          <w:szCs w:val="20"/>
        </w:rPr>
      </w:pPr>
      <w:r>
        <w:rPr>
          <w:sz w:val="20"/>
          <w:szCs w:val="20"/>
        </w:rPr>
        <w:t xml:space="preserve">By production of a certificate from the </w:t>
      </w:r>
      <w:r w:rsidRPr="00DF3F6A">
        <w:rPr>
          <w:b/>
          <w:sz w:val="20"/>
          <w:szCs w:val="20"/>
        </w:rPr>
        <w:t>central criminal registry</w:t>
      </w:r>
      <w:r w:rsidR="00932AA9">
        <w:rPr>
          <w:b/>
          <w:sz w:val="20"/>
          <w:szCs w:val="20"/>
        </w:rPr>
        <w:t xml:space="preserve"> signed by the central registrar</w:t>
      </w:r>
      <w:r>
        <w:rPr>
          <w:sz w:val="20"/>
          <w:szCs w:val="20"/>
        </w:rPr>
        <w:t xml:space="preserve"> where records of criminals are kept</w:t>
      </w:r>
      <w:r w:rsidR="00932AA9">
        <w:rPr>
          <w:sz w:val="20"/>
          <w:szCs w:val="20"/>
        </w:rPr>
        <w:t>, also certifying that the fingerprints are that of the convict</w:t>
      </w:r>
      <w:r>
        <w:rPr>
          <w:sz w:val="20"/>
          <w:szCs w:val="20"/>
        </w:rPr>
        <w:t>.</w:t>
      </w:r>
    </w:p>
    <w:p w:rsidR="008A5D9E" w:rsidRDefault="008A5D9E" w:rsidP="00D27049">
      <w:pPr>
        <w:spacing w:line="240" w:lineRule="auto"/>
        <w:jc w:val="both"/>
        <w:rPr>
          <w:sz w:val="20"/>
          <w:szCs w:val="20"/>
        </w:rPr>
      </w:pPr>
      <w:r>
        <w:rPr>
          <w:b/>
          <w:sz w:val="20"/>
          <w:szCs w:val="20"/>
        </w:rPr>
        <w:t>Evidence of a child</w:t>
      </w:r>
      <w:r w:rsidR="00993F21">
        <w:rPr>
          <w:b/>
          <w:sz w:val="20"/>
          <w:szCs w:val="20"/>
        </w:rPr>
        <w:t xml:space="preserve">: </w:t>
      </w:r>
      <w:r w:rsidR="009628D7" w:rsidRPr="009628D7">
        <w:rPr>
          <w:b/>
          <w:color w:val="FF0000"/>
          <w:sz w:val="20"/>
          <w:szCs w:val="20"/>
        </w:rPr>
        <w:t xml:space="preserve">S. 209(1) EA </w:t>
      </w:r>
      <w:r>
        <w:rPr>
          <w:sz w:val="20"/>
          <w:szCs w:val="20"/>
        </w:rPr>
        <w:t xml:space="preserve">says a child below 14 years cannot give evidence on oath (sworn evidence) and for such child to give evidence, the court must be satisfied that the child has sufficient intelligence to understand the questions put to him and to give rational answers to them and also understands the duty of speaking the truth. However, a child above 14 can give sworn evidence subject to the child having sufficient intelligence to understand the questions and give rational answers </w:t>
      </w:r>
      <w:r w:rsidRPr="00993F21">
        <w:rPr>
          <w:b/>
          <w:color w:val="FF0000"/>
          <w:sz w:val="20"/>
          <w:szCs w:val="20"/>
        </w:rPr>
        <w:t>S. 175(1) EA</w:t>
      </w:r>
      <w:r>
        <w:rPr>
          <w:b/>
          <w:color w:val="FF0000"/>
          <w:sz w:val="20"/>
          <w:szCs w:val="20"/>
        </w:rPr>
        <w:t>.</w:t>
      </w:r>
      <w:r w:rsidRPr="008A5D9E">
        <w:rPr>
          <w:sz w:val="20"/>
          <w:szCs w:val="20"/>
        </w:rPr>
        <w:t xml:space="preserve"> </w:t>
      </w:r>
      <w:r w:rsidRPr="00D27049">
        <w:rPr>
          <w:sz w:val="20"/>
          <w:szCs w:val="20"/>
        </w:rPr>
        <w:t>Where such unsworn evidence of a person under 14 years is giv</w:t>
      </w:r>
      <w:r>
        <w:rPr>
          <w:sz w:val="20"/>
          <w:szCs w:val="20"/>
        </w:rPr>
        <w:t xml:space="preserve">en, </w:t>
      </w:r>
      <w:r w:rsidR="0070595E">
        <w:rPr>
          <w:sz w:val="20"/>
          <w:szCs w:val="20"/>
        </w:rPr>
        <w:t>a defendant</w:t>
      </w:r>
      <w:r>
        <w:rPr>
          <w:sz w:val="20"/>
          <w:szCs w:val="20"/>
        </w:rPr>
        <w:t xml:space="preserve"> shall not</w:t>
      </w:r>
      <w:r w:rsidRPr="00D27049">
        <w:rPr>
          <w:sz w:val="20"/>
          <w:szCs w:val="20"/>
        </w:rPr>
        <w:t xml:space="preserve"> be convicted of the offence charged with unless the testimony of such child is </w:t>
      </w:r>
      <w:r w:rsidRPr="003303C3">
        <w:rPr>
          <w:b/>
          <w:sz w:val="20"/>
          <w:szCs w:val="20"/>
        </w:rPr>
        <w:t>corroborated</w:t>
      </w:r>
      <w:r w:rsidRPr="00D27049">
        <w:rPr>
          <w:sz w:val="20"/>
          <w:szCs w:val="20"/>
        </w:rPr>
        <w:t xml:space="preserve"> by some other material evidence in support of such testimony implicat</w:t>
      </w:r>
      <w:r w:rsidR="0070595E">
        <w:rPr>
          <w:sz w:val="20"/>
          <w:szCs w:val="20"/>
        </w:rPr>
        <w:t>ing the defendant</w:t>
      </w:r>
      <w:r w:rsidRPr="00D27049">
        <w:rPr>
          <w:sz w:val="20"/>
          <w:szCs w:val="20"/>
        </w:rPr>
        <w:t>–</w:t>
      </w:r>
      <w:r w:rsidRPr="00993F21">
        <w:rPr>
          <w:b/>
          <w:color w:val="FF0000"/>
          <w:sz w:val="20"/>
          <w:szCs w:val="20"/>
        </w:rPr>
        <w:t xml:space="preserve"> S. 209(3) EA</w:t>
      </w:r>
      <w:r>
        <w:rPr>
          <w:b/>
          <w:sz w:val="20"/>
          <w:szCs w:val="20"/>
        </w:rPr>
        <w:t>.</w:t>
      </w:r>
    </w:p>
    <w:p w:rsidR="008A5D9E" w:rsidRDefault="008A5D9E" w:rsidP="00D27049">
      <w:pPr>
        <w:spacing w:line="240" w:lineRule="auto"/>
        <w:jc w:val="both"/>
        <w:rPr>
          <w:sz w:val="20"/>
          <w:szCs w:val="20"/>
        </w:rPr>
      </w:pPr>
      <w:r w:rsidRPr="008A5D9E">
        <w:rPr>
          <w:b/>
          <w:sz w:val="20"/>
          <w:szCs w:val="20"/>
        </w:rPr>
        <w:t>NB:</w:t>
      </w:r>
      <w:r>
        <w:rPr>
          <w:sz w:val="20"/>
          <w:szCs w:val="20"/>
        </w:rPr>
        <w:t xml:space="preserve"> such child below 14 who wasn’t sworn on oath would still be liable to perjury as if he or she had been out on oath if the child tells a lie such </w:t>
      </w:r>
    </w:p>
    <w:p w:rsidR="00D27049" w:rsidRPr="00993F21" w:rsidRDefault="00D27049" w:rsidP="00D27049">
      <w:pPr>
        <w:spacing w:line="240" w:lineRule="auto"/>
        <w:jc w:val="both"/>
        <w:rPr>
          <w:b/>
          <w:sz w:val="20"/>
          <w:szCs w:val="20"/>
        </w:rPr>
      </w:pPr>
      <w:r w:rsidRPr="00993F21">
        <w:rPr>
          <w:b/>
          <w:sz w:val="20"/>
          <w:szCs w:val="20"/>
        </w:rPr>
        <w:t>Evidence of an accomplice and tainted witness</w:t>
      </w:r>
    </w:p>
    <w:p w:rsidR="00D27049" w:rsidRPr="00D27049" w:rsidRDefault="00D27049" w:rsidP="00D27049">
      <w:pPr>
        <w:spacing w:line="240" w:lineRule="auto"/>
        <w:jc w:val="both"/>
        <w:rPr>
          <w:sz w:val="20"/>
          <w:szCs w:val="20"/>
        </w:rPr>
      </w:pPr>
      <w:r w:rsidRPr="00993F21">
        <w:rPr>
          <w:b/>
          <w:sz w:val="20"/>
          <w:szCs w:val="20"/>
        </w:rPr>
        <w:t>Accomplice:</w:t>
      </w:r>
      <w:r w:rsidRPr="00D27049">
        <w:rPr>
          <w:sz w:val="20"/>
          <w:szCs w:val="20"/>
        </w:rPr>
        <w:t xml:space="preserve"> is any person who pursuant to s. 7 of the Criminal Code may be deemed to have taken part in committing the offence as the defendant or as an accessory after the fact to the</w:t>
      </w:r>
      <w:r w:rsidR="00993F21">
        <w:rPr>
          <w:sz w:val="20"/>
          <w:szCs w:val="20"/>
        </w:rPr>
        <w:t xml:space="preserve"> offence </w:t>
      </w:r>
      <w:r w:rsidRPr="00D27049">
        <w:rPr>
          <w:sz w:val="20"/>
          <w:szCs w:val="20"/>
        </w:rPr>
        <w:t>or a receiver of stolen goods. It is not compulsory for an  accomplice to be a co-</w:t>
      </w:r>
      <w:r w:rsidR="0070595E">
        <w:rPr>
          <w:sz w:val="20"/>
          <w:szCs w:val="20"/>
        </w:rPr>
        <w:t>defendant</w:t>
      </w:r>
      <w:r w:rsidRPr="00D27049">
        <w:rPr>
          <w:sz w:val="20"/>
          <w:szCs w:val="20"/>
        </w:rPr>
        <w:t xml:space="preserve"> as the AG has the discretion to bring charges against only A and  B, where A, B, C and D were involved in the offence.</w:t>
      </w:r>
    </w:p>
    <w:p w:rsidR="00D27049" w:rsidRPr="00D27049" w:rsidRDefault="00D27049" w:rsidP="00D27049">
      <w:pPr>
        <w:spacing w:line="240" w:lineRule="auto"/>
        <w:jc w:val="both"/>
        <w:rPr>
          <w:sz w:val="20"/>
          <w:szCs w:val="20"/>
        </w:rPr>
      </w:pPr>
      <w:r w:rsidRPr="00D27049">
        <w:rPr>
          <w:sz w:val="20"/>
          <w:szCs w:val="20"/>
        </w:rPr>
        <w:t>Where an accomplice g</w:t>
      </w:r>
      <w:r w:rsidR="0070595E">
        <w:rPr>
          <w:sz w:val="20"/>
          <w:szCs w:val="20"/>
        </w:rPr>
        <w:t xml:space="preserve">ives evidence against the </w:t>
      </w:r>
      <w:r w:rsidRPr="00D27049">
        <w:rPr>
          <w:sz w:val="20"/>
          <w:szCs w:val="20"/>
        </w:rPr>
        <w:t>d</w:t>
      </w:r>
      <w:r w:rsidR="0070595E">
        <w:rPr>
          <w:sz w:val="20"/>
          <w:szCs w:val="20"/>
        </w:rPr>
        <w:t>efendant</w:t>
      </w:r>
      <w:r w:rsidRPr="00D27049">
        <w:rPr>
          <w:sz w:val="20"/>
          <w:szCs w:val="20"/>
        </w:rPr>
        <w:t xml:space="preserve">, </w:t>
      </w:r>
      <w:r w:rsidRPr="00D160E4">
        <w:rPr>
          <w:b/>
          <w:sz w:val="20"/>
          <w:szCs w:val="20"/>
        </w:rPr>
        <w:t>his</w:t>
      </w:r>
      <w:r w:rsidRPr="00D27049">
        <w:rPr>
          <w:sz w:val="20"/>
          <w:szCs w:val="20"/>
        </w:rPr>
        <w:t xml:space="preserve"> </w:t>
      </w:r>
      <w:r w:rsidRPr="00D160E4">
        <w:rPr>
          <w:b/>
          <w:sz w:val="20"/>
          <w:szCs w:val="20"/>
        </w:rPr>
        <w:t xml:space="preserve">evidence does not require </w:t>
      </w:r>
      <w:r w:rsidR="00993F21" w:rsidRPr="00D160E4">
        <w:rPr>
          <w:b/>
          <w:sz w:val="20"/>
          <w:szCs w:val="20"/>
        </w:rPr>
        <w:t>corroboration</w:t>
      </w:r>
      <w:r w:rsidR="00993F21">
        <w:rPr>
          <w:sz w:val="20"/>
          <w:szCs w:val="20"/>
        </w:rPr>
        <w:t xml:space="preserve">. </w:t>
      </w:r>
      <w:r w:rsidR="00993F21" w:rsidRPr="00993F21">
        <w:rPr>
          <w:b/>
          <w:color w:val="FF0000"/>
          <w:sz w:val="20"/>
          <w:szCs w:val="20"/>
        </w:rPr>
        <w:t>S. 198(1) EA</w:t>
      </w:r>
      <w:r w:rsidRPr="00993F21">
        <w:rPr>
          <w:b/>
          <w:color w:val="FF0000"/>
          <w:sz w:val="20"/>
          <w:szCs w:val="20"/>
        </w:rPr>
        <w:t xml:space="preserve"> </w:t>
      </w:r>
      <w:r w:rsidRPr="00D27049">
        <w:rPr>
          <w:sz w:val="20"/>
          <w:szCs w:val="20"/>
        </w:rPr>
        <w:t>provides that an accomplice shall be a competent witness against a defendant and a conviction is not illegal merely because it proceeds upon the uncorroborated testimony of an accomplice.</w:t>
      </w:r>
      <w:r w:rsidR="00993F21">
        <w:rPr>
          <w:sz w:val="20"/>
          <w:szCs w:val="20"/>
        </w:rPr>
        <w:t xml:space="preserve"> Provided that </w:t>
      </w:r>
      <w:r w:rsidRPr="00D27049">
        <w:rPr>
          <w:sz w:val="20"/>
          <w:szCs w:val="20"/>
        </w:rPr>
        <w:t>in cases when the only proof against a person charged with a criminal offence is the evidence of an accomplice, uncorroborated in any material, particular implicating the defendant, the c</w:t>
      </w:r>
      <w:r w:rsidRPr="00D160E4">
        <w:rPr>
          <w:b/>
          <w:sz w:val="20"/>
          <w:szCs w:val="20"/>
        </w:rPr>
        <w:t xml:space="preserve">ourt shall direct (warn) itself that it is </w:t>
      </w:r>
      <w:r w:rsidRPr="00D160E4">
        <w:rPr>
          <w:b/>
          <w:sz w:val="20"/>
          <w:szCs w:val="20"/>
        </w:rPr>
        <w:lastRenderedPageBreak/>
        <w:t>unsafe to convict any person upon such evidence</w:t>
      </w:r>
      <w:r w:rsidRPr="00D27049">
        <w:rPr>
          <w:sz w:val="20"/>
          <w:szCs w:val="20"/>
        </w:rPr>
        <w:t xml:space="preserve">-- </w:t>
      </w:r>
      <w:r w:rsidRPr="00993F21">
        <w:rPr>
          <w:b/>
          <w:color w:val="FF0000"/>
          <w:sz w:val="20"/>
          <w:szCs w:val="20"/>
        </w:rPr>
        <w:t>MOSES V. STATE</w:t>
      </w:r>
      <w:r w:rsidR="00993F21" w:rsidRPr="00993F21">
        <w:rPr>
          <w:b/>
          <w:color w:val="FF0000"/>
          <w:sz w:val="20"/>
          <w:szCs w:val="20"/>
        </w:rPr>
        <w:t>.</w:t>
      </w:r>
      <w:r w:rsidR="00993F21">
        <w:rPr>
          <w:sz w:val="20"/>
          <w:szCs w:val="20"/>
        </w:rPr>
        <w:t xml:space="preserve"> </w:t>
      </w:r>
      <w:r w:rsidRPr="00D27049">
        <w:rPr>
          <w:sz w:val="20"/>
          <w:szCs w:val="20"/>
        </w:rPr>
        <w:t>Failure to warn itself may not nullify the conviction depending on the quality of testimony of the single witness.</w:t>
      </w:r>
    </w:p>
    <w:p w:rsidR="00D27049" w:rsidRPr="00D27049" w:rsidRDefault="00D27049" w:rsidP="00D27049">
      <w:pPr>
        <w:spacing w:line="240" w:lineRule="auto"/>
        <w:jc w:val="both"/>
        <w:rPr>
          <w:sz w:val="20"/>
          <w:szCs w:val="20"/>
        </w:rPr>
      </w:pPr>
      <w:r w:rsidRPr="00993F21">
        <w:rPr>
          <w:b/>
          <w:sz w:val="20"/>
          <w:szCs w:val="20"/>
        </w:rPr>
        <w:t>Tainted witness:</w:t>
      </w:r>
      <w:r w:rsidRPr="00D27049">
        <w:rPr>
          <w:sz w:val="20"/>
          <w:szCs w:val="20"/>
        </w:rPr>
        <w:t xml:space="preserve"> an accomplice is different from a tainted witness. A tainted witness is a witness who is not an accomplice but who by the evidence he gives may and could be regarded as having som</w:t>
      </w:r>
      <w:r w:rsidR="009D59E7">
        <w:rPr>
          <w:sz w:val="20"/>
          <w:szCs w:val="20"/>
        </w:rPr>
        <w:t xml:space="preserve">e purpose of his own to serve. </w:t>
      </w:r>
      <w:r w:rsidRPr="00D27049">
        <w:rPr>
          <w:sz w:val="20"/>
          <w:szCs w:val="20"/>
        </w:rPr>
        <w:t>In</w:t>
      </w:r>
      <w:r w:rsidRPr="009D59E7">
        <w:rPr>
          <w:b/>
          <w:color w:val="FF0000"/>
          <w:sz w:val="20"/>
          <w:szCs w:val="20"/>
        </w:rPr>
        <w:t xml:space="preserve"> YOHANNA V. FRN,</w:t>
      </w:r>
      <w:r w:rsidRPr="00D27049">
        <w:rPr>
          <w:sz w:val="20"/>
          <w:szCs w:val="20"/>
        </w:rPr>
        <w:t xml:space="preserve"> the Court of Appeal had stated that even if a witness was held to be tainted witness, his evidence cannot by that fact alone become unreliable. All that the law requires is that the evidence of such a witness should be treated with caution and that the court should be wary in reaching a verdict of guilt on the u</w:t>
      </w:r>
      <w:r w:rsidR="009D59E7">
        <w:rPr>
          <w:sz w:val="20"/>
          <w:szCs w:val="20"/>
        </w:rPr>
        <w:t xml:space="preserve">ncorroborated evidence of such </w:t>
      </w:r>
      <w:r w:rsidRPr="00D27049">
        <w:rPr>
          <w:sz w:val="20"/>
          <w:szCs w:val="20"/>
        </w:rPr>
        <w:t>a witness.</w:t>
      </w:r>
    </w:p>
    <w:p w:rsidR="00D27049" w:rsidRPr="00D27049" w:rsidRDefault="00D27049" w:rsidP="00D27049">
      <w:pPr>
        <w:spacing w:line="240" w:lineRule="auto"/>
        <w:jc w:val="both"/>
        <w:rPr>
          <w:sz w:val="20"/>
          <w:szCs w:val="20"/>
        </w:rPr>
      </w:pPr>
      <w:r w:rsidRPr="009D59E7">
        <w:rPr>
          <w:b/>
          <w:sz w:val="20"/>
          <w:szCs w:val="20"/>
        </w:rPr>
        <w:t>Evidence of co- defendants</w:t>
      </w:r>
      <w:r w:rsidR="009D59E7" w:rsidRPr="009D59E7">
        <w:rPr>
          <w:sz w:val="20"/>
          <w:szCs w:val="20"/>
        </w:rPr>
        <w:t xml:space="preserve">: </w:t>
      </w:r>
      <w:r w:rsidRPr="009D59E7">
        <w:rPr>
          <w:sz w:val="20"/>
          <w:szCs w:val="20"/>
        </w:rPr>
        <w:t>Where</w:t>
      </w:r>
      <w:r w:rsidRPr="00D27049">
        <w:rPr>
          <w:sz w:val="20"/>
          <w:szCs w:val="20"/>
        </w:rPr>
        <w:t xml:space="preserve"> defendants are tried jointly and any of them gives evidence on his own behalf which incriminates a co-defendant, the defendant who gives such evidence shall not be considered to be </w:t>
      </w:r>
      <w:r w:rsidR="009D59E7">
        <w:rPr>
          <w:sz w:val="20"/>
          <w:szCs w:val="20"/>
        </w:rPr>
        <w:t xml:space="preserve">an accomplice – </w:t>
      </w:r>
      <w:r w:rsidR="009D59E7" w:rsidRPr="009D59E7">
        <w:rPr>
          <w:b/>
          <w:color w:val="FF0000"/>
          <w:sz w:val="20"/>
          <w:szCs w:val="20"/>
        </w:rPr>
        <w:t>S. 199 EA.</w:t>
      </w:r>
      <w:r w:rsidR="009D59E7">
        <w:rPr>
          <w:sz w:val="20"/>
          <w:szCs w:val="20"/>
        </w:rPr>
        <w:t xml:space="preserve"> </w:t>
      </w:r>
      <w:r w:rsidRPr="00D27049">
        <w:rPr>
          <w:sz w:val="20"/>
          <w:szCs w:val="20"/>
        </w:rPr>
        <w:t>Where co-</w:t>
      </w:r>
      <w:r w:rsidR="0070595E">
        <w:rPr>
          <w:sz w:val="20"/>
          <w:szCs w:val="20"/>
        </w:rPr>
        <w:t>defendant</w:t>
      </w:r>
      <w:r w:rsidRPr="00D27049">
        <w:rPr>
          <w:sz w:val="20"/>
          <w:szCs w:val="20"/>
        </w:rPr>
        <w:t xml:space="preserve"> gives evi</w:t>
      </w:r>
      <w:r w:rsidR="009D59E7">
        <w:rPr>
          <w:sz w:val="20"/>
          <w:szCs w:val="20"/>
        </w:rPr>
        <w:t xml:space="preserve">dence against each other </w:t>
      </w:r>
      <w:r w:rsidRPr="00D27049">
        <w:rPr>
          <w:sz w:val="20"/>
          <w:szCs w:val="20"/>
        </w:rPr>
        <w:t>the evidence needs to be corroborate</w:t>
      </w:r>
      <w:r w:rsidR="0070595E">
        <w:rPr>
          <w:sz w:val="20"/>
          <w:szCs w:val="20"/>
        </w:rPr>
        <w:t xml:space="preserve">d. However, where the co- </w:t>
      </w:r>
      <w:r w:rsidRPr="00D27049">
        <w:rPr>
          <w:sz w:val="20"/>
          <w:szCs w:val="20"/>
        </w:rPr>
        <w:t>d</w:t>
      </w:r>
      <w:r w:rsidR="0070595E">
        <w:rPr>
          <w:sz w:val="20"/>
          <w:szCs w:val="20"/>
        </w:rPr>
        <w:t>efendant</w:t>
      </w:r>
      <w:r w:rsidRPr="00D27049">
        <w:rPr>
          <w:sz w:val="20"/>
          <w:szCs w:val="20"/>
        </w:rPr>
        <w:t xml:space="preserve"> affirms the incriminating evidence against him, the court can convict him based on the evidence of the co-</w:t>
      </w:r>
      <w:r w:rsidR="0070595E">
        <w:rPr>
          <w:sz w:val="20"/>
          <w:szCs w:val="20"/>
        </w:rPr>
        <w:t>defendant</w:t>
      </w:r>
    </w:p>
    <w:p w:rsidR="00D27049" w:rsidRPr="009D59E7" w:rsidRDefault="009D59E7" w:rsidP="00D27049">
      <w:pPr>
        <w:spacing w:line="240" w:lineRule="auto"/>
        <w:jc w:val="both"/>
        <w:rPr>
          <w:b/>
          <w:sz w:val="20"/>
          <w:szCs w:val="20"/>
        </w:rPr>
      </w:pPr>
      <w:r w:rsidRPr="009D59E7">
        <w:rPr>
          <w:b/>
          <w:sz w:val="20"/>
          <w:szCs w:val="20"/>
        </w:rPr>
        <w:t>COMPETENCE AND COMPELLABILITY</w:t>
      </w:r>
    </w:p>
    <w:p w:rsidR="00D27049" w:rsidRPr="00D27049" w:rsidRDefault="00D27049" w:rsidP="00D27049">
      <w:pPr>
        <w:spacing w:line="240" w:lineRule="auto"/>
        <w:jc w:val="both"/>
        <w:rPr>
          <w:sz w:val="20"/>
          <w:szCs w:val="20"/>
        </w:rPr>
      </w:pPr>
      <w:r w:rsidRPr="00D27049">
        <w:rPr>
          <w:sz w:val="20"/>
          <w:szCs w:val="20"/>
        </w:rPr>
        <w:t>All persons are competent to testify unless the court considers that they are prevented from understanding the questions put to them or from giving rational answers to those questions by</w:t>
      </w:r>
      <w:r w:rsidR="009D59E7">
        <w:rPr>
          <w:sz w:val="20"/>
          <w:szCs w:val="20"/>
        </w:rPr>
        <w:t xml:space="preserve"> </w:t>
      </w:r>
      <w:r w:rsidRPr="00D27049">
        <w:rPr>
          <w:sz w:val="20"/>
          <w:szCs w:val="20"/>
        </w:rPr>
        <w:t>reason of tender years, extreme old age, disease whether of the body or mind, any other cause of t</w:t>
      </w:r>
      <w:r w:rsidR="009D59E7">
        <w:rPr>
          <w:sz w:val="20"/>
          <w:szCs w:val="20"/>
        </w:rPr>
        <w:t xml:space="preserve">he same kind – </w:t>
      </w:r>
      <w:r w:rsidR="009D59E7" w:rsidRPr="009D59E7">
        <w:rPr>
          <w:b/>
          <w:color w:val="FF0000"/>
          <w:sz w:val="20"/>
          <w:szCs w:val="20"/>
        </w:rPr>
        <w:t>S. 175(1) EA</w:t>
      </w:r>
      <w:r w:rsidR="009D59E7">
        <w:rPr>
          <w:sz w:val="20"/>
          <w:szCs w:val="20"/>
        </w:rPr>
        <w:t xml:space="preserve">. </w:t>
      </w:r>
      <w:r w:rsidRPr="00D27049">
        <w:rPr>
          <w:sz w:val="20"/>
          <w:szCs w:val="20"/>
        </w:rPr>
        <w:t xml:space="preserve">A </w:t>
      </w:r>
      <w:r w:rsidRPr="009D59E7">
        <w:rPr>
          <w:b/>
          <w:sz w:val="20"/>
          <w:szCs w:val="20"/>
        </w:rPr>
        <w:t>person of unsound mind</w:t>
      </w:r>
      <w:r w:rsidRPr="00D27049">
        <w:rPr>
          <w:sz w:val="20"/>
          <w:szCs w:val="20"/>
        </w:rPr>
        <w:t xml:space="preserve"> is competent to testify unless he is prevented by his mental infirmity from understanding the questions put to him and giving rational answers to them – </w:t>
      </w:r>
      <w:r w:rsidRPr="009D59E7">
        <w:rPr>
          <w:b/>
          <w:color w:val="FF0000"/>
          <w:sz w:val="20"/>
          <w:szCs w:val="20"/>
        </w:rPr>
        <w:t>S. 175(2) EA</w:t>
      </w:r>
      <w:r w:rsidRPr="00D27049">
        <w:rPr>
          <w:sz w:val="20"/>
          <w:szCs w:val="20"/>
        </w:rPr>
        <w:t>. A</w:t>
      </w:r>
      <w:r w:rsidRPr="009D59E7">
        <w:rPr>
          <w:b/>
          <w:sz w:val="20"/>
          <w:szCs w:val="20"/>
        </w:rPr>
        <w:t xml:space="preserve"> dumb witness</w:t>
      </w:r>
      <w:r w:rsidRPr="00D27049">
        <w:rPr>
          <w:sz w:val="20"/>
          <w:szCs w:val="20"/>
        </w:rPr>
        <w:t xml:space="preserve"> can give his evidence by signs or in writing made in the open court. Such evidence shall be deemed to be oral evidence – </w:t>
      </w:r>
      <w:r w:rsidRPr="009D59E7">
        <w:rPr>
          <w:b/>
          <w:color w:val="FF0000"/>
          <w:sz w:val="20"/>
          <w:szCs w:val="20"/>
        </w:rPr>
        <w:t>S. 176(1) &amp; (2) EA</w:t>
      </w:r>
    </w:p>
    <w:p w:rsidR="00D27049" w:rsidRPr="009D59E7" w:rsidRDefault="00D27049" w:rsidP="00D27049">
      <w:pPr>
        <w:spacing w:line="240" w:lineRule="auto"/>
        <w:jc w:val="both"/>
        <w:rPr>
          <w:b/>
          <w:sz w:val="20"/>
          <w:szCs w:val="20"/>
        </w:rPr>
      </w:pPr>
      <w:r w:rsidRPr="009D59E7">
        <w:rPr>
          <w:b/>
          <w:sz w:val="20"/>
          <w:szCs w:val="20"/>
        </w:rPr>
        <w:t>Exceptions to general rule of competence and compellability</w:t>
      </w:r>
    </w:p>
    <w:p w:rsidR="00D27049" w:rsidRPr="00D27049" w:rsidRDefault="00D27049" w:rsidP="00D27049">
      <w:pPr>
        <w:spacing w:line="240" w:lineRule="auto"/>
        <w:jc w:val="both"/>
        <w:rPr>
          <w:sz w:val="20"/>
          <w:szCs w:val="20"/>
        </w:rPr>
      </w:pPr>
      <w:r w:rsidRPr="00D27049">
        <w:rPr>
          <w:sz w:val="20"/>
          <w:szCs w:val="20"/>
        </w:rPr>
        <w:t>All compellable witnesses are competent witnesses but not all competent witnesses are compellable. Some category of persons cannot be compellable though competent.</w:t>
      </w:r>
    </w:p>
    <w:p w:rsidR="00D160E4" w:rsidRDefault="00D27049" w:rsidP="009C52F2">
      <w:pPr>
        <w:pStyle w:val="ListParagraph"/>
        <w:numPr>
          <w:ilvl w:val="0"/>
          <w:numId w:val="156"/>
        </w:numPr>
        <w:spacing w:line="240" w:lineRule="auto"/>
        <w:jc w:val="both"/>
        <w:rPr>
          <w:sz w:val="20"/>
          <w:szCs w:val="20"/>
        </w:rPr>
      </w:pPr>
      <w:r w:rsidRPr="00D160E4">
        <w:rPr>
          <w:b/>
          <w:sz w:val="20"/>
          <w:szCs w:val="20"/>
        </w:rPr>
        <w:t>Accused person is only competent witness for his own defence</w:t>
      </w:r>
      <w:r w:rsidRPr="00D160E4">
        <w:rPr>
          <w:sz w:val="20"/>
          <w:szCs w:val="20"/>
        </w:rPr>
        <w:t xml:space="preserve"> and cannot be compelled as an accused person can only testify as a witness only upon his ow</w:t>
      </w:r>
      <w:r w:rsidR="009D59E7" w:rsidRPr="00D160E4">
        <w:rPr>
          <w:sz w:val="20"/>
          <w:szCs w:val="20"/>
        </w:rPr>
        <w:t>n application---</w:t>
      </w:r>
      <w:r w:rsidR="009D59E7" w:rsidRPr="00D160E4">
        <w:rPr>
          <w:b/>
          <w:color w:val="FF0000"/>
          <w:sz w:val="20"/>
          <w:szCs w:val="20"/>
        </w:rPr>
        <w:t>S. 180(a) EA</w:t>
      </w:r>
      <w:r w:rsidRPr="00D160E4">
        <w:rPr>
          <w:b/>
          <w:color w:val="FF0000"/>
          <w:sz w:val="20"/>
          <w:szCs w:val="20"/>
        </w:rPr>
        <w:t>, 36(11) CFRN</w:t>
      </w:r>
      <w:r w:rsidRPr="00D160E4">
        <w:rPr>
          <w:sz w:val="20"/>
          <w:szCs w:val="20"/>
        </w:rPr>
        <w:t xml:space="preserve"> </w:t>
      </w:r>
      <w:r w:rsidR="00D160E4" w:rsidRPr="00D160E4">
        <w:rPr>
          <w:b/>
          <w:sz w:val="20"/>
          <w:szCs w:val="20"/>
        </w:rPr>
        <w:t>NOTE</w:t>
      </w:r>
      <w:r w:rsidR="00D160E4">
        <w:rPr>
          <w:sz w:val="20"/>
          <w:szCs w:val="20"/>
        </w:rPr>
        <w:t>: a defendant can give sworn and unsworn evidence, the sworn is taken from the witness box and unsworn is taken from the dock</w:t>
      </w:r>
    </w:p>
    <w:p w:rsidR="00D160E4" w:rsidRPr="00D160E4" w:rsidRDefault="00D27049" w:rsidP="009C52F2">
      <w:pPr>
        <w:pStyle w:val="ListParagraph"/>
        <w:numPr>
          <w:ilvl w:val="0"/>
          <w:numId w:val="156"/>
        </w:numPr>
        <w:spacing w:line="240" w:lineRule="auto"/>
        <w:jc w:val="both"/>
        <w:rPr>
          <w:sz w:val="20"/>
          <w:szCs w:val="20"/>
        </w:rPr>
      </w:pPr>
      <w:r w:rsidRPr="00D160E4">
        <w:rPr>
          <w:b/>
          <w:sz w:val="20"/>
          <w:szCs w:val="20"/>
        </w:rPr>
        <w:t>The President, Vice President, Governor and Deputy Governor</w:t>
      </w:r>
      <w:r w:rsidRPr="00D160E4">
        <w:rPr>
          <w:sz w:val="20"/>
          <w:szCs w:val="20"/>
        </w:rPr>
        <w:t xml:space="preserve"> are competent but not compellable---</w:t>
      </w:r>
      <w:r w:rsidRPr="00D160E4">
        <w:rPr>
          <w:b/>
          <w:color w:val="FF0000"/>
          <w:sz w:val="20"/>
          <w:szCs w:val="20"/>
        </w:rPr>
        <w:t>S. 308 CFRN</w:t>
      </w:r>
      <w:r w:rsidR="0070595E">
        <w:rPr>
          <w:b/>
          <w:color w:val="FF0000"/>
          <w:sz w:val="20"/>
          <w:szCs w:val="20"/>
        </w:rPr>
        <w:t>, Tinubu v IMB Securities</w:t>
      </w:r>
    </w:p>
    <w:p w:rsidR="00D160E4" w:rsidRDefault="00D27049" w:rsidP="009C52F2">
      <w:pPr>
        <w:pStyle w:val="ListParagraph"/>
        <w:numPr>
          <w:ilvl w:val="0"/>
          <w:numId w:val="156"/>
        </w:numPr>
        <w:spacing w:line="240" w:lineRule="auto"/>
        <w:jc w:val="both"/>
        <w:rPr>
          <w:sz w:val="20"/>
          <w:szCs w:val="20"/>
        </w:rPr>
      </w:pPr>
      <w:r w:rsidRPr="00D160E4">
        <w:rPr>
          <w:b/>
          <w:color w:val="FF0000"/>
          <w:sz w:val="20"/>
          <w:szCs w:val="20"/>
        </w:rPr>
        <w:t>Section 1(1) D</w:t>
      </w:r>
      <w:r w:rsidR="00FD4F1B" w:rsidRPr="00D160E4">
        <w:rPr>
          <w:b/>
          <w:color w:val="FF0000"/>
          <w:sz w:val="20"/>
          <w:szCs w:val="20"/>
        </w:rPr>
        <w:t xml:space="preserve">iplomatic </w:t>
      </w:r>
      <w:r w:rsidRPr="00D160E4">
        <w:rPr>
          <w:b/>
          <w:color w:val="FF0000"/>
          <w:sz w:val="20"/>
          <w:szCs w:val="20"/>
        </w:rPr>
        <w:t>I</w:t>
      </w:r>
      <w:r w:rsidR="00FD4F1B" w:rsidRPr="00D160E4">
        <w:rPr>
          <w:b/>
          <w:color w:val="FF0000"/>
          <w:sz w:val="20"/>
          <w:szCs w:val="20"/>
        </w:rPr>
        <w:t xml:space="preserve">mmunities and </w:t>
      </w:r>
      <w:r w:rsidRPr="00D160E4">
        <w:rPr>
          <w:b/>
          <w:color w:val="FF0000"/>
          <w:sz w:val="20"/>
          <w:szCs w:val="20"/>
        </w:rPr>
        <w:t>P</w:t>
      </w:r>
      <w:r w:rsidR="00FD4F1B" w:rsidRPr="00D160E4">
        <w:rPr>
          <w:b/>
          <w:color w:val="FF0000"/>
          <w:sz w:val="20"/>
          <w:szCs w:val="20"/>
        </w:rPr>
        <w:t xml:space="preserve">rivileges </w:t>
      </w:r>
      <w:r w:rsidRPr="00D160E4">
        <w:rPr>
          <w:b/>
          <w:color w:val="FF0000"/>
          <w:sz w:val="20"/>
          <w:szCs w:val="20"/>
        </w:rPr>
        <w:t>A</w:t>
      </w:r>
      <w:r w:rsidR="00FD4F1B" w:rsidRPr="00D160E4">
        <w:rPr>
          <w:b/>
          <w:color w:val="FF0000"/>
          <w:sz w:val="20"/>
          <w:szCs w:val="20"/>
        </w:rPr>
        <w:t>ct</w:t>
      </w:r>
      <w:r w:rsidRPr="00D160E4">
        <w:rPr>
          <w:sz w:val="20"/>
          <w:szCs w:val="20"/>
        </w:rPr>
        <w:t xml:space="preserve"> covers all </w:t>
      </w:r>
      <w:r w:rsidRPr="00D160E4">
        <w:rPr>
          <w:b/>
          <w:sz w:val="20"/>
          <w:szCs w:val="20"/>
        </w:rPr>
        <w:t>diplomats,</w:t>
      </w:r>
      <w:r w:rsidRPr="00D160E4">
        <w:rPr>
          <w:sz w:val="20"/>
          <w:szCs w:val="20"/>
        </w:rPr>
        <w:t xml:space="preserve"> their official or domestic staff who are not Nigerians, and members of the familie</w:t>
      </w:r>
      <w:r w:rsidR="009D59E7" w:rsidRPr="00D160E4">
        <w:rPr>
          <w:sz w:val="20"/>
          <w:szCs w:val="20"/>
        </w:rPr>
        <w:t xml:space="preserve">s of official staff. </w:t>
      </w:r>
      <w:r w:rsidRPr="00D160E4">
        <w:rPr>
          <w:sz w:val="20"/>
          <w:szCs w:val="20"/>
        </w:rPr>
        <w:t>Note that they can waive this right ---</w:t>
      </w:r>
      <w:r w:rsidRPr="00D160E4">
        <w:rPr>
          <w:b/>
          <w:color w:val="FF0000"/>
          <w:sz w:val="20"/>
          <w:szCs w:val="20"/>
        </w:rPr>
        <w:t>ZABUSKY V ISRAEL</w:t>
      </w:r>
      <w:r w:rsidR="009D59E7" w:rsidRPr="00D160E4">
        <w:rPr>
          <w:b/>
          <w:color w:val="FF0000"/>
          <w:sz w:val="20"/>
          <w:szCs w:val="20"/>
        </w:rPr>
        <w:t>I AIRCARFT.</w:t>
      </w:r>
      <w:r w:rsidR="009D59E7" w:rsidRPr="00D160E4">
        <w:rPr>
          <w:sz w:val="20"/>
          <w:szCs w:val="20"/>
        </w:rPr>
        <w:t xml:space="preserve"> </w:t>
      </w:r>
      <w:r w:rsidRPr="00D160E4">
        <w:rPr>
          <w:sz w:val="20"/>
          <w:szCs w:val="20"/>
        </w:rPr>
        <w:t xml:space="preserve">The Act does not cover aliens </w:t>
      </w:r>
    </w:p>
    <w:p w:rsidR="00D27049" w:rsidRPr="00453FCE" w:rsidRDefault="00D27049" w:rsidP="009C52F2">
      <w:pPr>
        <w:pStyle w:val="ListParagraph"/>
        <w:numPr>
          <w:ilvl w:val="0"/>
          <w:numId w:val="156"/>
        </w:numPr>
        <w:spacing w:line="240" w:lineRule="auto"/>
        <w:jc w:val="both"/>
        <w:rPr>
          <w:sz w:val="20"/>
          <w:szCs w:val="20"/>
        </w:rPr>
      </w:pPr>
      <w:r w:rsidRPr="00D160E4">
        <w:rPr>
          <w:sz w:val="20"/>
          <w:szCs w:val="20"/>
        </w:rPr>
        <w:t xml:space="preserve">A </w:t>
      </w:r>
      <w:r w:rsidRPr="00D160E4">
        <w:rPr>
          <w:b/>
          <w:sz w:val="20"/>
          <w:szCs w:val="20"/>
        </w:rPr>
        <w:t xml:space="preserve">spouse </w:t>
      </w:r>
      <w:r w:rsidRPr="00D160E4">
        <w:rPr>
          <w:sz w:val="20"/>
          <w:szCs w:val="20"/>
        </w:rPr>
        <w:t>is a competent and co</w:t>
      </w:r>
      <w:r w:rsidR="00FD4F1B" w:rsidRPr="00D160E4">
        <w:rPr>
          <w:sz w:val="20"/>
          <w:szCs w:val="20"/>
        </w:rPr>
        <w:t xml:space="preserve">mpellable witness for the </w:t>
      </w:r>
      <w:r w:rsidRPr="00D160E4">
        <w:rPr>
          <w:sz w:val="20"/>
          <w:szCs w:val="20"/>
        </w:rPr>
        <w:t>d</w:t>
      </w:r>
      <w:r w:rsidR="00FD4F1B" w:rsidRPr="00D160E4">
        <w:rPr>
          <w:sz w:val="20"/>
          <w:szCs w:val="20"/>
        </w:rPr>
        <w:t>efendant</w:t>
      </w:r>
      <w:r w:rsidRPr="00D160E4">
        <w:rPr>
          <w:sz w:val="20"/>
          <w:szCs w:val="20"/>
        </w:rPr>
        <w:t xml:space="preserve">. However, a spouse is generally not a compellable witness for the prosecution </w:t>
      </w:r>
      <w:r w:rsidR="00510045">
        <w:rPr>
          <w:sz w:val="20"/>
          <w:szCs w:val="20"/>
        </w:rPr>
        <w:t xml:space="preserve">where the defendant doesn’t consent </w:t>
      </w:r>
      <w:r w:rsidRPr="00D160E4">
        <w:rPr>
          <w:sz w:val="20"/>
          <w:szCs w:val="20"/>
        </w:rPr>
        <w:t>e</w:t>
      </w:r>
      <w:r w:rsidR="009D59E7" w:rsidRPr="00D160E4">
        <w:rPr>
          <w:sz w:val="20"/>
          <w:szCs w:val="20"/>
        </w:rPr>
        <w:t xml:space="preserve">xcept under </w:t>
      </w:r>
      <w:r w:rsidR="009D59E7" w:rsidRPr="00D160E4">
        <w:rPr>
          <w:b/>
          <w:color w:val="FF0000"/>
          <w:sz w:val="20"/>
          <w:szCs w:val="20"/>
        </w:rPr>
        <w:t>section 182 EA;</w:t>
      </w:r>
      <w:r w:rsidR="00453FCE">
        <w:rPr>
          <w:b/>
          <w:color w:val="FF0000"/>
          <w:sz w:val="20"/>
          <w:szCs w:val="20"/>
        </w:rPr>
        <w:t xml:space="preserve"> </w:t>
      </w:r>
      <w:r w:rsidR="00453FCE">
        <w:rPr>
          <w:sz w:val="20"/>
          <w:szCs w:val="20"/>
        </w:rPr>
        <w:t>where the consent o</w:t>
      </w:r>
      <w:r w:rsidR="00453FCE" w:rsidRPr="00453FCE">
        <w:rPr>
          <w:sz w:val="20"/>
          <w:szCs w:val="20"/>
        </w:rPr>
        <w:t>f the other spouse is</w:t>
      </w:r>
      <w:r w:rsidR="00453FCE">
        <w:rPr>
          <w:sz w:val="20"/>
          <w:szCs w:val="20"/>
        </w:rPr>
        <w:t>n</w:t>
      </w:r>
      <w:r w:rsidR="00453FCE" w:rsidRPr="00453FCE">
        <w:rPr>
          <w:sz w:val="20"/>
          <w:szCs w:val="20"/>
        </w:rPr>
        <w:t>’t required</w:t>
      </w:r>
    </w:p>
    <w:p w:rsidR="00FD4F1B" w:rsidRDefault="00D27049" w:rsidP="00D97413">
      <w:pPr>
        <w:pStyle w:val="ListParagraph"/>
        <w:numPr>
          <w:ilvl w:val="0"/>
          <w:numId w:val="87"/>
        </w:numPr>
        <w:spacing w:line="240" w:lineRule="auto"/>
        <w:jc w:val="both"/>
        <w:rPr>
          <w:sz w:val="20"/>
          <w:szCs w:val="20"/>
        </w:rPr>
      </w:pPr>
      <w:r w:rsidRPr="00FD4F1B">
        <w:rPr>
          <w:sz w:val="20"/>
          <w:szCs w:val="20"/>
        </w:rPr>
        <w:t>Sexual offences</w:t>
      </w:r>
      <w:r w:rsidR="00FD4F1B">
        <w:rPr>
          <w:sz w:val="20"/>
          <w:szCs w:val="20"/>
        </w:rPr>
        <w:t xml:space="preserve"> contained in s 182(1a)</w:t>
      </w:r>
    </w:p>
    <w:p w:rsidR="00FD4F1B" w:rsidRDefault="00D27049" w:rsidP="00D97413">
      <w:pPr>
        <w:pStyle w:val="ListParagraph"/>
        <w:numPr>
          <w:ilvl w:val="0"/>
          <w:numId w:val="87"/>
        </w:numPr>
        <w:spacing w:line="240" w:lineRule="auto"/>
        <w:jc w:val="both"/>
        <w:rPr>
          <w:sz w:val="20"/>
          <w:szCs w:val="20"/>
        </w:rPr>
      </w:pPr>
      <w:r w:rsidRPr="00FD4F1B">
        <w:rPr>
          <w:sz w:val="20"/>
          <w:szCs w:val="20"/>
        </w:rPr>
        <w:t>Offences against property of the spous</w:t>
      </w:r>
      <w:r w:rsidR="00FD4F1B">
        <w:rPr>
          <w:sz w:val="20"/>
          <w:szCs w:val="20"/>
        </w:rPr>
        <w:t>e</w:t>
      </w:r>
    </w:p>
    <w:p w:rsidR="00D27049" w:rsidRPr="00FD4F1B" w:rsidRDefault="00D27049" w:rsidP="00D97413">
      <w:pPr>
        <w:pStyle w:val="ListParagraph"/>
        <w:numPr>
          <w:ilvl w:val="0"/>
          <w:numId w:val="87"/>
        </w:numPr>
        <w:spacing w:line="240" w:lineRule="auto"/>
        <w:jc w:val="both"/>
        <w:rPr>
          <w:sz w:val="20"/>
          <w:szCs w:val="20"/>
        </w:rPr>
      </w:pPr>
      <w:r w:rsidRPr="00FD4F1B">
        <w:rPr>
          <w:sz w:val="20"/>
          <w:szCs w:val="20"/>
        </w:rPr>
        <w:t>Offences involving violence against the spouse.</w:t>
      </w:r>
    </w:p>
    <w:p w:rsidR="00593541" w:rsidRDefault="00D27049" w:rsidP="00D27049">
      <w:pPr>
        <w:spacing w:line="240" w:lineRule="auto"/>
        <w:jc w:val="both"/>
        <w:rPr>
          <w:sz w:val="20"/>
          <w:szCs w:val="20"/>
        </w:rPr>
      </w:pPr>
      <w:r w:rsidRPr="00593541">
        <w:rPr>
          <w:b/>
          <w:sz w:val="20"/>
          <w:szCs w:val="20"/>
        </w:rPr>
        <w:t>NB:</w:t>
      </w:r>
      <w:r w:rsidRPr="00D27049">
        <w:rPr>
          <w:sz w:val="20"/>
          <w:szCs w:val="20"/>
        </w:rPr>
        <w:t xml:space="preserve"> Other witnesses ought to be out of court and out of hearing---</w:t>
      </w:r>
      <w:r w:rsidR="00593541">
        <w:rPr>
          <w:b/>
          <w:color w:val="FF0000"/>
          <w:sz w:val="20"/>
          <w:szCs w:val="20"/>
        </w:rPr>
        <w:t>S</w:t>
      </w:r>
      <w:r w:rsidRPr="00593541">
        <w:rPr>
          <w:b/>
          <w:color w:val="FF0000"/>
          <w:sz w:val="20"/>
          <w:szCs w:val="20"/>
        </w:rPr>
        <w:t>. 212 EA.</w:t>
      </w:r>
      <w:r w:rsidRPr="00D27049">
        <w:rPr>
          <w:sz w:val="20"/>
          <w:szCs w:val="20"/>
        </w:rPr>
        <w:t xml:space="preserve"> This may not include </w:t>
      </w:r>
      <w:r w:rsidR="00510045">
        <w:rPr>
          <w:sz w:val="20"/>
          <w:szCs w:val="20"/>
        </w:rPr>
        <w:t>the parties themselves and their legal advisers although intended to be called as witnesses</w:t>
      </w:r>
      <w:r w:rsidRPr="00D27049">
        <w:rPr>
          <w:sz w:val="20"/>
          <w:szCs w:val="20"/>
        </w:rPr>
        <w:t>.</w:t>
      </w:r>
      <w:r w:rsidR="00593541">
        <w:rPr>
          <w:sz w:val="20"/>
          <w:szCs w:val="20"/>
        </w:rPr>
        <w:t xml:space="preserve"> </w:t>
      </w:r>
      <w:r w:rsidRPr="00D27049">
        <w:rPr>
          <w:sz w:val="20"/>
          <w:szCs w:val="20"/>
        </w:rPr>
        <w:t>What is the effect of a witness that remains in court? The trial will not be a nullity and the testimony will not be expunged but less weight will be attached to the testimony of the witness who remained in court---</w:t>
      </w:r>
      <w:r w:rsidRPr="00593541">
        <w:rPr>
          <w:b/>
          <w:color w:val="FF0000"/>
          <w:sz w:val="20"/>
          <w:szCs w:val="20"/>
        </w:rPr>
        <w:t>FALAJU V AMOSU.</w:t>
      </w:r>
      <w:r w:rsidRPr="00D27049">
        <w:rPr>
          <w:sz w:val="20"/>
          <w:szCs w:val="20"/>
        </w:rPr>
        <w:t xml:space="preserve"> </w:t>
      </w:r>
    </w:p>
    <w:p w:rsidR="00D27049" w:rsidRPr="00593541" w:rsidRDefault="00D27049" w:rsidP="00D27049">
      <w:pPr>
        <w:spacing w:line="240" w:lineRule="auto"/>
        <w:jc w:val="both"/>
        <w:rPr>
          <w:b/>
          <w:sz w:val="20"/>
          <w:szCs w:val="20"/>
        </w:rPr>
      </w:pPr>
      <w:r w:rsidRPr="00593541">
        <w:rPr>
          <w:b/>
          <w:sz w:val="20"/>
          <w:szCs w:val="20"/>
        </w:rPr>
        <w:t>Types and use of subpoena</w:t>
      </w:r>
    </w:p>
    <w:p w:rsidR="00453FCE" w:rsidRPr="00510045" w:rsidRDefault="00D27049" w:rsidP="009C52F2">
      <w:pPr>
        <w:pStyle w:val="ListParagraph"/>
        <w:numPr>
          <w:ilvl w:val="0"/>
          <w:numId w:val="157"/>
        </w:numPr>
        <w:spacing w:line="240" w:lineRule="auto"/>
        <w:jc w:val="both"/>
        <w:rPr>
          <w:sz w:val="20"/>
          <w:szCs w:val="20"/>
        </w:rPr>
      </w:pPr>
      <w:r w:rsidRPr="00453FCE">
        <w:rPr>
          <w:b/>
          <w:sz w:val="20"/>
          <w:szCs w:val="20"/>
        </w:rPr>
        <w:lastRenderedPageBreak/>
        <w:t>Subpoena decus tecum</w:t>
      </w:r>
      <w:r w:rsidR="00593541" w:rsidRPr="00453FCE">
        <w:rPr>
          <w:sz w:val="20"/>
          <w:szCs w:val="20"/>
        </w:rPr>
        <w:t>: (to tender only document)</w:t>
      </w:r>
      <w:r w:rsidRPr="00453FCE">
        <w:rPr>
          <w:sz w:val="20"/>
          <w:szCs w:val="20"/>
        </w:rPr>
        <w:t xml:space="preserve"> If such person causes such document to be produced, the court may dispense with his per</w:t>
      </w:r>
      <w:r w:rsidR="00593541" w:rsidRPr="00453FCE">
        <w:rPr>
          <w:sz w:val="20"/>
          <w:szCs w:val="20"/>
        </w:rPr>
        <w:t>sonal attendance--</w:t>
      </w:r>
      <w:r w:rsidR="00593541" w:rsidRPr="00453FCE">
        <w:rPr>
          <w:b/>
          <w:color w:val="FF0000"/>
          <w:sz w:val="20"/>
          <w:szCs w:val="20"/>
        </w:rPr>
        <w:t>S. 218 EA</w:t>
      </w:r>
      <w:r w:rsidR="00510045">
        <w:rPr>
          <w:sz w:val="20"/>
          <w:szCs w:val="20"/>
        </w:rPr>
        <w:t>. Such person does not become a witness byu the mere production of the document</w:t>
      </w:r>
      <w:r w:rsidR="00510045" w:rsidRPr="00510045">
        <w:rPr>
          <w:sz w:val="20"/>
          <w:szCs w:val="20"/>
        </w:rPr>
        <w:t xml:space="preserve"> and can</w:t>
      </w:r>
      <w:r w:rsidR="00510045">
        <w:rPr>
          <w:sz w:val="20"/>
          <w:szCs w:val="20"/>
        </w:rPr>
        <w:t>n</w:t>
      </w:r>
      <w:r w:rsidR="00510045" w:rsidRPr="00510045">
        <w:rPr>
          <w:sz w:val="20"/>
          <w:szCs w:val="20"/>
        </w:rPr>
        <w:t xml:space="preserve">ot be cross examined </w:t>
      </w:r>
      <w:r w:rsidR="00510045" w:rsidRPr="00510045">
        <w:rPr>
          <w:b/>
          <w:color w:val="FF0000"/>
          <w:sz w:val="20"/>
          <w:szCs w:val="20"/>
        </w:rPr>
        <w:t>S 219 EA</w:t>
      </w:r>
    </w:p>
    <w:p w:rsidR="00453FCE" w:rsidRDefault="00D27049" w:rsidP="009C52F2">
      <w:pPr>
        <w:pStyle w:val="ListParagraph"/>
        <w:numPr>
          <w:ilvl w:val="0"/>
          <w:numId w:val="157"/>
        </w:numPr>
        <w:spacing w:line="240" w:lineRule="auto"/>
        <w:jc w:val="both"/>
        <w:rPr>
          <w:sz w:val="20"/>
          <w:szCs w:val="20"/>
        </w:rPr>
      </w:pPr>
      <w:r w:rsidRPr="00453FCE">
        <w:rPr>
          <w:b/>
          <w:sz w:val="20"/>
          <w:szCs w:val="20"/>
        </w:rPr>
        <w:t>Subpoena ad testificandum:</w:t>
      </w:r>
      <w:r w:rsidRPr="00453FCE">
        <w:rPr>
          <w:sz w:val="20"/>
          <w:szCs w:val="20"/>
        </w:rPr>
        <w:t xml:space="preserve"> This is for the purpose of </w:t>
      </w:r>
      <w:r w:rsidR="00593541" w:rsidRPr="00453FCE">
        <w:rPr>
          <w:sz w:val="20"/>
          <w:szCs w:val="20"/>
        </w:rPr>
        <w:t xml:space="preserve">compelling a witness to attend </w:t>
      </w:r>
      <w:r w:rsidRPr="00453FCE">
        <w:rPr>
          <w:sz w:val="20"/>
          <w:szCs w:val="20"/>
        </w:rPr>
        <w:t>court and give evidence.</w:t>
      </w:r>
    </w:p>
    <w:p w:rsidR="00D27049" w:rsidRPr="00453FCE" w:rsidRDefault="00D27049" w:rsidP="009C52F2">
      <w:pPr>
        <w:pStyle w:val="ListParagraph"/>
        <w:numPr>
          <w:ilvl w:val="0"/>
          <w:numId w:val="157"/>
        </w:numPr>
        <w:spacing w:line="240" w:lineRule="auto"/>
        <w:jc w:val="both"/>
        <w:rPr>
          <w:sz w:val="20"/>
          <w:szCs w:val="20"/>
        </w:rPr>
      </w:pPr>
      <w:r w:rsidRPr="00453FCE">
        <w:rPr>
          <w:b/>
          <w:sz w:val="20"/>
          <w:szCs w:val="20"/>
        </w:rPr>
        <w:t>Subpoena decus tecum et ad testificandum</w:t>
      </w:r>
      <w:r w:rsidRPr="00453FCE">
        <w:rPr>
          <w:sz w:val="20"/>
          <w:szCs w:val="20"/>
        </w:rPr>
        <w:t>: this subpoena is both for testifying and tendering document if any and such witness can be cross-examined</w:t>
      </w:r>
    </w:p>
    <w:p w:rsidR="00727531" w:rsidRDefault="00727531" w:rsidP="00D97413">
      <w:pPr>
        <w:pStyle w:val="ListParagraph"/>
        <w:numPr>
          <w:ilvl w:val="0"/>
          <w:numId w:val="89"/>
        </w:numPr>
        <w:spacing w:line="240" w:lineRule="auto"/>
        <w:jc w:val="both"/>
        <w:rPr>
          <w:sz w:val="20"/>
          <w:szCs w:val="20"/>
        </w:rPr>
      </w:pPr>
      <w:r w:rsidRPr="00044BBB">
        <w:rPr>
          <w:b/>
          <w:sz w:val="20"/>
          <w:szCs w:val="20"/>
        </w:rPr>
        <w:t>Habeas corpus ad testificandum:</w:t>
      </w:r>
      <w:r>
        <w:rPr>
          <w:sz w:val="20"/>
          <w:szCs w:val="20"/>
        </w:rPr>
        <w:t xml:space="preserve"> to demand the controller of prison or whoever in charge of a person detained to produce the person in court to give evidence</w:t>
      </w:r>
    </w:p>
    <w:p w:rsidR="00727531" w:rsidRPr="00727531" w:rsidRDefault="00727531" w:rsidP="00D97413">
      <w:pPr>
        <w:pStyle w:val="ListParagraph"/>
        <w:numPr>
          <w:ilvl w:val="0"/>
          <w:numId w:val="89"/>
        </w:numPr>
        <w:spacing w:line="240" w:lineRule="auto"/>
        <w:jc w:val="both"/>
        <w:rPr>
          <w:sz w:val="20"/>
          <w:szCs w:val="20"/>
        </w:rPr>
      </w:pPr>
      <w:r w:rsidRPr="00044BBB">
        <w:rPr>
          <w:b/>
          <w:sz w:val="20"/>
          <w:szCs w:val="20"/>
        </w:rPr>
        <w:t>Witness summons:</w:t>
      </w:r>
      <w:r>
        <w:rPr>
          <w:sz w:val="20"/>
          <w:szCs w:val="20"/>
        </w:rPr>
        <w:t xml:space="preserve"> a magistrate may issue WS on application of </w:t>
      </w:r>
      <w:r w:rsidR="00510045">
        <w:rPr>
          <w:sz w:val="20"/>
          <w:szCs w:val="20"/>
        </w:rPr>
        <w:t>a defendant</w:t>
      </w:r>
      <w:r>
        <w:rPr>
          <w:sz w:val="20"/>
          <w:szCs w:val="20"/>
        </w:rPr>
        <w:t xml:space="preserve"> but has no powers to issue </w:t>
      </w:r>
      <w:r w:rsidRPr="00727531">
        <w:rPr>
          <w:sz w:val="20"/>
          <w:szCs w:val="20"/>
        </w:rPr>
        <w:t>Subpoena ad testificandum</w:t>
      </w:r>
    </w:p>
    <w:p w:rsidR="00D27049" w:rsidRPr="00593541" w:rsidRDefault="00D27049" w:rsidP="00D27049">
      <w:pPr>
        <w:spacing w:line="240" w:lineRule="auto"/>
        <w:jc w:val="both"/>
        <w:rPr>
          <w:b/>
          <w:sz w:val="20"/>
          <w:szCs w:val="20"/>
        </w:rPr>
      </w:pPr>
      <w:r w:rsidRPr="00593541">
        <w:rPr>
          <w:b/>
          <w:sz w:val="20"/>
          <w:szCs w:val="20"/>
        </w:rPr>
        <w:t>Procedure</w:t>
      </w:r>
      <w:r w:rsidRPr="00593541">
        <w:rPr>
          <w:b/>
          <w:sz w:val="20"/>
          <w:szCs w:val="20"/>
        </w:rPr>
        <w:tab/>
      </w:r>
    </w:p>
    <w:p w:rsidR="00FD4F1B" w:rsidRDefault="00D27049" w:rsidP="00D97413">
      <w:pPr>
        <w:pStyle w:val="ListParagraph"/>
        <w:numPr>
          <w:ilvl w:val="0"/>
          <w:numId w:val="88"/>
        </w:numPr>
        <w:spacing w:line="240" w:lineRule="auto"/>
        <w:jc w:val="both"/>
        <w:rPr>
          <w:sz w:val="20"/>
          <w:szCs w:val="20"/>
        </w:rPr>
      </w:pPr>
      <w:r w:rsidRPr="00FD4F1B">
        <w:rPr>
          <w:sz w:val="20"/>
          <w:szCs w:val="20"/>
        </w:rPr>
        <w:t>Application is made by the party who requires it to the Registrar upon payment of the requisite fees.</w:t>
      </w:r>
    </w:p>
    <w:p w:rsidR="00FD4F1B" w:rsidRDefault="00FD4F1B" w:rsidP="00D97413">
      <w:pPr>
        <w:pStyle w:val="ListParagraph"/>
        <w:numPr>
          <w:ilvl w:val="0"/>
          <w:numId w:val="88"/>
        </w:numPr>
        <w:spacing w:line="240" w:lineRule="auto"/>
        <w:jc w:val="both"/>
        <w:rPr>
          <w:sz w:val="20"/>
          <w:szCs w:val="20"/>
        </w:rPr>
      </w:pPr>
      <w:r>
        <w:rPr>
          <w:sz w:val="20"/>
          <w:szCs w:val="20"/>
        </w:rPr>
        <w:t>It is</w:t>
      </w:r>
      <w:r w:rsidR="00D27049" w:rsidRPr="00FD4F1B">
        <w:rPr>
          <w:sz w:val="20"/>
          <w:szCs w:val="20"/>
        </w:rPr>
        <w:t xml:space="preserve"> served on the witness personally.</w:t>
      </w:r>
    </w:p>
    <w:p w:rsidR="00FD4F1B" w:rsidRDefault="00D27049" w:rsidP="00D97413">
      <w:pPr>
        <w:pStyle w:val="ListParagraph"/>
        <w:numPr>
          <w:ilvl w:val="0"/>
          <w:numId w:val="88"/>
        </w:numPr>
        <w:spacing w:line="240" w:lineRule="auto"/>
        <w:jc w:val="both"/>
        <w:rPr>
          <w:sz w:val="20"/>
          <w:szCs w:val="20"/>
        </w:rPr>
      </w:pPr>
      <w:r w:rsidRPr="00FD4F1B">
        <w:rPr>
          <w:sz w:val="20"/>
          <w:szCs w:val="20"/>
        </w:rPr>
        <w:t xml:space="preserve">Failure to obey a subpoena would make the court to issue </w:t>
      </w:r>
      <w:r w:rsidRPr="00FD4F1B">
        <w:rPr>
          <w:b/>
          <w:sz w:val="20"/>
          <w:szCs w:val="20"/>
        </w:rPr>
        <w:t>warrant for the arrest</w:t>
      </w:r>
      <w:r w:rsidRPr="00FD4F1B">
        <w:rPr>
          <w:sz w:val="20"/>
          <w:szCs w:val="20"/>
        </w:rPr>
        <w:t xml:space="preserve"> of the person whose attendance is so required unless the person has applied to have same set aside.</w:t>
      </w:r>
    </w:p>
    <w:p w:rsidR="00D27049" w:rsidRPr="00FD4F1B" w:rsidRDefault="00D27049" w:rsidP="00D97413">
      <w:pPr>
        <w:pStyle w:val="ListParagraph"/>
        <w:numPr>
          <w:ilvl w:val="0"/>
          <w:numId w:val="88"/>
        </w:numPr>
        <w:spacing w:line="240" w:lineRule="auto"/>
        <w:jc w:val="both"/>
        <w:rPr>
          <w:sz w:val="20"/>
          <w:szCs w:val="20"/>
        </w:rPr>
      </w:pPr>
      <w:r w:rsidRPr="00FD4F1B">
        <w:rPr>
          <w:sz w:val="20"/>
          <w:szCs w:val="20"/>
        </w:rPr>
        <w:t>When the person is in court either by obeying the summons or by a warrant of arrest, refuses to give evidence, the court would adjourn trial not exceeding 8 days. If on the adjourned date, he still refuses to give evidence or produce the document required, the court may adjourn the hearing and commit him to prison or other place of safe custody for the same period and such will continue until he consent to do what is so requ</w:t>
      </w:r>
      <w:r w:rsidR="00593541" w:rsidRPr="00FD4F1B">
        <w:rPr>
          <w:sz w:val="20"/>
          <w:szCs w:val="20"/>
        </w:rPr>
        <w:t xml:space="preserve">ired of him – </w:t>
      </w:r>
      <w:r w:rsidR="00593541" w:rsidRPr="00FD4F1B">
        <w:rPr>
          <w:b/>
          <w:color w:val="FF0000"/>
          <w:sz w:val="20"/>
          <w:szCs w:val="20"/>
        </w:rPr>
        <w:t>S. 190(1)&amp;</w:t>
      </w:r>
      <w:r w:rsidRPr="00FD4F1B">
        <w:rPr>
          <w:b/>
          <w:color w:val="FF0000"/>
          <w:sz w:val="20"/>
          <w:szCs w:val="20"/>
        </w:rPr>
        <w:t>(2) ACJL.</w:t>
      </w:r>
    </w:p>
    <w:p w:rsidR="00D27049" w:rsidRPr="00593541" w:rsidRDefault="00D27049" w:rsidP="00593541">
      <w:pPr>
        <w:spacing w:line="240" w:lineRule="auto"/>
        <w:jc w:val="center"/>
        <w:rPr>
          <w:b/>
          <w:sz w:val="20"/>
          <w:szCs w:val="20"/>
        </w:rPr>
      </w:pPr>
      <w:r w:rsidRPr="00593541">
        <w:rPr>
          <w:b/>
          <w:sz w:val="20"/>
          <w:szCs w:val="20"/>
        </w:rPr>
        <w:t>TRIAL 3</w:t>
      </w:r>
    </w:p>
    <w:p w:rsidR="00D27049" w:rsidRPr="00D27049" w:rsidRDefault="00D27049" w:rsidP="00593541">
      <w:pPr>
        <w:spacing w:line="240" w:lineRule="auto"/>
        <w:jc w:val="center"/>
        <w:rPr>
          <w:sz w:val="20"/>
          <w:szCs w:val="20"/>
        </w:rPr>
      </w:pPr>
      <w:r w:rsidRPr="00593541">
        <w:rPr>
          <w:b/>
          <w:sz w:val="20"/>
          <w:szCs w:val="20"/>
        </w:rPr>
        <w:t>EXAMINATION OF WITNESS: CASE FOR THE PROSECUTIO</w:t>
      </w:r>
      <w:r w:rsidR="00593541">
        <w:rPr>
          <w:b/>
          <w:sz w:val="20"/>
          <w:szCs w:val="20"/>
        </w:rPr>
        <w:t>N</w:t>
      </w:r>
    </w:p>
    <w:p w:rsidR="00D27049" w:rsidRPr="00140FE9" w:rsidRDefault="00D27049" w:rsidP="00D27049">
      <w:pPr>
        <w:spacing w:line="240" w:lineRule="auto"/>
        <w:jc w:val="both"/>
        <w:rPr>
          <w:b/>
          <w:sz w:val="20"/>
          <w:szCs w:val="20"/>
        </w:rPr>
      </w:pPr>
      <w:r w:rsidRPr="00140FE9">
        <w:rPr>
          <w:b/>
          <w:sz w:val="20"/>
          <w:szCs w:val="20"/>
        </w:rPr>
        <w:t>Examination-in-Chief</w:t>
      </w:r>
      <w:r w:rsidR="00140FE9">
        <w:rPr>
          <w:b/>
          <w:sz w:val="20"/>
          <w:szCs w:val="20"/>
        </w:rPr>
        <w:t xml:space="preserve">: </w:t>
      </w:r>
      <w:r w:rsidRPr="00D27049">
        <w:rPr>
          <w:sz w:val="20"/>
          <w:szCs w:val="20"/>
        </w:rPr>
        <w:t>This is done by the party that calls the witness and questions are put to the witness by the party that calls him---</w:t>
      </w:r>
      <w:r w:rsidRPr="00140FE9">
        <w:rPr>
          <w:b/>
          <w:color w:val="FF0000"/>
          <w:sz w:val="20"/>
          <w:szCs w:val="20"/>
        </w:rPr>
        <w:t>S. 214(1) EA</w:t>
      </w:r>
    </w:p>
    <w:p w:rsidR="00D27049" w:rsidRPr="00D27049" w:rsidRDefault="00D27049" w:rsidP="00D27049">
      <w:pPr>
        <w:spacing w:line="240" w:lineRule="auto"/>
        <w:jc w:val="both"/>
        <w:rPr>
          <w:sz w:val="20"/>
          <w:szCs w:val="20"/>
        </w:rPr>
      </w:pPr>
      <w:r w:rsidRPr="00140FE9">
        <w:rPr>
          <w:b/>
          <w:sz w:val="20"/>
          <w:szCs w:val="20"/>
        </w:rPr>
        <w:t>Purpose of EIC</w:t>
      </w:r>
      <w:r w:rsidR="00140FE9" w:rsidRPr="00140FE9">
        <w:rPr>
          <w:b/>
          <w:sz w:val="20"/>
          <w:szCs w:val="20"/>
        </w:rPr>
        <w:t>:</w:t>
      </w:r>
      <w:r w:rsidR="00140FE9">
        <w:rPr>
          <w:sz w:val="20"/>
          <w:szCs w:val="20"/>
        </w:rPr>
        <w:t xml:space="preserve"> </w:t>
      </w:r>
      <w:r w:rsidRPr="00D27049">
        <w:rPr>
          <w:sz w:val="20"/>
          <w:szCs w:val="20"/>
        </w:rPr>
        <w:t>It is to elicit from the witness admissible, material and favourable evidence. Questions</w:t>
      </w:r>
      <w:r w:rsidR="00140FE9">
        <w:rPr>
          <w:sz w:val="20"/>
          <w:szCs w:val="20"/>
        </w:rPr>
        <w:t xml:space="preserve"> are to be limited to relevant </w:t>
      </w:r>
      <w:r w:rsidRPr="00D27049">
        <w:rPr>
          <w:sz w:val="20"/>
          <w:szCs w:val="20"/>
        </w:rPr>
        <w:t>facts in issue</w:t>
      </w:r>
      <w:r w:rsidR="00F46F4B">
        <w:rPr>
          <w:sz w:val="20"/>
          <w:szCs w:val="20"/>
        </w:rPr>
        <w:t>—</w:t>
      </w:r>
      <w:r w:rsidR="00F46F4B" w:rsidRPr="00F46F4B">
        <w:rPr>
          <w:b/>
          <w:color w:val="FF0000"/>
          <w:sz w:val="20"/>
          <w:szCs w:val="20"/>
        </w:rPr>
        <w:t>S 215(2) EA</w:t>
      </w:r>
    </w:p>
    <w:p w:rsidR="00D27049" w:rsidRPr="009159E1" w:rsidRDefault="00D27049" w:rsidP="00D27049">
      <w:pPr>
        <w:spacing w:line="240" w:lineRule="auto"/>
        <w:jc w:val="both"/>
        <w:rPr>
          <w:b/>
          <w:sz w:val="20"/>
          <w:szCs w:val="20"/>
        </w:rPr>
      </w:pPr>
      <w:r w:rsidRPr="009159E1">
        <w:rPr>
          <w:b/>
          <w:sz w:val="20"/>
          <w:szCs w:val="20"/>
        </w:rPr>
        <w:t>Effective questioning technique</w:t>
      </w:r>
      <w:r w:rsidR="00F51953">
        <w:rPr>
          <w:b/>
          <w:sz w:val="20"/>
          <w:szCs w:val="20"/>
        </w:rPr>
        <w:t xml:space="preserve"> in examination in chief</w:t>
      </w:r>
    </w:p>
    <w:p w:rsidR="00D27049" w:rsidRDefault="00D27049" w:rsidP="009C52F2">
      <w:pPr>
        <w:pStyle w:val="ListParagraph"/>
        <w:numPr>
          <w:ilvl w:val="0"/>
          <w:numId w:val="164"/>
        </w:numPr>
        <w:spacing w:line="240" w:lineRule="auto"/>
        <w:jc w:val="both"/>
        <w:rPr>
          <w:sz w:val="20"/>
          <w:szCs w:val="20"/>
        </w:rPr>
      </w:pPr>
      <w:r w:rsidRPr="00F51953">
        <w:rPr>
          <w:b/>
          <w:sz w:val="20"/>
          <w:szCs w:val="20"/>
        </w:rPr>
        <w:t>Open Question</w:t>
      </w:r>
      <w:r w:rsidRPr="00F51953">
        <w:rPr>
          <w:sz w:val="20"/>
          <w:szCs w:val="20"/>
        </w:rPr>
        <w:t>: It is better used in examination in chief because it allows the witness tell the story</w:t>
      </w:r>
      <w:r w:rsidR="00F51953" w:rsidRPr="00F51953">
        <w:rPr>
          <w:sz w:val="20"/>
          <w:szCs w:val="20"/>
        </w:rPr>
        <w:t>/ narrate the event leading to the dispute</w:t>
      </w:r>
      <w:r w:rsidRPr="00F51953">
        <w:rPr>
          <w:sz w:val="20"/>
          <w:szCs w:val="20"/>
        </w:rPr>
        <w:t xml:space="preserve"> without undue interruption.</w:t>
      </w:r>
    </w:p>
    <w:p w:rsidR="00F51953" w:rsidRDefault="00F51953" w:rsidP="009C52F2">
      <w:pPr>
        <w:pStyle w:val="ListParagraph"/>
        <w:numPr>
          <w:ilvl w:val="0"/>
          <w:numId w:val="164"/>
        </w:numPr>
        <w:spacing w:line="240" w:lineRule="auto"/>
        <w:jc w:val="both"/>
        <w:rPr>
          <w:sz w:val="20"/>
          <w:szCs w:val="20"/>
        </w:rPr>
      </w:pPr>
      <w:r>
        <w:rPr>
          <w:b/>
          <w:sz w:val="20"/>
          <w:szCs w:val="20"/>
        </w:rPr>
        <w:t>Proding questions</w:t>
      </w:r>
      <w:r w:rsidRPr="00F51953">
        <w:rPr>
          <w:sz w:val="20"/>
          <w:szCs w:val="20"/>
        </w:rPr>
        <w:t>:</w:t>
      </w:r>
      <w:r>
        <w:rPr>
          <w:sz w:val="20"/>
          <w:szCs w:val="20"/>
        </w:rPr>
        <w:t xml:space="preserve"> e.g what happened after? then what happened? Pls continue, go on</w:t>
      </w:r>
    </w:p>
    <w:p w:rsidR="00F51953" w:rsidRDefault="00F51953" w:rsidP="009C52F2">
      <w:pPr>
        <w:pStyle w:val="ListParagraph"/>
        <w:numPr>
          <w:ilvl w:val="0"/>
          <w:numId w:val="164"/>
        </w:numPr>
        <w:spacing w:line="240" w:lineRule="auto"/>
        <w:jc w:val="both"/>
        <w:rPr>
          <w:sz w:val="20"/>
          <w:szCs w:val="20"/>
        </w:rPr>
      </w:pPr>
      <w:r>
        <w:rPr>
          <w:b/>
          <w:sz w:val="20"/>
          <w:szCs w:val="20"/>
        </w:rPr>
        <w:t>Incremental/prompting questions</w:t>
      </w:r>
      <w:r w:rsidRPr="00F51953">
        <w:rPr>
          <w:sz w:val="20"/>
          <w:szCs w:val="20"/>
        </w:rPr>
        <w:t>:</w:t>
      </w:r>
      <w:r>
        <w:rPr>
          <w:sz w:val="20"/>
          <w:szCs w:val="20"/>
        </w:rPr>
        <w:t xml:space="preserve"> they give more precise details e.g how far is your house to the scene, did you notice anything about the vehicle</w:t>
      </w:r>
    </w:p>
    <w:p w:rsidR="00F51953" w:rsidRDefault="00F51953" w:rsidP="009C52F2">
      <w:pPr>
        <w:pStyle w:val="ListParagraph"/>
        <w:numPr>
          <w:ilvl w:val="0"/>
          <w:numId w:val="164"/>
        </w:numPr>
        <w:spacing w:line="240" w:lineRule="auto"/>
        <w:jc w:val="both"/>
        <w:rPr>
          <w:sz w:val="20"/>
          <w:szCs w:val="20"/>
        </w:rPr>
      </w:pPr>
      <w:r>
        <w:rPr>
          <w:b/>
          <w:sz w:val="20"/>
          <w:szCs w:val="20"/>
        </w:rPr>
        <w:t>Forced choice questions</w:t>
      </w:r>
      <w:r w:rsidRPr="00F51953">
        <w:rPr>
          <w:sz w:val="20"/>
          <w:szCs w:val="20"/>
        </w:rPr>
        <w:t>:</w:t>
      </w:r>
      <w:r>
        <w:rPr>
          <w:sz w:val="20"/>
          <w:szCs w:val="20"/>
        </w:rPr>
        <w:t xml:space="preserve"> suggest the category of response</w:t>
      </w:r>
    </w:p>
    <w:p w:rsidR="00DC7F22" w:rsidRDefault="00D27049" w:rsidP="009C52F2">
      <w:pPr>
        <w:pStyle w:val="ListParagraph"/>
        <w:numPr>
          <w:ilvl w:val="0"/>
          <w:numId w:val="164"/>
        </w:numPr>
        <w:spacing w:line="240" w:lineRule="auto"/>
        <w:jc w:val="both"/>
        <w:rPr>
          <w:sz w:val="20"/>
          <w:szCs w:val="20"/>
        </w:rPr>
      </w:pPr>
      <w:r w:rsidRPr="00F51953">
        <w:rPr>
          <w:b/>
          <w:sz w:val="20"/>
          <w:szCs w:val="20"/>
        </w:rPr>
        <w:t>Closed Questions</w:t>
      </w:r>
      <w:r w:rsidRPr="00F51953">
        <w:rPr>
          <w:sz w:val="20"/>
          <w:szCs w:val="20"/>
        </w:rPr>
        <w:t>: After getting the necessary information, closed questions can then be asked, so that a witness does not go beyond what is required. Closed questions restrict the answer a</w:t>
      </w:r>
      <w:r w:rsidR="009159E1" w:rsidRPr="00F51953">
        <w:rPr>
          <w:sz w:val="20"/>
          <w:szCs w:val="20"/>
        </w:rPr>
        <w:t xml:space="preserve"> </w:t>
      </w:r>
      <w:r w:rsidRPr="00F51953">
        <w:rPr>
          <w:sz w:val="20"/>
          <w:szCs w:val="20"/>
        </w:rPr>
        <w:t>witness will give to the question asked. It is used in Examination in chief to keep the witness in check and for direct, succinct, specific information</w:t>
      </w:r>
      <w:r w:rsidR="00335C2F" w:rsidRPr="00F51953">
        <w:rPr>
          <w:sz w:val="20"/>
          <w:szCs w:val="20"/>
        </w:rPr>
        <w:t xml:space="preserve"> and cross examinations majorly</w:t>
      </w:r>
      <w:r w:rsidR="00F51953">
        <w:rPr>
          <w:sz w:val="20"/>
          <w:szCs w:val="20"/>
        </w:rPr>
        <w:t>. Usually a yes or no question.</w:t>
      </w:r>
      <w:r w:rsidR="00DC7F22">
        <w:rPr>
          <w:sz w:val="20"/>
          <w:szCs w:val="20"/>
        </w:rPr>
        <w:t xml:space="preserve"> </w:t>
      </w:r>
    </w:p>
    <w:p w:rsidR="00DC7F22" w:rsidRPr="00DC7F22" w:rsidRDefault="00DC7F22" w:rsidP="009C52F2">
      <w:pPr>
        <w:pStyle w:val="ListParagraph"/>
        <w:numPr>
          <w:ilvl w:val="0"/>
          <w:numId w:val="164"/>
        </w:numPr>
        <w:spacing w:line="240" w:lineRule="auto"/>
        <w:jc w:val="both"/>
        <w:rPr>
          <w:sz w:val="20"/>
          <w:szCs w:val="20"/>
        </w:rPr>
      </w:pPr>
      <w:r w:rsidRPr="00DC7F22">
        <w:rPr>
          <w:b/>
          <w:sz w:val="20"/>
          <w:szCs w:val="20"/>
        </w:rPr>
        <w:t>Leading questions</w:t>
      </w:r>
      <w:r w:rsidRPr="00DC7F22">
        <w:rPr>
          <w:sz w:val="20"/>
          <w:szCs w:val="20"/>
        </w:rPr>
        <w:t xml:space="preserve">: </w:t>
      </w:r>
      <w:r>
        <w:rPr>
          <w:sz w:val="20"/>
          <w:szCs w:val="20"/>
        </w:rPr>
        <w:t>It is a question which suggests the answer to which the person asking the question wishes to receive—</w:t>
      </w:r>
      <w:r w:rsidRPr="00DC7F22">
        <w:rPr>
          <w:b/>
          <w:color w:val="FF0000"/>
          <w:sz w:val="20"/>
          <w:szCs w:val="20"/>
        </w:rPr>
        <w:t>S 221(1) EA</w:t>
      </w:r>
      <w:r>
        <w:rPr>
          <w:sz w:val="20"/>
          <w:szCs w:val="20"/>
        </w:rPr>
        <w:t xml:space="preserve">. </w:t>
      </w:r>
      <w:r w:rsidRPr="00DC7F22">
        <w:rPr>
          <w:sz w:val="20"/>
          <w:szCs w:val="20"/>
        </w:rPr>
        <w:t xml:space="preserve">The general rule is that leading questions are not allowed in examination in chief of a witness, except with the permission of the court - </w:t>
      </w:r>
      <w:r w:rsidRPr="00DC7F22">
        <w:rPr>
          <w:b/>
          <w:color w:val="FF0000"/>
          <w:sz w:val="20"/>
          <w:szCs w:val="20"/>
        </w:rPr>
        <w:t>S. 221(2) EA</w:t>
      </w:r>
      <w:r w:rsidRPr="00DC7F22">
        <w:rPr>
          <w:sz w:val="20"/>
          <w:szCs w:val="20"/>
        </w:rPr>
        <w:t xml:space="preserve">. However, there are exceptions; </w:t>
      </w:r>
      <w:r w:rsidRPr="00DC7F22">
        <w:rPr>
          <w:b/>
          <w:sz w:val="20"/>
          <w:szCs w:val="20"/>
        </w:rPr>
        <w:t>CUPIS</w:t>
      </w:r>
    </w:p>
    <w:p w:rsidR="00DC7F22" w:rsidRPr="00335C2F" w:rsidRDefault="00DC7F22" w:rsidP="00D97413">
      <w:pPr>
        <w:pStyle w:val="ListParagraph"/>
        <w:numPr>
          <w:ilvl w:val="0"/>
          <w:numId w:val="91"/>
        </w:numPr>
        <w:spacing w:line="240" w:lineRule="auto"/>
        <w:jc w:val="both"/>
        <w:rPr>
          <w:sz w:val="20"/>
          <w:szCs w:val="20"/>
        </w:rPr>
      </w:pPr>
      <w:r w:rsidRPr="00335C2F">
        <w:rPr>
          <w:sz w:val="20"/>
          <w:szCs w:val="20"/>
        </w:rPr>
        <w:t xml:space="preserve">Cross-examination: </w:t>
      </w:r>
      <w:r w:rsidRPr="00335C2F">
        <w:rPr>
          <w:b/>
          <w:color w:val="FF0000"/>
          <w:sz w:val="20"/>
          <w:szCs w:val="20"/>
        </w:rPr>
        <w:t>S. 221(4) EA 2011</w:t>
      </w:r>
    </w:p>
    <w:p w:rsidR="00DC7F22" w:rsidRPr="00F51953" w:rsidRDefault="00DC7F22" w:rsidP="00D97413">
      <w:pPr>
        <w:pStyle w:val="ListParagraph"/>
        <w:numPr>
          <w:ilvl w:val="0"/>
          <w:numId w:val="91"/>
        </w:numPr>
        <w:spacing w:line="240" w:lineRule="auto"/>
        <w:jc w:val="both"/>
        <w:rPr>
          <w:b/>
          <w:color w:val="FF0000"/>
          <w:sz w:val="20"/>
          <w:szCs w:val="20"/>
        </w:rPr>
      </w:pPr>
      <w:r w:rsidRPr="00335C2F">
        <w:rPr>
          <w:sz w:val="20"/>
          <w:szCs w:val="20"/>
        </w:rPr>
        <w:t>Undisputed facts: Questions relating to undisputed facts</w:t>
      </w:r>
      <w:r>
        <w:rPr>
          <w:sz w:val="20"/>
          <w:szCs w:val="20"/>
        </w:rPr>
        <w:t>—</w:t>
      </w:r>
      <w:r w:rsidRPr="00F51953">
        <w:rPr>
          <w:b/>
          <w:color w:val="FF0000"/>
          <w:sz w:val="20"/>
          <w:szCs w:val="20"/>
        </w:rPr>
        <w:t>S 221(3) EA</w:t>
      </w:r>
    </w:p>
    <w:p w:rsidR="00DC7F22" w:rsidRPr="00F51953" w:rsidRDefault="00DC7F22" w:rsidP="00D97413">
      <w:pPr>
        <w:pStyle w:val="ListParagraph"/>
        <w:numPr>
          <w:ilvl w:val="0"/>
          <w:numId w:val="91"/>
        </w:numPr>
        <w:spacing w:line="240" w:lineRule="auto"/>
        <w:jc w:val="both"/>
        <w:rPr>
          <w:b/>
          <w:color w:val="FF0000"/>
          <w:sz w:val="20"/>
          <w:szCs w:val="20"/>
        </w:rPr>
      </w:pPr>
      <w:r w:rsidRPr="00335C2F">
        <w:rPr>
          <w:sz w:val="20"/>
          <w:szCs w:val="20"/>
        </w:rPr>
        <w:t>Permitted by the court</w:t>
      </w:r>
      <w:r>
        <w:rPr>
          <w:sz w:val="20"/>
          <w:szCs w:val="20"/>
        </w:rPr>
        <w:t>—</w:t>
      </w:r>
      <w:r w:rsidRPr="00F51953">
        <w:rPr>
          <w:b/>
          <w:color w:val="FF0000"/>
          <w:sz w:val="20"/>
          <w:szCs w:val="20"/>
        </w:rPr>
        <w:t>S221(2) EA</w:t>
      </w:r>
    </w:p>
    <w:p w:rsidR="00DC7F22" w:rsidRDefault="00DC7F22" w:rsidP="00D97413">
      <w:pPr>
        <w:pStyle w:val="ListParagraph"/>
        <w:numPr>
          <w:ilvl w:val="0"/>
          <w:numId w:val="91"/>
        </w:numPr>
        <w:spacing w:line="240" w:lineRule="auto"/>
        <w:jc w:val="both"/>
        <w:rPr>
          <w:sz w:val="20"/>
          <w:szCs w:val="20"/>
        </w:rPr>
      </w:pPr>
      <w:r w:rsidRPr="00335C2F">
        <w:rPr>
          <w:sz w:val="20"/>
          <w:szCs w:val="20"/>
        </w:rPr>
        <w:t>Introductory matters: When it relates to introductory matters</w:t>
      </w:r>
      <w:r>
        <w:rPr>
          <w:sz w:val="20"/>
          <w:szCs w:val="20"/>
        </w:rPr>
        <w:t>—</w:t>
      </w:r>
      <w:r w:rsidRPr="00F51953">
        <w:rPr>
          <w:b/>
          <w:color w:val="FF0000"/>
          <w:sz w:val="20"/>
          <w:szCs w:val="20"/>
        </w:rPr>
        <w:t>S</w:t>
      </w:r>
      <w:r>
        <w:rPr>
          <w:b/>
          <w:color w:val="FF0000"/>
          <w:sz w:val="20"/>
          <w:szCs w:val="20"/>
        </w:rPr>
        <w:t xml:space="preserve"> </w:t>
      </w:r>
      <w:r w:rsidRPr="00F51953">
        <w:rPr>
          <w:b/>
          <w:color w:val="FF0000"/>
          <w:sz w:val="20"/>
          <w:szCs w:val="20"/>
        </w:rPr>
        <w:t>221(3) EA</w:t>
      </w:r>
    </w:p>
    <w:p w:rsidR="00DC7F22" w:rsidRPr="00DC7F22" w:rsidRDefault="00DC7F22" w:rsidP="00D97413">
      <w:pPr>
        <w:pStyle w:val="ListParagraph"/>
        <w:numPr>
          <w:ilvl w:val="0"/>
          <w:numId w:val="91"/>
        </w:numPr>
        <w:spacing w:line="240" w:lineRule="auto"/>
        <w:jc w:val="both"/>
        <w:rPr>
          <w:sz w:val="20"/>
          <w:szCs w:val="20"/>
        </w:rPr>
      </w:pPr>
      <w:r w:rsidRPr="00335C2F">
        <w:rPr>
          <w:sz w:val="20"/>
          <w:szCs w:val="20"/>
        </w:rPr>
        <w:t>Sufficiently proved facts: Facts which have already been sufficiently proved</w:t>
      </w:r>
      <w:r>
        <w:rPr>
          <w:sz w:val="20"/>
          <w:szCs w:val="20"/>
        </w:rPr>
        <w:t>—</w:t>
      </w:r>
      <w:r w:rsidRPr="00F51953">
        <w:rPr>
          <w:b/>
          <w:color w:val="FF0000"/>
          <w:sz w:val="20"/>
          <w:szCs w:val="20"/>
        </w:rPr>
        <w:t>S</w:t>
      </w:r>
      <w:r>
        <w:rPr>
          <w:b/>
          <w:color w:val="FF0000"/>
          <w:sz w:val="20"/>
          <w:szCs w:val="20"/>
        </w:rPr>
        <w:t xml:space="preserve"> </w:t>
      </w:r>
      <w:r w:rsidRPr="00F51953">
        <w:rPr>
          <w:b/>
          <w:color w:val="FF0000"/>
          <w:sz w:val="20"/>
          <w:szCs w:val="20"/>
        </w:rPr>
        <w:t>221(3)EA</w:t>
      </w:r>
    </w:p>
    <w:p w:rsidR="00DC7F22" w:rsidRPr="00140FE9" w:rsidRDefault="00DC7F22" w:rsidP="00DC7F22">
      <w:pPr>
        <w:spacing w:line="240" w:lineRule="auto"/>
        <w:jc w:val="both"/>
        <w:rPr>
          <w:b/>
          <w:sz w:val="20"/>
          <w:szCs w:val="20"/>
        </w:rPr>
      </w:pPr>
      <w:r w:rsidRPr="00140FE9">
        <w:rPr>
          <w:b/>
          <w:sz w:val="20"/>
          <w:szCs w:val="20"/>
        </w:rPr>
        <w:lastRenderedPageBreak/>
        <w:t>Objectionable Questions</w:t>
      </w:r>
    </w:p>
    <w:p w:rsidR="00DC7F22" w:rsidRPr="00044BBB" w:rsidRDefault="00DC7F22" w:rsidP="00D97413">
      <w:pPr>
        <w:pStyle w:val="ListParagraph"/>
        <w:numPr>
          <w:ilvl w:val="0"/>
          <w:numId w:val="90"/>
        </w:numPr>
        <w:spacing w:line="240" w:lineRule="auto"/>
        <w:jc w:val="both"/>
        <w:rPr>
          <w:b/>
          <w:sz w:val="20"/>
          <w:szCs w:val="20"/>
        </w:rPr>
      </w:pPr>
      <w:r w:rsidRPr="00044BBB">
        <w:rPr>
          <w:sz w:val="20"/>
          <w:szCs w:val="20"/>
        </w:rPr>
        <w:t>Leading questions shall not be asked in examination in chief: Leading questions are questions that suggest the answers which an examiner</w:t>
      </w:r>
      <w:r>
        <w:rPr>
          <w:sz w:val="20"/>
          <w:szCs w:val="20"/>
        </w:rPr>
        <w:t>/counsel</w:t>
      </w:r>
      <w:r w:rsidRPr="00044BBB">
        <w:rPr>
          <w:sz w:val="20"/>
          <w:szCs w:val="20"/>
        </w:rPr>
        <w:t xml:space="preserve"> wishes to receive as provided for in </w:t>
      </w:r>
      <w:r w:rsidRPr="00044BBB">
        <w:rPr>
          <w:b/>
          <w:color w:val="FF0000"/>
          <w:sz w:val="20"/>
          <w:szCs w:val="20"/>
        </w:rPr>
        <w:t>Section 221(1) EA</w:t>
      </w:r>
    </w:p>
    <w:p w:rsidR="00DC7F22" w:rsidRPr="00044BBB" w:rsidRDefault="00DC7F22" w:rsidP="00D97413">
      <w:pPr>
        <w:pStyle w:val="ListParagraph"/>
        <w:numPr>
          <w:ilvl w:val="0"/>
          <w:numId w:val="90"/>
        </w:numPr>
        <w:spacing w:line="240" w:lineRule="auto"/>
        <w:jc w:val="both"/>
        <w:rPr>
          <w:b/>
          <w:sz w:val="20"/>
          <w:szCs w:val="20"/>
        </w:rPr>
      </w:pPr>
      <w:r w:rsidRPr="00044BBB">
        <w:rPr>
          <w:sz w:val="20"/>
          <w:szCs w:val="20"/>
        </w:rPr>
        <w:t>Questions tending to give hearsay evidence</w:t>
      </w:r>
    </w:p>
    <w:p w:rsidR="00DC7F22" w:rsidRPr="00044BBB" w:rsidRDefault="00DC7F22" w:rsidP="00D97413">
      <w:pPr>
        <w:pStyle w:val="ListParagraph"/>
        <w:numPr>
          <w:ilvl w:val="0"/>
          <w:numId w:val="90"/>
        </w:numPr>
        <w:spacing w:line="240" w:lineRule="auto"/>
        <w:jc w:val="both"/>
        <w:rPr>
          <w:b/>
          <w:sz w:val="20"/>
          <w:szCs w:val="20"/>
        </w:rPr>
      </w:pPr>
      <w:r w:rsidRPr="00044BBB">
        <w:rPr>
          <w:sz w:val="20"/>
          <w:szCs w:val="20"/>
        </w:rPr>
        <w:t>Questions eliciting evidence of opinion.</w:t>
      </w:r>
    </w:p>
    <w:p w:rsidR="00DC7F22" w:rsidRPr="00044BBB" w:rsidRDefault="00DC7F22" w:rsidP="00D97413">
      <w:pPr>
        <w:pStyle w:val="ListParagraph"/>
        <w:numPr>
          <w:ilvl w:val="0"/>
          <w:numId w:val="90"/>
        </w:numPr>
        <w:spacing w:line="240" w:lineRule="auto"/>
        <w:jc w:val="both"/>
        <w:rPr>
          <w:b/>
          <w:sz w:val="20"/>
          <w:szCs w:val="20"/>
        </w:rPr>
      </w:pPr>
      <w:r w:rsidRPr="00044BBB">
        <w:rPr>
          <w:sz w:val="20"/>
          <w:szCs w:val="20"/>
        </w:rPr>
        <w:t>Questions eliciting oral evidence from the contents of a document.</w:t>
      </w:r>
    </w:p>
    <w:p w:rsidR="00DC7F22" w:rsidRPr="00044BBB" w:rsidRDefault="00DC7F22" w:rsidP="00D97413">
      <w:pPr>
        <w:pStyle w:val="ListParagraph"/>
        <w:numPr>
          <w:ilvl w:val="0"/>
          <w:numId w:val="90"/>
        </w:numPr>
        <w:spacing w:line="240" w:lineRule="auto"/>
        <w:jc w:val="both"/>
        <w:rPr>
          <w:b/>
          <w:sz w:val="20"/>
          <w:szCs w:val="20"/>
        </w:rPr>
      </w:pPr>
      <w:r w:rsidRPr="00044BBB">
        <w:rPr>
          <w:sz w:val="20"/>
          <w:szCs w:val="20"/>
        </w:rPr>
        <w:t xml:space="preserve">Irrelevant questions should not be asked. </w:t>
      </w:r>
      <w:r>
        <w:rPr>
          <w:sz w:val="20"/>
          <w:szCs w:val="20"/>
        </w:rPr>
        <w:t xml:space="preserve">– </w:t>
      </w:r>
      <w:r w:rsidRPr="00F46F4B">
        <w:rPr>
          <w:b/>
          <w:color w:val="FF0000"/>
          <w:sz w:val="20"/>
          <w:szCs w:val="20"/>
        </w:rPr>
        <w:t>S</w:t>
      </w:r>
      <w:r w:rsidR="00510045">
        <w:rPr>
          <w:b/>
          <w:color w:val="FF0000"/>
          <w:sz w:val="20"/>
          <w:szCs w:val="20"/>
        </w:rPr>
        <w:t xml:space="preserve"> </w:t>
      </w:r>
      <w:r w:rsidRPr="00F46F4B">
        <w:rPr>
          <w:b/>
          <w:color w:val="FF0000"/>
          <w:sz w:val="20"/>
          <w:szCs w:val="20"/>
        </w:rPr>
        <w:t>215(2) EA</w:t>
      </w:r>
    </w:p>
    <w:p w:rsidR="00D27049" w:rsidRPr="009159E1" w:rsidRDefault="00D27049" w:rsidP="00D27049">
      <w:pPr>
        <w:spacing w:line="240" w:lineRule="auto"/>
        <w:jc w:val="both"/>
        <w:rPr>
          <w:b/>
          <w:sz w:val="20"/>
          <w:szCs w:val="20"/>
        </w:rPr>
      </w:pPr>
      <w:r w:rsidRPr="009159E1">
        <w:rPr>
          <w:b/>
          <w:sz w:val="20"/>
          <w:szCs w:val="20"/>
        </w:rPr>
        <w:t>Cross Examination</w:t>
      </w:r>
    </w:p>
    <w:p w:rsidR="00D27049" w:rsidRDefault="00D27049" w:rsidP="00D27049">
      <w:pPr>
        <w:spacing w:line="240" w:lineRule="auto"/>
        <w:jc w:val="both"/>
        <w:rPr>
          <w:sz w:val="20"/>
          <w:szCs w:val="20"/>
        </w:rPr>
      </w:pPr>
      <w:r w:rsidRPr="00D27049">
        <w:rPr>
          <w:sz w:val="20"/>
          <w:szCs w:val="20"/>
        </w:rPr>
        <w:t>Cross-examination involves questions put to the witness by</w:t>
      </w:r>
      <w:r w:rsidR="007E06C8">
        <w:rPr>
          <w:sz w:val="20"/>
          <w:szCs w:val="20"/>
        </w:rPr>
        <w:t xml:space="preserve"> </w:t>
      </w:r>
      <w:r w:rsidR="00510045">
        <w:rPr>
          <w:sz w:val="20"/>
          <w:szCs w:val="20"/>
        </w:rPr>
        <w:t>a party other than the party who calls him</w:t>
      </w:r>
      <w:r w:rsidRPr="00D27049">
        <w:rPr>
          <w:sz w:val="20"/>
          <w:szCs w:val="20"/>
        </w:rPr>
        <w:t xml:space="preserve"> the after examination-in- chief </w:t>
      </w:r>
      <w:r w:rsidRPr="009159E1">
        <w:rPr>
          <w:b/>
          <w:color w:val="FF0000"/>
          <w:sz w:val="20"/>
          <w:szCs w:val="20"/>
        </w:rPr>
        <w:t>– S. 214(2) EA</w:t>
      </w:r>
      <w:r w:rsidRPr="00D27049">
        <w:rPr>
          <w:sz w:val="20"/>
          <w:szCs w:val="20"/>
        </w:rPr>
        <w:t>. While examination-in-chief is compulsory, cross-examination is not as it is used only if the other part</w:t>
      </w:r>
      <w:r w:rsidR="009159E1">
        <w:rPr>
          <w:sz w:val="20"/>
          <w:szCs w:val="20"/>
        </w:rPr>
        <w:t>y desires to –</w:t>
      </w:r>
      <w:r w:rsidR="009159E1" w:rsidRPr="009159E1">
        <w:rPr>
          <w:b/>
          <w:color w:val="FF0000"/>
          <w:sz w:val="20"/>
          <w:szCs w:val="20"/>
        </w:rPr>
        <w:t xml:space="preserve"> S. 215(1) EA</w:t>
      </w:r>
      <w:r w:rsidRPr="00D27049">
        <w:rPr>
          <w:sz w:val="20"/>
          <w:szCs w:val="20"/>
        </w:rPr>
        <w:t xml:space="preserve">. The right of the </w:t>
      </w:r>
      <w:r w:rsidR="007E06C8">
        <w:rPr>
          <w:sz w:val="20"/>
          <w:szCs w:val="20"/>
        </w:rPr>
        <w:t>defendant</w:t>
      </w:r>
      <w:r w:rsidRPr="00D27049">
        <w:rPr>
          <w:sz w:val="20"/>
          <w:szCs w:val="20"/>
        </w:rPr>
        <w:t xml:space="preserve"> to cross</w:t>
      </w:r>
      <w:r w:rsidR="009159E1">
        <w:rPr>
          <w:sz w:val="20"/>
          <w:szCs w:val="20"/>
        </w:rPr>
        <w:t xml:space="preserve"> examine is provided for under </w:t>
      </w:r>
      <w:r w:rsidRPr="00D27049">
        <w:rPr>
          <w:sz w:val="20"/>
          <w:szCs w:val="20"/>
        </w:rPr>
        <w:t xml:space="preserve">section </w:t>
      </w:r>
      <w:r w:rsidRPr="009159E1">
        <w:rPr>
          <w:b/>
          <w:color w:val="FF0000"/>
          <w:sz w:val="20"/>
          <w:szCs w:val="20"/>
        </w:rPr>
        <w:t>36(</w:t>
      </w:r>
      <w:r w:rsidR="009159E1" w:rsidRPr="009159E1">
        <w:rPr>
          <w:b/>
          <w:color w:val="FF0000"/>
          <w:sz w:val="20"/>
          <w:szCs w:val="20"/>
        </w:rPr>
        <w:t>6)(d) CFRN.</w:t>
      </w:r>
      <w:r w:rsidR="009159E1">
        <w:rPr>
          <w:sz w:val="20"/>
          <w:szCs w:val="20"/>
        </w:rPr>
        <w:t xml:space="preserve"> They can choose to </w:t>
      </w:r>
      <w:r w:rsidRPr="00D27049">
        <w:rPr>
          <w:sz w:val="20"/>
          <w:szCs w:val="20"/>
        </w:rPr>
        <w:t>waive such constitutional right, but the right cannot be denied.</w:t>
      </w:r>
      <w:r w:rsidR="009159E1">
        <w:rPr>
          <w:sz w:val="20"/>
          <w:szCs w:val="20"/>
        </w:rPr>
        <w:t xml:space="preserve"> </w:t>
      </w:r>
      <w:r w:rsidRPr="00335C2F">
        <w:rPr>
          <w:b/>
          <w:sz w:val="20"/>
          <w:szCs w:val="20"/>
        </w:rPr>
        <w:t>Closed questions</w:t>
      </w:r>
      <w:r w:rsidRPr="00D27049">
        <w:rPr>
          <w:sz w:val="20"/>
          <w:szCs w:val="20"/>
        </w:rPr>
        <w:t xml:space="preserve"> are usually used in cross-examination. </w:t>
      </w:r>
      <w:r w:rsidRPr="00335C2F">
        <w:rPr>
          <w:b/>
          <w:sz w:val="20"/>
          <w:szCs w:val="20"/>
        </w:rPr>
        <w:t>Leading questions</w:t>
      </w:r>
      <w:r w:rsidRPr="00D27049">
        <w:rPr>
          <w:sz w:val="20"/>
          <w:szCs w:val="20"/>
        </w:rPr>
        <w:t xml:space="preserve"> may also be asked</w:t>
      </w:r>
      <w:r w:rsidR="00F51953">
        <w:rPr>
          <w:sz w:val="20"/>
          <w:szCs w:val="20"/>
        </w:rPr>
        <w:t xml:space="preserve">- </w:t>
      </w:r>
      <w:r w:rsidR="00F51953" w:rsidRPr="00F51953">
        <w:rPr>
          <w:b/>
          <w:color w:val="FF0000"/>
          <w:sz w:val="20"/>
          <w:szCs w:val="20"/>
        </w:rPr>
        <w:t>S 221 (4) EA</w:t>
      </w:r>
      <w:r w:rsidR="009159E1" w:rsidRPr="00F51953">
        <w:rPr>
          <w:b/>
          <w:color w:val="FF0000"/>
          <w:sz w:val="20"/>
          <w:szCs w:val="20"/>
        </w:rPr>
        <w:t>.</w:t>
      </w:r>
      <w:r w:rsidR="009159E1">
        <w:rPr>
          <w:sz w:val="20"/>
          <w:szCs w:val="20"/>
        </w:rPr>
        <w:t xml:space="preserve"> </w:t>
      </w:r>
      <w:r w:rsidRPr="00335C2F">
        <w:rPr>
          <w:b/>
          <w:i/>
          <w:sz w:val="20"/>
          <w:szCs w:val="20"/>
        </w:rPr>
        <w:t xml:space="preserve">Questions </w:t>
      </w:r>
      <w:r w:rsidR="009159E1" w:rsidRPr="00335C2F">
        <w:rPr>
          <w:b/>
          <w:i/>
          <w:sz w:val="20"/>
          <w:szCs w:val="20"/>
        </w:rPr>
        <w:t xml:space="preserve">asked in cross examination </w:t>
      </w:r>
      <w:r w:rsidRPr="00335C2F">
        <w:rPr>
          <w:b/>
          <w:i/>
          <w:sz w:val="20"/>
          <w:szCs w:val="20"/>
        </w:rPr>
        <w:t>need not be confined to facts raised in e</w:t>
      </w:r>
      <w:r w:rsidR="009159E1" w:rsidRPr="00335C2F">
        <w:rPr>
          <w:b/>
          <w:i/>
          <w:sz w:val="20"/>
          <w:szCs w:val="20"/>
        </w:rPr>
        <w:t>xam-in-chief</w:t>
      </w:r>
      <w:r w:rsidR="00F51953">
        <w:rPr>
          <w:b/>
          <w:i/>
          <w:sz w:val="20"/>
          <w:szCs w:val="20"/>
        </w:rPr>
        <w:t>, BUT MUST BE RELEVANT FACTS</w:t>
      </w:r>
      <w:r w:rsidR="009159E1">
        <w:rPr>
          <w:sz w:val="20"/>
          <w:szCs w:val="20"/>
        </w:rPr>
        <w:t>---</w:t>
      </w:r>
      <w:r w:rsidR="009159E1" w:rsidRPr="009159E1">
        <w:rPr>
          <w:b/>
          <w:color w:val="FF0000"/>
          <w:sz w:val="20"/>
          <w:szCs w:val="20"/>
        </w:rPr>
        <w:t>S. 215(2) EA</w:t>
      </w:r>
      <w:r w:rsidRPr="00D27049">
        <w:rPr>
          <w:sz w:val="20"/>
          <w:szCs w:val="20"/>
        </w:rPr>
        <w:t xml:space="preserve"> provided they are relevant to the facts. However, questions that will not serve the purpose of cross examination will not be allowed.</w:t>
      </w:r>
    </w:p>
    <w:p w:rsidR="00F51953" w:rsidRPr="00F51953" w:rsidRDefault="00F51953" w:rsidP="00D27049">
      <w:pPr>
        <w:spacing w:line="240" w:lineRule="auto"/>
        <w:jc w:val="both"/>
        <w:rPr>
          <w:b/>
          <w:sz w:val="20"/>
          <w:szCs w:val="20"/>
        </w:rPr>
      </w:pPr>
      <w:r w:rsidRPr="00F51953">
        <w:rPr>
          <w:b/>
          <w:sz w:val="20"/>
          <w:szCs w:val="20"/>
        </w:rPr>
        <w:t>Questions that would not be allowed</w:t>
      </w:r>
    </w:p>
    <w:p w:rsidR="00335C2F" w:rsidRDefault="00D27049" w:rsidP="00D97413">
      <w:pPr>
        <w:pStyle w:val="ListParagraph"/>
        <w:numPr>
          <w:ilvl w:val="0"/>
          <w:numId w:val="92"/>
        </w:numPr>
        <w:spacing w:line="240" w:lineRule="auto"/>
        <w:jc w:val="both"/>
        <w:rPr>
          <w:sz w:val="20"/>
          <w:szCs w:val="20"/>
        </w:rPr>
      </w:pPr>
      <w:r w:rsidRPr="00335C2F">
        <w:rPr>
          <w:sz w:val="20"/>
          <w:szCs w:val="20"/>
        </w:rPr>
        <w:t xml:space="preserve">Questions relating to the credit of the witness which are </w:t>
      </w:r>
      <w:r w:rsidR="00F51953">
        <w:rPr>
          <w:sz w:val="20"/>
          <w:szCs w:val="20"/>
        </w:rPr>
        <w:t>not relevant to the proceedings/ irre</w:t>
      </w:r>
      <w:r w:rsidR="00DC7F22">
        <w:rPr>
          <w:sz w:val="20"/>
          <w:szCs w:val="20"/>
        </w:rPr>
        <w:t xml:space="preserve">levant matters- </w:t>
      </w:r>
      <w:r w:rsidR="00DC7F22" w:rsidRPr="00DC7F22">
        <w:rPr>
          <w:b/>
          <w:color w:val="FF0000"/>
          <w:sz w:val="20"/>
          <w:szCs w:val="20"/>
        </w:rPr>
        <w:t xml:space="preserve">S. 224(1)EA </w:t>
      </w:r>
    </w:p>
    <w:p w:rsidR="00335C2F" w:rsidRDefault="00D27049" w:rsidP="00D97413">
      <w:pPr>
        <w:pStyle w:val="ListParagraph"/>
        <w:numPr>
          <w:ilvl w:val="0"/>
          <w:numId w:val="92"/>
        </w:numPr>
        <w:spacing w:line="240" w:lineRule="auto"/>
        <w:jc w:val="both"/>
        <w:rPr>
          <w:sz w:val="20"/>
          <w:szCs w:val="20"/>
        </w:rPr>
      </w:pPr>
      <w:r w:rsidRPr="00335C2F">
        <w:rPr>
          <w:sz w:val="20"/>
          <w:szCs w:val="20"/>
        </w:rPr>
        <w:t>Indecent and scandalous questions--</w:t>
      </w:r>
      <w:r w:rsidRPr="00DC7F22">
        <w:rPr>
          <w:b/>
          <w:color w:val="FF0000"/>
          <w:sz w:val="20"/>
          <w:szCs w:val="20"/>
        </w:rPr>
        <w:t>S. 227 EA</w:t>
      </w:r>
      <w:r w:rsidRPr="00335C2F">
        <w:rPr>
          <w:sz w:val="20"/>
          <w:szCs w:val="20"/>
        </w:rPr>
        <w:t xml:space="preserve"> </w:t>
      </w:r>
    </w:p>
    <w:p w:rsidR="00335C2F" w:rsidRDefault="00D27049" w:rsidP="00D97413">
      <w:pPr>
        <w:pStyle w:val="ListParagraph"/>
        <w:numPr>
          <w:ilvl w:val="0"/>
          <w:numId w:val="92"/>
        </w:numPr>
        <w:spacing w:line="240" w:lineRule="auto"/>
        <w:jc w:val="both"/>
        <w:rPr>
          <w:sz w:val="20"/>
          <w:szCs w:val="20"/>
        </w:rPr>
      </w:pPr>
      <w:r w:rsidRPr="00335C2F">
        <w:rPr>
          <w:sz w:val="20"/>
          <w:szCs w:val="20"/>
        </w:rPr>
        <w:t>Questions intended to insult or annoy</w:t>
      </w:r>
      <w:r w:rsidR="007E06C8">
        <w:rPr>
          <w:sz w:val="20"/>
          <w:szCs w:val="20"/>
        </w:rPr>
        <w:t>, e.g saying the witness is a liar</w:t>
      </w:r>
      <w:r w:rsidRPr="00335C2F">
        <w:rPr>
          <w:sz w:val="20"/>
          <w:szCs w:val="20"/>
        </w:rPr>
        <w:t>--</w:t>
      </w:r>
      <w:r w:rsidRPr="00DC7F22">
        <w:rPr>
          <w:b/>
          <w:color w:val="FF0000"/>
          <w:sz w:val="20"/>
          <w:szCs w:val="20"/>
        </w:rPr>
        <w:t>S.228 EA</w:t>
      </w:r>
      <w:r w:rsidRPr="00335C2F">
        <w:rPr>
          <w:sz w:val="20"/>
          <w:szCs w:val="20"/>
        </w:rPr>
        <w:t xml:space="preserve"> </w:t>
      </w:r>
    </w:p>
    <w:p w:rsidR="00D27049" w:rsidRPr="00335C2F" w:rsidRDefault="00D27049" w:rsidP="00D97413">
      <w:pPr>
        <w:pStyle w:val="ListParagraph"/>
        <w:numPr>
          <w:ilvl w:val="0"/>
          <w:numId w:val="92"/>
        </w:numPr>
        <w:spacing w:line="240" w:lineRule="auto"/>
        <w:jc w:val="both"/>
        <w:rPr>
          <w:sz w:val="20"/>
          <w:szCs w:val="20"/>
        </w:rPr>
      </w:pPr>
      <w:r w:rsidRPr="00335C2F">
        <w:rPr>
          <w:sz w:val="20"/>
          <w:szCs w:val="20"/>
        </w:rPr>
        <w:t>Questions that are needlessly offensive---</w:t>
      </w:r>
      <w:r w:rsidRPr="00DC7F22">
        <w:rPr>
          <w:b/>
          <w:color w:val="FF0000"/>
          <w:sz w:val="20"/>
          <w:szCs w:val="20"/>
        </w:rPr>
        <w:t>S. 228 EA</w:t>
      </w:r>
      <w:r w:rsidRPr="00335C2F">
        <w:rPr>
          <w:sz w:val="20"/>
          <w:szCs w:val="20"/>
        </w:rPr>
        <w:t xml:space="preserve"> </w:t>
      </w:r>
    </w:p>
    <w:p w:rsidR="00D27049" w:rsidRPr="00146DDD" w:rsidRDefault="00D27049" w:rsidP="00D27049">
      <w:pPr>
        <w:spacing w:line="240" w:lineRule="auto"/>
        <w:jc w:val="both"/>
        <w:rPr>
          <w:b/>
          <w:sz w:val="20"/>
          <w:szCs w:val="20"/>
        </w:rPr>
      </w:pPr>
      <w:r w:rsidRPr="00C10F90">
        <w:rPr>
          <w:b/>
          <w:sz w:val="20"/>
          <w:szCs w:val="20"/>
        </w:rPr>
        <w:t>Order of cross-examination</w:t>
      </w:r>
      <w:r w:rsidR="00146DDD">
        <w:rPr>
          <w:b/>
          <w:sz w:val="20"/>
          <w:szCs w:val="20"/>
        </w:rPr>
        <w:t xml:space="preserve">: </w:t>
      </w:r>
      <w:r w:rsidRPr="00D27049">
        <w:rPr>
          <w:sz w:val="20"/>
          <w:szCs w:val="20"/>
        </w:rPr>
        <w:t>Where more th</w:t>
      </w:r>
      <w:r w:rsidR="007E06C8">
        <w:rPr>
          <w:sz w:val="20"/>
          <w:szCs w:val="20"/>
        </w:rPr>
        <w:t xml:space="preserve">an one defendant </w:t>
      </w:r>
      <w:r w:rsidRPr="00D27049">
        <w:rPr>
          <w:sz w:val="20"/>
          <w:szCs w:val="20"/>
        </w:rPr>
        <w:t>is charged at the same time and are represented by different lawyers</w:t>
      </w:r>
      <w:r w:rsidR="007E06C8">
        <w:rPr>
          <w:sz w:val="20"/>
          <w:szCs w:val="20"/>
        </w:rPr>
        <w:t xml:space="preserve">, each defendant </w:t>
      </w:r>
      <w:r w:rsidRPr="00D27049">
        <w:rPr>
          <w:sz w:val="20"/>
          <w:szCs w:val="20"/>
        </w:rPr>
        <w:t>shall be allowed to cross-examine a witness called by the prosecution before the witness</w:t>
      </w:r>
      <w:r w:rsidR="00C10F90">
        <w:rPr>
          <w:sz w:val="20"/>
          <w:szCs w:val="20"/>
        </w:rPr>
        <w:t xml:space="preserve"> is re-examined – </w:t>
      </w:r>
      <w:r w:rsidR="00C10F90" w:rsidRPr="00C10F90">
        <w:rPr>
          <w:b/>
          <w:color w:val="FF0000"/>
          <w:sz w:val="20"/>
          <w:szCs w:val="20"/>
        </w:rPr>
        <w:t>S. 216 EA.</w:t>
      </w:r>
      <w:r w:rsidR="00C10F90">
        <w:rPr>
          <w:sz w:val="20"/>
          <w:szCs w:val="20"/>
        </w:rPr>
        <w:t xml:space="preserve"> </w:t>
      </w:r>
      <w:r w:rsidRPr="00D27049">
        <w:rPr>
          <w:sz w:val="20"/>
          <w:szCs w:val="20"/>
        </w:rPr>
        <w:t>Where more t</w:t>
      </w:r>
      <w:r w:rsidR="007E06C8">
        <w:rPr>
          <w:sz w:val="20"/>
          <w:szCs w:val="20"/>
        </w:rPr>
        <w:t>han one defendant</w:t>
      </w:r>
      <w:r w:rsidRPr="00D27049">
        <w:rPr>
          <w:sz w:val="20"/>
          <w:szCs w:val="20"/>
        </w:rPr>
        <w:t xml:space="preserve"> is charged at the same time and represented by different counsel, a witness called by one defendant may be cross-examined by the other defendant and such cross-examination shall take place before cross- examination by </w:t>
      </w:r>
      <w:r w:rsidR="00C10F90">
        <w:rPr>
          <w:sz w:val="20"/>
          <w:szCs w:val="20"/>
        </w:rPr>
        <w:t xml:space="preserve">the prosecution </w:t>
      </w:r>
      <w:r w:rsidR="00C10F90" w:rsidRPr="00C10F90">
        <w:rPr>
          <w:b/>
          <w:color w:val="FF0000"/>
          <w:sz w:val="20"/>
          <w:szCs w:val="20"/>
        </w:rPr>
        <w:t>– S. 217 EA</w:t>
      </w:r>
    </w:p>
    <w:p w:rsidR="00D27049" w:rsidRPr="00146DDD" w:rsidRDefault="00D27049" w:rsidP="00D27049">
      <w:pPr>
        <w:spacing w:line="240" w:lineRule="auto"/>
        <w:jc w:val="both"/>
        <w:rPr>
          <w:b/>
          <w:sz w:val="20"/>
          <w:szCs w:val="20"/>
        </w:rPr>
      </w:pPr>
      <w:r w:rsidRPr="00146DDD">
        <w:rPr>
          <w:b/>
          <w:sz w:val="20"/>
          <w:szCs w:val="20"/>
        </w:rPr>
        <w:t>Purpose of C</w:t>
      </w:r>
      <w:r w:rsidR="00335C2F">
        <w:rPr>
          <w:b/>
          <w:sz w:val="20"/>
          <w:szCs w:val="20"/>
        </w:rPr>
        <w:t xml:space="preserve">ross </w:t>
      </w:r>
      <w:r w:rsidRPr="00146DDD">
        <w:rPr>
          <w:b/>
          <w:sz w:val="20"/>
          <w:szCs w:val="20"/>
        </w:rPr>
        <w:t>E</w:t>
      </w:r>
      <w:r w:rsidR="00335C2F">
        <w:rPr>
          <w:b/>
          <w:sz w:val="20"/>
          <w:szCs w:val="20"/>
        </w:rPr>
        <w:t>xamination</w:t>
      </w:r>
    </w:p>
    <w:p w:rsidR="00335C2F" w:rsidRDefault="00D27049" w:rsidP="00D97413">
      <w:pPr>
        <w:pStyle w:val="ListParagraph"/>
        <w:numPr>
          <w:ilvl w:val="0"/>
          <w:numId w:val="93"/>
        </w:numPr>
        <w:spacing w:line="240" w:lineRule="auto"/>
        <w:jc w:val="both"/>
        <w:rPr>
          <w:sz w:val="20"/>
          <w:szCs w:val="20"/>
        </w:rPr>
      </w:pPr>
      <w:r w:rsidRPr="00DC7F22">
        <w:rPr>
          <w:b/>
          <w:sz w:val="20"/>
          <w:szCs w:val="20"/>
        </w:rPr>
        <w:t>To discredit the witness,</w:t>
      </w:r>
      <w:r w:rsidRPr="00335C2F">
        <w:rPr>
          <w:sz w:val="20"/>
          <w:szCs w:val="20"/>
        </w:rPr>
        <w:t xml:space="preserve"> to let the court see that the witness is not a witness of truth.</w:t>
      </w:r>
    </w:p>
    <w:p w:rsidR="00335C2F" w:rsidRDefault="00D27049" w:rsidP="00D97413">
      <w:pPr>
        <w:pStyle w:val="ListParagraph"/>
        <w:numPr>
          <w:ilvl w:val="0"/>
          <w:numId w:val="93"/>
        </w:numPr>
        <w:spacing w:line="240" w:lineRule="auto"/>
        <w:jc w:val="both"/>
        <w:rPr>
          <w:sz w:val="20"/>
          <w:szCs w:val="20"/>
        </w:rPr>
      </w:pPr>
      <w:r w:rsidRPr="00335C2F">
        <w:rPr>
          <w:sz w:val="20"/>
          <w:szCs w:val="20"/>
        </w:rPr>
        <w:t>To establish your own case. Thus, documents can be tendered through the witne</w:t>
      </w:r>
      <w:r w:rsidR="00146DDD" w:rsidRPr="00335C2F">
        <w:rPr>
          <w:sz w:val="20"/>
          <w:szCs w:val="20"/>
        </w:rPr>
        <w:t>ss if the document is relevant</w:t>
      </w:r>
    </w:p>
    <w:p w:rsidR="00335C2F" w:rsidRDefault="00D27049" w:rsidP="00D97413">
      <w:pPr>
        <w:pStyle w:val="ListParagraph"/>
        <w:numPr>
          <w:ilvl w:val="0"/>
          <w:numId w:val="93"/>
        </w:numPr>
        <w:spacing w:line="240" w:lineRule="auto"/>
        <w:jc w:val="both"/>
        <w:rPr>
          <w:sz w:val="20"/>
          <w:szCs w:val="20"/>
        </w:rPr>
      </w:pPr>
      <w:r w:rsidRPr="00335C2F">
        <w:rPr>
          <w:sz w:val="20"/>
          <w:szCs w:val="20"/>
        </w:rPr>
        <w:t xml:space="preserve">To </w:t>
      </w:r>
      <w:r w:rsidRPr="00DC7F22">
        <w:rPr>
          <w:b/>
          <w:sz w:val="20"/>
          <w:szCs w:val="20"/>
        </w:rPr>
        <w:t>test the accuracy, credibility or veracity of his testimony</w:t>
      </w:r>
      <w:r w:rsidRPr="00335C2F">
        <w:rPr>
          <w:sz w:val="20"/>
          <w:szCs w:val="20"/>
        </w:rPr>
        <w:t xml:space="preserve"> which must be done within the bounds </w:t>
      </w:r>
      <w:r w:rsidR="00335C2F">
        <w:rPr>
          <w:sz w:val="20"/>
          <w:szCs w:val="20"/>
        </w:rPr>
        <w:t>of law and rules of evidence</w:t>
      </w:r>
    </w:p>
    <w:p w:rsidR="00335C2F" w:rsidRDefault="00D27049" w:rsidP="00D97413">
      <w:pPr>
        <w:pStyle w:val="ListParagraph"/>
        <w:numPr>
          <w:ilvl w:val="0"/>
          <w:numId w:val="93"/>
        </w:numPr>
        <w:spacing w:line="240" w:lineRule="auto"/>
        <w:jc w:val="both"/>
        <w:rPr>
          <w:sz w:val="20"/>
          <w:szCs w:val="20"/>
        </w:rPr>
      </w:pPr>
      <w:r w:rsidRPr="00335C2F">
        <w:rPr>
          <w:sz w:val="20"/>
          <w:szCs w:val="20"/>
        </w:rPr>
        <w:t xml:space="preserve">To demolish or </w:t>
      </w:r>
      <w:r w:rsidRPr="00DC7F22">
        <w:rPr>
          <w:b/>
          <w:sz w:val="20"/>
          <w:szCs w:val="20"/>
        </w:rPr>
        <w:t>weaken witness testimony</w:t>
      </w:r>
      <w:r w:rsidRPr="00335C2F">
        <w:rPr>
          <w:sz w:val="20"/>
          <w:szCs w:val="20"/>
        </w:rPr>
        <w:t xml:space="preserve"> which must also be done within the bounds </w:t>
      </w:r>
      <w:r w:rsidR="00335C2F">
        <w:rPr>
          <w:sz w:val="20"/>
          <w:szCs w:val="20"/>
        </w:rPr>
        <w:t>of law and rules of evidence</w:t>
      </w:r>
    </w:p>
    <w:p w:rsidR="00335C2F" w:rsidRDefault="00D27049" w:rsidP="00D97413">
      <w:pPr>
        <w:pStyle w:val="ListParagraph"/>
        <w:numPr>
          <w:ilvl w:val="0"/>
          <w:numId w:val="93"/>
        </w:numPr>
        <w:spacing w:line="240" w:lineRule="auto"/>
        <w:jc w:val="both"/>
        <w:rPr>
          <w:sz w:val="20"/>
          <w:szCs w:val="20"/>
        </w:rPr>
      </w:pPr>
      <w:r w:rsidRPr="00335C2F">
        <w:rPr>
          <w:sz w:val="20"/>
          <w:szCs w:val="20"/>
        </w:rPr>
        <w:t>To strengthen the case of the party cross-examining</w:t>
      </w:r>
    </w:p>
    <w:p w:rsidR="00335C2F" w:rsidRDefault="00D27049" w:rsidP="00D97413">
      <w:pPr>
        <w:pStyle w:val="ListParagraph"/>
        <w:numPr>
          <w:ilvl w:val="0"/>
          <w:numId w:val="93"/>
        </w:numPr>
        <w:spacing w:line="240" w:lineRule="auto"/>
        <w:jc w:val="both"/>
        <w:rPr>
          <w:sz w:val="20"/>
          <w:szCs w:val="20"/>
        </w:rPr>
      </w:pPr>
      <w:r w:rsidRPr="00335C2F">
        <w:rPr>
          <w:sz w:val="20"/>
          <w:szCs w:val="20"/>
        </w:rPr>
        <w:t>Discover who the witness is and his position in life</w:t>
      </w:r>
    </w:p>
    <w:p w:rsidR="007E06C8" w:rsidRPr="007E06C8" w:rsidRDefault="00D27049" w:rsidP="007E06C8">
      <w:pPr>
        <w:pStyle w:val="ListParagraph"/>
        <w:numPr>
          <w:ilvl w:val="0"/>
          <w:numId w:val="93"/>
        </w:numPr>
        <w:spacing w:line="240" w:lineRule="auto"/>
        <w:jc w:val="both"/>
        <w:rPr>
          <w:sz w:val="20"/>
          <w:szCs w:val="20"/>
        </w:rPr>
      </w:pPr>
      <w:r w:rsidRPr="00335C2F">
        <w:rPr>
          <w:sz w:val="20"/>
          <w:szCs w:val="20"/>
        </w:rPr>
        <w:t xml:space="preserve">Shake his credit by </w:t>
      </w:r>
      <w:r w:rsidRPr="00DC7F22">
        <w:rPr>
          <w:b/>
          <w:sz w:val="20"/>
          <w:szCs w:val="20"/>
        </w:rPr>
        <w:t>injuring his character</w:t>
      </w:r>
    </w:p>
    <w:p w:rsidR="00D27049" w:rsidRPr="00D27049" w:rsidRDefault="00D27049" w:rsidP="00D27049">
      <w:pPr>
        <w:spacing w:line="240" w:lineRule="auto"/>
        <w:jc w:val="both"/>
        <w:rPr>
          <w:sz w:val="20"/>
          <w:szCs w:val="20"/>
        </w:rPr>
      </w:pPr>
      <w:r w:rsidRPr="00146DDD">
        <w:rPr>
          <w:b/>
          <w:sz w:val="20"/>
          <w:szCs w:val="20"/>
        </w:rPr>
        <w:t>Effect of Failure to Cross Examine</w:t>
      </w:r>
      <w:r w:rsidR="00146DDD">
        <w:rPr>
          <w:sz w:val="20"/>
          <w:szCs w:val="20"/>
        </w:rPr>
        <w:t xml:space="preserve">: </w:t>
      </w:r>
      <w:r w:rsidRPr="00D27049">
        <w:rPr>
          <w:sz w:val="20"/>
          <w:szCs w:val="20"/>
        </w:rPr>
        <w:t>Failure to cross examine a witness on a vital point he raised during examination – in – chief, may be regarded by the court as an admission of such issue before it as the truth. It will be taken that the defendant has acquiesced to what has been said.</w:t>
      </w:r>
    </w:p>
    <w:p w:rsidR="00D27049" w:rsidRPr="00146DDD" w:rsidRDefault="00D27049" w:rsidP="00D27049">
      <w:pPr>
        <w:spacing w:line="240" w:lineRule="auto"/>
        <w:jc w:val="both"/>
        <w:rPr>
          <w:b/>
          <w:sz w:val="20"/>
          <w:szCs w:val="20"/>
        </w:rPr>
      </w:pPr>
      <w:r w:rsidRPr="00146DDD">
        <w:rPr>
          <w:b/>
          <w:sz w:val="20"/>
          <w:szCs w:val="20"/>
        </w:rPr>
        <w:t>Techniques for Cross Examination</w:t>
      </w:r>
    </w:p>
    <w:p w:rsidR="00335C2F" w:rsidRDefault="00D27049" w:rsidP="00D97413">
      <w:pPr>
        <w:pStyle w:val="ListParagraph"/>
        <w:numPr>
          <w:ilvl w:val="0"/>
          <w:numId w:val="94"/>
        </w:numPr>
        <w:spacing w:line="240" w:lineRule="auto"/>
        <w:jc w:val="both"/>
        <w:rPr>
          <w:sz w:val="20"/>
          <w:szCs w:val="20"/>
        </w:rPr>
      </w:pPr>
      <w:r w:rsidRPr="00335C2F">
        <w:rPr>
          <w:sz w:val="20"/>
          <w:szCs w:val="20"/>
        </w:rPr>
        <w:t>Probing technique: pin down the witness to get a direct answer</w:t>
      </w:r>
    </w:p>
    <w:p w:rsidR="00335C2F" w:rsidRDefault="00D27049" w:rsidP="00D97413">
      <w:pPr>
        <w:pStyle w:val="ListParagraph"/>
        <w:numPr>
          <w:ilvl w:val="0"/>
          <w:numId w:val="94"/>
        </w:numPr>
        <w:spacing w:line="240" w:lineRule="auto"/>
        <w:jc w:val="both"/>
        <w:rPr>
          <w:sz w:val="20"/>
          <w:szCs w:val="20"/>
        </w:rPr>
      </w:pPr>
      <w:r w:rsidRPr="00335C2F">
        <w:rPr>
          <w:sz w:val="20"/>
          <w:szCs w:val="20"/>
        </w:rPr>
        <w:t>Insinuation</w:t>
      </w:r>
    </w:p>
    <w:p w:rsidR="00D27049" w:rsidRDefault="00D27049" w:rsidP="00D97413">
      <w:pPr>
        <w:pStyle w:val="ListParagraph"/>
        <w:numPr>
          <w:ilvl w:val="0"/>
          <w:numId w:val="94"/>
        </w:numPr>
        <w:spacing w:line="240" w:lineRule="auto"/>
        <w:jc w:val="both"/>
        <w:rPr>
          <w:sz w:val="20"/>
          <w:szCs w:val="20"/>
        </w:rPr>
      </w:pPr>
      <w:r w:rsidRPr="00335C2F">
        <w:rPr>
          <w:sz w:val="20"/>
          <w:szCs w:val="20"/>
        </w:rPr>
        <w:lastRenderedPageBreak/>
        <w:t>Confrontation</w:t>
      </w:r>
    </w:p>
    <w:p w:rsidR="00DC7F22" w:rsidRPr="00335C2F" w:rsidRDefault="00DC7F22" w:rsidP="00D97413">
      <w:pPr>
        <w:pStyle w:val="ListParagraph"/>
        <w:numPr>
          <w:ilvl w:val="0"/>
          <w:numId w:val="94"/>
        </w:numPr>
        <w:spacing w:line="240" w:lineRule="auto"/>
        <w:jc w:val="both"/>
        <w:rPr>
          <w:sz w:val="20"/>
          <w:szCs w:val="20"/>
        </w:rPr>
      </w:pPr>
      <w:r>
        <w:rPr>
          <w:sz w:val="20"/>
          <w:szCs w:val="20"/>
        </w:rPr>
        <w:t>Closed questions</w:t>
      </w:r>
    </w:p>
    <w:p w:rsidR="00D27049" w:rsidRPr="00D27049" w:rsidRDefault="00D27049" w:rsidP="00D27049">
      <w:pPr>
        <w:spacing w:line="240" w:lineRule="auto"/>
        <w:jc w:val="both"/>
        <w:rPr>
          <w:sz w:val="20"/>
          <w:szCs w:val="20"/>
        </w:rPr>
      </w:pPr>
      <w:r w:rsidRPr="00044A2B">
        <w:rPr>
          <w:b/>
          <w:sz w:val="20"/>
          <w:szCs w:val="20"/>
        </w:rPr>
        <w:t>Inconsistency rule and statement made by a</w:t>
      </w:r>
      <w:r w:rsidR="007E06C8">
        <w:rPr>
          <w:b/>
          <w:sz w:val="20"/>
          <w:szCs w:val="20"/>
        </w:rPr>
        <w:t xml:space="preserve"> defendant</w:t>
      </w:r>
      <w:r w:rsidR="00044A2B">
        <w:rPr>
          <w:sz w:val="20"/>
          <w:szCs w:val="20"/>
        </w:rPr>
        <w:t xml:space="preserve">: </w:t>
      </w:r>
      <w:r w:rsidRPr="00D27049">
        <w:rPr>
          <w:sz w:val="20"/>
          <w:szCs w:val="20"/>
        </w:rPr>
        <w:t>Where a witness made a statement before trial and</w:t>
      </w:r>
      <w:r w:rsidR="001F280D">
        <w:rPr>
          <w:sz w:val="20"/>
          <w:szCs w:val="20"/>
        </w:rPr>
        <w:t xml:space="preserve"> </w:t>
      </w:r>
      <w:r w:rsidRPr="00D27049">
        <w:rPr>
          <w:sz w:val="20"/>
          <w:szCs w:val="20"/>
        </w:rPr>
        <w:t>the statement is found to be</w:t>
      </w:r>
      <w:r w:rsidR="001F280D">
        <w:rPr>
          <w:sz w:val="20"/>
          <w:szCs w:val="20"/>
        </w:rPr>
        <w:t xml:space="preserve"> </w:t>
      </w:r>
      <w:r w:rsidRPr="00D27049">
        <w:rPr>
          <w:sz w:val="20"/>
          <w:szCs w:val="20"/>
        </w:rPr>
        <w:t>inconsistent with his testimony, his testimony should be seen as unreliable and the previous statement should not be acted upon by the court. However, this</w:t>
      </w:r>
      <w:r w:rsidR="007E06C8">
        <w:rPr>
          <w:sz w:val="20"/>
          <w:szCs w:val="20"/>
        </w:rPr>
        <w:t xml:space="preserve"> does not apply where the </w:t>
      </w:r>
      <w:r w:rsidRPr="00D27049">
        <w:rPr>
          <w:sz w:val="20"/>
          <w:szCs w:val="20"/>
        </w:rPr>
        <w:t>d</w:t>
      </w:r>
      <w:r w:rsidR="007E06C8">
        <w:rPr>
          <w:sz w:val="20"/>
          <w:szCs w:val="20"/>
        </w:rPr>
        <w:t>efendant</w:t>
      </w:r>
      <w:r w:rsidRPr="00D27049">
        <w:rPr>
          <w:sz w:val="20"/>
          <w:szCs w:val="20"/>
        </w:rPr>
        <w:t xml:space="preserve"> gives evidence</w:t>
      </w:r>
    </w:p>
    <w:p w:rsidR="00D27049" w:rsidRPr="00044A2B" w:rsidRDefault="00D27049" w:rsidP="00D27049">
      <w:pPr>
        <w:spacing w:line="240" w:lineRule="auto"/>
        <w:jc w:val="both"/>
        <w:rPr>
          <w:b/>
          <w:sz w:val="20"/>
          <w:szCs w:val="20"/>
        </w:rPr>
      </w:pPr>
      <w:r w:rsidRPr="00044A2B">
        <w:rPr>
          <w:b/>
          <w:sz w:val="20"/>
          <w:szCs w:val="20"/>
        </w:rPr>
        <w:t>Re-Examination</w:t>
      </w:r>
      <w:r w:rsidR="00044A2B">
        <w:rPr>
          <w:b/>
          <w:sz w:val="20"/>
          <w:szCs w:val="20"/>
        </w:rPr>
        <w:t xml:space="preserve">: </w:t>
      </w:r>
      <w:r w:rsidRPr="00D27049">
        <w:rPr>
          <w:sz w:val="20"/>
          <w:szCs w:val="20"/>
        </w:rPr>
        <w:t>This is the last stage of examination of a witness. It takes place where necessary after cross examination. It is conducted by the party who called</w:t>
      </w:r>
      <w:r w:rsidR="00044A2B">
        <w:rPr>
          <w:sz w:val="20"/>
          <w:szCs w:val="20"/>
        </w:rPr>
        <w:t xml:space="preserve"> the witness---</w:t>
      </w:r>
      <w:r w:rsidR="00044A2B" w:rsidRPr="00044A2B">
        <w:rPr>
          <w:b/>
          <w:color w:val="FF0000"/>
          <w:sz w:val="20"/>
          <w:szCs w:val="20"/>
        </w:rPr>
        <w:t>S. 214(3) EA</w:t>
      </w:r>
      <w:r w:rsidR="00044A2B">
        <w:rPr>
          <w:sz w:val="20"/>
          <w:szCs w:val="20"/>
        </w:rPr>
        <w:t xml:space="preserve"> </w:t>
      </w:r>
    </w:p>
    <w:p w:rsidR="00D27049" w:rsidRPr="00044A2B" w:rsidRDefault="00D27049" w:rsidP="00D27049">
      <w:pPr>
        <w:spacing w:line="240" w:lineRule="auto"/>
        <w:jc w:val="both"/>
        <w:rPr>
          <w:b/>
          <w:sz w:val="20"/>
          <w:szCs w:val="20"/>
        </w:rPr>
      </w:pPr>
      <w:r w:rsidRPr="00044A2B">
        <w:rPr>
          <w:b/>
          <w:sz w:val="20"/>
          <w:szCs w:val="20"/>
        </w:rPr>
        <w:t>Purpose of RE</w:t>
      </w:r>
      <w:r w:rsidR="00044A2B">
        <w:rPr>
          <w:b/>
          <w:sz w:val="20"/>
          <w:szCs w:val="20"/>
        </w:rPr>
        <w:t>: T</w:t>
      </w:r>
      <w:r w:rsidRPr="00D27049">
        <w:rPr>
          <w:sz w:val="20"/>
          <w:szCs w:val="20"/>
        </w:rPr>
        <w:t>he aim of re-examination is to clear ambiguities, inconsistencies, doubts or haziness</w:t>
      </w:r>
      <w:r w:rsidR="00044A2B">
        <w:rPr>
          <w:sz w:val="20"/>
          <w:szCs w:val="20"/>
        </w:rPr>
        <w:t xml:space="preserve"> </w:t>
      </w:r>
      <w:r w:rsidRPr="00D27049">
        <w:rPr>
          <w:sz w:val="20"/>
          <w:szCs w:val="20"/>
        </w:rPr>
        <w:t>that arises out of cross-examination</w:t>
      </w:r>
    </w:p>
    <w:p w:rsidR="00044A2B" w:rsidRDefault="00D27049" w:rsidP="00D27049">
      <w:pPr>
        <w:spacing w:line="240" w:lineRule="auto"/>
        <w:jc w:val="both"/>
        <w:rPr>
          <w:sz w:val="20"/>
          <w:szCs w:val="20"/>
        </w:rPr>
      </w:pPr>
      <w:r w:rsidRPr="00044A2B">
        <w:rPr>
          <w:b/>
          <w:sz w:val="20"/>
          <w:szCs w:val="20"/>
        </w:rPr>
        <w:t>NB</w:t>
      </w:r>
      <w:r w:rsidRPr="00D27049">
        <w:rPr>
          <w:sz w:val="20"/>
          <w:szCs w:val="20"/>
        </w:rPr>
        <w:t>: Where there is no cross-examination, there cannot be re-examination. It is not an opportunity for the re-examiner to elicit evidence, which he failed to elicit in his examination in chief. Thus</w:t>
      </w:r>
      <w:r w:rsidRPr="00335C2F">
        <w:rPr>
          <w:b/>
          <w:sz w:val="20"/>
          <w:szCs w:val="20"/>
        </w:rPr>
        <w:t xml:space="preserve">, no new matter is entertained in re-examination unless with leave of court </w:t>
      </w:r>
      <w:r w:rsidRPr="00D27049">
        <w:rPr>
          <w:sz w:val="20"/>
          <w:szCs w:val="20"/>
        </w:rPr>
        <w:t>and where a new matter in re-examination is introduced, the adverse party is entitled to cross – examine on that</w:t>
      </w:r>
      <w:r w:rsidR="00044A2B">
        <w:rPr>
          <w:sz w:val="20"/>
          <w:szCs w:val="20"/>
        </w:rPr>
        <w:t xml:space="preserve"> fresh issue.-</w:t>
      </w:r>
      <w:r w:rsidR="00044A2B" w:rsidRPr="00044A2B">
        <w:rPr>
          <w:b/>
          <w:color w:val="FF0000"/>
          <w:sz w:val="20"/>
          <w:szCs w:val="20"/>
        </w:rPr>
        <w:t>S. 215 (3) EA</w:t>
      </w:r>
      <w:r w:rsidR="00044A2B">
        <w:rPr>
          <w:sz w:val="20"/>
          <w:szCs w:val="20"/>
        </w:rPr>
        <w:t xml:space="preserve">. </w:t>
      </w:r>
      <w:r w:rsidRPr="00D27049">
        <w:rPr>
          <w:sz w:val="20"/>
          <w:szCs w:val="20"/>
        </w:rPr>
        <w:t xml:space="preserve">Denial of a right to re-examine a witness is a denial of a right to fair hearing </w:t>
      </w:r>
    </w:p>
    <w:p w:rsidR="00D27049" w:rsidRPr="00044A2B" w:rsidRDefault="00D27049" w:rsidP="00044A2B">
      <w:pPr>
        <w:spacing w:line="240" w:lineRule="auto"/>
        <w:jc w:val="center"/>
        <w:rPr>
          <w:b/>
          <w:sz w:val="20"/>
          <w:szCs w:val="20"/>
        </w:rPr>
      </w:pPr>
      <w:r w:rsidRPr="00044A2B">
        <w:rPr>
          <w:b/>
          <w:sz w:val="20"/>
          <w:szCs w:val="20"/>
        </w:rPr>
        <w:t>EXPLAIN THE PROCEDURE FOR REFRESHING THE MEMORY OF A WITNESS AND DEALING WITH A HOSTLE WITNESS</w:t>
      </w:r>
    </w:p>
    <w:p w:rsidR="00D27049" w:rsidRPr="00044A2B" w:rsidRDefault="00D27049" w:rsidP="00D27049">
      <w:pPr>
        <w:spacing w:line="240" w:lineRule="auto"/>
        <w:jc w:val="both"/>
        <w:rPr>
          <w:b/>
          <w:sz w:val="20"/>
          <w:szCs w:val="20"/>
        </w:rPr>
      </w:pPr>
      <w:r w:rsidRPr="00044A2B">
        <w:rPr>
          <w:b/>
          <w:sz w:val="20"/>
          <w:szCs w:val="20"/>
        </w:rPr>
        <w:t>Refreshing Memory</w:t>
      </w:r>
    </w:p>
    <w:p w:rsidR="00D27049" w:rsidRDefault="00D27049" w:rsidP="00D27049">
      <w:pPr>
        <w:spacing w:line="240" w:lineRule="auto"/>
        <w:jc w:val="both"/>
        <w:rPr>
          <w:sz w:val="20"/>
          <w:szCs w:val="20"/>
        </w:rPr>
      </w:pPr>
      <w:r w:rsidRPr="00D27049">
        <w:rPr>
          <w:sz w:val="20"/>
          <w:szCs w:val="20"/>
        </w:rPr>
        <w:t>Actions or matters most times do not commence as soon as the incident leading to the action happened and a witness may not remember clearly the event that happened.</w:t>
      </w:r>
      <w:r w:rsidR="00044A2B">
        <w:rPr>
          <w:sz w:val="20"/>
          <w:szCs w:val="20"/>
        </w:rPr>
        <w:t xml:space="preserve"> </w:t>
      </w:r>
      <w:r w:rsidRPr="00D27049">
        <w:rPr>
          <w:sz w:val="20"/>
          <w:szCs w:val="20"/>
        </w:rPr>
        <w:t xml:space="preserve">A witness may while under examination, refresh his memory when testifying </w:t>
      </w:r>
      <w:r w:rsidRPr="00453FCE">
        <w:rPr>
          <w:b/>
          <w:sz w:val="20"/>
          <w:szCs w:val="20"/>
        </w:rPr>
        <w:t>by referri</w:t>
      </w:r>
      <w:r w:rsidR="00044A2B" w:rsidRPr="00453FCE">
        <w:rPr>
          <w:b/>
          <w:sz w:val="20"/>
          <w:szCs w:val="20"/>
        </w:rPr>
        <w:t xml:space="preserve">ng to </w:t>
      </w:r>
      <w:r w:rsidRPr="00453FCE">
        <w:rPr>
          <w:b/>
          <w:sz w:val="20"/>
          <w:szCs w:val="20"/>
        </w:rPr>
        <w:t>any writing made by him</w:t>
      </w:r>
      <w:r w:rsidR="00044A2B">
        <w:rPr>
          <w:sz w:val="20"/>
          <w:szCs w:val="20"/>
        </w:rPr>
        <w:t xml:space="preserve"> </w:t>
      </w:r>
      <w:r w:rsidR="00453FCE" w:rsidRPr="00453FCE">
        <w:rPr>
          <w:b/>
          <w:sz w:val="20"/>
          <w:szCs w:val="20"/>
        </w:rPr>
        <w:t>at the time of the transaction</w:t>
      </w:r>
      <w:r w:rsidR="00453FCE">
        <w:rPr>
          <w:sz w:val="20"/>
          <w:szCs w:val="20"/>
        </w:rPr>
        <w:t xml:space="preserve"> or </w:t>
      </w:r>
      <w:r w:rsidR="00453FCE" w:rsidRPr="00453FCE">
        <w:rPr>
          <w:b/>
          <w:sz w:val="20"/>
          <w:szCs w:val="20"/>
        </w:rPr>
        <w:t xml:space="preserve">so soon </w:t>
      </w:r>
      <w:r w:rsidR="00453FCE">
        <w:rPr>
          <w:b/>
          <w:sz w:val="20"/>
          <w:szCs w:val="20"/>
        </w:rPr>
        <w:t>a</w:t>
      </w:r>
      <w:r w:rsidR="00453FCE" w:rsidRPr="00453FCE">
        <w:rPr>
          <w:b/>
          <w:sz w:val="20"/>
          <w:szCs w:val="20"/>
        </w:rPr>
        <w:t>fter</w:t>
      </w:r>
      <w:r w:rsidR="00453FCE">
        <w:rPr>
          <w:sz w:val="20"/>
          <w:szCs w:val="20"/>
        </w:rPr>
        <w:t xml:space="preserve"> that the court considers that the transaction was still fresh in his memory at that time</w:t>
      </w:r>
      <w:r w:rsidR="00044A2B">
        <w:rPr>
          <w:sz w:val="20"/>
          <w:szCs w:val="20"/>
        </w:rPr>
        <w:t>--</w:t>
      </w:r>
      <w:r w:rsidRPr="001E3476">
        <w:rPr>
          <w:b/>
          <w:color w:val="FF0000"/>
          <w:sz w:val="20"/>
          <w:szCs w:val="20"/>
        </w:rPr>
        <w:t>239(1) EA</w:t>
      </w:r>
      <w:r w:rsidRPr="00D27049">
        <w:rPr>
          <w:sz w:val="20"/>
          <w:szCs w:val="20"/>
        </w:rPr>
        <w:t>. Note however that the witness cannot be reading from it.</w:t>
      </w:r>
      <w:r w:rsidR="001E3476">
        <w:rPr>
          <w:sz w:val="20"/>
          <w:szCs w:val="20"/>
        </w:rPr>
        <w:t xml:space="preserve"> </w:t>
      </w:r>
      <w:r w:rsidRPr="00453FCE">
        <w:rPr>
          <w:b/>
          <w:sz w:val="20"/>
          <w:szCs w:val="20"/>
        </w:rPr>
        <w:t>Any such writing shall be produced and shown to the adverse</w:t>
      </w:r>
      <w:r w:rsidR="001E3476" w:rsidRPr="00453FCE">
        <w:rPr>
          <w:b/>
          <w:sz w:val="20"/>
          <w:szCs w:val="20"/>
        </w:rPr>
        <w:t xml:space="preserve"> party</w:t>
      </w:r>
      <w:r w:rsidR="001E3476">
        <w:rPr>
          <w:sz w:val="20"/>
          <w:szCs w:val="20"/>
        </w:rPr>
        <w:t xml:space="preserve"> (if he requires it--and </w:t>
      </w:r>
      <w:r w:rsidRPr="00D27049">
        <w:rPr>
          <w:sz w:val="20"/>
          <w:szCs w:val="20"/>
        </w:rPr>
        <w:t>such party may, if he pleases, cross-examine the witness upo</w:t>
      </w:r>
      <w:r w:rsidR="001E3476">
        <w:rPr>
          <w:sz w:val="20"/>
          <w:szCs w:val="20"/>
        </w:rPr>
        <w:t>n the writing) -</w:t>
      </w:r>
      <w:r w:rsidR="001E3476" w:rsidRPr="001E3476">
        <w:rPr>
          <w:b/>
          <w:color w:val="FF0000"/>
          <w:sz w:val="20"/>
          <w:szCs w:val="20"/>
        </w:rPr>
        <w:t>S. 241 EA</w:t>
      </w:r>
      <w:r w:rsidR="001E3476">
        <w:rPr>
          <w:sz w:val="20"/>
          <w:szCs w:val="20"/>
        </w:rPr>
        <w:t xml:space="preserve"> </w:t>
      </w:r>
    </w:p>
    <w:p w:rsidR="00453FCE" w:rsidRPr="00D27049" w:rsidRDefault="00453FCE" w:rsidP="00D27049">
      <w:pPr>
        <w:spacing w:line="240" w:lineRule="auto"/>
        <w:jc w:val="both"/>
        <w:rPr>
          <w:sz w:val="20"/>
          <w:szCs w:val="20"/>
        </w:rPr>
      </w:pPr>
      <w:r>
        <w:rPr>
          <w:sz w:val="20"/>
          <w:szCs w:val="20"/>
        </w:rPr>
        <w:t>The witness may refer to a writing made by any other person and read by the witness at such time and he knew it to be correct. An expert may also refresh memory by reference to professional treaties</w:t>
      </w:r>
    </w:p>
    <w:p w:rsidR="00D27049" w:rsidRPr="00D27049" w:rsidRDefault="00D27049" w:rsidP="00D27049">
      <w:pPr>
        <w:spacing w:line="240" w:lineRule="auto"/>
        <w:jc w:val="both"/>
        <w:rPr>
          <w:sz w:val="20"/>
          <w:szCs w:val="20"/>
        </w:rPr>
      </w:pPr>
      <w:r w:rsidRPr="001E3476">
        <w:rPr>
          <w:b/>
          <w:sz w:val="20"/>
          <w:szCs w:val="20"/>
        </w:rPr>
        <w:t>Procedure for refreshing the memory of the witness</w:t>
      </w:r>
      <w:r w:rsidRPr="00D27049">
        <w:rPr>
          <w:sz w:val="20"/>
          <w:szCs w:val="20"/>
        </w:rPr>
        <w:t>--LAS</w:t>
      </w:r>
    </w:p>
    <w:p w:rsidR="00453FCE" w:rsidRDefault="00D27049" w:rsidP="009C52F2">
      <w:pPr>
        <w:pStyle w:val="ListParagraph"/>
        <w:numPr>
          <w:ilvl w:val="0"/>
          <w:numId w:val="158"/>
        </w:numPr>
        <w:spacing w:line="240" w:lineRule="auto"/>
        <w:jc w:val="both"/>
        <w:rPr>
          <w:sz w:val="20"/>
          <w:szCs w:val="20"/>
        </w:rPr>
      </w:pPr>
      <w:r w:rsidRPr="00453FCE">
        <w:rPr>
          <w:b/>
          <w:sz w:val="20"/>
          <w:szCs w:val="20"/>
        </w:rPr>
        <w:t>Leave of court</w:t>
      </w:r>
      <w:r w:rsidRPr="00453FCE">
        <w:rPr>
          <w:sz w:val="20"/>
          <w:szCs w:val="20"/>
        </w:rPr>
        <w:t>: Seek the leave of the court by way of oral application to produce the document/writing required.</w:t>
      </w:r>
    </w:p>
    <w:p w:rsidR="00453FCE" w:rsidRDefault="00D27049" w:rsidP="009C52F2">
      <w:pPr>
        <w:pStyle w:val="ListParagraph"/>
        <w:numPr>
          <w:ilvl w:val="0"/>
          <w:numId w:val="158"/>
        </w:numPr>
        <w:spacing w:line="240" w:lineRule="auto"/>
        <w:jc w:val="both"/>
        <w:rPr>
          <w:sz w:val="20"/>
          <w:szCs w:val="20"/>
        </w:rPr>
      </w:pPr>
      <w:r w:rsidRPr="00453FCE">
        <w:rPr>
          <w:b/>
          <w:sz w:val="20"/>
          <w:szCs w:val="20"/>
        </w:rPr>
        <w:t>Ask the witness the following questions</w:t>
      </w:r>
      <w:r w:rsidRPr="00453FCE">
        <w:rPr>
          <w:sz w:val="20"/>
          <w:szCs w:val="20"/>
        </w:rPr>
        <w:t>: “Who made this statement?” “When did you make this statement?”</w:t>
      </w:r>
    </w:p>
    <w:p w:rsidR="00D27049" w:rsidRPr="00453FCE" w:rsidRDefault="00D27049" w:rsidP="009C52F2">
      <w:pPr>
        <w:pStyle w:val="ListParagraph"/>
        <w:numPr>
          <w:ilvl w:val="0"/>
          <w:numId w:val="158"/>
        </w:numPr>
        <w:spacing w:line="240" w:lineRule="auto"/>
        <w:jc w:val="both"/>
        <w:rPr>
          <w:sz w:val="20"/>
          <w:szCs w:val="20"/>
        </w:rPr>
      </w:pPr>
      <w:r w:rsidRPr="00453FCE">
        <w:rPr>
          <w:b/>
          <w:sz w:val="20"/>
          <w:szCs w:val="20"/>
        </w:rPr>
        <w:t>Show the document to the adverse party</w:t>
      </w:r>
      <w:r w:rsidRPr="00453FCE">
        <w:rPr>
          <w:sz w:val="20"/>
          <w:szCs w:val="20"/>
        </w:rPr>
        <w:t>: The document is not left with the witness.  The other party will be shown the document as he may cross-examine on it.</w:t>
      </w:r>
    </w:p>
    <w:p w:rsidR="00D27049" w:rsidRPr="001E3476" w:rsidRDefault="00D27049" w:rsidP="00D27049">
      <w:pPr>
        <w:spacing w:line="240" w:lineRule="auto"/>
        <w:jc w:val="both"/>
        <w:rPr>
          <w:b/>
          <w:sz w:val="20"/>
          <w:szCs w:val="20"/>
        </w:rPr>
      </w:pPr>
      <w:r w:rsidRPr="001E3476">
        <w:rPr>
          <w:b/>
          <w:sz w:val="20"/>
          <w:szCs w:val="20"/>
        </w:rPr>
        <w:t>Hostile witness</w:t>
      </w:r>
    </w:p>
    <w:p w:rsidR="007077A0" w:rsidRPr="007077A0" w:rsidRDefault="00D27049" w:rsidP="007077A0">
      <w:pPr>
        <w:spacing w:line="240" w:lineRule="auto"/>
        <w:jc w:val="both"/>
        <w:rPr>
          <w:sz w:val="20"/>
          <w:szCs w:val="20"/>
        </w:rPr>
      </w:pPr>
      <w:r w:rsidRPr="00D27049">
        <w:rPr>
          <w:sz w:val="20"/>
          <w:szCs w:val="20"/>
        </w:rPr>
        <w:t>A hostile witness is one who in the opinion of the court, is biased against the party who calls him and is unwilling to say the truth or who supports the other party</w:t>
      </w:r>
      <w:r w:rsidR="001E3476">
        <w:rPr>
          <w:sz w:val="20"/>
          <w:szCs w:val="20"/>
        </w:rPr>
        <w:t xml:space="preserve">. </w:t>
      </w:r>
      <w:r w:rsidRPr="00D27049">
        <w:rPr>
          <w:sz w:val="20"/>
          <w:szCs w:val="20"/>
        </w:rPr>
        <w:t>The general rule is that a person calling a witness is not allowed t</w:t>
      </w:r>
      <w:r w:rsidR="00335C2F">
        <w:rPr>
          <w:sz w:val="20"/>
          <w:szCs w:val="20"/>
        </w:rPr>
        <w:t>o discredit him or imp</w:t>
      </w:r>
      <w:r w:rsidR="001E3476">
        <w:rPr>
          <w:sz w:val="20"/>
          <w:szCs w:val="20"/>
        </w:rPr>
        <w:t>each his credit by giving evidence of bad character, but he may contradict him by othe</w:t>
      </w:r>
      <w:r w:rsidR="00453FCE">
        <w:rPr>
          <w:sz w:val="20"/>
          <w:szCs w:val="20"/>
        </w:rPr>
        <w:t>r evidence or by leave of court</w:t>
      </w:r>
      <w:r w:rsidR="00335C2F">
        <w:rPr>
          <w:sz w:val="20"/>
          <w:szCs w:val="20"/>
        </w:rPr>
        <w:t xml:space="preserve"> </w:t>
      </w:r>
      <w:r w:rsidR="001E3476">
        <w:rPr>
          <w:sz w:val="20"/>
          <w:szCs w:val="20"/>
        </w:rPr>
        <w:t>prove that he has made inconsistent statements with his present testimonies-</w:t>
      </w:r>
      <w:r w:rsidR="001E3476" w:rsidRPr="001E3476">
        <w:rPr>
          <w:b/>
          <w:color w:val="FF0000"/>
          <w:sz w:val="20"/>
          <w:szCs w:val="20"/>
        </w:rPr>
        <w:t>-S. 230 EA</w:t>
      </w:r>
      <w:r w:rsidRPr="001E3476">
        <w:rPr>
          <w:b/>
          <w:color w:val="FF0000"/>
          <w:sz w:val="20"/>
          <w:szCs w:val="20"/>
        </w:rPr>
        <w:t xml:space="preserve"> BABATUNDE V STATE</w:t>
      </w:r>
      <w:r w:rsidRPr="00D27049">
        <w:rPr>
          <w:sz w:val="20"/>
          <w:szCs w:val="20"/>
        </w:rPr>
        <w:t>. However, when the witness testifies against the party who called him and is unwilling to tell the truth or he is evasive in</w:t>
      </w:r>
      <w:r w:rsidR="001E3476">
        <w:rPr>
          <w:sz w:val="20"/>
          <w:szCs w:val="20"/>
        </w:rPr>
        <w:t xml:space="preserve"> the answers he gives, then he </w:t>
      </w:r>
      <w:r w:rsidRPr="00D27049">
        <w:rPr>
          <w:sz w:val="20"/>
          <w:szCs w:val="20"/>
        </w:rPr>
        <w:t xml:space="preserve">may be declared hostile witness </w:t>
      </w:r>
      <w:r w:rsidR="007077A0">
        <w:rPr>
          <w:sz w:val="20"/>
          <w:szCs w:val="20"/>
        </w:rPr>
        <w:t xml:space="preserve">with leave of court </w:t>
      </w:r>
      <w:r w:rsidRPr="00D27049">
        <w:rPr>
          <w:sz w:val="20"/>
          <w:szCs w:val="20"/>
        </w:rPr>
        <w:t>and then discredited.</w:t>
      </w:r>
      <w:r w:rsidR="007077A0">
        <w:rPr>
          <w:sz w:val="20"/>
          <w:szCs w:val="20"/>
        </w:rPr>
        <w:t xml:space="preserve"> </w:t>
      </w:r>
      <w:r w:rsidR="007077A0" w:rsidRPr="007077A0">
        <w:rPr>
          <w:sz w:val="20"/>
          <w:szCs w:val="20"/>
        </w:rPr>
        <w:t>Where a witness is declared a hostile witness, the party calling him can cross examine him</w:t>
      </w:r>
      <w:r w:rsidR="007077A0" w:rsidRPr="007077A0">
        <w:rPr>
          <w:b/>
          <w:bCs/>
          <w:sz w:val="20"/>
          <w:szCs w:val="20"/>
        </w:rPr>
        <w:t xml:space="preserve">. </w:t>
      </w:r>
    </w:p>
    <w:p w:rsidR="00D27049" w:rsidRPr="007077A0" w:rsidRDefault="007077A0" w:rsidP="00D27049">
      <w:pPr>
        <w:spacing w:line="240" w:lineRule="auto"/>
        <w:jc w:val="both"/>
        <w:rPr>
          <w:sz w:val="20"/>
          <w:szCs w:val="20"/>
        </w:rPr>
      </w:pPr>
      <w:r w:rsidRPr="007077A0">
        <w:rPr>
          <w:b/>
          <w:bCs/>
          <w:sz w:val="20"/>
          <w:szCs w:val="20"/>
        </w:rPr>
        <w:t>Effect/Consequence of a Wi</w:t>
      </w:r>
      <w:r>
        <w:rPr>
          <w:b/>
          <w:bCs/>
          <w:sz w:val="20"/>
          <w:szCs w:val="20"/>
        </w:rPr>
        <w:t xml:space="preserve">tness being declared as Hostile: </w:t>
      </w:r>
      <w:r w:rsidRPr="007077A0">
        <w:rPr>
          <w:sz w:val="20"/>
          <w:szCs w:val="20"/>
        </w:rPr>
        <w:t xml:space="preserve">Less weight will be attached this evidence and the witness can be contradicted using his previous statement </w:t>
      </w:r>
    </w:p>
    <w:p w:rsidR="00D27049" w:rsidRPr="001E3476" w:rsidRDefault="00D27049" w:rsidP="00D27049">
      <w:pPr>
        <w:spacing w:line="240" w:lineRule="auto"/>
        <w:jc w:val="both"/>
        <w:rPr>
          <w:b/>
          <w:sz w:val="20"/>
          <w:szCs w:val="20"/>
        </w:rPr>
      </w:pPr>
      <w:r w:rsidRPr="001E3476">
        <w:rPr>
          <w:b/>
          <w:sz w:val="20"/>
          <w:szCs w:val="20"/>
        </w:rPr>
        <w:lastRenderedPageBreak/>
        <w:t>LIMITS OF THE JUDGE’S POWER TO PUT QUESTIONS TO A WITNESS</w:t>
      </w:r>
    </w:p>
    <w:p w:rsidR="00D27049" w:rsidRPr="00D27049" w:rsidRDefault="00D27049" w:rsidP="00D27049">
      <w:pPr>
        <w:spacing w:line="240" w:lineRule="auto"/>
        <w:jc w:val="both"/>
        <w:rPr>
          <w:sz w:val="20"/>
          <w:szCs w:val="20"/>
        </w:rPr>
      </w:pPr>
      <w:r w:rsidRPr="00D27049">
        <w:rPr>
          <w:sz w:val="20"/>
          <w:szCs w:val="20"/>
        </w:rPr>
        <w:t>The general rule is that the judge is an unbiased umpire and therefore not allowed to cross examine or examine any witness</w:t>
      </w:r>
      <w:r w:rsidR="001E3476">
        <w:rPr>
          <w:sz w:val="20"/>
          <w:szCs w:val="20"/>
        </w:rPr>
        <w:t xml:space="preserve"> called by the parties. However;</w:t>
      </w:r>
    </w:p>
    <w:p w:rsidR="00453FCE" w:rsidRDefault="00D27049" w:rsidP="009C52F2">
      <w:pPr>
        <w:pStyle w:val="ListParagraph"/>
        <w:numPr>
          <w:ilvl w:val="0"/>
          <w:numId w:val="159"/>
        </w:numPr>
        <w:spacing w:line="240" w:lineRule="auto"/>
        <w:jc w:val="both"/>
        <w:rPr>
          <w:sz w:val="20"/>
          <w:szCs w:val="20"/>
        </w:rPr>
      </w:pPr>
      <w:r w:rsidRPr="00453FCE">
        <w:rPr>
          <w:sz w:val="20"/>
          <w:szCs w:val="20"/>
        </w:rPr>
        <w:t>The Court has the power to put questions to any w</w:t>
      </w:r>
      <w:r w:rsidR="001E3476" w:rsidRPr="00453FCE">
        <w:rPr>
          <w:sz w:val="20"/>
          <w:szCs w:val="20"/>
        </w:rPr>
        <w:t>itness before it to</w:t>
      </w:r>
      <w:r w:rsidRPr="00453FCE">
        <w:rPr>
          <w:sz w:val="20"/>
          <w:szCs w:val="20"/>
        </w:rPr>
        <w:t xml:space="preserve"> clear ambiguities or clarifying points raise</w:t>
      </w:r>
      <w:r w:rsidR="001E3476" w:rsidRPr="00453FCE">
        <w:rPr>
          <w:sz w:val="20"/>
          <w:szCs w:val="20"/>
        </w:rPr>
        <w:t>d in evidence –</w:t>
      </w:r>
      <w:r w:rsidR="001E3476" w:rsidRPr="00453FCE">
        <w:rPr>
          <w:b/>
          <w:color w:val="FF0000"/>
          <w:sz w:val="20"/>
          <w:szCs w:val="20"/>
        </w:rPr>
        <w:t>S. 246(1) EA</w:t>
      </w:r>
      <w:r w:rsidR="001E3476" w:rsidRPr="00453FCE">
        <w:rPr>
          <w:sz w:val="20"/>
          <w:szCs w:val="20"/>
        </w:rPr>
        <w:t xml:space="preserve"> </w:t>
      </w:r>
    </w:p>
    <w:p w:rsidR="00D27049" w:rsidRPr="00453FCE" w:rsidRDefault="00D27049" w:rsidP="009C52F2">
      <w:pPr>
        <w:pStyle w:val="ListParagraph"/>
        <w:numPr>
          <w:ilvl w:val="0"/>
          <w:numId w:val="159"/>
        </w:numPr>
        <w:spacing w:line="240" w:lineRule="auto"/>
        <w:jc w:val="both"/>
        <w:rPr>
          <w:sz w:val="20"/>
          <w:szCs w:val="20"/>
        </w:rPr>
      </w:pPr>
      <w:r w:rsidRPr="00453FCE">
        <w:rPr>
          <w:sz w:val="20"/>
          <w:szCs w:val="20"/>
        </w:rPr>
        <w:t>The Judge or magistrate is allowed under the law to put questions to witnesses in order to reach a just delivery of the case</w:t>
      </w:r>
    </w:p>
    <w:p w:rsidR="00D27049" w:rsidRPr="00C371CC" w:rsidRDefault="00D27049" w:rsidP="00C371CC">
      <w:pPr>
        <w:spacing w:line="240" w:lineRule="auto"/>
        <w:jc w:val="both"/>
        <w:rPr>
          <w:sz w:val="20"/>
          <w:szCs w:val="20"/>
        </w:rPr>
      </w:pPr>
      <w:r w:rsidRPr="00D27049">
        <w:rPr>
          <w:sz w:val="20"/>
          <w:szCs w:val="20"/>
        </w:rPr>
        <w:t>The aim is to clear up ambiguities or a point left obscure in his testimony for the determination of the case justly. A counsel cannot raise objection</w:t>
      </w:r>
      <w:r w:rsidR="00C371CC">
        <w:rPr>
          <w:sz w:val="20"/>
          <w:szCs w:val="20"/>
        </w:rPr>
        <w:t xml:space="preserve"> </w:t>
      </w:r>
      <w:r w:rsidR="00C371CC">
        <w:rPr>
          <w:sz w:val="19"/>
        </w:rPr>
        <w:t xml:space="preserve">to the court’s power to call/recall witnesses and to put </w:t>
      </w:r>
      <w:r w:rsidRPr="00D27049">
        <w:rPr>
          <w:sz w:val="20"/>
          <w:szCs w:val="20"/>
        </w:rPr>
        <w:t>quest</w:t>
      </w:r>
      <w:r w:rsidR="00C371CC">
        <w:rPr>
          <w:sz w:val="20"/>
          <w:szCs w:val="20"/>
        </w:rPr>
        <w:t>ions to them</w:t>
      </w:r>
      <w:r w:rsidRPr="00D27049">
        <w:rPr>
          <w:sz w:val="20"/>
          <w:szCs w:val="20"/>
        </w:rPr>
        <w:t>. However, the Court is not to descend into the arena or ask damaging questions to th</w:t>
      </w:r>
      <w:r w:rsidR="000B1C73">
        <w:rPr>
          <w:sz w:val="20"/>
          <w:szCs w:val="20"/>
        </w:rPr>
        <w:t>e witnesses or defendant</w:t>
      </w:r>
      <w:r w:rsidRPr="00D27049">
        <w:rPr>
          <w:sz w:val="20"/>
          <w:szCs w:val="20"/>
        </w:rPr>
        <w:t xml:space="preserve">- </w:t>
      </w:r>
      <w:r w:rsidRPr="00C371CC">
        <w:rPr>
          <w:b/>
          <w:color w:val="FF0000"/>
          <w:sz w:val="20"/>
          <w:szCs w:val="20"/>
        </w:rPr>
        <w:t>OKODUWA V STATE</w:t>
      </w:r>
      <w:r w:rsidR="000B1C73">
        <w:rPr>
          <w:b/>
          <w:color w:val="FF0000"/>
          <w:sz w:val="20"/>
          <w:szCs w:val="20"/>
        </w:rPr>
        <w:t>—the hippy har</w:t>
      </w:r>
      <w:r w:rsidR="00DC7F22">
        <w:rPr>
          <w:b/>
          <w:color w:val="FF0000"/>
          <w:sz w:val="20"/>
          <w:szCs w:val="20"/>
        </w:rPr>
        <w:t>let case</w:t>
      </w:r>
    </w:p>
    <w:p w:rsidR="00D27049" w:rsidRPr="00C371CC" w:rsidRDefault="00D27049" w:rsidP="00D27049">
      <w:pPr>
        <w:spacing w:line="240" w:lineRule="auto"/>
        <w:jc w:val="both"/>
        <w:rPr>
          <w:b/>
          <w:sz w:val="20"/>
          <w:szCs w:val="20"/>
        </w:rPr>
      </w:pPr>
      <w:r w:rsidRPr="00C371CC">
        <w:rPr>
          <w:b/>
          <w:sz w:val="20"/>
          <w:szCs w:val="20"/>
        </w:rPr>
        <w:t>Limitations to the power to put questions to witnesses by the court</w:t>
      </w:r>
    </w:p>
    <w:p w:rsidR="00453FCE" w:rsidRDefault="00D27049" w:rsidP="009C52F2">
      <w:pPr>
        <w:pStyle w:val="ListParagraph"/>
        <w:numPr>
          <w:ilvl w:val="0"/>
          <w:numId w:val="160"/>
        </w:numPr>
        <w:spacing w:line="240" w:lineRule="auto"/>
        <w:jc w:val="both"/>
        <w:rPr>
          <w:b/>
          <w:color w:val="FF0000"/>
          <w:sz w:val="20"/>
          <w:szCs w:val="20"/>
        </w:rPr>
      </w:pPr>
      <w:r w:rsidRPr="00453FCE">
        <w:rPr>
          <w:sz w:val="20"/>
          <w:szCs w:val="20"/>
        </w:rPr>
        <w:t>The question is to be based upon facts declared by the Evidence Act to be relevant an</w:t>
      </w:r>
      <w:r w:rsidR="00C371CC" w:rsidRPr="00453FCE">
        <w:rPr>
          <w:sz w:val="20"/>
          <w:szCs w:val="20"/>
        </w:rPr>
        <w:t>d duly proved--</w:t>
      </w:r>
      <w:r w:rsidR="00C371CC" w:rsidRPr="00453FCE">
        <w:rPr>
          <w:b/>
          <w:color w:val="FF0000"/>
          <w:sz w:val="20"/>
          <w:szCs w:val="20"/>
        </w:rPr>
        <w:t xml:space="preserve">S. 246(2) EA </w:t>
      </w:r>
    </w:p>
    <w:p w:rsidR="005042D9" w:rsidRDefault="00D27049" w:rsidP="009C52F2">
      <w:pPr>
        <w:pStyle w:val="ListParagraph"/>
        <w:numPr>
          <w:ilvl w:val="0"/>
          <w:numId w:val="160"/>
        </w:numPr>
        <w:spacing w:line="240" w:lineRule="auto"/>
        <w:jc w:val="both"/>
        <w:rPr>
          <w:b/>
          <w:color w:val="FF0000"/>
          <w:sz w:val="20"/>
          <w:szCs w:val="20"/>
        </w:rPr>
      </w:pPr>
      <w:r w:rsidRPr="00453FCE">
        <w:rPr>
          <w:sz w:val="20"/>
          <w:szCs w:val="20"/>
        </w:rPr>
        <w:t>A judge shall not compel any witness to answer any question which such witness would be entitled to refuse to answer if the question was asked by the adverse party—</w:t>
      </w:r>
      <w:r w:rsidRPr="00453FCE">
        <w:rPr>
          <w:b/>
          <w:color w:val="FF0000"/>
          <w:sz w:val="20"/>
          <w:szCs w:val="20"/>
        </w:rPr>
        <w:t>S. 246(3) EA</w:t>
      </w:r>
      <w:r w:rsidR="008717D1" w:rsidRPr="00453FCE">
        <w:rPr>
          <w:sz w:val="20"/>
          <w:szCs w:val="20"/>
        </w:rPr>
        <w:t xml:space="preserve">, </w:t>
      </w:r>
      <w:r w:rsidR="008717D1" w:rsidRPr="00453FCE">
        <w:rPr>
          <w:b/>
          <w:color w:val="FF0000"/>
          <w:sz w:val="20"/>
          <w:szCs w:val="20"/>
        </w:rPr>
        <w:t>AKINFE V STATE</w:t>
      </w:r>
    </w:p>
    <w:p w:rsidR="00D27049" w:rsidRPr="005042D9" w:rsidRDefault="00D27049" w:rsidP="009C52F2">
      <w:pPr>
        <w:pStyle w:val="ListParagraph"/>
        <w:numPr>
          <w:ilvl w:val="0"/>
          <w:numId w:val="160"/>
        </w:numPr>
        <w:spacing w:line="240" w:lineRule="auto"/>
        <w:jc w:val="both"/>
        <w:rPr>
          <w:b/>
          <w:color w:val="FF0000"/>
          <w:sz w:val="20"/>
          <w:szCs w:val="20"/>
        </w:rPr>
      </w:pPr>
      <w:r w:rsidRPr="005042D9">
        <w:rPr>
          <w:sz w:val="20"/>
          <w:szCs w:val="20"/>
        </w:rPr>
        <w:t>A judge shall not ask question that is intended to injure the character of the witness or considered irrelevant. Thus he must adhere to the rules of Evidence.</w:t>
      </w:r>
    </w:p>
    <w:p w:rsidR="00D27049" w:rsidRPr="00C371CC" w:rsidRDefault="00D27049" w:rsidP="00D27049">
      <w:pPr>
        <w:spacing w:line="240" w:lineRule="auto"/>
        <w:jc w:val="both"/>
        <w:rPr>
          <w:b/>
          <w:sz w:val="20"/>
          <w:szCs w:val="20"/>
        </w:rPr>
      </w:pPr>
      <w:r w:rsidRPr="00C371CC">
        <w:rPr>
          <w:b/>
          <w:sz w:val="20"/>
          <w:szCs w:val="20"/>
        </w:rPr>
        <w:t>Power of court to call or recall a witness</w:t>
      </w:r>
    </w:p>
    <w:p w:rsidR="005042D9" w:rsidRPr="005042D9" w:rsidRDefault="00D27049" w:rsidP="009C52F2">
      <w:pPr>
        <w:pStyle w:val="ListParagraph"/>
        <w:numPr>
          <w:ilvl w:val="0"/>
          <w:numId w:val="161"/>
        </w:numPr>
        <w:spacing w:line="240" w:lineRule="auto"/>
        <w:jc w:val="both"/>
        <w:rPr>
          <w:sz w:val="20"/>
          <w:szCs w:val="20"/>
        </w:rPr>
      </w:pPr>
      <w:r w:rsidRPr="005042D9">
        <w:rPr>
          <w:sz w:val="20"/>
          <w:szCs w:val="20"/>
        </w:rPr>
        <w:t xml:space="preserve">The court has powers to call any witness whether or not such a witness has been called by either party. Note that this power is only available in criminal matters- </w:t>
      </w:r>
      <w:r w:rsidRPr="005042D9">
        <w:rPr>
          <w:b/>
          <w:color w:val="FF0000"/>
          <w:sz w:val="20"/>
          <w:szCs w:val="20"/>
        </w:rPr>
        <w:t>BELLGAM V BELLGAM</w:t>
      </w:r>
    </w:p>
    <w:p w:rsidR="005042D9" w:rsidRDefault="00D27049" w:rsidP="009C52F2">
      <w:pPr>
        <w:pStyle w:val="ListParagraph"/>
        <w:numPr>
          <w:ilvl w:val="0"/>
          <w:numId w:val="161"/>
        </w:numPr>
        <w:spacing w:line="240" w:lineRule="auto"/>
        <w:jc w:val="both"/>
        <w:rPr>
          <w:sz w:val="20"/>
          <w:szCs w:val="20"/>
        </w:rPr>
      </w:pPr>
      <w:r w:rsidRPr="005042D9">
        <w:rPr>
          <w:sz w:val="20"/>
          <w:szCs w:val="20"/>
        </w:rPr>
        <w:t>This power by no means allows a judge to descend to the arena of the conflict. It is not an opportunity to take over the case of the parties or strengthen the case of either party</w:t>
      </w:r>
      <w:r w:rsidR="00DC7F22">
        <w:rPr>
          <w:sz w:val="20"/>
          <w:szCs w:val="20"/>
        </w:rPr>
        <w:t>—</w:t>
      </w:r>
      <w:r w:rsidR="00DC7F22" w:rsidRPr="00DC7F22">
        <w:rPr>
          <w:b/>
          <w:color w:val="FF0000"/>
          <w:sz w:val="20"/>
          <w:szCs w:val="20"/>
        </w:rPr>
        <w:t>OKODUWA V STATE</w:t>
      </w:r>
    </w:p>
    <w:p w:rsidR="00D27049" w:rsidRPr="005042D9" w:rsidRDefault="00D27049" w:rsidP="009C52F2">
      <w:pPr>
        <w:pStyle w:val="ListParagraph"/>
        <w:numPr>
          <w:ilvl w:val="0"/>
          <w:numId w:val="161"/>
        </w:numPr>
        <w:spacing w:line="240" w:lineRule="auto"/>
        <w:jc w:val="both"/>
        <w:rPr>
          <w:sz w:val="20"/>
          <w:szCs w:val="20"/>
        </w:rPr>
      </w:pPr>
      <w:r w:rsidRPr="005042D9">
        <w:rPr>
          <w:sz w:val="20"/>
          <w:szCs w:val="20"/>
        </w:rPr>
        <w:t>This power to call or recall witnesses may be exercised at any stage of the proceedings</w:t>
      </w:r>
      <w:r w:rsidR="00C371CC" w:rsidRPr="005042D9">
        <w:rPr>
          <w:sz w:val="20"/>
          <w:szCs w:val="20"/>
        </w:rPr>
        <w:t xml:space="preserve"> </w:t>
      </w:r>
      <w:r w:rsidRPr="005042D9">
        <w:rPr>
          <w:sz w:val="20"/>
          <w:szCs w:val="20"/>
        </w:rPr>
        <w:t>before verdict/conviction/judgment</w:t>
      </w:r>
    </w:p>
    <w:p w:rsidR="00C371CC" w:rsidRPr="00C371CC" w:rsidRDefault="00D27049" w:rsidP="00D27049">
      <w:pPr>
        <w:spacing w:line="240" w:lineRule="auto"/>
        <w:jc w:val="both"/>
        <w:rPr>
          <w:b/>
          <w:sz w:val="20"/>
          <w:szCs w:val="20"/>
        </w:rPr>
      </w:pPr>
      <w:r w:rsidRPr="00C371CC">
        <w:rPr>
          <w:b/>
          <w:sz w:val="20"/>
          <w:szCs w:val="20"/>
        </w:rPr>
        <w:t>ADMISSIBILITY OF DOCUMENTARY EVIDENCE IN CRIMINAL TRIALS</w:t>
      </w:r>
    </w:p>
    <w:p w:rsidR="00D27049" w:rsidRPr="00D27049" w:rsidRDefault="00D27049" w:rsidP="00D27049">
      <w:pPr>
        <w:spacing w:line="240" w:lineRule="auto"/>
        <w:jc w:val="both"/>
        <w:rPr>
          <w:sz w:val="20"/>
          <w:szCs w:val="20"/>
        </w:rPr>
      </w:pPr>
      <w:r w:rsidRPr="00D27049">
        <w:rPr>
          <w:sz w:val="20"/>
          <w:szCs w:val="20"/>
        </w:rPr>
        <w:t xml:space="preserve">There are two types of documentary evidence – primary and secondary evidence. Documents must be relevant before it can be admissible. Documentary evidence of importance here are confessional statement, expert evidence and police report. There are rules or conditions which they must </w:t>
      </w:r>
      <w:r w:rsidR="00C371CC" w:rsidRPr="00D27049">
        <w:rPr>
          <w:sz w:val="20"/>
          <w:szCs w:val="20"/>
        </w:rPr>
        <w:t>fulfill</w:t>
      </w:r>
      <w:r w:rsidRPr="00D27049">
        <w:rPr>
          <w:sz w:val="20"/>
          <w:szCs w:val="20"/>
        </w:rPr>
        <w:t xml:space="preserve"> before they can be admitted.</w:t>
      </w:r>
    </w:p>
    <w:p w:rsidR="00D27049" w:rsidRPr="00C371CC" w:rsidRDefault="00C371CC" w:rsidP="00D27049">
      <w:pPr>
        <w:spacing w:line="240" w:lineRule="auto"/>
        <w:jc w:val="both"/>
        <w:rPr>
          <w:b/>
          <w:sz w:val="20"/>
          <w:szCs w:val="20"/>
        </w:rPr>
      </w:pPr>
      <w:r w:rsidRPr="00D27049">
        <w:rPr>
          <w:sz w:val="20"/>
          <w:szCs w:val="20"/>
        </w:rPr>
        <w:t xml:space="preserve"> </w:t>
      </w:r>
      <w:r w:rsidR="00D27049" w:rsidRPr="00C371CC">
        <w:rPr>
          <w:b/>
          <w:sz w:val="20"/>
          <w:szCs w:val="20"/>
        </w:rPr>
        <w:t>Confessional Statement</w:t>
      </w:r>
    </w:p>
    <w:p w:rsidR="003F71A2" w:rsidRDefault="00D27049" w:rsidP="003F71A2">
      <w:pPr>
        <w:spacing w:before="2"/>
        <w:jc w:val="both"/>
        <w:rPr>
          <w:sz w:val="20"/>
          <w:szCs w:val="20"/>
        </w:rPr>
      </w:pPr>
      <w:r w:rsidRPr="00D27049">
        <w:rPr>
          <w:sz w:val="20"/>
          <w:szCs w:val="20"/>
        </w:rPr>
        <w:t>Confessional statement is an admission by the accused that he committed the</w:t>
      </w:r>
      <w:r w:rsidR="00C371CC">
        <w:rPr>
          <w:sz w:val="20"/>
          <w:szCs w:val="20"/>
        </w:rPr>
        <w:t xml:space="preserve"> alleged offence---</w:t>
      </w:r>
      <w:r w:rsidR="00C371CC" w:rsidRPr="00C371CC">
        <w:rPr>
          <w:b/>
          <w:color w:val="FF0000"/>
          <w:sz w:val="20"/>
          <w:szCs w:val="20"/>
        </w:rPr>
        <w:t>S. 28 EA.</w:t>
      </w:r>
      <w:r w:rsidRPr="00D27049">
        <w:rPr>
          <w:sz w:val="20"/>
          <w:szCs w:val="20"/>
        </w:rPr>
        <w:t xml:space="preserve"> The confessional statement of the accused is only admissible if </w:t>
      </w:r>
      <w:r w:rsidR="00C371CC">
        <w:rPr>
          <w:sz w:val="20"/>
          <w:szCs w:val="20"/>
        </w:rPr>
        <w:t>it is voluntary –</w:t>
      </w:r>
      <w:r w:rsidR="00C371CC" w:rsidRPr="00C371CC">
        <w:rPr>
          <w:b/>
          <w:color w:val="FF0000"/>
          <w:sz w:val="20"/>
          <w:szCs w:val="20"/>
        </w:rPr>
        <w:t xml:space="preserve"> S. 29 EA</w:t>
      </w:r>
      <w:r w:rsidR="00C371CC">
        <w:rPr>
          <w:sz w:val="20"/>
          <w:szCs w:val="20"/>
        </w:rPr>
        <w:t xml:space="preserve">. </w:t>
      </w:r>
      <w:r w:rsidRPr="00D27049">
        <w:rPr>
          <w:sz w:val="20"/>
          <w:szCs w:val="20"/>
        </w:rPr>
        <w:t xml:space="preserve">The </w:t>
      </w:r>
      <w:r w:rsidRPr="005042D9">
        <w:rPr>
          <w:b/>
          <w:sz w:val="20"/>
          <w:szCs w:val="20"/>
        </w:rPr>
        <w:t>confessional statement is usually tendered by the investigating police officer (IPO).</w:t>
      </w:r>
      <w:r w:rsidRPr="00D27049">
        <w:rPr>
          <w:sz w:val="20"/>
          <w:szCs w:val="20"/>
        </w:rPr>
        <w:t xml:space="preserve"> The IPO is asked questions leading to tendering of the confessional statement. This is laying foundation for tendering the confessional statement. Proper foundation must be laid for its admissibility through t</w:t>
      </w:r>
      <w:r w:rsidR="00C371CC">
        <w:rPr>
          <w:sz w:val="20"/>
          <w:szCs w:val="20"/>
        </w:rPr>
        <w:t xml:space="preserve">he Investigating Police Officer </w:t>
      </w:r>
      <w:r w:rsidRPr="00D27049">
        <w:rPr>
          <w:sz w:val="20"/>
          <w:szCs w:val="20"/>
        </w:rPr>
        <w:t xml:space="preserve">(IPO) – </w:t>
      </w:r>
      <w:r w:rsidR="00C371CC">
        <w:rPr>
          <w:sz w:val="20"/>
          <w:szCs w:val="20"/>
        </w:rPr>
        <w:t>*</w:t>
      </w:r>
      <w:r w:rsidRPr="00D27049">
        <w:rPr>
          <w:sz w:val="20"/>
          <w:szCs w:val="20"/>
        </w:rPr>
        <w:t xml:space="preserve">normally by stating that the accused was cautioned before he wrote the confessional statement, </w:t>
      </w:r>
      <w:r w:rsidR="00C371CC">
        <w:rPr>
          <w:sz w:val="20"/>
          <w:szCs w:val="20"/>
        </w:rPr>
        <w:t>*</w:t>
      </w:r>
      <w:r w:rsidRPr="00D27049">
        <w:rPr>
          <w:sz w:val="20"/>
          <w:szCs w:val="20"/>
        </w:rPr>
        <w:t xml:space="preserve">that the accused wrote the statement voluntarily and signed it; </w:t>
      </w:r>
      <w:r w:rsidR="00C371CC">
        <w:rPr>
          <w:sz w:val="20"/>
          <w:szCs w:val="20"/>
        </w:rPr>
        <w:t>*</w:t>
      </w:r>
      <w:r w:rsidRPr="00D27049">
        <w:rPr>
          <w:sz w:val="20"/>
          <w:szCs w:val="20"/>
        </w:rPr>
        <w:t>the IPO signed the statement and the statement was countersigned by a superior police officer.</w:t>
      </w:r>
      <w:r w:rsidR="003F71A2" w:rsidRPr="003F71A2">
        <w:rPr>
          <w:sz w:val="20"/>
          <w:szCs w:val="20"/>
        </w:rPr>
        <w:t xml:space="preserve"> </w:t>
      </w:r>
      <w:r w:rsidR="003F71A2" w:rsidRPr="00D27049">
        <w:rPr>
          <w:sz w:val="20"/>
          <w:szCs w:val="20"/>
        </w:rPr>
        <w:t xml:space="preserve">However, </w:t>
      </w:r>
      <w:r w:rsidR="003F71A2">
        <w:rPr>
          <w:sz w:val="20"/>
          <w:szCs w:val="20"/>
        </w:rPr>
        <w:t xml:space="preserve">where in the course of any criminal trial the court is satisfied that the attendance of the investigating police officer cannot be procured, the written and signed statement may be admitted in evidence if; </w:t>
      </w:r>
    </w:p>
    <w:p w:rsidR="003F71A2" w:rsidRDefault="003F71A2" w:rsidP="003F71A2">
      <w:pPr>
        <w:pStyle w:val="ListParagraph"/>
        <w:numPr>
          <w:ilvl w:val="0"/>
          <w:numId w:val="95"/>
        </w:numPr>
        <w:spacing w:line="240" w:lineRule="auto"/>
        <w:jc w:val="both"/>
        <w:rPr>
          <w:sz w:val="20"/>
          <w:szCs w:val="20"/>
        </w:rPr>
      </w:pPr>
      <w:r>
        <w:rPr>
          <w:sz w:val="20"/>
          <w:szCs w:val="20"/>
        </w:rPr>
        <w:t>T</w:t>
      </w:r>
      <w:r w:rsidRPr="007077A0">
        <w:rPr>
          <w:sz w:val="20"/>
          <w:szCs w:val="20"/>
        </w:rPr>
        <w:t>he defence did not object to its admissibility</w:t>
      </w:r>
    </w:p>
    <w:p w:rsidR="00D27049" w:rsidRPr="003F71A2" w:rsidRDefault="003F71A2" w:rsidP="00D27049">
      <w:pPr>
        <w:pStyle w:val="ListParagraph"/>
        <w:numPr>
          <w:ilvl w:val="0"/>
          <w:numId w:val="95"/>
        </w:numPr>
        <w:spacing w:line="240" w:lineRule="auto"/>
        <w:jc w:val="both"/>
        <w:rPr>
          <w:sz w:val="20"/>
          <w:szCs w:val="20"/>
        </w:rPr>
      </w:pPr>
      <w:r w:rsidRPr="007077A0">
        <w:rPr>
          <w:sz w:val="20"/>
          <w:szCs w:val="20"/>
        </w:rPr>
        <w:t>the Court consents</w:t>
      </w:r>
      <w:r>
        <w:rPr>
          <w:sz w:val="20"/>
          <w:szCs w:val="20"/>
        </w:rPr>
        <w:t xml:space="preserve"> to the admission of the statement</w:t>
      </w:r>
      <w:r w:rsidRPr="007077A0">
        <w:rPr>
          <w:sz w:val="20"/>
          <w:szCs w:val="20"/>
        </w:rPr>
        <w:t xml:space="preserve"> - </w:t>
      </w:r>
      <w:r w:rsidRPr="007077A0">
        <w:rPr>
          <w:b/>
          <w:color w:val="FF0000"/>
          <w:sz w:val="20"/>
          <w:szCs w:val="20"/>
        </w:rPr>
        <w:t>S. 49 EA</w:t>
      </w:r>
    </w:p>
    <w:p w:rsidR="00D27049" w:rsidRPr="00D27049" w:rsidRDefault="00D27049" w:rsidP="00D27049">
      <w:pPr>
        <w:spacing w:line="240" w:lineRule="auto"/>
        <w:jc w:val="both"/>
        <w:rPr>
          <w:sz w:val="20"/>
          <w:szCs w:val="20"/>
        </w:rPr>
      </w:pPr>
      <w:r w:rsidRPr="00D27049">
        <w:rPr>
          <w:sz w:val="20"/>
          <w:szCs w:val="20"/>
        </w:rPr>
        <w:lastRenderedPageBreak/>
        <w:t xml:space="preserve">The statement must be tendered in whole and not after removing any part </w:t>
      </w:r>
      <w:r w:rsidR="000B1C73">
        <w:rPr>
          <w:sz w:val="20"/>
          <w:szCs w:val="20"/>
        </w:rPr>
        <w:t>favourable to the defendant</w:t>
      </w:r>
      <w:r w:rsidR="001A2952">
        <w:rPr>
          <w:sz w:val="20"/>
          <w:szCs w:val="20"/>
        </w:rPr>
        <w:t xml:space="preserve">. </w:t>
      </w:r>
      <w:r w:rsidRPr="00D27049">
        <w:rPr>
          <w:sz w:val="20"/>
          <w:szCs w:val="20"/>
        </w:rPr>
        <w:t xml:space="preserve">The confessional statement must be direct, unequivocal and </w:t>
      </w:r>
      <w:r w:rsidR="001A2952">
        <w:rPr>
          <w:sz w:val="20"/>
          <w:szCs w:val="20"/>
        </w:rPr>
        <w:t>pointing to the</w:t>
      </w:r>
      <w:r w:rsidR="000B1C73">
        <w:rPr>
          <w:sz w:val="20"/>
          <w:szCs w:val="20"/>
        </w:rPr>
        <w:t xml:space="preserve"> defendant</w:t>
      </w:r>
      <w:r w:rsidRPr="00D27049">
        <w:rPr>
          <w:sz w:val="20"/>
          <w:szCs w:val="20"/>
        </w:rPr>
        <w:t xml:space="preserve"> as perpetrator of the crime</w:t>
      </w:r>
      <w:r w:rsidR="001A2952">
        <w:rPr>
          <w:sz w:val="20"/>
          <w:szCs w:val="20"/>
        </w:rPr>
        <w:t xml:space="preserve">. </w:t>
      </w:r>
      <w:r w:rsidRPr="00D27049">
        <w:rPr>
          <w:sz w:val="20"/>
          <w:szCs w:val="20"/>
        </w:rPr>
        <w:t xml:space="preserve">Where the confessional statement is voluntarily made and relevant, it is the best evidence. Where it is however obtained by oppression, torture or inhumane and </w:t>
      </w:r>
      <w:r w:rsidR="001A2952">
        <w:rPr>
          <w:sz w:val="20"/>
          <w:szCs w:val="20"/>
        </w:rPr>
        <w:t xml:space="preserve">degrading </w:t>
      </w:r>
      <w:r w:rsidRPr="00D27049">
        <w:rPr>
          <w:sz w:val="20"/>
          <w:szCs w:val="20"/>
        </w:rPr>
        <w:t>treatment including threatening the accused, it would be inadmissible unless a trial within trial is conducted</w:t>
      </w:r>
      <w:r w:rsidR="007077A0">
        <w:rPr>
          <w:sz w:val="20"/>
          <w:szCs w:val="20"/>
        </w:rPr>
        <w:t xml:space="preserve"> to determine if it was gotten voluntarily or not</w:t>
      </w:r>
      <w:r w:rsidRPr="00D27049">
        <w:rPr>
          <w:sz w:val="20"/>
          <w:szCs w:val="20"/>
        </w:rPr>
        <w:t>---</w:t>
      </w:r>
      <w:r w:rsidRPr="001A2952">
        <w:rPr>
          <w:b/>
          <w:color w:val="FF0000"/>
          <w:sz w:val="20"/>
          <w:szCs w:val="20"/>
        </w:rPr>
        <w:t>IKE V STATE</w:t>
      </w:r>
    </w:p>
    <w:p w:rsidR="00D27049" w:rsidRPr="0005723D" w:rsidRDefault="00D27049" w:rsidP="00D27049">
      <w:pPr>
        <w:spacing w:line="240" w:lineRule="auto"/>
        <w:jc w:val="both"/>
        <w:rPr>
          <w:b/>
          <w:sz w:val="20"/>
          <w:szCs w:val="20"/>
        </w:rPr>
      </w:pPr>
      <w:r w:rsidRPr="0005723D">
        <w:rPr>
          <w:b/>
          <w:sz w:val="20"/>
          <w:szCs w:val="20"/>
        </w:rPr>
        <w:t>Expert Evidence</w:t>
      </w:r>
    </w:p>
    <w:p w:rsidR="00D27049" w:rsidRPr="00D27049" w:rsidRDefault="00D27049" w:rsidP="00D27049">
      <w:pPr>
        <w:spacing w:line="240" w:lineRule="auto"/>
        <w:jc w:val="both"/>
        <w:rPr>
          <w:sz w:val="20"/>
          <w:szCs w:val="20"/>
        </w:rPr>
      </w:pPr>
      <w:r w:rsidRPr="00D27049">
        <w:rPr>
          <w:sz w:val="20"/>
          <w:szCs w:val="20"/>
        </w:rPr>
        <w:t>The general rule is that the opinion of a person is not admissible in Court except as provided in t</w:t>
      </w:r>
      <w:r w:rsidR="001A2952">
        <w:rPr>
          <w:sz w:val="20"/>
          <w:szCs w:val="20"/>
        </w:rPr>
        <w:t>he Evidence Act---</w:t>
      </w:r>
      <w:r w:rsidR="001A2952" w:rsidRPr="001A2952">
        <w:rPr>
          <w:b/>
          <w:color w:val="FF0000"/>
          <w:sz w:val="20"/>
          <w:szCs w:val="20"/>
        </w:rPr>
        <w:t>S. 67 EA</w:t>
      </w:r>
      <w:r w:rsidRPr="001A2952">
        <w:rPr>
          <w:b/>
          <w:color w:val="FF0000"/>
          <w:sz w:val="20"/>
          <w:szCs w:val="20"/>
        </w:rPr>
        <w:t>.</w:t>
      </w:r>
      <w:r w:rsidRPr="00D27049">
        <w:rPr>
          <w:sz w:val="20"/>
          <w:szCs w:val="20"/>
        </w:rPr>
        <w:t xml:space="preserve"> One of the exceptions is in respect o</w:t>
      </w:r>
      <w:r w:rsidR="0005723D">
        <w:rPr>
          <w:sz w:val="20"/>
          <w:szCs w:val="20"/>
        </w:rPr>
        <w:t xml:space="preserve">f expert evidence- </w:t>
      </w:r>
      <w:r w:rsidR="0005723D" w:rsidRPr="0005723D">
        <w:rPr>
          <w:b/>
          <w:color w:val="FF0000"/>
          <w:sz w:val="20"/>
          <w:szCs w:val="20"/>
        </w:rPr>
        <w:t>S. 68 EA</w:t>
      </w:r>
      <w:r w:rsidRPr="0005723D">
        <w:rPr>
          <w:b/>
          <w:color w:val="FF0000"/>
          <w:sz w:val="20"/>
          <w:szCs w:val="20"/>
        </w:rPr>
        <w:t>.</w:t>
      </w:r>
      <w:r w:rsidRPr="00D27049">
        <w:rPr>
          <w:sz w:val="20"/>
          <w:szCs w:val="20"/>
        </w:rPr>
        <w:t xml:space="preserve"> For his opinion to be admissible, he must possess skill and qualification to be so referred. For it to be admissible, proper foundation must be laid to show the expert’s qualification, skill and experience</w:t>
      </w:r>
      <w:r w:rsidR="0005723D">
        <w:rPr>
          <w:sz w:val="20"/>
          <w:szCs w:val="20"/>
        </w:rPr>
        <w:t xml:space="preserve">. </w:t>
      </w:r>
      <w:r w:rsidRPr="00D27049">
        <w:rPr>
          <w:sz w:val="20"/>
          <w:szCs w:val="20"/>
        </w:rPr>
        <w:t xml:space="preserve">Also the expert can put in his </w:t>
      </w:r>
      <w:r w:rsidRPr="007077A0">
        <w:rPr>
          <w:b/>
          <w:sz w:val="20"/>
          <w:szCs w:val="20"/>
        </w:rPr>
        <w:t>Expert Report</w:t>
      </w:r>
      <w:r w:rsidRPr="00D27049">
        <w:rPr>
          <w:sz w:val="20"/>
          <w:szCs w:val="20"/>
        </w:rPr>
        <w:t xml:space="preserve"> without being called in Court.</w:t>
      </w:r>
    </w:p>
    <w:p w:rsidR="00D27049" w:rsidRPr="007077A0" w:rsidRDefault="00D27049" w:rsidP="00D27049">
      <w:pPr>
        <w:spacing w:line="240" w:lineRule="auto"/>
        <w:jc w:val="both"/>
        <w:rPr>
          <w:b/>
          <w:sz w:val="20"/>
          <w:szCs w:val="20"/>
        </w:rPr>
      </w:pPr>
      <w:r w:rsidRPr="0005723D">
        <w:rPr>
          <w:b/>
          <w:sz w:val="20"/>
          <w:szCs w:val="20"/>
        </w:rPr>
        <w:t>Cross examination of an expert witness</w:t>
      </w:r>
      <w:r w:rsidR="007077A0">
        <w:rPr>
          <w:b/>
          <w:sz w:val="20"/>
          <w:szCs w:val="20"/>
        </w:rPr>
        <w:t xml:space="preserve">: </w:t>
      </w:r>
      <w:r w:rsidRPr="00D27049">
        <w:rPr>
          <w:sz w:val="20"/>
          <w:szCs w:val="20"/>
        </w:rPr>
        <w:t>Two aims must be borne in mind: to discredit him and ex</w:t>
      </w:r>
      <w:r w:rsidR="0005723D">
        <w:rPr>
          <w:sz w:val="20"/>
          <w:szCs w:val="20"/>
        </w:rPr>
        <w:t xml:space="preserve">pose him as unreliable witness </w:t>
      </w:r>
      <w:r w:rsidRPr="00D27049">
        <w:rPr>
          <w:sz w:val="20"/>
          <w:szCs w:val="20"/>
        </w:rPr>
        <w:t>to his supposed field of expertis</w:t>
      </w:r>
      <w:r w:rsidR="0005723D">
        <w:rPr>
          <w:sz w:val="20"/>
          <w:szCs w:val="20"/>
        </w:rPr>
        <w:t xml:space="preserve">e. </w:t>
      </w:r>
      <w:r w:rsidRPr="00D27049">
        <w:rPr>
          <w:sz w:val="20"/>
          <w:szCs w:val="20"/>
        </w:rPr>
        <w:t>You need to present alternative conclusion or inference that can be drawn from the set of facts upon which his opinion is based</w:t>
      </w:r>
      <w:r w:rsidR="0005723D">
        <w:rPr>
          <w:sz w:val="20"/>
          <w:szCs w:val="20"/>
        </w:rPr>
        <w:t xml:space="preserve">. </w:t>
      </w:r>
      <w:r w:rsidRPr="00D27049">
        <w:rPr>
          <w:sz w:val="20"/>
          <w:szCs w:val="20"/>
        </w:rPr>
        <w:t>He can also be tackled on the ground that he lacks full un</w:t>
      </w:r>
      <w:r w:rsidR="0005723D">
        <w:rPr>
          <w:sz w:val="20"/>
          <w:szCs w:val="20"/>
        </w:rPr>
        <w:t xml:space="preserve">derstanding of the facts which </w:t>
      </w:r>
      <w:r w:rsidRPr="00D27049">
        <w:rPr>
          <w:sz w:val="20"/>
          <w:szCs w:val="20"/>
        </w:rPr>
        <w:t>he worked o</w:t>
      </w:r>
      <w:r w:rsidR="0005723D">
        <w:rPr>
          <w:sz w:val="20"/>
          <w:szCs w:val="20"/>
        </w:rPr>
        <w:t>n, t</w:t>
      </w:r>
      <w:r w:rsidR="007077A0">
        <w:rPr>
          <w:sz w:val="20"/>
          <w:szCs w:val="20"/>
        </w:rPr>
        <w:t>o be able to do this</w:t>
      </w:r>
      <w:r w:rsidRPr="00D27049">
        <w:rPr>
          <w:sz w:val="20"/>
          <w:szCs w:val="20"/>
        </w:rPr>
        <w:t xml:space="preserve"> you need to achieve a working knowledge of that practice field by consulting other expert</w:t>
      </w:r>
      <w:r w:rsidR="0005723D">
        <w:rPr>
          <w:sz w:val="20"/>
          <w:szCs w:val="20"/>
        </w:rPr>
        <w:t>s</w:t>
      </w:r>
    </w:p>
    <w:p w:rsidR="00D27049" w:rsidRPr="0005723D" w:rsidRDefault="00D27049" w:rsidP="00D27049">
      <w:pPr>
        <w:spacing w:line="240" w:lineRule="auto"/>
        <w:jc w:val="both"/>
        <w:rPr>
          <w:b/>
          <w:sz w:val="20"/>
          <w:szCs w:val="20"/>
        </w:rPr>
      </w:pPr>
      <w:r w:rsidRPr="0005723D">
        <w:rPr>
          <w:b/>
          <w:sz w:val="20"/>
          <w:szCs w:val="20"/>
        </w:rPr>
        <w:t>ADMISSIBILITY OF HEARSAY EVIDENCE</w:t>
      </w:r>
    </w:p>
    <w:p w:rsidR="00D27049" w:rsidRPr="00D27049" w:rsidRDefault="00D27049" w:rsidP="00D27049">
      <w:pPr>
        <w:spacing w:line="240" w:lineRule="auto"/>
        <w:jc w:val="both"/>
        <w:rPr>
          <w:sz w:val="20"/>
          <w:szCs w:val="20"/>
        </w:rPr>
      </w:pPr>
      <w:r w:rsidRPr="00D27049">
        <w:rPr>
          <w:sz w:val="20"/>
          <w:szCs w:val="20"/>
        </w:rPr>
        <w:t xml:space="preserve">Hearsay means a statement of facts oral or written made otherwise than by a witness in a proceeding or which is tendered in evidence- </w:t>
      </w:r>
      <w:r w:rsidRPr="0005723D">
        <w:rPr>
          <w:b/>
          <w:color w:val="FF0000"/>
          <w:sz w:val="20"/>
          <w:szCs w:val="20"/>
        </w:rPr>
        <w:t>S. 37 EA</w:t>
      </w:r>
      <w:r w:rsidR="0005723D">
        <w:rPr>
          <w:sz w:val="20"/>
          <w:szCs w:val="20"/>
        </w:rPr>
        <w:t xml:space="preserve">. </w:t>
      </w:r>
      <w:r w:rsidRPr="00D27049">
        <w:rPr>
          <w:sz w:val="20"/>
          <w:szCs w:val="20"/>
        </w:rPr>
        <w:t>Generally, hearsay evidence</w:t>
      </w:r>
      <w:r w:rsidR="0005723D">
        <w:rPr>
          <w:sz w:val="20"/>
          <w:szCs w:val="20"/>
        </w:rPr>
        <w:t xml:space="preserve"> is not admissible--</w:t>
      </w:r>
      <w:r w:rsidR="0005723D" w:rsidRPr="0005723D">
        <w:rPr>
          <w:b/>
          <w:color w:val="FF0000"/>
          <w:sz w:val="20"/>
          <w:szCs w:val="20"/>
        </w:rPr>
        <w:t>S. 38 EA</w:t>
      </w:r>
      <w:r w:rsidRPr="0005723D">
        <w:rPr>
          <w:b/>
          <w:color w:val="FF0000"/>
          <w:sz w:val="20"/>
          <w:szCs w:val="20"/>
        </w:rPr>
        <w:t>.</w:t>
      </w:r>
      <w:r w:rsidRPr="00D27049">
        <w:rPr>
          <w:sz w:val="20"/>
          <w:szCs w:val="20"/>
        </w:rPr>
        <w:t xml:space="preserve"> However, there are exceptions to the rule against</w:t>
      </w:r>
      <w:r w:rsidR="0005723D">
        <w:rPr>
          <w:sz w:val="20"/>
          <w:szCs w:val="20"/>
        </w:rPr>
        <w:t xml:space="preserve"> hearsay evidence. They include;</w:t>
      </w:r>
    </w:p>
    <w:p w:rsidR="00D27049" w:rsidRPr="00424933" w:rsidRDefault="00D27049" w:rsidP="00D97413">
      <w:pPr>
        <w:pStyle w:val="ListParagraph"/>
        <w:numPr>
          <w:ilvl w:val="1"/>
          <w:numId w:val="21"/>
        </w:numPr>
        <w:spacing w:line="240" w:lineRule="auto"/>
        <w:jc w:val="both"/>
        <w:rPr>
          <w:sz w:val="20"/>
          <w:szCs w:val="20"/>
        </w:rPr>
      </w:pPr>
      <w:r w:rsidRPr="00424933">
        <w:rPr>
          <w:sz w:val="20"/>
          <w:szCs w:val="20"/>
        </w:rPr>
        <w:t>Statements by persons who cannot be</w:t>
      </w:r>
      <w:r w:rsidR="0005723D" w:rsidRPr="00424933">
        <w:rPr>
          <w:sz w:val="20"/>
          <w:szCs w:val="20"/>
        </w:rPr>
        <w:t xml:space="preserve"> called as witnesses: </w:t>
      </w:r>
      <w:r w:rsidR="0005723D" w:rsidRPr="00424933">
        <w:rPr>
          <w:b/>
          <w:color w:val="FF0000"/>
          <w:sz w:val="20"/>
          <w:szCs w:val="20"/>
        </w:rPr>
        <w:t>S. 39 EA</w:t>
      </w:r>
    </w:p>
    <w:p w:rsidR="00623938" w:rsidRPr="00424933" w:rsidRDefault="00D27049" w:rsidP="00D97413">
      <w:pPr>
        <w:pStyle w:val="ListParagraph"/>
        <w:numPr>
          <w:ilvl w:val="0"/>
          <w:numId w:val="96"/>
        </w:numPr>
        <w:spacing w:line="240" w:lineRule="auto"/>
        <w:jc w:val="both"/>
        <w:rPr>
          <w:sz w:val="20"/>
          <w:szCs w:val="20"/>
        </w:rPr>
      </w:pPr>
      <w:r w:rsidRPr="00424933">
        <w:rPr>
          <w:sz w:val="20"/>
          <w:szCs w:val="20"/>
        </w:rPr>
        <w:t>a person who is dead;</w:t>
      </w:r>
    </w:p>
    <w:p w:rsidR="00623938" w:rsidRDefault="00D27049" w:rsidP="00D97413">
      <w:pPr>
        <w:pStyle w:val="ListParagraph"/>
        <w:numPr>
          <w:ilvl w:val="0"/>
          <w:numId w:val="21"/>
        </w:numPr>
        <w:spacing w:line="240" w:lineRule="auto"/>
        <w:jc w:val="both"/>
        <w:rPr>
          <w:sz w:val="20"/>
          <w:szCs w:val="20"/>
        </w:rPr>
      </w:pPr>
      <w:r w:rsidRPr="00623938">
        <w:rPr>
          <w:sz w:val="20"/>
          <w:szCs w:val="20"/>
        </w:rPr>
        <w:t>who cannot be found;</w:t>
      </w:r>
    </w:p>
    <w:p w:rsidR="00623938" w:rsidRDefault="00D27049" w:rsidP="00D97413">
      <w:pPr>
        <w:pStyle w:val="ListParagraph"/>
        <w:numPr>
          <w:ilvl w:val="0"/>
          <w:numId w:val="21"/>
        </w:numPr>
        <w:spacing w:line="240" w:lineRule="auto"/>
        <w:jc w:val="both"/>
        <w:rPr>
          <w:sz w:val="20"/>
          <w:szCs w:val="20"/>
        </w:rPr>
      </w:pPr>
      <w:r w:rsidRPr="00623938">
        <w:rPr>
          <w:sz w:val="20"/>
          <w:szCs w:val="20"/>
        </w:rPr>
        <w:t>who has become incapable of giving evidence, or</w:t>
      </w:r>
    </w:p>
    <w:p w:rsidR="002E3D8D" w:rsidRDefault="00D27049" w:rsidP="00D97413">
      <w:pPr>
        <w:pStyle w:val="ListParagraph"/>
        <w:numPr>
          <w:ilvl w:val="0"/>
          <w:numId w:val="21"/>
        </w:numPr>
        <w:spacing w:line="240" w:lineRule="auto"/>
        <w:jc w:val="both"/>
        <w:rPr>
          <w:sz w:val="20"/>
          <w:szCs w:val="20"/>
        </w:rPr>
      </w:pPr>
      <w:r w:rsidRPr="00623938">
        <w:rPr>
          <w:sz w:val="20"/>
          <w:szCs w:val="20"/>
        </w:rPr>
        <w:t>whose attendance cannot be procured without unreasonable delay or expense.</w:t>
      </w:r>
    </w:p>
    <w:p w:rsidR="002E3D8D" w:rsidRDefault="002E3D8D" w:rsidP="002E3D8D">
      <w:pPr>
        <w:pStyle w:val="ListParagraph"/>
        <w:spacing w:line="240" w:lineRule="auto"/>
        <w:ind w:left="360"/>
        <w:jc w:val="both"/>
        <w:rPr>
          <w:sz w:val="20"/>
          <w:szCs w:val="20"/>
        </w:rPr>
      </w:pPr>
    </w:p>
    <w:p w:rsidR="002E3D8D" w:rsidRDefault="00D27049" w:rsidP="009C52F2">
      <w:pPr>
        <w:pStyle w:val="ListParagraph"/>
        <w:numPr>
          <w:ilvl w:val="0"/>
          <w:numId w:val="123"/>
        </w:numPr>
        <w:spacing w:line="240" w:lineRule="auto"/>
        <w:jc w:val="both"/>
        <w:rPr>
          <w:sz w:val="20"/>
          <w:szCs w:val="20"/>
        </w:rPr>
      </w:pPr>
      <w:r w:rsidRPr="002E3D8D">
        <w:rPr>
          <w:sz w:val="20"/>
          <w:szCs w:val="20"/>
        </w:rPr>
        <w:t>Statements by Deceased Persons</w:t>
      </w:r>
      <w:r w:rsidR="002E3D8D" w:rsidRPr="002E3D8D">
        <w:rPr>
          <w:sz w:val="20"/>
          <w:szCs w:val="20"/>
        </w:rPr>
        <w:t xml:space="preserve">: </w:t>
      </w:r>
      <w:r w:rsidRPr="002E3D8D">
        <w:rPr>
          <w:sz w:val="20"/>
          <w:szCs w:val="20"/>
        </w:rPr>
        <w:t xml:space="preserve">Dying declaration </w:t>
      </w:r>
      <w:r w:rsidR="005042D9" w:rsidRPr="002E3D8D">
        <w:rPr>
          <w:sz w:val="20"/>
          <w:szCs w:val="20"/>
        </w:rPr>
        <w:t>(the declaration must be of relevan</w:t>
      </w:r>
      <w:r w:rsidR="002E3D8D" w:rsidRPr="002E3D8D">
        <w:rPr>
          <w:sz w:val="20"/>
          <w:szCs w:val="20"/>
        </w:rPr>
        <w:t>t facts, declarant must have died</w:t>
      </w:r>
      <w:r w:rsidR="005042D9" w:rsidRPr="002E3D8D">
        <w:rPr>
          <w:sz w:val="20"/>
          <w:szCs w:val="20"/>
        </w:rPr>
        <w:t>, it m</w:t>
      </w:r>
      <w:r w:rsidR="002E3D8D" w:rsidRPr="002E3D8D">
        <w:rPr>
          <w:sz w:val="20"/>
          <w:szCs w:val="20"/>
        </w:rPr>
        <w:t>ust be a charge fo</w:t>
      </w:r>
      <w:r w:rsidR="005042D9" w:rsidRPr="002E3D8D">
        <w:rPr>
          <w:sz w:val="20"/>
          <w:szCs w:val="20"/>
        </w:rPr>
        <w:t xml:space="preserve">r murder or man slaughter, </w:t>
      </w:r>
      <w:r w:rsidR="002E3D8D" w:rsidRPr="002E3D8D">
        <w:rPr>
          <w:sz w:val="20"/>
          <w:szCs w:val="20"/>
        </w:rPr>
        <w:t>declar</w:t>
      </w:r>
      <w:r w:rsidR="006E37E1">
        <w:rPr>
          <w:sz w:val="20"/>
          <w:szCs w:val="20"/>
        </w:rPr>
        <w:t>ation must relate to the cause o</w:t>
      </w:r>
      <w:r w:rsidR="002E3D8D" w:rsidRPr="002E3D8D">
        <w:rPr>
          <w:sz w:val="20"/>
          <w:szCs w:val="20"/>
        </w:rPr>
        <w:t>f death, the cause of death of declarant must be in question at trial, the declarant must have believed himself to be in danger of approaching death)</w:t>
      </w:r>
    </w:p>
    <w:p w:rsidR="002E3D8D" w:rsidRDefault="00D27049" w:rsidP="009C52F2">
      <w:pPr>
        <w:pStyle w:val="ListParagraph"/>
        <w:numPr>
          <w:ilvl w:val="0"/>
          <w:numId w:val="123"/>
        </w:numPr>
        <w:spacing w:line="240" w:lineRule="auto"/>
        <w:jc w:val="both"/>
        <w:rPr>
          <w:sz w:val="20"/>
          <w:szCs w:val="20"/>
        </w:rPr>
      </w:pPr>
      <w:r w:rsidRPr="002E3D8D">
        <w:rPr>
          <w:sz w:val="20"/>
          <w:szCs w:val="20"/>
        </w:rPr>
        <w:t>Evidence of a witness in former proceedings- S. 46 (Note the proviso)</w:t>
      </w:r>
    </w:p>
    <w:p w:rsidR="002E3D8D" w:rsidRPr="002E3D8D" w:rsidRDefault="00D27049" w:rsidP="009C52F2">
      <w:pPr>
        <w:pStyle w:val="ListParagraph"/>
        <w:numPr>
          <w:ilvl w:val="0"/>
          <w:numId w:val="123"/>
        </w:numPr>
        <w:spacing w:line="240" w:lineRule="auto"/>
        <w:jc w:val="both"/>
        <w:rPr>
          <w:sz w:val="20"/>
          <w:szCs w:val="20"/>
        </w:rPr>
      </w:pPr>
      <w:r w:rsidRPr="002E3D8D">
        <w:rPr>
          <w:sz w:val="20"/>
          <w:szCs w:val="20"/>
        </w:rPr>
        <w:t>Admission of written statements by</w:t>
      </w:r>
      <w:r w:rsidR="005042D9" w:rsidRPr="002E3D8D">
        <w:rPr>
          <w:sz w:val="20"/>
          <w:szCs w:val="20"/>
        </w:rPr>
        <w:t xml:space="preserve"> investigation Police Officers</w:t>
      </w:r>
      <w:r w:rsidRPr="002E3D8D">
        <w:rPr>
          <w:sz w:val="20"/>
          <w:szCs w:val="20"/>
        </w:rPr>
        <w:t xml:space="preserve"> </w:t>
      </w:r>
      <w:r w:rsidRPr="002E3D8D">
        <w:rPr>
          <w:b/>
          <w:color w:val="FF0000"/>
          <w:sz w:val="20"/>
          <w:szCs w:val="20"/>
        </w:rPr>
        <w:t>S. 49</w:t>
      </w:r>
    </w:p>
    <w:p w:rsidR="0005723D" w:rsidRPr="002E3D8D" w:rsidRDefault="00D27049" w:rsidP="009C52F2">
      <w:pPr>
        <w:pStyle w:val="ListParagraph"/>
        <w:numPr>
          <w:ilvl w:val="0"/>
          <w:numId w:val="123"/>
        </w:numPr>
        <w:spacing w:line="240" w:lineRule="auto"/>
        <w:jc w:val="both"/>
        <w:rPr>
          <w:sz w:val="20"/>
          <w:szCs w:val="20"/>
        </w:rPr>
      </w:pPr>
      <w:r w:rsidRPr="002E3D8D">
        <w:rPr>
          <w:sz w:val="20"/>
          <w:szCs w:val="20"/>
        </w:rPr>
        <w:t>Statements made in Special circumstances:</w:t>
      </w:r>
    </w:p>
    <w:p w:rsidR="0005723D" w:rsidRDefault="00D27049" w:rsidP="00D97413">
      <w:pPr>
        <w:pStyle w:val="ListParagraph"/>
        <w:numPr>
          <w:ilvl w:val="0"/>
          <w:numId w:val="20"/>
        </w:numPr>
        <w:spacing w:line="240" w:lineRule="auto"/>
        <w:jc w:val="both"/>
        <w:rPr>
          <w:sz w:val="20"/>
          <w:szCs w:val="20"/>
        </w:rPr>
      </w:pPr>
      <w:r w:rsidRPr="0005723D">
        <w:rPr>
          <w:sz w:val="20"/>
          <w:szCs w:val="20"/>
        </w:rPr>
        <w:t>Entries in books of accounts S. 51</w:t>
      </w:r>
    </w:p>
    <w:p w:rsidR="0005723D" w:rsidRDefault="00D27049" w:rsidP="00D97413">
      <w:pPr>
        <w:pStyle w:val="ListParagraph"/>
        <w:numPr>
          <w:ilvl w:val="0"/>
          <w:numId w:val="20"/>
        </w:numPr>
        <w:spacing w:line="240" w:lineRule="auto"/>
        <w:jc w:val="both"/>
        <w:rPr>
          <w:sz w:val="20"/>
          <w:szCs w:val="20"/>
        </w:rPr>
      </w:pPr>
      <w:r w:rsidRPr="0005723D">
        <w:rPr>
          <w:sz w:val="20"/>
          <w:szCs w:val="20"/>
        </w:rPr>
        <w:t>Entry in public records made in performance of duty S. 52</w:t>
      </w:r>
    </w:p>
    <w:p w:rsidR="0005723D" w:rsidRDefault="00D27049" w:rsidP="00D97413">
      <w:pPr>
        <w:pStyle w:val="ListParagraph"/>
        <w:numPr>
          <w:ilvl w:val="0"/>
          <w:numId w:val="20"/>
        </w:numPr>
        <w:spacing w:line="240" w:lineRule="auto"/>
        <w:jc w:val="both"/>
        <w:rPr>
          <w:sz w:val="20"/>
          <w:szCs w:val="20"/>
        </w:rPr>
      </w:pPr>
      <w:r w:rsidRPr="0005723D">
        <w:rPr>
          <w:sz w:val="20"/>
          <w:szCs w:val="20"/>
        </w:rPr>
        <w:t>Statements in maps, charts and plans S. 53</w:t>
      </w:r>
    </w:p>
    <w:p w:rsidR="0005723D" w:rsidRDefault="00D27049" w:rsidP="00D97413">
      <w:pPr>
        <w:pStyle w:val="ListParagraph"/>
        <w:numPr>
          <w:ilvl w:val="0"/>
          <w:numId w:val="20"/>
        </w:numPr>
        <w:spacing w:line="240" w:lineRule="auto"/>
        <w:jc w:val="both"/>
        <w:rPr>
          <w:sz w:val="20"/>
          <w:szCs w:val="20"/>
        </w:rPr>
      </w:pPr>
      <w:r w:rsidRPr="0005723D">
        <w:rPr>
          <w:sz w:val="20"/>
          <w:szCs w:val="20"/>
        </w:rPr>
        <w:t>Statements as to fact of public nature contained in certain Acts or Notifications S. 54</w:t>
      </w:r>
    </w:p>
    <w:p w:rsidR="0005723D" w:rsidRDefault="00D27049" w:rsidP="00D97413">
      <w:pPr>
        <w:pStyle w:val="ListParagraph"/>
        <w:numPr>
          <w:ilvl w:val="0"/>
          <w:numId w:val="20"/>
        </w:numPr>
        <w:spacing w:line="240" w:lineRule="auto"/>
        <w:jc w:val="both"/>
        <w:rPr>
          <w:sz w:val="20"/>
          <w:szCs w:val="20"/>
        </w:rPr>
      </w:pPr>
      <w:r w:rsidRPr="0005723D">
        <w:rPr>
          <w:sz w:val="20"/>
          <w:szCs w:val="20"/>
        </w:rPr>
        <w:t>Evidence of family or communal tradition in Land cases S. 66</w:t>
      </w:r>
    </w:p>
    <w:p w:rsidR="0005723D" w:rsidRDefault="00D27049" w:rsidP="00D97413">
      <w:pPr>
        <w:pStyle w:val="ListParagraph"/>
        <w:numPr>
          <w:ilvl w:val="0"/>
          <w:numId w:val="20"/>
        </w:numPr>
        <w:spacing w:line="240" w:lineRule="auto"/>
        <w:jc w:val="both"/>
        <w:rPr>
          <w:sz w:val="20"/>
          <w:szCs w:val="20"/>
        </w:rPr>
      </w:pPr>
      <w:r w:rsidRPr="0005723D">
        <w:rPr>
          <w:sz w:val="20"/>
          <w:szCs w:val="20"/>
        </w:rPr>
        <w:t>Statements in public documents</w:t>
      </w:r>
    </w:p>
    <w:p w:rsidR="002E3D8D" w:rsidRDefault="00D27049" w:rsidP="00D97413">
      <w:pPr>
        <w:pStyle w:val="ListParagraph"/>
        <w:numPr>
          <w:ilvl w:val="0"/>
          <w:numId w:val="20"/>
        </w:numPr>
        <w:spacing w:line="240" w:lineRule="auto"/>
        <w:jc w:val="both"/>
        <w:rPr>
          <w:sz w:val="20"/>
          <w:szCs w:val="20"/>
        </w:rPr>
      </w:pPr>
      <w:r w:rsidRPr="0005723D">
        <w:rPr>
          <w:sz w:val="20"/>
          <w:szCs w:val="20"/>
        </w:rPr>
        <w:t>Statements in res gestae.</w:t>
      </w:r>
    </w:p>
    <w:p w:rsidR="002E3D8D" w:rsidRDefault="002E3D8D" w:rsidP="002E3D8D">
      <w:pPr>
        <w:pStyle w:val="ListParagraph"/>
        <w:spacing w:line="240" w:lineRule="auto"/>
        <w:ind w:left="360"/>
        <w:jc w:val="both"/>
        <w:rPr>
          <w:sz w:val="20"/>
          <w:szCs w:val="20"/>
        </w:rPr>
      </w:pPr>
    </w:p>
    <w:p w:rsidR="002E3D8D" w:rsidRDefault="00D27049" w:rsidP="009C52F2">
      <w:pPr>
        <w:pStyle w:val="ListParagraph"/>
        <w:numPr>
          <w:ilvl w:val="0"/>
          <w:numId w:val="123"/>
        </w:numPr>
        <w:spacing w:line="240" w:lineRule="auto"/>
        <w:jc w:val="both"/>
        <w:rPr>
          <w:sz w:val="20"/>
          <w:szCs w:val="20"/>
        </w:rPr>
      </w:pPr>
      <w:r w:rsidRPr="002E3D8D">
        <w:rPr>
          <w:sz w:val="20"/>
          <w:szCs w:val="20"/>
        </w:rPr>
        <w:t xml:space="preserve">Also </w:t>
      </w:r>
      <w:r w:rsidRPr="002E3D8D">
        <w:rPr>
          <w:b/>
          <w:sz w:val="20"/>
          <w:szCs w:val="20"/>
        </w:rPr>
        <w:t>affidavit evidence</w:t>
      </w:r>
      <w:r w:rsidRPr="002E3D8D">
        <w:rPr>
          <w:sz w:val="20"/>
          <w:szCs w:val="20"/>
        </w:rPr>
        <w:t xml:space="preserve"> is an exception to hearsay evidence.</w:t>
      </w:r>
    </w:p>
    <w:p w:rsidR="00D27049" w:rsidRPr="002E3D8D" w:rsidRDefault="00D27049" w:rsidP="009C52F2">
      <w:pPr>
        <w:pStyle w:val="ListParagraph"/>
        <w:numPr>
          <w:ilvl w:val="0"/>
          <w:numId w:val="123"/>
        </w:numPr>
        <w:spacing w:line="240" w:lineRule="auto"/>
        <w:jc w:val="both"/>
        <w:rPr>
          <w:sz w:val="20"/>
          <w:szCs w:val="20"/>
        </w:rPr>
      </w:pPr>
      <w:r w:rsidRPr="002E3D8D">
        <w:rPr>
          <w:sz w:val="20"/>
          <w:szCs w:val="20"/>
        </w:rPr>
        <w:t>Admissibility of documents under section 83 EA</w:t>
      </w:r>
    </w:p>
    <w:p w:rsidR="00C75EFE" w:rsidRPr="00C75EFE" w:rsidRDefault="00C75EFE" w:rsidP="00C75EFE">
      <w:pPr>
        <w:spacing w:line="240" w:lineRule="auto"/>
        <w:jc w:val="center"/>
        <w:rPr>
          <w:b/>
          <w:sz w:val="20"/>
          <w:szCs w:val="20"/>
        </w:rPr>
      </w:pPr>
      <w:r w:rsidRPr="00C75EFE">
        <w:rPr>
          <w:b/>
          <w:sz w:val="20"/>
          <w:szCs w:val="20"/>
        </w:rPr>
        <w:t>TRIAL 4: PRESENTATION OF THE CASE FOR THE DEFENCE</w:t>
      </w:r>
    </w:p>
    <w:p w:rsidR="00C75EFE" w:rsidRPr="00C75EFE" w:rsidRDefault="00C75EFE" w:rsidP="00C75EFE">
      <w:pPr>
        <w:spacing w:line="240" w:lineRule="auto"/>
        <w:jc w:val="both"/>
        <w:rPr>
          <w:b/>
          <w:sz w:val="20"/>
          <w:szCs w:val="20"/>
        </w:rPr>
      </w:pPr>
      <w:r w:rsidRPr="00C75EFE">
        <w:rPr>
          <w:b/>
          <w:sz w:val="20"/>
          <w:szCs w:val="20"/>
        </w:rPr>
        <w:t xml:space="preserve">OPTIONS AVAILABLE TO THE ACCUSED AT THE CLOSE </w:t>
      </w:r>
      <w:r>
        <w:rPr>
          <w:b/>
          <w:sz w:val="20"/>
          <w:szCs w:val="20"/>
        </w:rPr>
        <w:t>OF THE CASE FOR THE PROSECUTION</w:t>
      </w:r>
    </w:p>
    <w:p w:rsidR="00A57024" w:rsidRDefault="00C75EFE" w:rsidP="00D97413">
      <w:pPr>
        <w:pStyle w:val="ListParagraph"/>
        <w:numPr>
          <w:ilvl w:val="0"/>
          <w:numId w:val="100"/>
        </w:numPr>
        <w:spacing w:line="240" w:lineRule="auto"/>
        <w:jc w:val="both"/>
        <w:rPr>
          <w:sz w:val="20"/>
          <w:szCs w:val="20"/>
        </w:rPr>
      </w:pPr>
      <w:r w:rsidRPr="00A57024">
        <w:rPr>
          <w:sz w:val="20"/>
          <w:szCs w:val="20"/>
        </w:rPr>
        <w:lastRenderedPageBreak/>
        <w:t>Make a no case submission</w:t>
      </w:r>
    </w:p>
    <w:p w:rsidR="00A57024" w:rsidRDefault="00C75EFE" w:rsidP="00D97413">
      <w:pPr>
        <w:pStyle w:val="ListParagraph"/>
        <w:numPr>
          <w:ilvl w:val="0"/>
          <w:numId w:val="100"/>
        </w:numPr>
        <w:spacing w:line="240" w:lineRule="auto"/>
        <w:jc w:val="both"/>
        <w:rPr>
          <w:sz w:val="20"/>
          <w:szCs w:val="20"/>
        </w:rPr>
      </w:pPr>
      <w:r w:rsidRPr="00A57024">
        <w:rPr>
          <w:sz w:val="20"/>
          <w:szCs w:val="20"/>
        </w:rPr>
        <w:t>Rest his case on that of the prosecution</w:t>
      </w:r>
    </w:p>
    <w:p w:rsidR="00C75EFE" w:rsidRPr="00A57024" w:rsidRDefault="00C75EFE" w:rsidP="00D97413">
      <w:pPr>
        <w:pStyle w:val="ListParagraph"/>
        <w:numPr>
          <w:ilvl w:val="0"/>
          <w:numId w:val="100"/>
        </w:numPr>
        <w:spacing w:line="240" w:lineRule="auto"/>
        <w:jc w:val="both"/>
        <w:rPr>
          <w:sz w:val="20"/>
          <w:szCs w:val="20"/>
        </w:rPr>
      </w:pPr>
      <w:r w:rsidRPr="00A57024">
        <w:rPr>
          <w:sz w:val="20"/>
          <w:szCs w:val="20"/>
        </w:rPr>
        <w:t>Go ahead to enter his defence by calling his witnesses</w:t>
      </w:r>
    </w:p>
    <w:p w:rsidR="00C75EFE" w:rsidRPr="00C75EFE" w:rsidRDefault="00C75EFE" w:rsidP="00C75EFE">
      <w:pPr>
        <w:spacing w:line="240" w:lineRule="auto"/>
        <w:jc w:val="both"/>
        <w:rPr>
          <w:sz w:val="20"/>
          <w:szCs w:val="20"/>
        </w:rPr>
      </w:pPr>
      <w:r w:rsidRPr="00C75EFE">
        <w:rPr>
          <w:sz w:val="20"/>
          <w:szCs w:val="20"/>
        </w:rPr>
        <w:t>NB: These options are independent and the exercise of one is not dependent</w:t>
      </w:r>
      <w:r>
        <w:rPr>
          <w:sz w:val="20"/>
          <w:szCs w:val="20"/>
        </w:rPr>
        <w:t xml:space="preserve"> on having exercised the other.</w:t>
      </w:r>
    </w:p>
    <w:p w:rsidR="00C75EFE" w:rsidRPr="005F01AC" w:rsidRDefault="00995B39" w:rsidP="00D97413">
      <w:pPr>
        <w:pStyle w:val="ListParagraph"/>
        <w:numPr>
          <w:ilvl w:val="1"/>
          <w:numId w:val="21"/>
        </w:numPr>
        <w:spacing w:before="6"/>
        <w:jc w:val="both"/>
        <w:rPr>
          <w:sz w:val="20"/>
          <w:szCs w:val="20"/>
        </w:rPr>
      </w:pPr>
      <w:r w:rsidRPr="005F01AC">
        <w:rPr>
          <w:b/>
          <w:sz w:val="20"/>
          <w:szCs w:val="20"/>
        </w:rPr>
        <w:t>NO CASE SUBMISSION/RULING</w:t>
      </w:r>
      <w:r w:rsidR="00C75EFE" w:rsidRPr="005F01AC">
        <w:rPr>
          <w:sz w:val="20"/>
          <w:szCs w:val="20"/>
        </w:rPr>
        <w:t xml:space="preserve">: </w:t>
      </w:r>
      <w:r w:rsidR="00822F5A" w:rsidRPr="005F01AC">
        <w:rPr>
          <w:sz w:val="20"/>
          <w:szCs w:val="20"/>
        </w:rPr>
        <w:t xml:space="preserve">A </w:t>
      </w:r>
      <w:r w:rsidR="00C75EFE" w:rsidRPr="005F01AC">
        <w:rPr>
          <w:sz w:val="20"/>
          <w:szCs w:val="20"/>
        </w:rPr>
        <w:t xml:space="preserve">no case submission means that there is nothing in the evidence adduced by the prosecution that would persuade the court to compel the </w:t>
      </w:r>
      <w:r w:rsidR="006E37E1">
        <w:rPr>
          <w:sz w:val="20"/>
          <w:szCs w:val="20"/>
        </w:rPr>
        <w:t>defendant</w:t>
      </w:r>
      <w:r w:rsidR="00C75EFE" w:rsidRPr="005F01AC">
        <w:rPr>
          <w:sz w:val="20"/>
          <w:szCs w:val="20"/>
        </w:rPr>
        <w:t xml:space="preserve"> to put up his defence. It means that there is no evidence on which the court would convict, even if the court believed the evidence adduced by the prosecution</w:t>
      </w:r>
      <w:r w:rsidR="00822F5A" w:rsidRPr="005F01AC">
        <w:rPr>
          <w:sz w:val="20"/>
          <w:szCs w:val="20"/>
        </w:rPr>
        <w:t>.</w:t>
      </w:r>
      <w:r w:rsidR="00C75EFE" w:rsidRPr="005F01AC">
        <w:rPr>
          <w:i/>
          <w:iCs/>
          <w:sz w:val="20"/>
          <w:szCs w:val="20"/>
        </w:rPr>
        <w:t xml:space="preserve"> </w:t>
      </w:r>
      <w:r w:rsidR="00C75EFE" w:rsidRPr="005F01AC">
        <w:rPr>
          <w:sz w:val="20"/>
          <w:szCs w:val="20"/>
        </w:rPr>
        <w:t xml:space="preserve">This </w:t>
      </w:r>
      <w:r w:rsidR="00C75EFE" w:rsidRPr="005F01AC">
        <w:rPr>
          <w:b/>
          <w:sz w:val="20"/>
          <w:szCs w:val="20"/>
        </w:rPr>
        <w:t>can be made by the defence or the Court on its own volition</w:t>
      </w:r>
      <w:r w:rsidR="00C75EFE" w:rsidRPr="005F01AC">
        <w:rPr>
          <w:sz w:val="20"/>
          <w:szCs w:val="20"/>
        </w:rPr>
        <w:t xml:space="preserve"> at the close of the prosecution’s case </w:t>
      </w:r>
      <w:r w:rsidR="00C75EFE" w:rsidRPr="005F01AC">
        <w:rPr>
          <w:b/>
          <w:i/>
          <w:sz w:val="20"/>
          <w:szCs w:val="20"/>
        </w:rPr>
        <w:t>where a prima facie case has not bee</w:t>
      </w:r>
      <w:r w:rsidR="006E37E1">
        <w:rPr>
          <w:b/>
          <w:i/>
          <w:sz w:val="20"/>
          <w:szCs w:val="20"/>
        </w:rPr>
        <w:t xml:space="preserve">n established against the </w:t>
      </w:r>
      <w:r w:rsidR="00C75EFE" w:rsidRPr="005F01AC">
        <w:rPr>
          <w:b/>
          <w:i/>
          <w:sz w:val="20"/>
          <w:szCs w:val="20"/>
        </w:rPr>
        <w:t>d</w:t>
      </w:r>
      <w:r w:rsidR="006E37E1">
        <w:rPr>
          <w:b/>
          <w:i/>
          <w:sz w:val="20"/>
          <w:szCs w:val="20"/>
        </w:rPr>
        <w:t>efendant</w:t>
      </w:r>
      <w:r w:rsidR="00C75EFE" w:rsidRPr="005F01AC">
        <w:rPr>
          <w:sz w:val="20"/>
          <w:szCs w:val="20"/>
        </w:rPr>
        <w:t xml:space="preserve"> - </w:t>
      </w:r>
      <w:r w:rsidR="00C75EFE" w:rsidRPr="005F01AC">
        <w:rPr>
          <w:b/>
          <w:bCs/>
          <w:i/>
          <w:iCs/>
          <w:color w:val="FF0000"/>
          <w:sz w:val="20"/>
          <w:szCs w:val="20"/>
        </w:rPr>
        <w:t>Dabor v. The State.</w:t>
      </w:r>
      <w:r w:rsidR="00C75EFE" w:rsidRPr="005F01AC">
        <w:rPr>
          <w:b/>
          <w:bCs/>
          <w:i/>
          <w:iCs/>
          <w:sz w:val="20"/>
          <w:szCs w:val="20"/>
        </w:rPr>
        <w:t xml:space="preserve"> </w:t>
      </w:r>
      <w:r w:rsidR="00C75EFE" w:rsidRPr="005F01AC">
        <w:rPr>
          <w:sz w:val="20"/>
          <w:szCs w:val="20"/>
        </w:rPr>
        <w:t xml:space="preserve">When it is made by the court, it is called a </w:t>
      </w:r>
      <w:r w:rsidR="00C75EFE" w:rsidRPr="005F01AC">
        <w:rPr>
          <w:b/>
          <w:sz w:val="20"/>
          <w:szCs w:val="20"/>
        </w:rPr>
        <w:t>NO CASE RULING.</w:t>
      </w:r>
      <w:r w:rsidR="00C75EFE" w:rsidRPr="005F01AC">
        <w:rPr>
          <w:sz w:val="20"/>
          <w:szCs w:val="20"/>
        </w:rPr>
        <w:t xml:space="preserve"> It may be made in respect of one count of offence or the entire charge sheet. The court must make a ruling on each count of offence separately </w:t>
      </w:r>
      <w:r w:rsidR="00C75EFE" w:rsidRPr="005F01AC">
        <w:rPr>
          <w:b/>
          <w:bCs/>
          <w:i/>
          <w:iCs/>
          <w:sz w:val="20"/>
          <w:szCs w:val="20"/>
        </w:rPr>
        <w:t xml:space="preserve"> </w:t>
      </w:r>
    </w:p>
    <w:p w:rsidR="00C75EFE" w:rsidRPr="00C75EFE" w:rsidRDefault="00C75EFE" w:rsidP="00424933">
      <w:pPr>
        <w:spacing w:before="6"/>
        <w:jc w:val="both"/>
        <w:rPr>
          <w:sz w:val="20"/>
          <w:szCs w:val="20"/>
        </w:rPr>
      </w:pPr>
      <w:r w:rsidRPr="00C75EFE">
        <w:rPr>
          <w:sz w:val="20"/>
          <w:szCs w:val="20"/>
        </w:rPr>
        <w:t>At the close of the case of the prosecution, the law enjoins the court either suo moto or upon a</w:t>
      </w:r>
      <w:r w:rsidR="006E37E1">
        <w:rPr>
          <w:sz w:val="20"/>
          <w:szCs w:val="20"/>
        </w:rPr>
        <w:t>pplication of the defendant</w:t>
      </w:r>
      <w:r w:rsidRPr="00C75EFE">
        <w:rPr>
          <w:sz w:val="20"/>
          <w:szCs w:val="20"/>
        </w:rPr>
        <w:t xml:space="preserve">, to consider whether from the case put forward by the prosecution, a prima facie case has been made out to justify calling on the </w:t>
      </w:r>
      <w:r w:rsidR="006E37E1">
        <w:rPr>
          <w:sz w:val="20"/>
          <w:szCs w:val="20"/>
        </w:rPr>
        <w:t>defendant</w:t>
      </w:r>
      <w:r w:rsidRPr="00C75EFE">
        <w:rPr>
          <w:sz w:val="20"/>
          <w:szCs w:val="20"/>
        </w:rPr>
        <w:t xml:space="preserve"> to make a defence. Where no prima facie case has been made, the court is to discharge the </w:t>
      </w:r>
      <w:r w:rsidR="006E37E1">
        <w:rPr>
          <w:sz w:val="20"/>
          <w:szCs w:val="20"/>
        </w:rPr>
        <w:t>defendant</w:t>
      </w:r>
      <w:r w:rsidRPr="00C75EFE">
        <w:rPr>
          <w:sz w:val="20"/>
          <w:szCs w:val="20"/>
        </w:rPr>
        <w:t xml:space="preserve"> –</w:t>
      </w:r>
      <w:r w:rsidRPr="00822F5A">
        <w:rPr>
          <w:b/>
          <w:bCs/>
          <w:i/>
          <w:iCs/>
          <w:color w:val="FF0000"/>
          <w:sz w:val="20"/>
          <w:szCs w:val="20"/>
        </w:rPr>
        <w:t>Section 239(1) ACJL; Section 302 ACJA</w:t>
      </w:r>
      <w:r w:rsidRPr="00C75EFE">
        <w:rPr>
          <w:i/>
          <w:iCs/>
          <w:sz w:val="20"/>
          <w:szCs w:val="20"/>
        </w:rPr>
        <w:t xml:space="preserve">. </w:t>
      </w:r>
      <w:r w:rsidRPr="00C75EFE">
        <w:rPr>
          <w:sz w:val="20"/>
          <w:szCs w:val="20"/>
        </w:rPr>
        <w:t xml:space="preserve">Thus, it is evident from the provisions that where prima facie case has not been made after the presentation of the case of the prosecution, the court is to discharge the </w:t>
      </w:r>
      <w:r w:rsidR="006E37E1">
        <w:rPr>
          <w:sz w:val="20"/>
          <w:szCs w:val="20"/>
        </w:rPr>
        <w:t>defendant</w:t>
      </w:r>
      <w:r w:rsidRPr="00C75EFE">
        <w:rPr>
          <w:sz w:val="20"/>
          <w:szCs w:val="20"/>
        </w:rPr>
        <w:t xml:space="preserve"> whether he is represented by a counsel or not and whether any application has been made in that regard or not. </w:t>
      </w:r>
      <w:r w:rsidR="00672065">
        <w:rPr>
          <w:sz w:val="20"/>
          <w:szCs w:val="20"/>
        </w:rPr>
        <w:t>It is made at the close of the prosecutions case and not before, it also cannot be made on appeal.</w:t>
      </w:r>
    </w:p>
    <w:p w:rsidR="00C75EFE" w:rsidRPr="00C75EFE" w:rsidRDefault="00C75EFE" w:rsidP="00424933">
      <w:pPr>
        <w:spacing w:before="6"/>
        <w:jc w:val="both"/>
        <w:rPr>
          <w:sz w:val="20"/>
          <w:szCs w:val="20"/>
        </w:rPr>
      </w:pPr>
      <w:r w:rsidRPr="00C75EFE">
        <w:rPr>
          <w:b/>
          <w:bCs/>
          <w:sz w:val="20"/>
          <w:szCs w:val="20"/>
        </w:rPr>
        <w:t>Purpose of a No Case Submission</w:t>
      </w:r>
      <w:r w:rsidR="00822F5A">
        <w:rPr>
          <w:b/>
          <w:bCs/>
          <w:sz w:val="20"/>
          <w:szCs w:val="20"/>
        </w:rPr>
        <w:t xml:space="preserve">: </w:t>
      </w:r>
      <w:r w:rsidRPr="00C75EFE">
        <w:rPr>
          <w:sz w:val="20"/>
          <w:szCs w:val="20"/>
        </w:rPr>
        <w:t xml:space="preserve">To prevent the </w:t>
      </w:r>
      <w:r w:rsidR="006E37E1">
        <w:rPr>
          <w:sz w:val="20"/>
          <w:szCs w:val="20"/>
        </w:rPr>
        <w:t>defendant</w:t>
      </w:r>
      <w:r w:rsidRPr="00C75EFE">
        <w:rPr>
          <w:sz w:val="20"/>
          <w:szCs w:val="20"/>
        </w:rPr>
        <w:t xml:space="preserve"> from entering his defence and prove his innocence and to save the Court’s time </w:t>
      </w:r>
    </w:p>
    <w:p w:rsidR="00822F5A" w:rsidRPr="00822F5A" w:rsidRDefault="00822F5A" w:rsidP="00822F5A">
      <w:pPr>
        <w:spacing w:line="240" w:lineRule="auto"/>
        <w:jc w:val="both"/>
        <w:rPr>
          <w:sz w:val="20"/>
          <w:szCs w:val="20"/>
        </w:rPr>
      </w:pPr>
      <w:r w:rsidRPr="00822F5A">
        <w:rPr>
          <w:b/>
          <w:bCs/>
          <w:sz w:val="20"/>
          <w:szCs w:val="20"/>
        </w:rPr>
        <w:t>Conditions for No Case Submissions</w:t>
      </w:r>
      <w:r>
        <w:rPr>
          <w:b/>
          <w:bCs/>
          <w:sz w:val="20"/>
          <w:szCs w:val="20"/>
        </w:rPr>
        <w:t xml:space="preserve"> (exam)</w:t>
      </w:r>
      <w:r w:rsidRPr="00822F5A">
        <w:rPr>
          <w:b/>
          <w:bCs/>
          <w:sz w:val="20"/>
          <w:szCs w:val="20"/>
        </w:rPr>
        <w:t xml:space="preserve"> </w:t>
      </w:r>
    </w:p>
    <w:p w:rsidR="002E3D8D" w:rsidRDefault="00822F5A" w:rsidP="009C52F2">
      <w:pPr>
        <w:pStyle w:val="ListParagraph"/>
        <w:numPr>
          <w:ilvl w:val="0"/>
          <w:numId w:val="162"/>
        </w:numPr>
        <w:spacing w:line="240" w:lineRule="auto"/>
        <w:jc w:val="both"/>
        <w:rPr>
          <w:sz w:val="20"/>
          <w:szCs w:val="20"/>
        </w:rPr>
      </w:pPr>
      <w:r w:rsidRPr="002E3D8D">
        <w:rPr>
          <w:bCs/>
          <w:sz w:val="20"/>
          <w:szCs w:val="20"/>
        </w:rPr>
        <w:t>Where there has been no evidence to prove an essential element</w:t>
      </w:r>
      <w:r w:rsidR="005F01AC">
        <w:rPr>
          <w:bCs/>
          <w:sz w:val="20"/>
          <w:szCs w:val="20"/>
        </w:rPr>
        <w:t>/ingredient</w:t>
      </w:r>
      <w:r w:rsidRPr="002E3D8D">
        <w:rPr>
          <w:bCs/>
          <w:sz w:val="20"/>
          <w:szCs w:val="20"/>
        </w:rPr>
        <w:t xml:space="preserve"> in the alleged offence</w:t>
      </w:r>
      <w:r w:rsidRPr="002E3D8D">
        <w:rPr>
          <w:sz w:val="20"/>
          <w:szCs w:val="20"/>
        </w:rPr>
        <w:t xml:space="preserve"> </w:t>
      </w:r>
    </w:p>
    <w:p w:rsidR="002E3D8D" w:rsidRPr="002E3D8D" w:rsidRDefault="00822F5A" w:rsidP="009C52F2">
      <w:pPr>
        <w:pStyle w:val="ListParagraph"/>
        <w:numPr>
          <w:ilvl w:val="0"/>
          <w:numId w:val="162"/>
        </w:numPr>
        <w:spacing w:line="240" w:lineRule="auto"/>
        <w:jc w:val="both"/>
        <w:rPr>
          <w:sz w:val="20"/>
          <w:szCs w:val="20"/>
        </w:rPr>
      </w:pPr>
      <w:r w:rsidRPr="002E3D8D">
        <w:rPr>
          <w:bCs/>
          <w:sz w:val="20"/>
          <w:szCs w:val="20"/>
        </w:rPr>
        <w:t xml:space="preserve">When the evidence adduced by the Prosecution had been so discredited during cross-examination </w:t>
      </w:r>
    </w:p>
    <w:p w:rsidR="00822F5A" w:rsidRPr="002E3D8D" w:rsidRDefault="00822F5A" w:rsidP="009C52F2">
      <w:pPr>
        <w:pStyle w:val="ListParagraph"/>
        <w:numPr>
          <w:ilvl w:val="0"/>
          <w:numId w:val="162"/>
        </w:numPr>
        <w:spacing w:line="240" w:lineRule="auto"/>
        <w:jc w:val="both"/>
        <w:rPr>
          <w:sz w:val="20"/>
          <w:szCs w:val="20"/>
        </w:rPr>
      </w:pPr>
      <w:r w:rsidRPr="002E3D8D">
        <w:rPr>
          <w:bCs/>
          <w:sz w:val="20"/>
          <w:szCs w:val="20"/>
        </w:rPr>
        <w:t xml:space="preserve">When the evidence is so manifestly unreliable that </w:t>
      </w:r>
      <w:r w:rsidR="00424933" w:rsidRPr="002E3D8D">
        <w:rPr>
          <w:bCs/>
          <w:sz w:val="20"/>
          <w:szCs w:val="20"/>
        </w:rPr>
        <w:t>no reasonable Tribunal/Court can’t</w:t>
      </w:r>
      <w:r w:rsidRPr="002E3D8D">
        <w:rPr>
          <w:bCs/>
          <w:sz w:val="20"/>
          <w:szCs w:val="20"/>
        </w:rPr>
        <w:t xml:space="preserve"> safely convict upon it </w:t>
      </w:r>
    </w:p>
    <w:p w:rsidR="00AB70F6" w:rsidRDefault="00822F5A" w:rsidP="00822F5A">
      <w:pPr>
        <w:spacing w:line="240" w:lineRule="auto"/>
        <w:jc w:val="both"/>
        <w:rPr>
          <w:sz w:val="20"/>
          <w:szCs w:val="20"/>
        </w:rPr>
      </w:pPr>
      <w:r w:rsidRPr="00822F5A">
        <w:rPr>
          <w:b/>
          <w:bCs/>
          <w:sz w:val="20"/>
          <w:szCs w:val="20"/>
        </w:rPr>
        <w:t>RULING ON A NO CASE SUBMISSION</w:t>
      </w:r>
      <w:r w:rsidR="00995B39">
        <w:rPr>
          <w:b/>
          <w:bCs/>
          <w:sz w:val="20"/>
          <w:szCs w:val="20"/>
        </w:rPr>
        <w:t xml:space="preserve">: </w:t>
      </w:r>
      <w:r w:rsidRPr="00822F5A">
        <w:rPr>
          <w:sz w:val="20"/>
          <w:szCs w:val="20"/>
        </w:rPr>
        <w:t>After the judge has taken arguments from the defence and the prosecution on the no case submission, he is enjoined to deliver a ruling either upholding the no case submission or overruling it. If he upholds it, that is, that the accused has no case to answer, the accused is discharged</w:t>
      </w:r>
      <w:r w:rsidR="005F01AC">
        <w:rPr>
          <w:sz w:val="20"/>
          <w:szCs w:val="20"/>
        </w:rPr>
        <w:t xml:space="preserve"> and acquitted</w:t>
      </w:r>
      <w:r w:rsidRPr="00822F5A">
        <w:rPr>
          <w:sz w:val="20"/>
          <w:szCs w:val="20"/>
        </w:rPr>
        <w:t xml:space="preserve">. If he overrules it, that is, holding that the accused has a case to answer, he orders the accused to enter upon his defence. At the stage of no case submission, </w:t>
      </w:r>
      <w:r w:rsidRPr="00995B39">
        <w:rPr>
          <w:b/>
          <w:i/>
          <w:sz w:val="20"/>
          <w:szCs w:val="20"/>
        </w:rPr>
        <w:t>what the court is called upon to do is not the determination of guilt or otherwise of the accused but the determination of a simple question whether the evidence led so far is sufficient to justify calling on the accused to make a defence</w:t>
      </w:r>
      <w:r w:rsidRPr="00822F5A">
        <w:rPr>
          <w:sz w:val="20"/>
          <w:szCs w:val="20"/>
        </w:rPr>
        <w:t>. It is therefore wrong for a Judge at this stage to hold that the prosecution has proved its case beyond reasonable doubt or that the prosecution has failed to</w:t>
      </w:r>
      <w:r w:rsidR="008717D1">
        <w:rPr>
          <w:sz w:val="20"/>
          <w:szCs w:val="20"/>
        </w:rPr>
        <w:t xml:space="preserve"> prove the guilt of the accused. </w:t>
      </w:r>
    </w:p>
    <w:p w:rsidR="00AB70F6" w:rsidRDefault="00AB70F6" w:rsidP="009C52F2">
      <w:pPr>
        <w:pStyle w:val="ListParagraph"/>
        <w:numPr>
          <w:ilvl w:val="0"/>
          <w:numId w:val="217"/>
        </w:numPr>
        <w:spacing w:line="240" w:lineRule="auto"/>
        <w:jc w:val="both"/>
        <w:rPr>
          <w:sz w:val="20"/>
          <w:szCs w:val="20"/>
        </w:rPr>
      </w:pPr>
      <w:r w:rsidRPr="00AB70F6">
        <w:rPr>
          <w:sz w:val="20"/>
          <w:szCs w:val="20"/>
        </w:rPr>
        <w:t xml:space="preserve">Where the court refuses the application for a no case submission, the ruling must </w:t>
      </w:r>
      <w:r w:rsidR="008717D1" w:rsidRPr="00AB70F6">
        <w:rPr>
          <w:sz w:val="20"/>
          <w:szCs w:val="20"/>
        </w:rPr>
        <w:t xml:space="preserve">be brief and not lengthy so as not to fetter the judge’s discretion at the hearing of the defence and when giving judgment at the end of the trial - </w:t>
      </w:r>
      <w:r w:rsidR="008717D1" w:rsidRPr="00AB70F6">
        <w:rPr>
          <w:b/>
          <w:bCs/>
          <w:i/>
          <w:iCs/>
          <w:color w:val="FF0000"/>
          <w:sz w:val="20"/>
          <w:szCs w:val="20"/>
        </w:rPr>
        <w:t>ODOFIN BELLO V. THE STATE</w:t>
      </w:r>
      <w:r w:rsidR="008717D1" w:rsidRPr="00AB70F6">
        <w:rPr>
          <w:i/>
          <w:iCs/>
          <w:sz w:val="20"/>
          <w:szCs w:val="20"/>
        </w:rPr>
        <w:t xml:space="preserve">. </w:t>
      </w:r>
      <w:r w:rsidR="008717D1" w:rsidRPr="00AB70F6">
        <w:rPr>
          <w:sz w:val="20"/>
          <w:szCs w:val="20"/>
        </w:rPr>
        <w:t>However, if the court gives a lengthy ruling, it won’t affect the ruling as long as the discretion of the court is unfettered</w:t>
      </w:r>
      <w:r w:rsidR="005F01AC" w:rsidRPr="00AB70F6">
        <w:rPr>
          <w:sz w:val="20"/>
          <w:szCs w:val="20"/>
        </w:rPr>
        <w:t>, but if it amounted to a miscarriage of justice then the trial may be</w:t>
      </w:r>
      <w:r w:rsidRPr="00AB70F6">
        <w:rPr>
          <w:sz w:val="20"/>
          <w:szCs w:val="20"/>
        </w:rPr>
        <w:t xml:space="preserve"> void</w:t>
      </w:r>
      <w:r w:rsidR="008717D1" w:rsidRPr="00AB70F6">
        <w:rPr>
          <w:sz w:val="20"/>
          <w:szCs w:val="20"/>
        </w:rPr>
        <w:t>. It is not the length of a ruling per se that determines that a judge has fettered his discretion. Rather, it is the contents of the ruling that shows whether the judge has fettered his discretion.</w:t>
      </w:r>
    </w:p>
    <w:p w:rsidR="00AB70F6" w:rsidRPr="00AB70F6" w:rsidRDefault="00AB70F6" w:rsidP="009C52F2">
      <w:pPr>
        <w:pStyle w:val="ListParagraph"/>
        <w:numPr>
          <w:ilvl w:val="0"/>
          <w:numId w:val="217"/>
        </w:numPr>
        <w:spacing w:line="240" w:lineRule="auto"/>
        <w:jc w:val="both"/>
        <w:rPr>
          <w:sz w:val="20"/>
          <w:szCs w:val="20"/>
        </w:rPr>
      </w:pPr>
      <w:r w:rsidRPr="00AB70F6">
        <w:rPr>
          <w:sz w:val="20"/>
          <w:szCs w:val="20"/>
        </w:rPr>
        <w:t>However, where the court upholds the no case submission, the ruling must be detailed, this is because it constitutes a final judgment and must contain the essential elements of a judgments which should be lengthy with reasons</w:t>
      </w:r>
    </w:p>
    <w:p w:rsidR="00822F5A" w:rsidRPr="005F5AB5" w:rsidRDefault="00822F5A" w:rsidP="00822F5A">
      <w:pPr>
        <w:spacing w:line="240" w:lineRule="auto"/>
        <w:jc w:val="both"/>
        <w:rPr>
          <w:b/>
          <w:bCs/>
          <w:sz w:val="20"/>
          <w:szCs w:val="20"/>
        </w:rPr>
      </w:pPr>
      <w:r w:rsidRPr="00822F5A">
        <w:rPr>
          <w:b/>
          <w:bCs/>
          <w:sz w:val="20"/>
          <w:szCs w:val="20"/>
        </w:rPr>
        <w:lastRenderedPageBreak/>
        <w:t xml:space="preserve">Nature of a Ruling of No Case Submission When It is Rightly Upheld </w:t>
      </w:r>
    </w:p>
    <w:p w:rsidR="00995B39" w:rsidRDefault="00822F5A" w:rsidP="00D97413">
      <w:pPr>
        <w:pStyle w:val="ListParagraph"/>
        <w:numPr>
          <w:ilvl w:val="0"/>
          <w:numId w:val="97"/>
        </w:numPr>
        <w:spacing w:line="240" w:lineRule="auto"/>
        <w:jc w:val="both"/>
        <w:rPr>
          <w:sz w:val="20"/>
          <w:szCs w:val="20"/>
        </w:rPr>
      </w:pPr>
      <w:r w:rsidRPr="00995B39">
        <w:rPr>
          <w:sz w:val="20"/>
          <w:szCs w:val="20"/>
        </w:rPr>
        <w:t xml:space="preserve">The decision upholding the no case submission is a final decision </w:t>
      </w:r>
    </w:p>
    <w:p w:rsidR="00995B39" w:rsidRDefault="00822F5A" w:rsidP="00D97413">
      <w:pPr>
        <w:pStyle w:val="ListParagraph"/>
        <w:numPr>
          <w:ilvl w:val="0"/>
          <w:numId w:val="97"/>
        </w:numPr>
        <w:spacing w:line="240" w:lineRule="auto"/>
        <w:jc w:val="both"/>
        <w:rPr>
          <w:sz w:val="20"/>
          <w:szCs w:val="20"/>
        </w:rPr>
      </w:pPr>
      <w:r w:rsidRPr="00995B39">
        <w:rPr>
          <w:sz w:val="20"/>
          <w:szCs w:val="20"/>
        </w:rPr>
        <w:t xml:space="preserve">Upholding the no case submission marks the end of the trial. </w:t>
      </w:r>
    </w:p>
    <w:p w:rsidR="00822F5A" w:rsidRPr="00995B39" w:rsidRDefault="00822F5A" w:rsidP="00D97413">
      <w:pPr>
        <w:pStyle w:val="ListParagraph"/>
        <w:numPr>
          <w:ilvl w:val="0"/>
          <w:numId w:val="97"/>
        </w:numPr>
        <w:spacing w:line="240" w:lineRule="auto"/>
        <w:jc w:val="both"/>
        <w:rPr>
          <w:sz w:val="20"/>
          <w:szCs w:val="20"/>
        </w:rPr>
      </w:pPr>
      <w:r w:rsidRPr="00995B39">
        <w:rPr>
          <w:sz w:val="20"/>
          <w:szCs w:val="20"/>
        </w:rPr>
        <w:t xml:space="preserve">The ruling must be detailed and contain the reason for the decision, just like any other judgment of a court. This is because after the ruling, the judge becomes </w:t>
      </w:r>
      <w:r w:rsidRPr="00995B39">
        <w:rPr>
          <w:i/>
          <w:iCs/>
          <w:sz w:val="20"/>
          <w:szCs w:val="20"/>
        </w:rPr>
        <w:t xml:space="preserve">functus officio. </w:t>
      </w:r>
    </w:p>
    <w:p w:rsidR="00822F5A" w:rsidRDefault="00822F5A" w:rsidP="00822F5A">
      <w:pPr>
        <w:spacing w:line="240" w:lineRule="auto"/>
        <w:jc w:val="both"/>
        <w:rPr>
          <w:b/>
          <w:bCs/>
          <w:sz w:val="20"/>
          <w:szCs w:val="20"/>
        </w:rPr>
      </w:pPr>
      <w:r w:rsidRPr="00822F5A">
        <w:rPr>
          <w:b/>
          <w:bCs/>
          <w:sz w:val="20"/>
          <w:szCs w:val="20"/>
        </w:rPr>
        <w:t xml:space="preserve">EFFECT OF A DISCHARGE UNDER NO CASE SUBMISSION </w:t>
      </w:r>
    </w:p>
    <w:p w:rsidR="00822F5A" w:rsidRPr="00AB70F6" w:rsidRDefault="005F5AB5" w:rsidP="00AB70F6">
      <w:pPr>
        <w:spacing w:line="240" w:lineRule="auto"/>
        <w:jc w:val="both"/>
        <w:rPr>
          <w:sz w:val="20"/>
          <w:szCs w:val="20"/>
        </w:rPr>
      </w:pPr>
      <w:r>
        <w:rPr>
          <w:b/>
          <w:bCs/>
          <w:sz w:val="20"/>
          <w:szCs w:val="20"/>
        </w:rPr>
        <w:t>When rightly upheld</w:t>
      </w:r>
      <w:r w:rsidR="00AB70F6">
        <w:rPr>
          <w:sz w:val="20"/>
          <w:szCs w:val="20"/>
        </w:rPr>
        <w:t xml:space="preserve">: </w:t>
      </w:r>
      <w:r w:rsidR="00AB70F6" w:rsidRPr="00AB70F6">
        <w:rPr>
          <w:bCs/>
          <w:sz w:val="20"/>
          <w:szCs w:val="20"/>
        </w:rPr>
        <w:t>I</w:t>
      </w:r>
      <w:r w:rsidR="00822F5A" w:rsidRPr="00AB70F6">
        <w:rPr>
          <w:sz w:val="20"/>
          <w:szCs w:val="20"/>
        </w:rPr>
        <w:t xml:space="preserve">t is a </w:t>
      </w:r>
      <w:r w:rsidR="00822F5A" w:rsidRPr="00AB70F6">
        <w:rPr>
          <w:b/>
          <w:sz w:val="20"/>
          <w:szCs w:val="20"/>
        </w:rPr>
        <w:t xml:space="preserve">discharge on the merits and the </w:t>
      </w:r>
      <w:r w:rsidR="00F96FC9">
        <w:rPr>
          <w:b/>
          <w:sz w:val="20"/>
          <w:szCs w:val="20"/>
        </w:rPr>
        <w:t>defendant</w:t>
      </w:r>
      <w:r w:rsidR="00822F5A" w:rsidRPr="00AB70F6">
        <w:rPr>
          <w:b/>
          <w:sz w:val="20"/>
          <w:szCs w:val="20"/>
        </w:rPr>
        <w:t xml:space="preserve"> will be acquitted</w:t>
      </w:r>
      <w:r w:rsidR="00822F5A" w:rsidRPr="00AB70F6">
        <w:rPr>
          <w:sz w:val="20"/>
          <w:szCs w:val="20"/>
        </w:rPr>
        <w:t xml:space="preserve">. A Bar plea will avail him </w:t>
      </w:r>
      <w:r w:rsidR="005F3FB3" w:rsidRPr="00AB70F6">
        <w:rPr>
          <w:sz w:val="20"/>
          <w:szCs w:val="20"/>
        </w:rPr>
        <w:t>i.e can successfully plead autre fois acquit--</w:t>
      </w:r>
      <w:r w:rsidR="005F3FB3" w:rsidRPr="00C0533E">
        <w:rPr>
          <w:color w:val="FF0000"/>
          <w:sz w:val="20"/>
          <w:szCs w:val="20"/>
        </w:rPr>
        <w:t>-</w:t>
      </w:r>
      <w:r w:rsidR="00822F5A" w:rsidRPr="00C0533E">
        <w:rPr>
          <w:b/>
          <w:bCs/>
          <w:i/>
          <w:iCs/>
          <w:color w:val="FF0000"/>
          <w:sz w:val="20"/>
          <w:szCs w:val="20"/>
        </w:rPr>
        <w:t>IGP v. Marke</w:t>
      </w:r>
    </w:p>
    <w:p w:rsidR="00822F5A" w:rsidRPr="00822F5A" w:rsidRDefault="00822F5A" w:rsidP="00822F5A">
      <w:pPr>
        <w:spacing w:line="240" w:lineRule="auto"/>
        <w:jc w:val="both"/>
        <w:rPr>
          <w:sz w:val="20"/>
          <w:szCs w:val="20"/>
        </w:rPr>
      </w:pPr>
      <w:r w:rsidRPr="00822F5A">
        <w:rPr>
          <w:b/>
          <w:bCs/>
          <w:sz w:val="20"/>
          <w:szCs w:val="20"/>
        </w:rPr>
        <w:t>When Wrongly Upheld by the Court</w:t>
      </w:r>
      <w:r w:rsidR="005F5AB5">
        <w:rPr>
          <w:b/>
          <w:bCs/>
          <w:sz w:val="20"/>
          <w:szCs w:val="20"/>
        </w:rPr>
        <w:t xml:space="preserve">: </w:t>
      </w:r>
      <w:r w:rsidRPr="00822F5A">
        <w:rPr>
          <w:sz w:val="20"/>
          <w:szCs w:val="20"/>
        </w:rPr>
        <w:t>The appellate court will</w:t>
      </w:r>
      <w:r w:rsidR="00EE4908">
        <w:rPr>
          <w:sz w:val="20"/>
          <w:szCs w:val="20"/>
        </w:rPr>
        <w:t xml:space="preserve"> </w:t>
      </w:r>
      <w:r w:rsidRPr="00822F5A">
        <w:rPr>
          <w:sz w:val="20"/>
          <w:szCs w:val="20"/>
        </w:rPr>
        <w:t>Quash the order of the trial Court acquitting the accused and Order for a</w:t>
      </w:r>
      <w:r w:rsidRPr="00A57024">
        <w:rPr>
          <w:b/>
          <w:sz w:val="20"/>
          <w:szCs w:val="20"/>
        </w:rPr>
        <w:t xml:space="preserve"> retrial </w:t>
      </w:r>
      <w:r w:rsidRPr="00822F5A">
        <w:rPr>
          <w:sz w:val="20"/>
          <w:szCs w:val="20"/>
        </w:rPr>
        <w:t xml:space="preserve">for the accused to defend himself </w:t>
      </w:r>
      <w:r w:rsidR="00C0533E" w:rsidRPr="00C0533E">
        <w:rPr>
          <w:color w:val="FF0000"/>
          <w:sz w:val="20"/>
          <w:szCs w:val="20"/>
        </w:rPr>
        <w:t>-</w:t>
      </w:r>
      <w:r w:rsidR="00C0533E" w:rsidRPr="00C0533E">
        <w:rPr>
          <w:b/>
          <w:bCs/>
          <w:i/>
          <w:iCs/>
          <w:color w:val="FF0000"/>
          <w:sz w:val="20"/>
          <w:szCs w:val="20"/>
        </w:rPr>
        <w:t>IGP v. Marke</w:t>
      </w:r>
    </w:p>
    <w:p w:rsidR="00822F5A" w:rsidRPr="00822F5A" w:rsidRDefault="00822F5A" w:rsidP="00822F5A">
      <w:pPr>
        <w:spacing w:line="240" w:lineRule="auto"/>
        <w:jc w:val="both"/>
        <w:rPr>
          <w:sz w:val="20"/>
          <w:szCs w:val="20"/>
        </w:rPr>
      </w:pPr>
      <w:r w:rsidRPr="00822F5A">
        <w:rPr>
          <w:b/>
          <w:bCs/>
          <w:sz w:val="20"/>
          <w:szCs w:val="20"/>
        </w:rPr>
        <w:t xml:space="preserve">When Rightly Overruled by the Court </w:t>
      </w:r>
    </w:p>
    <w:p w:rsidR="00995B39" w:rsidRDefault="00822F5A" w:rsidP="00D97413">
      <w:pPr>
        <w:pStyle w:val="ListParagraph"/>
        <w:numPr>
          <w:ilvl w:val="0"/>
          <w:numId w:val="98"/>
        </w:numPr>
        <w:spacing w:line="240" w:lineRule="auto"/>
        <w:jc w:val="both"/>
        <w:rPr>
          <w:sz w:val="20"/>
          <w:szCs w:val="20"/>
        </w:rPr>
      </w:pPr>
      <w:r w:rsidRPr="00995B39">
        <w:rPr>
          <w:sz w:val="20"/>
          <w:szCs w:val="20"/>
        </w:rPr>
        <w:t xml:space="preserve">The accused will enter his defence. </w:t>
      </w:r>
    </w:p>
    <w:p w:rsidR="00995B39" w:rsidRPr="00995B39" w:rsidRDefault="00822F5A" w:rsidP="00D97413">
      <w:pPr>
        <w:pStyle w:val="ListParagraph"/>
        <w:numPr>
          <w:ilvl w:val="0"/>
          <w:numId w:val="98"/>
        </w:numPr>
        <w:spacing w:line="240" w:lineRule="auto"/>
        <w:jc w:val="both"/>
        <w:rPr>
          <w:sz w:val="20"/>
          <w:szCs w:val="20"/>
        </w:rPr>
      </w:pPr>
      <w:r w:rsidRPr="00995B39">
        <w:rPr>
          <w:sz w:val="20"/>
          <w:szCs w:val="20"/>
        </w:rPr>
        <w:t>Any subsequent evidence adduced before the court is proper and material to the case</w:t>
      </w:r>
      <w:r w:rsidRPr="00995B39">
        <w:rPr>
          <w:i/>
          <w:iCs/>
          <w:sz w:val="20"/>
          <w:szCs w:val="20"/>
        </w:rPr>
        <w:t xml:space="preserve"> </w:t>
      </w:r>
    </w:p>
    <w:p w:rsidR="00995B39" w:rsidRDefault="00822F5A" w:rsidP="00D97413">
      <w:pPr>
        <w:pStyle w:val="ListParagraph"/>
        <w:numPr>
          <w:ilvl w:val="0"/>
          <w:numId w:val="98"/>
        </w:numPr>
        <w:spacing w:line="240" w:lineRule="auto"/>
        <w:jc w:val="both"/>
        <w:rPr>
          <w:sz w:val="20"/>
          <w:szCs w:val="20"/>
        </w:rPr>
      </w:pPr>
      <w:r w:rsidRPr="00995B39">
        <w:rPr>
          <w:sz w:val="20"/>
          <w:szCs w:val="20"/>
        </w:rPr>
        <w:t xml:space="preserve">Where such evidence implicates </w:t>
      </w:r>
      <w:r w:rsidR="00F96FC9">
        <w:rPr>
          <w:sz w:val="20"/>
          <w:szCs w:val="20"/>
        </w:rPr>
        <w:t>the defendant</w:t>
      </w:r>
      <w:r w:rsidRPr="00995B39">
        <w:rPr>
          <w:sz w:val="20"/>
          <w:szCs w:val="20"/>
        </w:rPr>
        <w:t xml:space="preserve">, he can be safely convicted on it. </w:t>
      </w:r>
    </w:p>
    <w:p w:rsidR="00EE4908" w:rsidRPr="00995B39" w:rsidRDefault="00822F5A" w:rsidP="00D97413">
      <w:pPr>
        <w:pStyle w:val="ListParagraph"/>
        <w:numPr>
          <w:ilvl w:val="0"/>
          <w:numId w:val="98"/>
        </w:numPr>
        <w:spacing w:line="240" w:lineRule="auto"/>
        <w:jc w:val="both"/>
        <w:rPr>
          <w:sz w:val="20"/>
          <w:szCs w:val="20"/>
        </w:rPr>
      </w:pPr>
      <w:r w:rsidRPr="00995B39">
        <w:rPr>
          <w:sz w:val="20"/>
          <w:szCs w:val="20"/>
        </w:rPr>
        <w:t xml:space="preserve">The Conviction above will be valid irrespective of the accused taking further part in the proceedings </w:t>
      </w:r>
    </w:p>
    <w:p w:rsidR="00822F5A" w:rsidRPr="00822F5A" w:rsidRDefault="00822F5A" w:rsidP="00822F5A">
      <w:pPr>
        <w:spacing w:line="240" w:lineRule="auto"/>
        <w:jc w:val="both"/>
        <w:rPr>
          <w:sz w:val="20"/>
          <w:szCs w:val="20"/>
        </w:rPr>
      </w:pPr>
      <w:r w:rsidRPr="00822F5A">
        <w:rPr>
          <w:b/>
          <w:bCs/>
          <w:sz w:val="20"/>
          <w:szCs w:val="20"/>
        </w:rPr>
        <w:t xml:space="preserve">When Wrongly Overruled by the Court </w:t>
      </w:r>
    </w:p>
    <w:p w:rsidR="00995B39" w:rsidRDefault="00822F5A" w:rsidP="00D97413">
      <w:pPr>
        <w:pStyle w:val="ListParagraph"/>
        <w:numPr>
          <w:ilvl w:val="0"/>
          <w:numId w:val="99"/>
        </w:numPr>
        <w:spacing w:line="240" w:lineRule="auto"/>
        <w:jc w:val="both"/>
        <w:rPr>
          <w:sz w:val="20"/>
          <w:szCs w:val="20"/>
        </w:rPr>
      </w:pPr>
      <w:r w:rsidRPr="00995B39">
        <w:rPr>
          <w:sz w:val="20"/>
          <w:szCs w:val="20"/>
        </w:rPr>
        <w:t>The accused may enter his defence or rest his case on the Prosecution’s case</w:t>
      </w:r>
      <w:r w:rsidR="00EE4908" w:rsidRPr="00995B39">
        <w:rPr>
          <w:sz w:val="20"/>
          <w:szCs w:val="20"/>
        </w:rPr>
        <w:t xml:space="preserve"> or appeal against the ruling</w:t>
      </w:r>
      <w:r w:rsidRPr="00995B39">
        <w:rPr>
          <w:sz w:val="20"/>
          <w:szCs w:val="20"/>
        </w:rPr>
        <w:t xml:space="preserve">. </w:t>
      </w:r>
    </w:p>
    <w:p w:rsidR="00995B39" w:rsidRDefault="00822F5A" w:rsidP="00D97413">
      <w:pPr>
        <w:pStyle w:val="ListParagraph"/>
        <w:numPr>
          <w:ilvl w:val="0"/>
          <w:numId w:val="99"/>
        </w:numPr>
        <w:spacing w:line="240" w:lineRule="auto"/>
        <w:jc w:val="both"/>
        <w:rPr>
          <w:sz w:val="20"/>
          <w:szCs w:val="20"/>
        </w:rPr>
      </w:pPr>
      <w:r w:rsidRPr="00995B39">
        <w:rPr>
          <w:sz w:val="20"/>
          <w:szCs w:val="20"/>
        </w:rPr>
        <w:t xml:space="preserve">Any conviction based on incriminating subsequent evidence will be quashed on appeal as it is a nullity </w:t>
      </w:r>
    </w:p>
    <w:p w:rsidR="00822F5A" w:rsidRDefault="00822F5A" w:rsidP="00D97413">
      <w:pPr>
        <w:pStyle w:val="ListParagraph"/>
        <w:numPr>
          <w:ilvl w:val="0"/>
          <w:numId w:val="99"/>
        </w:numPr>
        <w:spacing w:line="240" w:lineRule="auto"/>
        <w:jc w:val="both"/>
        <w:rPr>
          <w:sz w:val="20"/>
          <w:szCs w:val="20"/>
        </w:rPr>
      </w:pPr>
      <w:r w:rsidRPr="00995B39">
        <w:rPr>
          <w:sz w:val="20"/>
          <w:szCs w:val="20"/>
        </w:rPr>
        <w:t xml:space="preserve">The fact that he took further part in the proceedings or withdrew after his no case submission is irrelevant </w:t>
      </w:r>
    </w:p>
    <w:p w:rsidR="00995B39" w:rsidRPr="00995B39" w:rsidRDefault="00995B39" w:rsidP="00995B39">
      <w:pPr>
        <w:pStyle w:val="ListParagraph"/>
        <w:spacing w:line="240" w:lineRule="auto"/>
        <w:ind w:left="360"/>
        <w:jc w:val="both"/>
        <w:rPr>
          <w:sz w:val="20"/>
          <w:szCs w:val="20"/>
        </w:rPr>
      </w:pPr>
    </w:p>
    <w:p w:rsidR="00EE4908" w:rsidRPr="00995B39" w:rsidRDefault="00995B39" w:rsidP="00D97413">
      <w:pPr>
        <w:pStyle w:val="ListParagraph"/>
        <w:numPr>
          <w:ilvl w:val="1"/>
          <w:numId w:val="21"/>
        </w:numPr>
        <w:spacing w:line="240" w:lineRule="auto"/>
        <w:jc w:val="both"/>
        <w:rPr>
          <w:sz w:val="20"/>
          <w:szCs w:val="20"/>
        </w:rPr>
      </w:pPr>
      <w:r w:rsidRPr="00995B39">
        <w:rPr>
          <w:b/>
          <w:bCs/>
          <w:sz w:val="20"/>
          <w:szCs w:val="20"/>
        </w:rPr>
        <w:t xml:space="preserve">RESTING CASE ON THAT OF THE PROSECUTION: </w:t>
      </w:r>
      <w:r w:rsidRPr="00995B39">
        <w:rPr>
          <w:sz w:val="20"/>
          <w:szCs w:val="20"/>
        </w:rPr>
        <w:t>T</w:t>
      </w:r>
      <w:r w:rsidR="00822F5A" w:rsidRPr="00995B39">
        <w:rPr>
          <w:sz w:val="20"/>
          <w:szCs w:val="20"/>
        </w:rPr>
        <w:t>his implies that he is calling the Court to convict or acquit him based on the evidence led by the Prosecution. Where accused does not call any witnesses or adduce any evidence, then he is said to have rested its case on the prosecution. The Court can come to a valid decision solely on that basis. The</w:t>
      </w:r>
      <w:r w:rsidR="00F96FC9">
        <w:rPr>
          <w:sz w:val="20"/>
          <w:szCs w:val="20"/>
        </w:rPr>
        <w:t xml:space="preserve"> defendant</w:t>
      </w:r>
      <w:r w:rsidR="00822F5A" w:rsidRPr="00995B39">
        <w:rPr>
          <w:sz w:val="20"/>
          <w:szCs w:val="20"/>
        </w:rPr>
        <w:t xml:space="preserve"> is assumed to have accepted the evidence as truly and exactly stated by the prosecution - </w:t>
      </w:r>
      <w:r w:rsidR="00822F5A" w:rsidRPr="00995B39">
        <w:rPr>
          <w:b/>
          <w:bCs/>
          <w:i/>
          <w:iCs/>
          <w:color w:val="FF0000"/>
          <w:sz w:val="20"/>
          <w:szCs w:val="20"/>
        </w:rPr>
        <w:t>Akpan v. State</w:t>
      </w:r>
      <w:r w:rsidR="00822F5A" w:rsidRPr="00995B39">
        <w:rPr>
          <w:i/>
          <w:iCs/>
          <w:color w:val="FF0000"/>
          <w:sz w:val="20"/>
          <w:szCs w:val="20"/>
        </w:rPr>
        <w:t>.</w:t>
      </w:r>
      <w:r w:rsidR="00822F5A" w:rsidRPr="00995B39">
        <w:rPr>
          <w:i/>
          <w:iCs/>
          <w:sz w:val="20"/>
          <w:szCs w:val="20"/>
        </w:rPr>
        <w:t xml:space="preserve"> </w:t>
      </w:r>
      <w:r w:rsidR="00822F5A" w:rsidRPr="00995B39">
        <w:rPr>
          <w:sz w:val="20"/>
          <w:szCs w:val="20"/>
        </w:rPr>
        <w:t>Under this procedure, the court is enjoined to consider the whole case of the prosecution including the issue of credibility of witnesses as well as ascription of weight to evidence before deliv</w:t>
      </w:r>
      <w:r w:rsidR="00F96FC9">
        <w:rPr>
          <w:sz w:val="20"/>
          <w:szCs w:val="20"/>
        </w:rPr>
        <w:t>ering judgment after the defendant</w:t>
      </w:r>
      <w:r w:rsidR="00822F5A" w:rsidRPr="00995B39">
        <w:rPr>
          <w:sz w:val="20"/>
          <w:szCs w:val="20"/>
        </w:rPr>
        <w:t xml:space="preserve"> has rested his case on that of the prosecution. </w:t>
      </w:r>
    </w:p>
    <w:p w:rsidR="00822F5A" w:rsidRPr="00822F5A" w:rsidRDefault="00822F5A" w:rsidP="00822F5A">
      <w:pPr>
        <w:spacing w:line="240" w:lineRule="auto"/>
        <w:jc w:val="both"/>
        <w:rPr>
          <w:sz w:val="20"/>
          <w:szCs w:val="20"/>
        </w:rPr>
      </w:pPr>
      <w:r w:rsidRPr="00822F5A">
        <w:rPr>
          <w:b/>
          <w:bCs/>
          <w:sz w:val="20"/>
          <w:szCs w:val="20"/>
        </w:rPr>
        <w:t>When Can an Accused be Said to Rest His Case on the Prosecution</w:t>
      </w:r>
      <w:r w:rsidR="00EE4908">
        <w:rPr>
          <w:b/>
          <w:bCs/>
          <w:sz w:val="20"/>
          <w:szCs w:val="20"/>
        </w:rPr>
        <w:t xml:space="preserve">: </w:t>
      </w:r>
      <w:r w:rsidR="00A57024">
        <w:rPr>
          <w:sz w:val="20"/>
          <w:szCs w:val="20"/>
        </w:rPr>
        <w:t>This occurs when he refused</w:t>
      </w:r>
      <w:r w:rsidR="00EE4908">
        <w:rPr>
          <w:sz w:val="20"/>
          <w:szCs w:val="20"/>
        </w:rPr>
        <w:t xml:space="preserve"> </w:t>
      </w:r>
      <w:r w:rsidR="00F96FC9">
        <w:rPr>
          <w:sz w:val="20"/>
          <w:szCs w:val="20"/>
        </w:rPr>
        <w:t xml:space="preserve">to </w:t>
      </w:r>
      <w:r w:rsidR="00F96FC9" w:rsidRPr="00822F5A">
        <w:rPr>
          <w:sz w:val="20"/>
          <w:szCs w:val="20"/>
        </w:rPr>
        <w:t>neither call</w:t>
      </w:r>
      <w:r w:rsidRPr="00822F5A">
        <w:rPr>
          <w:sz w:val="20"/>
          <w:szCs w:val="20"/>
        </w:rPr>
        <w:t xml:space="preserve"> any witness nor give evidence in his trial. </w:t>
      </w:r>
    </w:p>
    <w:p w:rsidR="00822F5A" w:rsidRPr="00822F5A" w:rsidRDefault="00822F5A" w:rsidP="00822F5A">
      <w:pPr>
        <w:spacing w:line="240" w:lineRule="auto"/>
        <w:jc w:val="both"/>
        <w:rPr>
          <w:sz w:val="20"/>
          <w:szCs w:val="20"/>
        </w:rPr>
      </w:pPr>
      <w:r w:rsidRPr="00822F5A">
        <w:rPr>
          <w:b/>
          <w:bCs/>
          <w:sz w:val="20"/>
          <w:szCs w:val="20"/>
        </w:rPr>
        <w:t xml:space="preserve">Instances where the Accused should and should not Rest His Case on the Prosecution </w:t>
      </w:r>
    </w:p>
    <w:p w:rsidR="00822F5A" w:rsidRPr="00822F5A" w:rsidRDefault="00822F5A" w:rsidP="00822F5A">
      <w:pPr>
        <w:spacing w:line="240" w:lineRule="auto"/>
        <w:jc w:val="both"/>
        <w:rPr>
          <w:sz w:val="20"/>
          <w:szCs w:val="20"/>
        </w:rPr>
      </w:pPr>
      <w:r w:rsidRPr="00822F5A">
        <w:rPr>
          <w:sz w:val="20"/>
          <w:szCs w:val="20"/>
        </w:rPr>
        <w:t xml:space="preserve">An accused person can rest his case on the prosecution in the following instances: </w:t>
      </w:r>
    </w:p>
    <w:p w:rsidR="00AB70F6" w:rsidRDefault="00822F5A" w:rsidP="009C52F2">
      <w:pPr>
        <w:pStyle w:val="ListParagraph"/>
        <w:numPr>
          <w:ilvl w:val="0"/>
          <w:numId w:val="218"/>
        </w:numPr>
        <w:spacing w:line="240" w:lineRule="auto"/>
        <w:jc w:val="both"/>
        <w:rPr>
          <w:sz w:val="20"/>
          <w:szCs w:val="20"/>
        </w:rPr>
      </w:pPr>
      <w:r w:rsidRPr="00AB70F6">
        <w:rPr>
          <w:sz w:val="20"/>
          <w:szCs w:val="20"/>
        </w:rPr>
        <w:t xml:space="preserve">A no case submission was wrongly overruled. </w:t>
      </w:r>
    </w:p>
    <w:p w:rsidR="00EE4908" w:rsidRPr="00AB70F6" w:rsidRDefault="00822F5A" w:rsidP="009C52F2">
      <w:pPr>
        <w:pStyle w:val="ListParagraph"/>
        <w:numPr>
          <w:ilvl w:val="0"/>
          <w:numId w:val="218"/>
        </w:numPr>
        <w:spacing w:line="240" w:lineRule="auto"/>
        <w:jc w:val="both"/>
        <w:rPr>
          <w:sz w:val="20"/>
          <w:szCs w:val="20"/>
        </w:rPr>
      </w:pPr>
      <w:r w:rsidRPr="00AB70F6">
        <w:rPr>
          <w:sz w:val="20"/>
          <w:szCs w:val="20"/>
        </w:rPr>
        <w:t>The prosecution’s case is manifestly weak either in law or in fact or both</w:t>
      </w:r>
      <w:r w:rsidR="00EE4908" w:rsidRPr="00AB70F6">
        <w:rPr>
          <w:sz w:val="20"/>
          <w:szCs w:val="20"/>
        </w:rPr>
        <w:t xml:space="preserve">, </w:t>
      </w:r>
      <w:r w:rsidRPr="00AB70F6">
        <w:rPr>
          <w:sz w:val="20"/>
          <w:szCs w:val="20"/>
        </w:rPr>
        <w:t xml:space="preserve">However, when there is overwhelming compelling evidence against the accused he is advice not to rest his case on the prosecution. In </w:t>
      </w:r>
      <w:r w:rsidR="005F79F6" w:rsidRPr="00AB70F6">
        <w:rPr>
          <w:b/>
          <w:bCs/>
          <w:i/>
          <w:iCs/>
          <w:color w:val="FF0000"/>
          <w:sz w:val="20"/>
          <w:szCs w:val="20"/>
        </w:rPr>
        <w:t>BABALOLA V. THE STATE</w:t>
      </w:r>
      <w:r w:rsidR="005F79F6" w:rsidRPr="00AB70F6">
        <w:rPr>
          <w:b/>
          <w:bCs/>
          <w:sz w:val="20"/>
          <w:szCs w:val="20"/>
        </w:rPr>
        <w:t xml:space="preserve">, </w:t>
      </w:r>
      <w:r w:rsidRPr="00AB70F6">
        <w:rPr>
          <w:sz w:val="20"/>
          <w:szCs w:val="20"/>
        </w:rPr>
        <w:t xml:space="preserve">the court held that it is reckless for a defence counsel where there are compelling evidence against the accused to rest the case of the defence on the prosecution. Where the case of the Prosecution calls for some explanation from the accused and the accused chooses to rest his case on that of the Prosecution, the trial judge is entitled to draw necessary inference from the tale told by the Prosecution </w:t>
      </w:r>
    </w:p>
    <w:p w:rsidR="005F3FB3" w:rsidRDefault="005F3FB3" w:rsidP="00822F5A">
      <w:pPr>
        <w:spacing w:line="240" w:lineRule="auto"/>
        <w:jc w:val="both"/>
        <w:rPr>
          <w:sz w:val="20"/>
          <w:szCs w:val="20"/>
        </w:rPr>
      </w:pPr>
      <w:r w:rsidRPr="005F3FB3">
        <w:rPr>
          <w:b/>
          <w:sz w:val="20"/>
          <w:szCs w:val="20"/>
        </w:rPr>
        <w:t>When</w:t>
      </w:r>
      <w:r w:rsidRPr="00C75EFE">
        <w:rPr>
          <w:sz w:val="20"/>
          <w:szCs w:val="20"/>
        </w:rPr>
        <w:t xml:space="preserve"> </w:t>
      </w:r>
      <w:r w:rsidRPr="005F3FB3">
        <w:rPr>
          <w:b/>
          <w:sz w:val="20"/>
          <w:szCs w:val="20"/>
        </w:rPr>
        <w:t>is it not advisable for an accused to rest case on the prosecution’s case?</w:t>
      </w:r>
      <w:r>
        <w:rPr>
          <w:sz w:val="20"/>
          <w:szCs w:val="20"/>
        </w:rPr>
        <w:t xml:space="preserve"> Where there </w:t>
      </w:r>
      <w:r w:rsidRPr="00C75EFE">
        <w:rPr>
          <w:sz w:val="20"/>
          <w:szCs w:val="20"/>
        </w:rPr>
        <w:t>is overwhelming evidence against accused or a prima facie case is made against the accused</w:t>
      </w:r>
      <w:r>
        <w:rPr>
          <w:sz w:val="20"/>
          <w:szCs w:val="20"/>
        </w:rPr>
        <w:t xml:space="preserve"> i</w:t>
      </w:r>
      <w:r w:rsidRPr="00C75EFE">
        <w:rPr>
          <w:sz w:val="20"/>
          <w:szCs w:val="20"/>
        </w:rPr>
        <w:t>t is better to enter a defence. Thus, as</w:t>
      </w:r>
      <w:r>
        <w:rPr>
          <w:sz w:val="20"/>
          <w:szCs w:val="20"/>
        </w:rPr>
        <w:t xml:space="preserve"> </w:t>
      </w:r>
      <w:r w:rsidRPr="00C75EFE">
        <w:rPr>
          <w:sz w:val="20"/>
          <w:szCs w:val="20"/>
        </w:rPr>
        <w:t xml:space="preserve">defence counsel, one has to be cautious in electing whether to rest his case on that of the prosecution. For instance, where an accused is relying on any special defence like alibi or insanity, by resting his case on that of the </w:t>
      </w:r>
      <w:r w:rsidRPr="00C75EFE">
        <w:rPr>
          <w:sz w:val="20"/>
          <w:szCs w:val="20"/>
        </w:rPr>
        <w:lastRenderedPageBreak/>
        <w:t>prosecution, such special defence will no longer avail him because there would be no opportunity of proving his defence.</w:t>
      </w:r>
    </w:p>
    <w:p w:rsidR="00822F5A" w:rsidRPr="00822F5A" w:rsidRDefault="00822F5A" w:rsidP="00822F5A">
      <w:pPr>
        <w:spacing w:line="240" w:lineRule="auto"/>
        <w:jc w:val="both"/>
        <w:rPr>
          <w:sz w:val="20"/>
          <w:szCs w:val="20"/>
        </w:rPr>
      </w:pPr>
      <w:r w:rsidRPr="00822F5A">
        <w:rPr>
          <w:b/>
          <w:bCs/>
          <w:sz w:val="20"/>
          <w:szCs w:val="20"/>
        </w:rPr>
        <w:t xml:space="preserve">Difference between No Case Submission and Resting Case on Prosecution Case </w:t>
      </w:r>
    </w:p>
    <w:p w:rsidR="007F5111" w:rsidRDefault="00822F5A" w:rsidP="009C52F2">
      <w:pPr>
        <w:pStyle w:val="ListParagraph"/>
        <w:numPr>
          <w:ilvl w:val="0"/>
          <w:numId w:val="219"/>
        </w:numPr>
        <w:spacing w:line="240" w:lineRule="auto"/>
        <w:jc w:val="both"/>
        <w:rPr>
          <w:sz w:val="20"/>
          <w:szCs w:val="20"/>
        </w:rPr>
      </w:pPr>
      <w:r w:rsidRPr="007F5111">
        <w:rPr>
          <w:sz w:val="20"/>
          <w:szCs w:val="20"/>
        </w:rPr>
        <w:t>Where a no case submission is overruled, the accused is given leave to enter his defence. But where the accused rests his case on that of the Prosecution; the accused has no further opportunity of calling witnesses or to enter upon his defence</w:t>
      </w:r>
      <w:r w:rsidR="005F3FB3" w:rsidRPr="007F5111">
        <w:rPr>
          <w:sz w:val="20"/>
          <w:szCs w:val="20"/>
        </w:rPr>
        <w:t>, the only option available is to APPEAL against the decision of the court in the event it is a CONVICTION</w:t>
      </w:r>
    </w:p>
    <w:p w:rsidR="007F5111" w:rsidRDefault="00822F5A" w:rsidP="009C52F2">
      <w:pPr>
        <w:pStyle w:val="ListParagraph"/>
        <w:numPr>
          <w:ilvl w:val="0"/>
          <w:numId w:val="219"/>
        </w:numPr>
        <w:spacing w:line="240" w:lineRule="auto"/>
        <w:jc w:val="both"/>
        <w:rPr>
          <w:sz w:val="20"/>
          <w:szCs w:val="20"/>
        </w:rPr>
      </w:pPr>
      <w:r w:rsidRPr="007F5111">
        <w:rPr>
          <w:sz w:val="20"/>
          <w:szCs w:val="20"/>
        </w:rPr>
        <w:t xml:space="preserve">Resting case is used where defence alleges that there is </w:t>
      </w:r>
      <w:r w:rsidRPr="007F5111">
        <w:rPr>
          <w:b/>
          <w:sz w:val="20"/>
          <w:szCs w:val="20"/>
        </w:rPr>
        <w:t>INSUFFICIENT EVIDENCE</w:t>
      </w:r>
      <w:r w:rsidRPr="007F5111">
        <w:rPr>
          <w:sz w:val="20"/>
          <w:szCs w:val="20"/>
        </w:rPr>
        <w:t xml:space="preserve"> to warrant a conviction but no case submission is used where there is </w:t>
      </w:r>
      <w:r w:rsidRPr="007F5111">
        <w:rPr>
          <w:b/>
          <w:sz w:val="20"/>
          <w:szCs w:val="20"/>
        </w:rPr>
        <w:t>NO PRIMA FACIE EVIDENCE</w:t>
      </w:r>
      <w:r w:rsidRPr="007F5111">
        <w:rPr>
          <w:sz w:val="20"/>
          <w:szCs w:val="20"/>
        </w:rPr>
        <w:t xml:space="preserve"> linking the accused person to the crime. </w:t>
      </w:r>
    </w:p>
    <w:p w:rsidR="007F5111" w:rsidRDefault="00822F5A" w:rsidP="009C52F2">
      <w:pPr>
        <w:pStyle w:val="ListParagraph"/>
        <w:numPr>
          <w:ilvl w:val="0"/>
          <w:numId w:val="219"/>
        </w:numPr>
        <w:spacing w:line="240" w:lineRule="auto"/>
        <w:jc w:val="both"/>
        <w:rPr>
          <w:sz w:val="20"/>
          <w:szCs w:val="20"/>
        </w:rPr>
      </w:pPr>
      <w:r w:rsidRPr="007F5111">
        <w:rPr>
          <w:sz w:val="20"/>
          <w:szCs w:val="20"/>
        </w:rPr>
        <w:t xml:space="preserve">The address in resting of case is a final address and expected to cover wider area than submission of no case to answer. </w:t>
      </w:r>
    </w:p>
    <w:p w:rsidR="00822F5A" w:rsidRPr="007F5111" w:rsidRDefault="00822F5A" w:rsidP="009C52F2">
      <w:pPr>
        <w:pStyle w:val="ListParagraph"/>
        <w:numPr>
          <w:ilvl w:val="0"/>
          <w:numId w:val="219"/>
        </w:numPr>
        <w:spacing w:line="240" w:lineRule="auto"/>
        <w:jc w:val="both"/>
        <w:rPr>
          <w:sz w:val="20"/>
          <w:szCs w:val="20"/>
        </w:rPr>
      </w:pPr>
      <w:r w:rsidRPr="007F5111">
        <w:rPr>
          <w:sz w:val="20"/>
          <w:szCs w:val="20"/>
        </w:rPr>
        <w:t xml:space="preserve">While a court merely delivers a ruling on whether a prima facie case has been made out in the no case submission, in resting case what the court delivers is a final judgment and the accused has to take what he is given subject of course, to his right of appeal. </w:t>
      </w:r>
    </w:p>
    <w:p w:rsidR="005F3FB3" w:rsidRPr="00A57024" w:rsidRDefault="005F3FB3" w:rsidP="00822F5A">
      <w:pPr>
        <w:spacing w:line="240" w:lineRule="auto"/>
        <w:jc w:val="both"/>
        <w:rPr>
          <w:b/>
          <w:sz w:val="20"/>
          <w:szCs w:val="20"/>
        </w:rPr>
      </w:pPr>
      <w:r w:rsidRPr="005F3FB3">
        <w:rPr>
          <w:b/>
          <w:sz w:val="20"/>
          <w:szCs w:val="20"/>
        </w:rPr>
        <w:t>N</w:t>
      </w:r>
      <w:r w:rsidR="00A57024">
        <w:rPr>
          <w:b/>
          <w:sz w:val="20"/>
          <w:szCs w:val="20"/>
        </w:rPr>
        <w:t>OTE</w:t>
      </w:r>
      <w:r w:rsidRPr="00C75EFE">
        <w:rPr>
          <w:sz w:val="20"/>
          <w:szCs w:val="20"/>
        </w:rPr>
        <w:t xml:space="preserve"> that </w:t>
      </w:r>
      <w:r w:rsidR="00F96FC9">
        <w:rPr>
          <w:b/>
          <w:sz w:val="20"/>
          <w:szCs w:val="20"/>
        </w:rPr>
        <w:t>a defendant</w:t>
      </w:r>
      <w:r w:rsidRPr="00A57024">
        <w:rPr>
          <w:b/>
          <w:sz w:val="20"/>
          <w:szCs w:val="20"/>
        </w:rPr>
        <w:t xml:space="preserve"> can tender documents through the prosecution witness in course of cross-examination and in such a case, cannot rest case on that of the prosecution because he would have entered a defence.</w:t>
      </w:r>
    </w:p>
    <w:p w:rsidR="00C75EFE" w:rsidRPr="007F5111" w:rsidRDefault="00A57024" w:rsidP="00D97413">
      <w:pPr>
        <w:pStyle w:val="ListParagraph"/>
        <w:numPr>
          <w:ilvl w:val="1"/>
          <w:numId w:val="21"/>
        </w:numPr>
        <w:spacing w:line="240" w:lineRule="auto"/>
        <w:jc w:val="both"/>
        <w:rPr>
          <w:b/>
          <w:bCs/>
          <w:sz w:val="20"/>
          <w:szCs w:val="20"/>
        </w:rPr>
      </w:pPr>
      <w:r w:rsidRPr="007F5111">
        <w:rPr>
          <w:b/>
          <w:bCs/>
          <w:sz w:val="20"/>
          <w:szCs w:val="20"/>
        </w:rPr>
        <w:t xml:space="preserve">ENTER HIS DEFENCE: </w:t>
      </w:r>
      <w:r w:rsidR="00C75EFE" w:rsidRPr="007F5111">
        <w:rPr>
          <w:sz w:val="20"/>
          <w:szCs w:val="20"/>
        </w:rPr>
        <w:t xml:space="preserve">This arises at the end of the case for the Prosecution i.e. after the re-examination of all the Prosecution witnesses; the Prosecution may close its case in this manner thus: </w:t>
      </w:r>
      <w:r w:rsidR="00C75EFE" w:rsidRPr="00C0533E">
        <w:rPr>
          <w:b/>
          <w:sz w:val="20"/>
          <w:szCs w:val="20"/>
        </w:rPr>
        <w:t>My Lord, the Prosecution wishes to close its case</w:t>
      </w:r>
      <w:r w:rsidR="00C75EFE" w:rsidRPr="007F5111">
        <w:rPr>
          <w:sz w:val="20"/>
          <w:szCs w:val="20"/>
        </w:rPr>
        <w:t xml:space="preserve"> OR </w:t>
      </w:r>
      <w:r w:rsidR="00C75EFE" w:rsidRPr="00C0533E">
        <w:rPr>
          <w:b/>
          <w:sz w:val="20"/>
          <w:szCs w:val="20"/>
        </w:rPr>
        <w:t>My Lord; that is the case of the Prosecution</w:t>
      </w:r>
      <w:r w:rsidR="00C75EFE" w:rsidRPr="007F5111">
        <w:rPr>
          <w:sz w:val="20"/>
          <w:szCs w:val="20"/>
        </w:rPr>
        <w:t>.”</w:t>
      </w:r>
      <w:r w:rsidR="006827F2" w:rsidRPr="007F5111">
        <w:rPr>
          <w:sz w:val="20"/>
          <w:szCs w:val="20"/>
        </w:rPr>
        <w:t xml:space="preserve"> The</w:t>
      </w:r>
      <w:r w:rsidR="00F96FC9">
        <w:rPr>
          <w:sz w:val="20"/>
          <w:szCs w:val="20"/>
        </w:rPr>
        <w:t xml:space="preserve"> defendant</w:t>
      </w:r>
      <w:r w:rsidR="006827F2" w:rsidRPr="007F5111">
        <w:rPr>
          <w:sz w:val="20"/>
          <w:szCs w:val="20"/>
        </w:rPr>
        <w:t xml:space="preserve"> may then commence</w:t>
      </w:r>
      <w:r w:rsidR="00C75EFE" w:rsidRPr="007F5111">
        <w:rPr>
          <w:sz w:val="20"/>
          <w:szCs w:val="20"/>
        </w:rPr>
        <w:t xml:space="preserve"> w</w:t>
      </w:r>
      <w:r w:rsidR="00D63B94" w:rsidRPr="007F5111">
        <w:rPr>
          <w:sz w:val="20"/>
          <w:szCs w:val="20"/>
        </w:rPr>
        <w:t>ith</w:t>
      </w:r>
      <w:r w:rsidR="00C75EFE" w:rsidRPr="007F5111">
        <w:rPr>
          <w:sz w:val="20"/>
          <w:szCs w:val="20"/>
        </w:rPr>
        <w:t xml:space="preserve"> an</w:t>
      </w:r>
      <w:r w:rsidR="00D63B94" w:rsidRPr="007F5111">
        <w:rPr>
          <w:sz w:val="20"/>
          <w:szCs w:val="20"/>
        </w:rPr>
        <w:t xml:space="preserve"> </w:t>
      </w:r>
      <w:r w:rsidR="0063352E" w:rsidRPr="007F5111">
        <w:rPr>
          <w:sz w:val="20"/>
          <w:szCs w:val="20"/>
        </w:rPr>
        <w:t xml:space="preserve">opening address </w:t>
      </w:r>
      <w:r w:rsidR="006827F2" w:rsidRPr="007F5111">
        <w:rPr>
          <w:sz w:val="20"/>
          <w:szCs w:val="20"/>
        </w:rPr>
        <w:t xml:space="preserve">by giving a </w:t>
      </w:r>
      <w:r w:rsidR="00C75EFE" w:rsidRPr="007F5111">
        <w:rPr>
          <w:sz w:val="20"/>
          <w:szCs w:val="20"/>
        </w:rPr>
        <w:t>summation the case for the defence, his witnesses and evidence to be adduced OR proceed to call witnesses like the prosecution.</w:t>
      </w:r>
    </w:p>
    <w:p w:rsidR="00C75EFE" w:rsidRPr="006827F2" w:rsidRDefault="00C75EFE" w:rsidP="00C75EFE">
      <w:pPr>
        <w:spacing w:line="240" w:lineRule="auto"/>
        <w:jc w:val="both"/>
        <w:rPr>
          <w:b/>
          <w:sz w:val="20"/>
          <w:szCs w:val="20"/>
        </w:rPr>
      </w:pPr>
      <w:r w:rsidRPr="006827F2">
        <w:rPr>
          <w:b/>
          <w:sz w:val="20"/>
          <w:szCs w:val="20"/>
        </w:rPr>
        <w:t>What options are open to the accused person in his defence?</w:t>
      </w:r>
    </w:p>
    <w:p w:rsidR="00C75EFE" w:rsidRPr="00C75EFE" w:rsidRDefault="00C75EFE" w:rsidP="00C75EFE">
      <w:pPr>
        <w:spacing w:line="240" w:lineRule="auto"/>
        <w:jc w:val="both"/>
        <w:rPr>
          <w:sz w:val="20"/>
          <w:szCs w:val="20"/>
        </w:rPr>
      </w:pPr>
      <w:r w:rsidRPr="00C75EFE">
        <w:rPr>
          <w:sz w:val="20"/>
          <w:szCs w:val="20"/>
        </w:rPr>
        <w:t>There are three (3) options open to the accused in his defence.</w:t>
      </w:r>
    </w:p>
    <w:p w:rsidR="006827F2" w:rsidRDefault="00C75EFE" w:rsidP="00D97413">
      <w:pPr>
        <w:pStyle w:val="ListParagraph"/>
        <w:numPr>
          <w:ilvl w:val="0"/>
          <w:numId w:val="22"/>
        </w:numPr>
        <w:spacing w:line="240" w:lineRule="auto"/>
        <w:jc w:val="both"/>
        <w:rPr>
          <w:sz w:val="20"/>
          <w:szCs w:val="20"/>
        </w:rPr>
      </w:pPr>
      <w:r w:rsidRPr="006827F2">
        <w:rPr>
          <w:sz w:val="20"/>
          <w:szCs w:val="20"/>
        </w:rPr>
        <w:t xml:space="preserve">He may make a </w:t>
      </w:r>
      <w:r w:rsidRPr="00C0533E">
        <w:rPr>
          <w:b/>
          <w:sz w:val="20"/>
          <w:szCs w:val="20"/>
        </w:rPr>
        <w:t>Statement from the dock,</w:t>
      </w:r>
      <w:r w:rsidRPr="006827F2">
        <w:rPr>
          <w:sz w:val="20"/>
          <w:szCs w:val="20"/>
        </w:rPr>
        <w:t xml:space="preserve"> where he would not be sworn and would not be liable to cross-examination: The accused will not be sworn on oath to testify, he is not liable to be cross-examined and he is not seen or treated as a witness. </w:t>
      </w:r>
      <w:r w:rsidRPr="006827F2">
        <w:rPr>
          <w:b/>
          <w:sz w:val="20"/>
          <w:szCs w:val="20"/>
        </w:rPr>
        <w:t>EFFECT</w:t>
      </w:r>
      <w:r w:rsidRPr="006827F2">
        <w:rPr>
          <w:sz w:val="20"/>
          <w:szCs w:val="20"/>
        </w:rPr>
        <w:t>: the Court will admit the statement made, but lit</w:t>
      </w:r>
      <w:r w:rsidR="006827F2" w:rsidRPr="006827F2">
        <w:rPr>
          <w:sz w:val="20"/>
          <w:szCs w:val="20"/>
        </w:rPr>
        <w:t xml:space="preserve">tle weight will be attached to </w:t>
      </w:r>
      <w:r w:rsidR="006827F2">
        <w:rPr>
          <w:sz w:val="20"/>
          <w:szCs w:val="20"/>
        </w:rPr>
        <w:t xml:space="preserve">the </w:t>
      </w:r>
      <w:r w:rsidRPr="006827F2">
        <w:rPr>
          <w:sz w:val="20"/>
          <w:szCs w:val="20"/>
        </w:rPr>
        <w:t>statement made as the defendant is not liable to be cross examined.</w:t>
      </w:r>
    </w:p>
    <w:p w:rsidR="006827F2" w:rsidRDefault="00C75EFE" w:rsidP="00D97413">
      <w:pPr>
        <w:pStyle w:val="ListParagraph"/>
        <w:numPr>
          <w:ilvl w:val="0"/>
          <w:numId w:val="22"/>
        </w:numPr>
        <w:spacing w:line="240" w:lineRule="auto"/>
        <w:jc w:val="both"/>
        <w:rPr>
          <w:sz w:val="20"/>
          <w:szCs w:val="20"/>
        </w:rPr>
      </w:pPr>
      <w:r w:rsidRPr="006827F2">
        <w:rPr>
          <w:sz w:val="20"/>
          <w:szCs w:val="20"/>
        </w:rPr>
        <w:t xml:space="preserve">Give </w:t>
      </w:r>
      <w:r w:rsidRPr="00C0533E">
        <w:rPr>
          <w:b/>
          <w:sz w:val="20"/>
          <w:szCs w:val="20"/>
        </w:rPr>
        <w:t>evidence in the witness box</w:t>
      </w:r>
      <w:r w:rsidRPr="006827F2">
        <w:rPr>
          <w:sz w:val="20"/>
          <w:szCs w:val="20"/>
        </w:rPr>
        <w:t xml:space="preserve"> after he has been sworn in and liable to </w:t>
      </w:r>
      <w:r w:rsidR="00F96FC9">
        <w:rPr>
          <w:sz w:val="20"/>
          <w:szCs w:val="20"/>
        </w:rPr>
        <w:t xml:space="preserve">be cross- examined: The defendant </w:t>
      </w:r>
      <w:r w:rsidRPr="006827F2">
        <w:rPr>
          <w:sz w:val="20"/>
          <w:szCs w:val="20"/>
        </w:rPr>
        <w:t>will give sworn evidence in the witness box, he is liable to cross- examination but not compellable and much weight will be attached to his evidence.</w:t>
      </w:r>
    </w:p>
    <w:p w:rsidR="00295A0E" w:rsidRDefault="00C75EFE" w:rsidP="00D97413">
      <w:pPr>
        <w:pStyle w:val="ListParagraph"/>
        <w:numPr>
          <w:ilvl w:val="0"/>
          <w:numId w:val="22"/>
        </w:numPr>
        <w:spacing w:line="240" w:lineRule="auto"/>
        <w:jc w:val="both"/>
        <w:rPr>
          <w:sz w:val="20"/>
          <w:szCs w:val="20"/>
        </w:rPr>
      </w:pPr>
      <w:r w:rsidRPr="006827F2">
        <w:rPr>
          <w:sz w:val="20"/>
          <w:szCs w:val="20"/>
        </w:rPr>
        <w:t xml:space="preserve">He may </w:t>
      </w:r>
      <w:r w:rsidRPr="00C0533E">
        <w:rPr>
          <w:b/>
          <w:sz w:val="20"/>
          <w:szCs w:val="20"/>
        </w:rPr>
        <w:t>elect not to say anything at all</w:t>
      </w:r>
      <w:r w:rsidR="00C0533E">
        <w:rPr>
          <w:b/>
          <w:sz w:val="20"/>
          <w:szCs w:val="20"/>
        </w:rPr>
        <w:t>/</w:t>
      </w:r>
      <w:r w:rsidR="00D63B94" w:rsidRPr="00C0533E">
        <w:rPr>
          <w:b/>
          <w:sz w:val="20"/>
          <w:szCs w:val="20"/>
        </w:rPr>
        <w:t>remaining</w:t>
      </w:r>
      <w:r w:rsidR="006827F2" w:rsidRPr="00C0533E">
        <w:rPr>
          <w:b/>
          <w:sz w:val="20"/>
          <w:szCs w:val="20"/>
        </w:rPr>
        <w:t xml:space="preserve"> silent</w:t>
      </w:r>
      <w:r w:rsidRPr="006827F2">
        <w:rPr>
          <w:sz w:val="20"/>
          <w:szCs w:val="20"/>
        </w:rPr>
        <w:t xml:space="preserve"> in line with </w:t>
      </w:r>
      <w:r w:rsidRPr="00D63B94">
        <w:rPr>
          <w:b/>
          <w:color w:val="FF0000"/>
          <w:sz w:val="20"/>
          <w:szCs w:val="20"/>
        </w:rPr>
        <w:t>Section 36(11) CFRN 1999</w:t>
      </w:r>
      <w:r w:rsidR="00A57024">
        <w:rPr>
          <w:b/>
          <w:color w:val="FF0000"/>
          <w:sz w:val="20"/>
          <w:szCs w:val="20"/>
        </w:rPr>
        <w:t xml:space="preserve"> &amp; S 180 EA</w:t>
      </w:r>
      <w:r w:rsidRPr="00D63B94">
        <w:rPr>
          <w:b/>
          <w:color w:val="FF0000"/>
          <w:sz w:val="20"/>
          <w:szCs w:val="20"/>
        </w:rPr>
        <w:t>.</w:t>
      </w:r>
      <w:r w:rsidRPr="006827F2">
        <w:rPr>
          <w:sz w:val="20"/>
          <w:szCs w:val="20"/>
        </w:rPr>
        <w:t xml:space="preserve"> This is because he is a competent witness but not a compellable witness to testify on his behalf.</w:t>
      </w:r>
      <w:r w:rsidR="00295A0E">
        <w:rPr>
          <w:sz w:val="20"/>
          <w:szCs w:val="20"/>
        </w:rPr>
        <w:t xml:space="preserve"> </w:t>
      </w:r>
      <w:r w:rsidR="00D63B94" w:rsidRPr="00295A0E">
        <w:rPr>
          <w:sz w:val="20"/>
          <w:szCs w:val="20"/>
        </w:rPr>
        <w:t xml:space="preserve">In addition to any of the above, </w:t>
      </w:r>
      <w:r w:rsidR="00D63B94" w:rsidRPr="00295A0E">
        <w:rPr>
          <w:b/>
          <w:sz w:val="20"/>
          <w:szCs w:val="20"/>
        </w:rPr>
        <w:t>he may call other witnesses to testify on his behalf</w:t>
      </w:r>
      <w:r w:rsidR="00D63B94" w:rsidRPr="00295A0E">
        <w:rPr>
          <w:sz w:val="20"/>
          <w:szCs w:val="20"/>
        </w:rPr>
        <w:t xml:space="preserve"> or adduce other evidence in his favour</w:t>
      </w:r>
      <w:r w:rsidR="00295A0E" w:rsidRPr="00295A0E">
        <w:rPr>
          <w:sz w:val="20"/>
          <w:szCs w:val="20"/>
        </w:rPr>
        <w:t xml:space="preserve"> even though he elects to remain silent</w:t>
      </w:r>
      <w:r w:rsidRPr="00295A0E">
        <w:rPr>
          <w:sz w:val="20"/>
          <w:szCs w:val="20"/>
        </w:rPr>
        <w:t>.</w:t>
      </w:r>
      <w:r w:rsidR="00D63B94" w:rsidRPr="00295A0E">
        <w:rPr>
          <w:sz w:val="20"/>
          <w:szCs w:val="20"/>
        </w:rPr>
        <w:t xml:space="preserve"> </w:t>
      </w:r>
    </w:p>
    <w:p w:rsidR="00C75EFE" w:rsidRPr="00295A0E" w:rsidRDefault="00C75EFE" w:rsidP="00295A0E">
      <w:pPr>
        <w:spacing w:line="240" w:lineRule="auto"/>
        <w:jc w:val="both"/>
        <w:rPr>
          <w:sz w:val="20"/>
          <w:szCs w:val="20"/>
        </w:rPr>
      </w:pPr>
      <w:r w:rsidRPr="00295A0E">
        <w:rPr>
          <w:b/>
          <w:sz w:val="20"/>
          <w:szCs w:val="20"/>
        </w:rPr>
        <w:t>NB:</w:t>
      </w:r>
      <w:r w:rsidRPr="00295A0E">
        <w:rPr>
          <w:sz w:val="20"/>
          <w:szCs w:val="20"/>
        </w:rPr>
        <w:t xml:space="preserve"> Take notice that where the </w:t>
      </w:r>
      <w:r w:rsidR="00F96FC9">
        <w:rPr>
          <w:sz w:val="20"/>
          <w:szCs w:val="20"/>
        </w:rPr>
        <w:t>defendant</w:t>
      </w:r>
      <w:r w:rsidRPr="00295A0E">
        <w:rPr>
          <w:sz w:val="20"/>
          <w:szCs w:val="20"/>
        </w:rPr>
        <w:t xml:space="preserve"> is unrepresented by </w:t>
      </w:r>
      <w:r w:rsidR="00D63B94" w:rsidRPr="00295A0E">
        <w:rPr>
          <w:sz w:val="20"/>
          <w:szCs w:val="20"/>
        </w:rPr>
        <w:t xml:space="preserve">counsel, it is the duty of the </w:t>
      </w:r>
      <w:r w:rsidRPr="00295A0E">
        <w:rPr>
          <w:sz w:val="20"/>
          <w:szCs w:val="20"/>
        </w:rPr>
        <w:t>court to inform him of</w:t>
      </w:r>
      <w:r w:rsidR="00D63B94" w:rsidRPr="00295A0E">
        <w:rPr>
          <w:sz w:val="20"/>
          <w:szCs w:val="20"/>
        </w:rPr>
        <w:t xml:space="preserve"> the options mentioned above and the implications</w:t>
      </w:r>
      <w:r w:rsidR="00195AE0" w:rsidRPr="00295A0E">
        <w:rPr>
          <w:sz w:val="20"/>
          <w:szCs w:val="20"/>
        </w:rPr>
        <w:t xml:space="preserve"> </w:t>
      </w:r>
      <w:r w:rsidR="00D63B94" w:rsidRPr="00295A0E">
        <w:rPr>
          <w:sz w:val="20"/>
          <w:szCs w:val="20"/>
        </w:rPr>
        <w:t>-</w:t>
      </w:r>
      <w:r w:rsidR="00D63B94" w:rsidRPr="00295A0E">
        <w:rPr>
          <w:b/>
          <w:color w:val="FF0000"/>
          <w:sz w:val="20"/>
          <w:szCs w:val="20"/>
        </w:rPr>
        <w:t>-ADIO V STATE</w:t>
      </w:r>
      <w:r w:rsidR="00D63B94" w:rsidRPr="00295A0E">
        <w:rPr>
          <w:sz w:val="20"/>
          <w:szCs w:val="20"/>
        </w:rPr>
        <w:t xml:space="preserve">. </w:t>
      </w:r>
      <w:r w:rsidRPr="00295A0E">
        <w:rPr>
          <w:sz w:val="20"/>
          <w:szCs w:val="20"/>
        </w:rPr>
        <w:t>Where however the accused is represented by counsel, the court is not obliged to tell the accused, as it is deemed that the legal practitioner knows the law.</w:t>
      </w:r>
    </w:p>
    <w:p w:rsidR="00C4415C" w:rsidRPr="00C4415C" w:rsidRDefault="00C4415C" w:rsidP="00C4415C">
      <w:pPr>
        <w:spacing w:line="240" w:lineRule="auto"/>
        <w:jc w:val="both"/>
        <w:rPr>
          <w:sz w:val="20"/>
          <w:szCs w:val="20"/>
        </w:rPr>
      </w:pPr>
      <w:r w:rsidRPr="00C4415C">
        <w:rPr>
          <w:b/>
          <w:bCs/>
          <w:sz w:val="20"/>
          <w:szCs w:val="20"/>
        </w:rPr>
        <w:t>Failure of the Court to Read and Explain the Implications of the Options</w:t>
      </w:r>
      <w:r>
        <w:rPr>
          <w:b/>
          <w:bCs/>
          <w:sz w:val="20"/>
          <w:szCs w:val="20"/>
        </w:rPr>
        <w:t xml:space="preserve">: </w:t>
      </w:r>
      <w:r w:rsidRPr="00C4415C">
        <w:rPr>
          <w:sz w:val="20"/>
          <w:szCs w:val="20"/>
        </w:rPr>
        <w:t xml:space="preserve">The Court must read out and explain the implications of each of the 3 options available to him. The Court must record that it has complied with this requirement - </w:t>
      </w:r>
      <w:r w:rsidRPr="00C4415C">
        <w:rPr>
          <w:b/>
          <w:bCs/>
          <w:i/>
          <w:iCs/>
          <w:color w:val="FF0000"/>
          <w:sz w:val="20"/>
          <w:szCs w:val="20"/>
        </w:rPr>
        <w:t>Josiah v. State</w:t>
      </w:r>
      <w:r w:rsidRPr="00C4415C">
        <w:rPr>
          <w:i/>
          <w:iCs/>
          <w:color w:val="FF0000"/>
          <w:sz w:val="20"/>
          <w:szCs w:val="20"/>
        </w:rPr>
        <w:t>.</w:t>
      </w:r>
      <w:r w:rsidRPr="00C4415C">
        <w:rPr>
          <w:i/>
          <w:iCs/>
          <w:sz w:val="20"/>
          <w:szCs w:val="20"/>
        </w:rPr>
        <w:t xml:space="preserve"> </w:t>
      </w:r>
      <w:r w:rsidRPr="00C4415C">
        <w:rPr>
          <w:sz w:val="20"/>
          <w:szCs w:val="20"/>
        </w:rPr>
        <w:t xml:space="preserve">However, failure to comply with the duty will not vitiate proceedings if the court did the following: </w:t>
      </w:r>
    </w:p>
    <w:p w:rsidR="00A57024" w:rsidRDefault="00C4415C" w:rsidP="00D97413">
      <w:pPr>
        <w:pStyle w:val="ListParagraph"/>
        <w:numPr>
          <w:ilvl w:val="0"/>
          <w:numId w:val="101"/>
        </w:numPr>
        <w:spacing w:line="240" w:lineRule="auto"/>
        <w:jc w:val="both"/>
        <w:rPr>
          <w:sz w:val="20"/>
          <w:szCs w:val="20"/>
        </w:rPr>
      </w:pPr>
      <w:r w:rsidRPr="00A57024">
        <w:rPr>
          <w:sz w:val="20"/>
          <w:szCs w:val="20"/>
        </w:rPr>
        <w:t>Called on the defendant for his defence; or</w:t>
      </w:r>
    </w:p>
    <w:p w:rsidR="00C4415C" w:rsidRPr="00A57024" w:rsidRDefault="00C4415C" w:rsidP="00D97413">
      <w:pPr>
        <w:pStyle w:val="ListParagraph"/>
        <w:numPr>
          <w:ilvl w:val="0"/>
          <w:numId w:val="101"/>
        </w:numPr>
        <w:spacing w:line="240" w:lineRule="auto"/>
        <w:jc w:val="both"/>
        <w:rPr>
          <w:sz w:val="20"/>
          <w:szCs w:val="20"/>
        </w:rPr>
      </w:pPr>
      <w:r w:rsidRPr="00A57024">
        <w:rPr>
          <w:sz w:val="20"/>
          <w:szCs w:val="20"/>
        </w:rPr>
        <w:t xml:space="preserve">Heard the defendant and his witnesses and other evidence, if any. </w:t>
      </w:r>
    </w:p>
    <w:p w:rsidR="00C4415C" w:rsidRDefault="00C4415C" w:rsidP="00C4415C">
      <w:pPr>
        <w:spacing w:line="240" w:lineRule="auto"/>
        <w:jc w:val="both"/>
        <w:rPr>
          <w:sz w:val="20"/>
          <w:szCs w:val="20"/>
        </w:rPr>
      </w:pPr>
      <w:r w:rsidRPr="00C4415C">
        <w:rPr>
          <w:sz w:val="20"/>
          <w:szCs w:val="20"/>
        </w:rPr>
        <w:lastRenderedPageBreak/>
        <w:t xml:space="preserve">Thus, failure of the Court to do so will not vitiate the trial except it occasioned a miscarriage of justice resulting in the conviction - </w:t>
      </w:r>
      <w:r w:rsidRPr="00C4415C">
        <w:rPr>
          <w:b/>
          <w:bCs/>
          <w:i/>
          <w:iCs/>
          <w:color w:val="FF0000"/>
          <w:sz w:val="20"/>
          <w:szCs w:val="20"/>
        </w:rPr>
        <w:t>Josiah v. The State</w:t>
      </w:r>
      <w:r w:rsidRPr="00C4415C">
        <w:rPr>
          <w:b/>
          <w:bCs/>
          <w:i/>
          <w:iCs/>
          <w:sz w:val="20"/>
          <w:szCs w:val="20"/>
        </w:rPr>
        <w:t xml:space="preserve"> </w:t>
      </w:r>
    </w:p>
    <w:p w:rsidR="004325BB" w:rsidRDefault="00C4415C" w:rsidP="00C4415C">
      <w:pPr>
        <w:spacing w:line="240" w:lineRule="auto"/>
        <w:jc w:val="both"/>
        <w:rPr>
          <w:b/>
          <w:bCs/>
          <w:sz w:val="20"/>
          <w:szCs w:val="20"/>
        </w:rPr>
      </w:pPr>
      <w:r w:rsidRPr="00C4415C">
        <w:rPr>
          <w:b/>
          <w:bCs/>
          <w:sz w:val="20"/>
          <w:szCs w:val="20"/>
        </w:rPr>
        <w:t>EX-IMPROVISO RULE</w:t>
      </w:r>
    </w:p>
    <w:p w:rsidR="00C4415C" w:rsidRPr="00C4415C" w:rsidRDefault="004325BB" w:rsidP="00C4415C">
      <w:pPr>
        <w:spacing w:line="240" w:lineRule="auto"/>
        <w:jc w:val="both"/>
        <w:rPr>
          <w:sz w:val="20"/>
          <w:szCs w:val="20"/>
        </w:rPr>
      </w:pPr>
      <w:r w:rsidRPr="00C75EFE">
        <w:rPr>
          <w:sz w:val="20"/>
          <w:szCs w:val="20"/>
        </w:rPr>
        <w:t>The general rule is that once prosecution closes its case, the prosecution cannot open it again to adduce evidence, unless</w:t>
      </w:r>
      <w:r w:rsidR="00523B7A">
        <w:rPr>
          <w:sz w:val="20"/>
          <w:szCs w:val="20"/>
        </w:rPr>
        <w:t xml:space="preserve"> the defendant</w:t>
      </w:r>
      <w:r w:rsidRPr="00C75EFE">
        <w:rPr>
          <w:sz w:val="20"/>
          <w:szCs w:val="20"/>
        </w:rPr>
        <w:t xml:space="preserve"> introduces a new matter that is </w:t>
      </w:r>
      <w:r w:rsidRPr="00523B7A">
        <w:rPr>
          <w:b/>
          <w:sz w:val="20"/>
          <w:szCs w:val="20"/>
        </w:rPr>
        <w:t>not reasonable within the c</w:t>
      </w:r>
      <w:r w:rsidR="00EC110F" w:rsidRPr="00523B7A">
        <w:rPr>
          <w:b/>
          <w:sz w:val="20"/>
          <w:szCs w:val="20"/>
        </w:rPr>
        <w:t>ontemplation of the prosecution</w:t>
      </w:r>
      <w:r w:rsidR="00EC110F">
        <w:rPr>
          <w:sz w:val="20"/>
          <w:szCs w:val="20"/>
        </w:rPr>
        <w:t>.</w:t>
      </w:r>
      <w:r w:rsidR="00CE2EB6">
        <w:rPr>
          <w:sz w:val="20"/>
          <w:szCs w:val="20"/>
        </w:rPr>
        <w:t xml:space="preserve"> </w:t>
      </w:r>
      <w:r w:rsidR="00C4415C" w:rsidRPr="00C4415C">
        <w:rPr>
          <w:sz w:val="20"/>
          <w:szCs w:val="20"/>
        </w:rPr>
        <w:t xml:space="preserve">This is a situation where the prosecution at the close of defence </w:t>
      </w:r>
      <w:r w:rsidR="00C4415C" w:rsidRPr="00195AE0">
        <w:rPr>
          <w:b/>
          <w:sz w:val="20"/>
          <w:szCs w:val="20"/>
        </w:rPr>
        <w:t>may with leave of court call or recall witnesses</w:t>
      </w:r>
      <w:r w:rsidR="00C4415C" w:rsidRPr="00C4415C">
        <w:rPr>
          <w:sz w:val="20"/>
          <w:szCs w:val="20"/>
        </w:rPr>
        <w:t xml:space="preserve"> out of the usual</w:t>
      </w:r>
      <w:r w:rsidR="00523B7A">
        <w:rPr>
          <w:sz w:val="20"/>
          <w:szCs w:val="20"/>
        </w:rPr>
        <w:t xml:space="preserve"> order of proceedings</w:t>
      </w:r>
      <w:r w:rsidR="00C4415C" w:rsidRPr="00C4415C">
        <w:rPr>
          <w:sz w:val="20"/>
          <w:szCs w:val="20"/>
        </w:rPr>
        <w:t xml:space="preserve"> -</w:t>
      </w:r>
      <w:r w:rsidR="00C4415C" w:rsidRPr="00982D7C">
        <w:rPr>
          <w:color w:val="FF0000"/>
          <w:sz w:val="20"/>
          <w:szCs w:val="20"/>
        </w:rPr>
        <w:t xml:space="preserve"> </w:t>
      </w:r>
      <w:r w:rsidR="00982D7C" w:rsidRPr="00982D7C">
        <w:rPr>
          <w:b/>
          <w:bCs/>
          <w:i/>
          <w:iCs/>
          <w:color w:val="FF0000"/>
          <w:sz w:val="20"/>
          <w:szCs w:val="20"/>
        </w:rPr>
        <w:t xml:space="preserve">Section 241 </w:t>
      </w:r>
      <w:r w:rsidR="00C4415C" w:rsidRPr="00982D7C">
        <w:rPr>
          <w:b/>
          <w:bCs/>
          <w:i/>
          <w:iCs/>
          <w:color w:val="FF0000"/>
          <w:sz w:val="20"/>
          <w:szCs w:val="20"/>
        </w:rPr>
        <w:t>ACJL</w:t>
      </w:r>
    </w:p>
    <w:p w:rsidR="00C4415C" w:rsidRPr="00C4415C" w:rsidRDefault="00C4415C" w:rsidP="00C4415C">
      <w:pPr>
        <w:spacing w:line="240" w:lineRule="auto"/>
        <w:jc w:val="both"/>
        <w:rPr>
          <w:sz w:val="20"/>
          <w:szCs w:val="20"/>
        </w:rPr>
      </w:pPr>
      <w:r w:rsidRPr="00C4415C">
        <w:rPr>
          <w:b/>
          <w:bCs/>
          <w:sz w:val="20"/>
          <w:szCs w:val="20"/>
        </w:rPr>
        <w:t xml:space="preserve">Conditions for Reliance on the Ex Improviso Rule by the Prosecution </w:t>
      </w:r>
    </w:p>
    <w:p w:rsidR="00EC110F" w:rsidRDefault="00C4415C" w:rsidP="00D97413">
      <w:pPr>
        <w:pStyle w:val="ListParagraph"/>
        <w:numPr>
          <w:ilvl w:val="0"/>
          <w:numId w:val="102"/>
        </w:numPr>
        <w:spacing w:line="240" w:lineRule="auto"/>
        <w:jc w:val="both"/>
        <w:rPr>
          <w:sz w:val="20"/>
          <w:szCs w:val="20"/>
        </w:rPr>
      </w:pPr>
      <w:r w:rsidRPr="00EC110F">
        <w:rPr>
          <w:sz w:val="20"/>
          <w:szCs w:val="20"/>
        </w:rPr>
        <w:t xml:space="preserve">It must come at the end of the defence case. </w:t>
      </w:r>
    </w:p>
    <w:p w:rsidR="00EC110F" w:rsidRDefault="00C4415C" w:rsidP="00D97413">
      <w:pPr>
        <w:pStyle w:val="ListParagraph"/>
        <w:numPr>
          <w:ilvl w:val="0"/>
          <w:numId w:val="102"/>
        </w:numPr>
        <w:spacing w:line="240" w:lineRule="auto"/>
        <w:jc w:val="both"/>
        <w:rPr>
          <w:sz w:val="20"/>
          <w:szCs w:val="20"/>
        </w:rPr>
      </w:pPr>
      <w:r w:rsidRPr="00EC110F">
        <w:rPr>
          <w:sz w:val="20"/>
          <w:szCs w:val="20"/>
        </w:rPr>
        <w:t xml:space="preserve">Leave of court must be sought by prosecution </w:t>
      </w:r>
    </w:p>
    <w:p w:rsidR="00982D7C" w:rsidRPr="00EC110F" w:rsidRDefault="00C4415C" w:rsidP="00D97413">
      <w:pPr>
        <w:pStyle w:val="ListParagraph"/>
        <w:numPr>
          <w:ilvl w:val="0"/>
          <w:numId w:val="102"/>
        </w:numPr>
        <w:spacing w:line="240" w:lineRule="auto"/>
        <w:jc w:val="both"/>
        <w:rPr>
          <w:sz w:val="20"/>
          <w:szCs w:val="20"/>
        </w:rPr>
      </w:pPr>
      <w:r w:rsidRPr="00EC110F">
        <w:rPr>
          <w:sz w:val="20"/>
          <w:szCs w:val="20"/>
        </w:rPr>
        <w:t xml:space="preserve">The defence must have raised a new matter which human ingenuity could not have foreseen (could not have reasonably foreseen) </w:t>
      </w:r>
    </w:p>
    <w:p w:rsidR="00C4415C" w:rsidRPr="00C4415C" w:rsidRDefault="00C4415C" w:rsidP="00C4415C">
      <w:pPr>
        <w:spacing w:line="240" w:lineRule="auto"/>
        <w:jc w:val="both"/>
        <w:rPr>
          <w:sz w:val="20"/>
          <w:szCs w:val="20"/>
        </w:rPr>
      </w:pPr>
      <w:r w:rsidRPr="00C4415C">
        <w:rPr>
          <w:b/>
          <w:bCs/>
          <w:sz w:val="20"/>
          <w:szCs w:val="20"/>
        </w:rPr>
        <w:t xml:space="preserve">Limitations of the Ex Improviso Rule </w:t>
      </w:r>
    </w:p>
    <w:p w:rsidR="00EC110F" w:rsidRDefault="00C4415C" w:rsidP="00D97413">
      <w:pPr>
        <w:pStyle w:val="ListParagraph"/>
        <w:numPr>
          <w:ilvl w:val="0"/>
          <w:numId w:val="103"/>
        </w:numPr>
        <w:spacing w:line="240" w:lineRule="auto"/>
        <w:jc w:val="both"/>
        <w:rPr>
          <w:sz w:val="20"/>
          <w:szCs w:val="20"/>
        </w:rPr>
      </w:pPr>
      <w:r w:rsidRPr="00EC110F">
        <w:rPr>
          <w:sz w:val="20"/>
          <w:szCs w:val="20"/>
        </w:rPr>
        <w:t xml:space="preserve">The rule will not apply to the defence of alibi </w:t>
      </w:r>
    </w:p>
    <w:p w:rsidR="00C4415C" w:rsidRPr="00EC110F" w:rsidRDefault="00C4415C" w:rsidP="00D97413">
      <w:pPr>
        <w:pStyle w:val="ListParagraph"/>
        <w:numPr>
          <w:ilvl w:val="0"/>
          <w:numId w:val="103"/>
        </w:numPr>
        <w:spacing w:line="240" w:lineRule="auto"/>
        <w:jc w:val="both"/>
        <w:rPr>
          <w:sz w:val="20"/>
          <w:szCs w:val="20"/>
        </w:rPr>
      </w:pPr>
      <w:r w:rsidRPr="00EC110F">
        <w:rPr>
          <w:sz w:val="20"/>
          <w:szCs w:val="20"/>
        </w:rPr>
        <w:t>The evidence of the prosecution witness must only be used to rebut the new evidence adduced by the defence</w:t>
      </w:r>
    </w:p>
    <w:p w:rsidR="00C4415C" w:rsidRPr="00C4415C" w:rsidRDefault="00C4415C" w:rsidP="00C4415C">
      <w:pPr>
        <w:spacing w:line="240" w:lineRule="auto"/>
        <w:jc w:val="both"/>
        <w:rPr>
          <w:sz w:val="20"/>
          <w:szCs w:val="20"/>
        </w:rPr>
      </w:pPr>
      <w:r w:rsidRPr="00C4415C">
        <w:rPr>
          <w:b/>
          <w:bCs/>
          <w:sz w:val="20"/>
          <w:szCs w:val="20"/>
        </w:rPr>
        <w:t xml:space="preserve">VISIT TO THE </w:t>
      </w:r>
      <w:r w:rsidRPr="00C4415C">
        <w:rPr>
          <w:b/>
          <w:bCs/>
          <w:i/>
          <w:iCs/>
          <w:sz w:val="20"/>
          <w:szCs w:val="20"/>
        </w:rPr>
        <w:t xml:space="preserve">LOCUS IN QUO </w:t>
      </w:r>
      <w:r w:rsidRPr="00C4415C">
        <w:rPr>
          <w:b/>
          <w:bCs/>
          <w:sz w:val="20"/>
          <w:szCs w:val="20"/>
        </w:rPr>
        <w:t xml:space="preserve">(THE SCENE OF AN OFFENCE) </w:t>
      </w:r>
    </w:p>
    <w:p w:rsidR="00C4415C" w:rsidRPr="008A703B" w:rsidRDefault="00C4415C" w:rsidP="00C4415C">
      <w:pPr>
        <w:spacing w:line="240" w:lineRule="auto"/>
        <w:jc w:val="both"/>
        <w:rPr>
          <w:sz w:val="20"/>
          <w:szCs w:val="20"/>
        </w:rPr>
      </w:pPr>
      <w:r w:rsidRPr="00C4415C">
        <w:rPr>
          <w:sz w:val="20"/>
          <w:szCs w:val="20"/>
        </w:rPr>
        <w:t xml:space="preserve">If court is satisfied that there is need to inspect immovable real evidence by the Court for the proper determination of the case, then the court will adjourn and continue proceedings there or adjourn and proceed to view and return to court - </w:t>
      </w:r>
      <w:r w:rsidRPr="00982D7C">
        <w:rPr>
          <w:b/>
          <w:bCs/>
          <w:i/>
          <w:iCs/>
          <w:color w:val="FF0000"/>
          <w:sz w:val="20"/>
          <w:szCs w:val="20"/>
        </w:rPr>
        <w:t>Section 127 Evidence Act</w:t>
      </w:r>
      <w:r w:rsidR="00982D7C">
        <w:rPr>
          <w:b/>
          <w:bCs/>
          <w:i/>
          <w:iCs/>
          <w:sz w:val="20"/>
          <w:szCs w:val="20"/>
        </w:rPr>
        <w:t>,</w:t>
      </w:r>
      <w:r w:rsidRPr="00C4415C">
        <w:rPr>
          <w:b/>
          <w:bCs/>
          <w:sz w:val="20"/>
          <w:szCs w:val="20"/>
        </w:rPr>
        <w:t xml:space="preserve"> </w:t>
      </w:r>
      <w:r w:rsidRPr="00C4415C">
        <w:rPr>
          <w:sz w:val="20"/>
          <w:szCs w:val="20"/>
        </w:rPr>
        <w:t xml:space="preserve">It may be conducted on the application of the parties or the Court suo motu - </w:t>
      </w:r>
      <w:r w:rsidRPr="00EC110F">
        <w:rPr>
          <w:b/>
          <w:bCs/>
          <w:i/>
          <w:iCs/>
          <w:color w:val="FF0000"/>
          <w:sz w:val="20"/>
          <w:szCs w:val="20"/>
        </w:rPr>
        <w:t>Unipetrol v. Adireje</w:t>
      </w:r>
      <w:r w:rsidR="008A703B">
        <w:rPr>
          <w:b/>
          <w:bCs/>
          <w:i/>
          <w:iCs/>
          <w:color w:val="FF0000"/>
          <w:sz w:val="20"/>
          <w:szCs w:val="20"/>
        </w:rPr>
        <w:t xml:space="preserve">. </w:t>
      </w:r>
      <w:r w:rsidR="008A703B" w:rsidRPr="008A703B">
        <w:rPr>
          <w:bCs/>
          <w:iCs/>
          <w:sz w:val="20"/>
          <w:szCs w:val="20"/>
        </w:rPr>
        <w:t>A person can be subject to visit of l</w:t>
      </w:r>
      <w:r w:rsidR="007040C1">
        <w:rPr>
          <w:bCs/>
          <w:iCs/>
          <w:sz w:val="20"/>
          <w:szCs w:val="20"/>
        </w:rPr>
        <w:t>ocus in quo e.g where the person</w:t>
      </w:r>
      <w:r w:rsidR="008A703B" w:rsidRPr="008A703B">
        <w:rPr>
          <w:bCs/>
          <w:iCs/>
          <w:sz w:val="20"/>
          <w:szCs w:val="20"/>
        </w:rPr>
        <w:t xml:space="preserve"> is seriously ill or incapacitated</w:t>
      </w:r>
    </w:p>
    <w:p w:rsidR="00982D7C" w:rsidRDefault="00C4415C" w:rsidP="00C4415C">
      <w:pPr>
        <w:spacing w:line="240" w:lineRule="auto"/>
        <w:jc w:val="both"/>
        <w:rPr>
          <w:sz w:val="20"/>
          <w:szCs w:val="20"/>
        </w:rPr>
      </w:pPr>
      <w:r w:rsidRPr="00C4415C">
        <w:rPr>
          <w:b/>
          <w:bCs/>
          <w:sz w:val="20"/>
          <w:szCs w:val="20"/>
        </w:rPr>
        <w:t>Rationale for Visit to Locus in Quo</w:t>
      </w:r>
      <w:r w:rsidR="00982D7C">
        <w:rPr>
          <w:b/>
          <w:bCs/>
          <w:sz w:val="20"/>
          <w:szCs w:val="20"/>
        </w:rPr>
        <w:t xml:space="preserve">: </w:t>
      </w:r>
      <w:r w:rsidRPr="00C4415C">
        <w:rPr>
          <w:sz w:val="20"/>
          <w:szCs w:val="20"/>
        </w:rPr>
        <w:t>A visit to locus in quo is not a sine qua non in any legal proceedings. It is undertaken at the discretion</w:t>
      </w:r>
      <w:r w:rsidR="00EC110F">
        <w:rPr>
          <w:sz w:val="20"/>
          <w:szCs w:val="20"/>
        </w:rPr>
        <w:t xml:space="preserve"> of the court, when in its view</w:t>
      </w:r>
      <w:r w:rsidRPr="00C4415C">
        <w:rPr>
          <w:sz w:val="20"/>
          <w:szCs w:val="20"/>
        </w:rPr>
        <w:t xml:space="preserve"> the visit would help in resolving an issue which could not otherwise be resolved. It is imperative to visit the locus in quo where such inspection is material for the proper determination of the question in dispute. Where the court is of the opinion that the visit would be no more than an unproductive venture, it may decide not to embark on such visit even where a party applies for it </w:t>
      </w:r>
    </w:p>
    <w:p w:rsidR="00C4415C" w:rsidRPr="00C4415C" w:rsidRDefault="00C4415C" w:rsidP="00C4415C">
      <w:pPr>
        <w:spacing w:line="240" w:lineRule="auto"/>
        <w:jc w:val="both"/>
        <w:rPr>
          <w:sz w:val="20"/>
          <w:szCs w:val="20"/>
        </w:rPr>
      </w:pPr>
      <w:r w:rsidRPr="00C4415C">
        <w:rPr>
          <w:b/>
          <w:bCs/>
          <w:sz w:val="20"/>
          <w:szCs w:val="20"/>
        </w:rPr>
        <w:t>Time to Visit Locus in Quo</w:t>
      </w:r>
      <w:r w:rsidR="00982D7C">
        <w:rPr>
          <w:b/>
          <w:bCs/>
          <w:sz w:val="20"/>
          <w:szCs w:val="20"/>
        </w:rPr>
        <w:t xml:space="preserve">: </w:t>
      </w:r>
      <w:r w:rsidRPr="00C4415C">
        <w:rPr>
          <w:sz w:val="20"/>
          <w:szCs w:val="20"/>
        </w:rPr>
        <w:t xml:space="preserve">It can be made at any time before judgment </w:t>
      </w:r>
      <w:r w:rsidRPr="00982D7C">
        <w:rPr>
          <w:color w:val="FF0000"/>
          <w:sz w:val="20"/>
          <w:szCs w:val="20"/>
        </w:rPr>
        <w:t xml:space="preserve">- </w:t>
      </w:r>
      <w:r w:rsidRPr="00982D7C">
        <w:rPr>
          <w:b/>
          <w:bCs/>
          <w:i/>
          <w:iCs/>
          <w:color w:val="FF0000"/>
          <w:sz w:val="20"/>
          <w:szCs w:val="20"/>
        </w:rPr>
        <w:t xml:space="preserve">Arutu v. R </w:t>
      </w:r>
      <w:r w:rsidRPr="00982D7C">
        <w:rPr>
          <w:b/>
          <w:bCs/>
          <w:color w:val="FF0000"/>
          <w:sz w:val="20"/>
          <w:szCs w:val="20"/>
        </w:rPr>
        <w:t>(</w:t>
      </w:r>
      <w:r w:rsidRPr="00C4415C">
        <w:rPr>
          <w:sz w:val="20"/>
          <w:szCs w:val="20"/>
        </w:rPr>
        <w:t xml:space="preserve">done after final address). But the earlier the better as it is to assist the court to come to a better understanding of the matter. </w:t>
      </w:r>
    </w:p>
    <w:p w:rsidR="00C4415C" w:rsidRPr="00C4415C" w:rsidRDefault="00C4415C" w:rsidP="00C4415C">
      <w:pPr>
        <w:spacing w:line="240" w:lineRule="auto"/>
        <w:jc w:val="both"/>
        <w:rPr>
          <w:sz w:val="20"/>
          <w:szCs w:val="20"/>
        </w:rPr>
      </w:pPr>
      <w:r w:rsidRPr="00C4415C">
        <w:rPr>
          <w:b/>
          <w:bCs/>
          <w:sz w:val="20"/>
          <w:szCs w:val="20"/>
        </w:rPr>
        <w:t xml:space="preserve">Procedure for the Conduct of a Visit to the Locus in Quo </w:t>
      </w:r>
      <w:r w:rsidR="00982D7C">
        <w:rPr>
          <w:sz w:val="20"/>
          <w:szCs w:val="20"/>
        </w:rPr>
        <w:t xml:space="preserve">: </w:t>
      </w:r>
      <w:r w:rsidRPr="00C4415C">
        <w:rPr>
          <w:sz w:val="20"/>
          <w:szCs w:val="20"/>
        </w:rPr>
        <w:t xml:space="preserve">There are two (2) ways as follows: </w:t>
      </w:r>
    </w:p>
    <w:p w:rsidR="00C4415C" w:rsidRPr="00C4415C" w:rsidRDefault="00C4415C" w:rsidP="00C4415C">
      <w:pPr>
        <w:spacing w:line="240" w:lineRule="auto"/>
        <w:jc w:val="both"/>
        <w:rPr>
          <w:sz w:val="20"/>
          <w:szCs w:val="20"/>
        </w:rPr>
      </w:pPr>
      <w:r w:rsidRPr="00C4415C">
        <w:rPr>
          <w:b/>
          <w:bCs/>
          <w:sz w:val="20"/>
          <w:szCs w:val="20"/>
        </w:rPr>
        <w:t xml:space="preserve">1. Adjourn to the Locus and Continue Proceedings there: </w:t>
      </w:r>
      <w:r w:rsidRPr="00C4415C">
        <w:rPr>
          <w:sz w:val="20"/>
          <w:szCs w:val="20"/>
        </w:rPr>
        <w:t xml:space="preserve">The Court may adjourn to the locus to inspect and continue trial there by taking witnesses in evidence and later the Court will reconvene in the regular Court to continue the trial, without recalling the witnesses </w:t>
      </w:r>
      <w:r w:rsidRPr="00982D7C">
        <w:rPr>
          <w:color w:val="FF0000"/>
          <w:sz w:val="20"/>
          <w:szCs w:val="20"/>
        </w:rPr>
        <w:t xml:space="preserve">– </w:t>
      </w:r>
      <w:r w:rsidR="00982D7C" w:rsidRPr="00982D7C">
        <w:rPr>
          <w:b/>
          <w:bCs/>
          <w:i/>
          <w:iCs/>
          <w:color w:val="FF0000"/>
          <w:sz w:val="20"/>
          <w:szCs w:val="20"/>
        </w:rPr>
        <w:t xml:space="preserve">Section 127(2) (a) </w:t>
      </w:r>
      <w:r w:rsidRPr="00982D7C">
        <w:rPr>
          <w:b/>
          <w:bCs/>
          <w:i/>
          <w:iCs/>
          <w:color w:val="FF0000"/>
          <w:sz w:val="20"/>
          <w:szCs w:val="20"/>
        </w:rPr>
        <w:t>Evidence Act</w:t>
      </w:r>
      <w:r w:rsidRPr="00C4415C">
        <w:rPr>
          <w:b/>
          <w:bCs/>
          <w:sz w:val="20"/>
          <w:szCs w:val="20"/>
        </w:rPr>
        <w:t xml:space="preserve"> </w:t>
      </w:r>
    </w:p>
    <w:p w:rsidR="00C4415C" w:rsidRPr="00C4415C" w:rsidRDefault="00C4415C" w:rsidP="00C4415C">
      <w:pPr>
        <w:spacing w:line="240" w:lineRule="auto"/>
        <w:jc w:val="both"/>
        <w:rPr>
          <w:sz w:val="20"/>
          <w:szCs w:val="20"/>
        </w:rPr>
      </w:pPr>
      <w:r w:rsidRPr="00C4415C">
        <w:rPr>
          <w:b/>
          <w:bCs/>
          <w:sz w:val="20"/>
          <w:szCs w:val="20"/>
        </w:rPr>
        <w:t xml:space="preserve">2. Adjourn the Case and Proceed to the Locus for an Inspection: </w:t>
      </w:r>
      <w:r w:rsidRPr="00C4415C">
        <w:rPr>
          <w:sz w:val="20"/>
          <w:szCs w:val="20"/>
        </w:rPr>
        <w:t xml:space="preserve">the court may adjourn the case, proceed to the locus in quo and then evidence of what transpired at the locus would be given in Court when the Court reconvenes </w:t>
      </w:r>
      <w:r w:rsidRPr="00982D7C">
        <w:rPr>
          <w:color w:val="FF0000"/>
          <w:sz w:val="20"/>
          <w:szCs w:val="20"/>
        </w:rPr>
        <w:t xml:space="preserve">– </w:t>
      </w:r>
      <w:r w:rsidR="00982D7C" w:rsidRPr="00982D7C">
        <w:rPr>
          <w:b/>
          <w:bCs/>
          <w:i/>
          <w:iCs/>
          <w:color w:val="FF0000"/>
          <w:sz w:val="20"/>
          <w:szCs w:val="20"/>
        </w:rPr>
        <w:t xml:space="preserve">Section 127(2) (b) </w:t>
      </w:r>
      <w:r w:rsidRPr="00982D7C">
        <w:rPr>
          <w:b/>
          <w:bCs/>
          <w:i/>
          <w:iCs/>
          <w:color w:val="FF0000"/>
          <w:sz w:val="20"/>
          <w:szCs w:val="20"/>
        </w:rPr>
        <w:t xml:space="preserve"> Evidence Act</w:t>
      </w:r>
    </w:p>
    <w:p w:rsidR="00C4415C" w:rsidRPr="00982D7C" w:rsidRDefault="00C4415C" w:rsidP="00C4415C">
      <w:pPr>
        <w:spacing w:line="240" w:lineRule="auto"/>
        <w:jc w:val="both"/>
        <w:rPr>
          <w:color w:val="FF0000"/>
          <w:sz w:val="20"/>
          <w:szCs w:val="20"/>
        </w:rPr>
      </w:pPr>
      <w:r w:rsidRPr="00C4415C">
        <w:rPr>
          <w:b/>
          <w:bCs/>
          <w:sz w:val="20"/>
          <w:szCs w:val="20"/>
        </w:rPr>
        <w:t>Effect of Non-Compliance with the Above Methods</w:t>
      </w:r>
      <w:r w:rsidR="00982D7C">
        <w:rPr>
          <w:b/>
          <w:bCs/>
          <w:sz w:val="20"/>
          <w:szCs w:val="20"/>
        </w:rPr>
        <w:t xml:space="preserve">: </w:t>
      </w:r>
      <w:r w:rsidRPr="00C4415C">
        <w:rPr>
          <w:sz w:val="20"/>
          <w:szCs w:val="20"/>
        </w:rPr>
        <w:t xml:space="preserve">Mere non-compliance with the procedure discussed above would not vitiate trial unless such failure occasioned a miscarriage of justice </w:t>
      </w:r>
      <w:r w:rsidRPr="00982D7C">
        <w:rPr>
          <w:b/>
          <w:bCs/>
          <w:color w:val="FF0000"/>
          <w:sz w:val="20"/>
          <w:szCs w:val="20"/>
        </w:rPr>
        <w:t xml:space="preserve">- </w:t>
      </w:r>
      <w:r w:rsidRPr="00982D7C">
        <w:rPr>
          <w:b/>
          <w:bCs/>
          <w:i/>
          <w:iCs/>
          <w:color w:val="FF0000"/>
          <w:sz w:val="20"/>
          <w:szCs w:val="20"/>
        </w:rPr>
        <w:t xml:space="preserve">Aremu v. AG Western Nigeria. </w:t>
      </w:r>
    </w:p>
    <w:p w:rsidR="00C4415C" w:rsidRPr="00C4415C" w:rsidRDefault="00C4415C" w:rsidP="00C4415C">
      <w:pPr>
        <w:spacing w:line="240" w:lineRule="auto"/>
        <w:jc w:val="both"/>
        <w:rPr>
          <w:sz w:val="20"/>
          <w:szCs w:val="20"/>
        </w:rPr>
      </w:pPr>
      <w:r w:rsidRPr="00C4415C">
        <w:rPr>
          <w:b/>
          <w:bCs/>
          <w:sz w:val="20"/>
          <w:szCs w:val="20"/>
        </w:rPr>
        <w:t xml:space="preserve">Summary of the Principles of Visit to Locus in Quo </w:t>
      </w:r>
    </w:p>
    <w:p w:rsidR="008A703B" w:rsidRDefault="00C4415C" w:rsidP="009C52F2">
      <w:pPr>
        <w:pStyle w:val="ListParagraph"/>
        <w:numPr>
          <w:ilvl w:val="0"/>
          <w:numId w:val="220"/>
        </w:numPr>
        <w:spacing w:line="240" w:lineRule="auto"/>
        <w:jc w:val="both"/>
        <w:rPr>
          <w:sz w:val="20"/>
          <w:szCs w:val="20"/>
        </w:rPr>
      </w:pPr>
      <w:r w:rsidRPr="008A703B">
        <w:rPr>
          <w:b/>
          <w:bCs/>
          <w:sz w:val="20"/>
          <w:szCs w:val="20"/>
        </w:rPr>
        <w:lastRenderedPageBreak/>
        <w:t xml:space="preserve">Presenting Fresh Evidence: </w:t>
      </w:r>
      <w:r w:rsidRPr="008A703B">
        <w:rPr>
          <w:sz w:val="20"/>
          <w:szCs w:val="20"/>
        </w:rPr>
        <w:t xml:space="preserve">It is not an opportunity for </w:t>
      </w:r>
      <w:r w:rsidRPr="008A703B">
        <w:rPr>
          <w:b/>
          <w:bCs/>
          <w:sz w:val="20"/>
          <w:szCs w:val="20"/>
        </w:rPr>
        <w:t xml:space="preserve">either of the parties </w:t>
      </w:r>
      <w:r w:rsidRPr="008A703B">
        <w:rPr>
          <w:sz w:val="20"/>
          <w:szCs w:val="20"/>
        </w:rPr>
        <w:t xml:space="preserve">to present a fresh evidence different from the one already adduced before the court </w:t>
      </w:r>
    </w:p>
    <w:p w:rsidR="008A703B" w:rsidRDefault="00C4415C" w:rsidP="009C52F2">
      <w:pPr>
        <w:pStyle w:val="ListParagraph"/>
        <w:numPr>
          <w:ilvl w:val="0"/>
          <w:numId w:val="220"/>
        </w:numPr>
        <w:spacing w:line="240" w:lineRule="auto"/>
        <w:jc w:val="both"/>
        <w:rPr>
          <w:sz w:val="20"/>
          <w:szCs w:val="20"/>
        </w:rPr>
      </w:pPr>
      <w:r w:rsidRPr="008A703B">
        <w:rPr>
          <w:b/>
          <w:bCs/>
          <w:sz w:val="20"/>
          <w:szCs w:val="20"/>
        </w:rPr>
        <w:t xml:space="preserve">Aim: </w:t>
      </w:r>
      <w:r w:rsidRPr="008A703B">
        <w:rPr>
          <w:sz w:val="20"/>
          <w:szCs w:val="20"/>
        </w:rPr>
        <w:t xml:space="preserve">a court should undertake a visit </w:t>
      </w:r>
      <w:r w:rsidR="00982D7C" w:rsidRPr="008A703B">
        <w:rPr>
          <w:sz w:val="20"/>
          <w:szCs w:val="20"/>
        </w:rPr>
        <w:t>to the locus in quo where such</w:t>
      </w:r>
      <w:r w:rsidRPr="008A703B">
        <w:rPr>
          <w:sz w:val="20"/>
          <w:szCs w:val="20"/>
        </w:rPr>
        <w:t xml:space="preserve"> visit will clear doubt as to the accuracy of a piece of evidence when such evidence is in conflict with another piece of evidence – </w:t>
      </w:r>
      <w:r w:rsidRPr="008A703B">
        <w:rPr>
          <w:b/>
          <w:bCs/>
          <w:i/>
          <w:iCs/>
          <w:color w:val="FF0000"/>
          <w:sz w:val="20"/>
          <w:szCs w:val="20"/>
        </w:rPr>
        <w:t>Shekse v. Plankshak</w:t>
      </w:r>
      <w:r w:rsidRPr="008A703B">
        <w:rPr>
          <w:color w:val="FF0000"/>
          <w:sz w:val="20"/>
          <w:szCs w:val="20"/>
        </w:rPr>
        <w:t>.</w:t>
      </w:r>
      <w:r w:rsidRPr="008A703B">
        <w:rPr>
          <w:sz w:val="20"/>
          <w:szCs w:val="20"/>
        </w:rPr>
        <w:t xml:space="preserve"> </w:t>
      </w:r>
    </w:p>
    <w:p w:rsidR="008A703B" w:rsidRPr="008A703B" w:rsidRDefault="00C4415C" w:rsidP="009C52F2">
      <w:pPr>
        <w:pStyle w:val="ListParagraph"/>
        <w:numPr>
          <w:ilvl w:val="0"/>
          <w:numId w:val="220"/>
        </w:numPr>
        <w:spacing w:line="240" w:lineRule="auto"/>
        <w:jc w:val="both"/>
        <w:rPr>
          <w:sz w:val="20"/>
          <w:szCs w:val="20"/>
        </w:rPr>
      </w:pPr>
      <w:r w:rsidRPr="008A703B">
        <w:rPr>
          <w:b/>
          <w:bCs/>
          <w:sz w:val="20"/>
          <w:szCs w:val="20"/>
        </w:rPr>
        <w:t xml:space="preserve">Time: </w:t>
      </w:r>
      <w:r w:rsidRPr="008A703B">
        <w:rPr>
          <w:sz w:val="20"/>
          <w:szCs w:val="20"/>
        </w:rPr>
        <w:t>a visit to the locus in quo may be undertaken at any stage of the proceedings</w:t>
      </w:r>
      <w:r w:rsidR="00EC110F" w:rsidRPr="008A703B">
        <w:rPr>
          <w:sz w:val="20"/>
          <w:szCs w:val="20"/>
        </w:rPr>
        <w:t xml:space="preserve"> before judgment</w:t>
      </w:r>
      <w:r w:rsidRPr="008A703B">
        <w:rPr>
          <w:sz w:val="20"/>
          <w:szCs w:val="20"/>
        </w:rPr>
        <w:t xml:space="preserve"> </w:t>
      </w:r>
      <w:r w:rsidR="00982D7C" w:rsidRPr="008A703B">
        <w:rPr>
          <w:sz w:val="20"/>
          <w:szCs w:val="20"/>
        </w:rPr>
        <w:t xml:space="preserve">– </w:t>
      </w:r>
      <w:r w:rsidR="00982D7C" w:rsidRPr="008A703B">
        <w:rPr>
          <w:b/>
          <w:bCs/>
          <w:i/>
          <w:iCs/>
          <w:color w:val="FF0000"/>
          <w:sz w:val="20"/>
          <w:szCs w:val="20"/>
        </w:rPr>
        <w:t>Shekse v. Plankshak</w:t>
      </w:r>
      <w:r w:rsidR="00982D7C" w:rsidRPr="008A703B">
        <w:rPr>
          <w:color w:val="FF0000"/>
          <w:sz w:val="20"/>
          <w:szCs w:val="20"/>
        </w:rPr>
        <w:t>.</w:t>
      </w:r>
    </w:p>
    <w:p w:rsidR="008A703B" w:rsidRPr="008A703B" w:rsidRDefault="00C4415C" w:rsidP="009C52F2">
      <w:pPr>
        <w:pStyle w:val="ListParagraph"/>
        <w:numPr>
          <w:ilvl w:val="0"/>
          <w:numId w:val="220"/>
        </w:numPr>
        <w:spacing w:line="240" w:lineRule="auto"/>
        <w:jc w:val="both"/>
        <w:rPr>
          <w:sz w:val="20"/>
          <w:szCs w:val="20"/>
        </w:rPr>
      </w:pPr>
      <w:r w:rsidRPr="008A703B">
        <w:rPr>
          <w:b/>
          <w:bCs/>
          <w:sz w:val="20"/>
          <w:szCs w:val="20"/>
        </w:rPr>
        <w:t xml:space="preserve">Evidence of a Witness: </w:t>
      </w:r>
      <w:r w:rsidRPr="008A703B">
        <w:rPr>
          <w:sz w:val="20"/>
          <w:szCs w:val="20"/>
        </w:rPr>
        <w:t xml:space="preserve">where the trial judge undertakes a visit to the locus in quo, it is not proper for him to treat his perception at the scene as a finding of fact without evidence of such perception being given by a witness either at the locus or later in court after the inspection – </w:t>
      </w:r>
      <w:r w:rsidRPr="008A703B">
        <w:rPr>
          <w:b/>
          <w:bCs/>
          <w:i/>
          <w:iCs/>
          <w:color w:val="FF0000"/>
          <w:sz w:val="20"/>
          <w:szCs w:val="20"/>
        </w:rPr>
        <w:t>Shekse v. Plankshak</w:t>
      </w:r>
      <w:r w:rsidRPr="008A703B">
        <w:rPr>
          <w:color w:val="FF0000"/>
          <w:sz w:val="20"/>
          <w:szCs w:val="20"/>
        </w:rPr>
        <w:t>.</w:t>
      </w:r>
    </w:p>
    <w:p w:rsidR="008A703B" w:rsidRDefault="00C4415C" w:rsidP="009C52F2">
      <w:pPr>
        <w:pStyle w:val="ListParagraph"/>
        <w:numPr>
          <w:ilvl w:val="0"/>
          <w:numId w:val="220"/>
        </w:numPr>
        <w:spacing w:line="240" w:lineRule="auto"/>
        <w:jc w:val="both"/>
        <w:rPr>
          <w:sz w:val="20"/>
          <w:szCs w:val="20"/>
        </w:rPr>
      </w:pPr>
      <w:r w:rsidRPr="008A703B">
        <w:rPr>
          <w:b/>
          <w:bCs/>
          <w:sz w:val="20"/>
          <w:szCs w:val="20"/>
        </w:rPr>
        <w:t xml:space="preserve">Record of What Transpired at the Scene: </w:t>
      </w:r>
      <w:r w:rsidRPr="008A703B">
        <w:rPr>
          <w:sz w:val="20"/>
          <w:szCs w:val="20"/>
        </w:rPr>
        <w:t xml:space="preserve">on a visit to the locus in quo, it is necessary for the trial judge to make a record of the proceedings of what transpired at the scene. But where he fails to do so, a statement of what transpired made in his judgment would be taken as accurate account of what happened unless the contrary can be established by the party seeking to impugn the record </w:t>
      </w:r>
    </w:p>
    <w:p w:rsidR="008A703B" w:rsidRDefault="00C4415C" w:rsidP="009C52F2">
      <w:pPr>
        <w:pStyle w:val="ListParagraph"/>
        <w:numPr>
          <w:ilvl w:val="0"/>
          <w:numId w:val="220"/>
        </w:numPr>
        <w:spacing w:line="240" w:lineRule="auto"/>
        <w:jc w:val="both"/>
        <w:rPr>
          <w:sz w:val="20"/>
          <w:szCs w:val="20"/>
        </w:rPr>
      </w:pPr>
      <w:r w:rsidRPr="008A703B">
        <w:rPr>
          <w:b/>
          <w:bCs/>
          <w:sz w:val="20"/>
          <w:szCs w:val="20"/>
        </w:rPr>
        <w:t xml:space="preserve">Opportunities afforded to Parties: </w:t>
      </w:r>
      <w:r w:rsidRPr="008A703B">
        <w:rPr>
          <w:sz w:val="20"/>
          <w:szCs w:val="20"/>
        </w:rPr>
        <w:t xml:space="preserve">where a visit is made to the locus in quo, evidence of witnesses may be received at the scene or in court later. But, the parties, in that case, must be given the opportunity of hearing the evidence of the witnesses and where necessary be offered the opportunity of cross-examining the witnesses and commenting on the evidence </w:t>
      </w:r>
    </w:p>
    <w:p w:rsidR="00C4415C" w:rsidRPr="008A703B" w:rsidRDefault="00C4415C" w:rsidP="009C52F2">
      <w:pPr>
        <w:pStyle w:val="ListParagraph"/>
        <w:numPr>
          <w:ilvl w:val="0"/>
          <w:numId w:val="220"/>
        </w:numPr>
        <w:spacing w:line="240" w:lineRule="auto"/>
        <w:jc w:val="both"/>
        <w:rPr>
          <w:sz w:val="20"/>
          <w:szCs w:val="20"/>
        </w:rPr>
      </w:pPr>
      <w:r w:rsidRPr="008A703B">
        <w:rPr>
          <w:b/>
          <w:bCs/>
          <w:sz w:val="20"/>
          <w:szCs w:val="20"/>
        </w:rPr>
        <w:t xml:space="preserve">Presence of Accused Persons: </w:t>
      </w:r>
      <w:r w:rsidR="00D8342C">
        <w:rPr>
          <w:sz w:val="20"/>
          <w:szCs w:val="20"/>
        </w:rPr>
        <w:t>The defendant(s)</w:t>
      </w:r>
      <w:r w:rsidRPr="008A703B">
        <w:rPr>
          <w:sz w:val="20"/>
          <w:szCs w:val="20"/>
        </w:rPr>
        <w:t xml:space="preserve"> </w:t>
      </w:r>
      <w:r w:rsidRPr="008A703B">
        <w:rPr>
          <w:b/>
          <w:bCs/>
          <w:sz w:val="20"/>
          <w:szCs w:val="20"/>
        </w:rPr>
        <w:t xml:space="preserve">must all be present </w:t>
      </w:r>
      <w:r w:rsidRPr="008A703B">
        <w:rPr>
          <w:sz w:val="20"/>
          <w:szCs w:val="20"/>
        </w:rPr>
        <w:t>at the locus criminis –</w:t>
      </w:r>
      <w:r w:rsidR="00982D7C" w:rsidRPr="008A703B">
        <w:rPr>
          <w:sz w:val="20"/>
          <w:szCs w:val="20"/>
        </w:rPr>
        <w:t xml:space="preserve"> </w:t>
      </w:r>
      <w:r w:rsidRPr="008A703B">
        <w:rPr>
          <w:b/>
          <w:bCs/>
          <w:i/>
          <w:iCs/>
          <w:color w:val="FF0000"/>
          <w:sz w:val="20"/>
          <w:szCs w:val="20"/>
        </w:rPr>
        <w:t>Adunfe v IGP</w:t>
      </w:r>
      <w:r w:rsidRPr="008A703B">
        <w:rPr>
          <w:color w:val="FF0000"/>
          <w:sz w:val="20"/>
          <w:szCs w:val="20"/>
        </w:rPr>
        <w:t>.</w:t>
      </w:r>
      <w:r w:rsidRPr="008A703B">
        <w:rPr>
          <w:sz w:val="20"/>
          <w:szCs w:val="20"/>
        </w:rPr>
        <w:t xml:space="preserve"> No mat</w:t>
      </w:r>
      <w:r w:rsidR="00D8342C">
        <w:rPr>
          <w:sz w:val="20"/>
          <w:szCs w:val="20"/>
        </w:rPr>
        <w:t>ter the number of defendant</w:t>
      </w:r>
      <w:r w:rsidRPr="008A703B">
        <w:rPr>
          <w:sz w:val="20"/>
          <w:szCs w:val="20"/>
        </w:rPr>
        <w:t xml:space="preserve">s or difficulties, this must be complied with. However, non-compliance will not vitiate the trial unless it occasioned a miscarriage of justice. In </w:t>
      </w:r>
      <w:r w:rsidRPr="008A703B">
        <w:rPr>
          <w:b/>
          <w:bCs/>
          <w:i/>
          <w:iCs/>
          <w:color w:val="FF0000"/>
          <w:sz w:val="20"/>
          <w:szCs w:val="20"/>
        </w:rPr>
        <w:t>Adunfe v. IGP</w:t>
      </w:r>
      <w:r w:rsidRPr="008A703B">
        <w:rPr>
          <w:sz w:val="20"/>
          <w:szCs w:val="20"/>
        </w:rPr>
        <w:t xml:space="preserve">, where there were 125 accused persons and not all were taken to the locus. The appeal was dismissed that there was no miscarriage of justice – particularly if their counsel was present at the locus. </w:t>
      </w:r>
    </w:p>
    <w:p w:rsidR="00C4415C" w:rsidRPr="00C4415C" w:rsidRDefault="00C4415C" w:rsidP="00C4415C">
      <w:pPr>
        <w:spacing w:line="240" w:lineRule="auto"/>
        <w:jc w:val="both"/>
        <w:rPr>
          <w:sz w:val="20"/>
          <w:szCs w:val="20"/>
        </w:rPr>
      </w:pPr>
      <w:r w:rsidRPr="00C4415C">
        <w:rPr>
          <w:b/>
          <w:bCs/>
          <w:sz w:val="20"/>
          <w:szCs w:val="20"/>
        </w:rPr>
        <w:t xml:space="preserve">FINAL OR CONCLUDING ADDRESSES </w:t>
      </w:r>
    </w:p>
    <w:p w:rsidR="004325BB" w:rsidRPr="00E602E3" w:rsidRDefault="00C4415C" w:rsidP="00C4415C">
      <w:pPr>
        <w:spacing w:line="240" w:lineRule="auto"/>
        <w:jc w:val="both"/>
        <w:rPr>
          <w:b/>
          <w:color w:val="FF0000"/>
          <w:sz w:val="20"/>
          <w:szCs w:val="20"/>
        </w:rPr>
      </w:pPr>
      <w:r w:rsidRPr="00C4415C">
        <w:rPr>
          <w:sz w:val="20"/>
          <w:szCs w:val="20"/>
        </w:rPr>
        <w:t>Final or concluding address is the summing up of the facts and evidence adduced before the Court applying the Law to them and urging the Court to return verdict in the favour of a party. It does not constitute evidence</w:t>
      </w:r>
      <w:r w:rsidR="004325BB">
        <w:rPr>
          <w:sz w:val="20"/>
          <w:szCs w:val="20"/>
        </w:rPr>
        <w:t xml:space="preserve">. </w:t>
      </w:r>
      <w:r w:rsidRPr="00C4415C">
        <w:rPr>
          <w:sz w:val="20"/>
          <w:szCs w:val="20"/>
        </w:rPr>
        <w:t>At the end of case for defence, accused or counsel can deliver a fina</w:t>
      </w:r>
      <w:r w:rsidR="00E602E3">
        <w:rPr>
          <w:sz w:val="20"/>
          <w:szCs w:val="20"/>
        </w:rPr>
        <w:t xml:space="preserve">l address, prosecutor may reply. </w:t>
      </w:r>
      <w:r w:rsidR="00E602E3" w:rsidRPr="00E602E3">
        <w:rPr>
          <w:sz w:val="20"/>
          <w:szCs w:val="20"/>
        </w:rPr>
        <w:t>Generally, the right to address is a constitutional right of the accused and the court cannot deny the parties</w:t>
      </w:r>
      <w:r w:rsidR="00E602E3">
        <w:rPr>
          <w:sz w:val="20"/>
          <w:szCs w:val="20"/>
        </w:rPr>
        <w:t xml:space="preserve"> based on </w:t>
      </w:r>
      <w:r w:rsidR="00E602E3" w:rsidRPr="00E602E3">
        <w:rPr>
          <w:b/>
          <w:color w:val="FF0000"/>
          <w:sz w:val="20"/>
          <w:szCs w:val="20"/>
        </w:rPr>
        <w:t>S 36(1) &amp; (6) CFRN</w:t>
      </w:r>
    </w:p>
    <w:p w:rsidR="00C4415C" w:rsidRPr="00C4415C" w:rsidRDefault="00C4415C" w:rsidP="00C4415C">
      <w:pPr>
        <w:spacing w:line="240" w:lineRule="auto"/>
        <w:jc w:val="both"/>
        <w:rPr>
          <w:sz w:val="20"/>
          <w:szCs w:val="20"/>
        </w:rPr>
      </w:pPr>
      <w:r w:rsidRPr="00C4415C">
        <w:rPr>
          <w:b/>
          <w:bCs/>
          <w:sz w:val="20"/>
          <w:szCs w:val="20"/>
        </w:rPr>
        <w:t xml:space="preserve">Order of Presenting Final Address </w:t>
      </w:r>
    </w:p>
    <w:p w:rsidR="00EC110F" w:rsidRDefault="008A703B" w:rsidP="00D97413">
      <w:pPr>
        <w:pStyle w:val="ListParagraph"/>
        <w:numPr>
          <w:ilvl w:val="0"/>
          <w:numId w:val="104"/>
        </w:numPr>
        <w:spacing w:line="240" w:lineRule="auto"/>
        <w:jc w:val="both"/>
        <w:rPr>
          <w:sz w:val="20"/>
          <w:szCs w:val="20"/>
        </w:rPr>
      </w:pPr>
      <w:r>
        <w:rPr>
          <w:sz w:val="20"/>
          <w:szCs w:val="20"/>
        </w:rPr>
        <w:t xml:space="preserve">The </w:t>
      </w:r>
      <w:r w:rsidRPr="003060F8">
        <w:rPr>
          <w:b/>
          <w:sz w:val="20"/>
          <w:szCs w:val="20"/>
        </w:rPr>
        <w:t>defendant</w:t>
      </w:r>
      <w:r w:rsidR="00C4415C" w:rsidRPr="003060F8">
        <w:rPr>
          <w:b/>
          <w:sz w:val="20"/>
          <w:szCs w:val="20"/>
        </w:rPr>
        <w:t xml:space="preserve"> is to address the Court first</w:t>
      </w:r>
      <w:r w:rsidR="00E602E3">
        <w:rPr>
          <w:sz w:val="20"/>
          <w:szCs w:val="20"/>
        </w:rPr>
        <w:t xml:space="preserve"> </w:t>
      </w:r>
      <w:r w:rsidR="00C4415C" w:rsidRPr="00EC110F">
        <w:rPr>
          <w:sz w:val="20"/>
          <w:szCs w:val="20"/>
        </w:rPr>
        <w:t xml:space="preserve"> </w:t>
      </w:r>
    </w:p>
    <w:p w:rsidR="00EC110F" w:rsidRDefault="00C4415C" w:rsidP="00D97413">
      <w:pPr>
        <w:pStyle w:val="ListParagraph"/>
        <w:numPr>
          <w:ilvl w:val="0"/>
          <w:numId w:val="104"/>
        </w:numPr>
        <w:spacing w:line="240" w:lineRule="auto"/>
        <w:jc w:val="both"/>
        <w:rPr>
          <w:sz w:val="20"/>
          <w:szCs w:val="20"/>
        </w:rPr>
      </w:pPr>
      <w:r w:rsidRPr="00EC110F">
        <w:rPr>
          <w:sz w:val="20"/>
          <w:szCs w:val="20"/>
        </w:rPr>
        <w:t xml:space="preserve">Then the Prosecution may reply and </w:t>
      </w:r>
    </w:p>
    <w:p w:rsidR="00C4415C" w:rsidRPr="00EC110F" w:rsidRDefault="008A703B" w:rsidP="00D97413">
      <w:pPr>
        <w:pStyle w:val="ListParagraph"/>
        <w:numPr>
          <w:ilvl w:val="0"/>
          <w:numId w:val="104"/>
        </w:numPr>
        <w:spacing w:line="240" w:lineRule="auto"/>
        <w:jc w:val="both"/>
        <w:rPr>
          <w:sz w:val="20"/>
          <w:szCs w:val="20"/>
        </w:rPr>
      </w:pPr>
      <w:r>
        <w:rPr>
          <w:sz w:val="20"/>
          <w:szCs w:val="20"/>
        </w:rPr>
        <w:t>Defendant</w:t>
      </w:r>
      <w:r w:rsidR="00C4415C" w:rsidRPr="00EC110F">
        <w:rPr>
          <w:sz w:val="20"/>
          <w:szCs w:val="20"/>
        </w:rPr>
        <w:t xml:space="preserve"> has a right to further </w:t>
      </w:r>
      <w:r w:rsidR="00C4415C" w:rsidRPr="004C6187">
        <w:rPr>
          <w:b/>
          <w:sz w:val="20"/>
          <w:szCs w:val="20"/>
        </w:rPr>
        <w:t>reply on points of law.</w:t>
      </w:r>
      <w:r w:rsidR="00C4415C" w:rsidRPr="00EC110F">
        <w:rPr>
          <w:sz w:val="20"/>
          <w:szCs w:val="20"/>
        </w:rPr>
        <w:t xml:space="preserve"> </w:t>
      </w:r>
    </w:p>
    <w:p w:rsidR="00C4415C" w:rsidRPr="00C4415C" w:rsidRDefault="00C4415C" w:rsidP="00C4415C">
      <w:pPr>
        <w:spacing w:line="240" w:lineRule="auto"/>
        <w:jc w:val="both"/>
        <w:rPr>
          <w:sz w:val="20"/>
          <w:szCs w:val="20"/>
        </w:rPr>
      </w:pPr>
      <w:r w:rsidRPr="00C4415C">
        <w:rPr>
          <w:b/>
          <w:bCs/>
          <w:sz w:val="20"/>
          <w:szCs w:val="20"/>
        </w:rPr>
        <w:t xml:space="preserve">Legal Status of Final Address and Reply </w:t>
      </w:r>
    </w:p>
    <w:p w:rsidR="00B420E4" w:rsidRDefault="00C4415C" w:rsidP="009C52F2">
      <w:pPr>
        <w:pStyle w:val="ListParagraph"/>
        <w:numPr>
          <w:ilvl w:val="0"/>
          <w:numId w:val="163"/>
        </w:numPr>
        <w:spacing w:line="240" w:lineRule="auto"/>
        <w:jc w:val="both"/>
        <w:rPr>
          <w:sz w:val="20"/>
          <w:szCs w:val="20"/>
        </w:rPr>
      </w:pPr>
      <w:r w:rsidRPr="00B420E4">
        <w:rPr>
          <w:sz w:val="20"/>
          <w:szCs w:val="20"/>
        </w:rPr>
        <w:t xml:space="preserve">The final address and reply is not part of evidence and will not vitiate the trial if not done </w:t>
      </w:r>
    </w:p>
    <w:p w:rsidR="00B420E4" w:rsidRDefault="00C4415C" w:rsidP="009C52F2">
      <w:pPr>
        <w:pStyle w:val="ListParagraph"/>
        <w:numPr>
          <w:ilvl w:val="0"/>
          <w:numId w:val="163"/>
        </w:numPr>
        <w:spacing w:line="240" w:lineRule="auto"/>
        <w:jc w:val="both"/>
        <w:rPr>
          <w:sz w:val="20"/>
          <w:szCs w:val="20"/>
        </w:rPr>
      </w:pPr>
      <w:r w:rsidRPr="00B420E4">
        <w:rPr>
          <w:sz w:val="20"/>
          <w:szCs w:val="20"/>
        </w:rPr>
        <w:t xml:space="preserve">The Court can write its Judgment before the final addresses of the parties – </w:t>
      </w:r>
      <w:r w:rsidRPr="00B420E4">
        <w:rPr>
          <w:b/>
          <w:bCs/>
          <w:i/>
          <w:iCs/>
          <w:color w:val="FF0000"/>
          <w:sz w:val="20"/>
          <w:szCs w:val="20"/>
        </w:rPr>
        <w:t>Ndu Vs. The State</w:t>
      </w:r>
      <w:r w:rsidRPr="00B420E4">
        <w:rPr>
          <w:i/>
          <w:iCs/>
          <w:sz w:val="20"/>
          <w:szCs w:val="20"/>
        </w:rPr>
        <w:t xml:space="preserve">. </w:t>
      </w:r>
      <w:r w:rsidR="004325BB" w:rsidRPr="00B420E4">
        <w:rPr>
          <w:i/>
          <w:iCs/>
          <w:sz w:val="20"/>
          <w:szCs w:val="20"/>
        </w:rPr>
        <w:t>Although</w:t>
      </w:r>
      <w:r w:rsidR="00EC110F" w:rsidRPr="00B420E4">
        <w:rPr>
          <w:i/>
          <w:iCs/>
          <w:sz w:val="20"/>
          <w:szCs w:val="20"/>
        </w:rPr>
        <w:t xml:space="preserve"> </w:t>
      </w:r>
      <w:r w:rsidRPr="00B420E4">
        <w:rPr>
          <w:sz w:val="20"/>
          <w:szCs w:val="20"/>
        </w:rPr>
        <w:t xml:space="preserve">not advisable. </w:t>
      </w:r>
    </w:p>
    <w:p w:rsidR="004325BB" w:rsidRPr="00B420E4" w:rsidRDefault="00C4415C" w:rsidP="009C52F2">
      <w:pPr>
        <w:pStyle w:val="ListParagraph"/>
        <w:numPr>
          <w:ilvl w:val="0"/>
          <w:numId w:val="163"/>
        </w:numPr>
        <w:spacing w:line="240" w:lineRule="auto"/>
        <w:jc w:val="both"/>
        <w:rPr>
          <w:sz w:val="20"/>
          <w:szCs w:val="20"/>
        </w:rPr>
      </w:pPr>
      <w:r w:rsidRPr="00B420E4">
        <w:rPr>
          <w:sz w:val="20"/>
          <w:szCs w:val="20"/>
        </w:rPr>
        <w:t xml:space="preserve">Normally in writing and delivered in public </w:t>
      </w:r>
    </w:p>
    <w:p w:rsidR="004325BB" w:rsidRDefault="00C4415C" w:rsidP="00C4415C">
      <w:pPr>
        <w:spacing w:line="240" w:lineRule="auto"/>
        <w:jc w:val="both"/>
        <w:rPr>
          <w:sz w:val="20"/>
          <w:szCs w:val="20"/>
        </w:rPr>
      </w:pPr>
      <w:r w:rsidRPr="00C4415C">
        <w:rPr>
          <w:b/>
          <w:bCs/>
          <w:sz w:val="20"/>
          <w:szCs w:val="20"/>
        </w:rPr>
        <w:t>Prosecution’s Right of Reply</w:t>
      </w:r>
      <w:r w:rsidR="004325BB">
        <w:rPr>
          <w:b/>
          <w:bCs/>
          <w:sz w:val="20"/>
          <w:szCs w:val="20"/>
        </w:rPr>
        <w:t xml:space="preserve">: </w:t>
      </w:r>
      <w:r w:rsidRPr="00C4415C">
        <w:rPr>
          <w:sz w:val="20"/>
          <w:szCs w:val="20"/>
        </w:rPr>
        <w:t>A prosecutor’s right of reply depends on the conduct of the defence and the status of the prosecutor. He could be a law officer, police officer or private prosecutor</w:t>
      </w:r>
      <w:r w:rsidR="004325BB">
        <w:rPr>
          <w:sz w:val="20"/>
          <w:szCs w:val="20"/>
        </w:rPr>
        <w:t xml:space="preserve">. </w:t>
      </w:r>
    </w:p>
    <w:p w:rsidR="004325BB" w:rsidRDefault="004325BB" w:rsidP="00C4415C">
      <w:pPr>
        <w:spacing w:line="240" w:lineRule="auto"/>
        <w:jc w:val="both"/>
        <w:rPr>
          <w:b/>
          <w:bCs/>
          <w:sz w:val="20"/>
          <w:szCs w:val="20"/>
        </w:rPr>
      </w:pPr>
      <w:r w:rsidRPr="004325BB">
        <w:rPr>
          <w:b/>
          <w:sz w:val="20"/>
          <w:szCs w:val="20"/>
        </w:rPr>
        <w:t>Law officers</w:t>
      </w:r>
      <w:r w:rsidR="00CE2EB6">
        <w:rPr>
          <w:b/>
          <w:sz w:val="20"/>
          <w:szCs w:val="20"/>
        </w:rPr>
        <w:t xml:space="preserve"> or police officer who is a legal practitioner</w:t>
      </w:r>
      <w:r w:rsidRPr="004325BB">
        <w:rPr>
          <w:b/>
          <w:sz w:val="20"/>
          <w:szCs w:val="20"/>
        </w:rPr>
        <w:t>:</w:t>
      </w:r>
      <w:r>
        <w:rPr>
          <w:sz w:val="20"/>
          <w:szCs w:val="20"/>
        </w:rPr>
        <w:t xml:space="preserve"> </w:t>
      </w:r>
      <w:r w:rsidR="00C4415C" w:rsidRPr="00C4415C">
        <w:rPr>
          <w:sz w:val="20"/>
          <w:szCs w:val="20"/>
        </w:rPr>
        <w:t>Where the Prosecutor is a law officer, he has an automatic right of reply to the final address of the accused</w:t>
      </w:r>
      <w:r>
        <w:rPr>
          <w:sz w:val="20"/>
          <w:szCs w:val="20"/>
        </w:rPr>
        <w:t xml:space="preserve">, e.g </w:t>
      </w:r>
      <w:r w:rsidR="00C4415C" w:rsidRPr="00C4415C">
        <w:rPr>
          <w:sz w:val="20"/>
          <w:szCs w:val="20"/>
        </w:rPr>
        <w:t>the AG</w:t>
      </w:r>
      <w:r w:rsidR="00EC110F">
        <w:rPr>
          <w:sz w:val="20"/>
          <w:szCs w:val="20"/>
        </w:rPr>
        <w:t xml:space="preserve">, Solicitor-General, DPP, </w:t>
      </w:r>
      <w:r w:rsidR="00C4415C" w:rsidRPr="00C4415C">
        <w:rPr>
          <w:sz w:val="20"/>
          <w:szCs w:val="20"/>
        </w:rPr>
        <w:t>Senior/Principal State Counsel, even a Private Legal Practitioner (with fiat)</w:t>
      </w:r>
      <w:r>
        <w:rPr>
          <w:sz w:val="20"/>
          <w:szCs w:val="20"/>
        </w:rPr>
        <w:t xml:space="preserve">. </w:t>
      </w:r>
      <w:r w:rsidR="00C4415C" w:rsidRPr="00C4415C">
        <w:rPr>
          <w:sz w:val="20"/>
          <w:szCs w:val="20"/>
        </w:rPr>
        <w:t xml:space="preserve">The right of reply of a law officer is at his discretion. He cannot be compelled by the court to reply to a final address. A police officer who is a legal practitioner equally has a right of reply. </w:t>
      </w:r>
    </w:p>
    <w:p w:rsidR="00C4415C" w:rsidRPr="00C4415C" w:rsidRDefault="00C4415C" w:rsidP="00C4415C">
      <w:pPr>
        <w:spacing w:line="240" w:lineRule="auto"/>
        <w:jc w:val="both"/>
        <w:rPr>
          <w:sz w:val="20"/>
          <w:szCs w:val="20"/>
        </w:rPr>
      </w:pPr>
      <w:r w:rsidRPr="00C4415C">
        <w:rPr>
          <w:b/>
          <w:bCs/>
          <w:sz w:val="20"/>
          <w:szCs w:val="20"/>
        </w:rPr>
        <w:lastRenderedPageBreak/>
        <w:t>Police and Private Prosecutors</w:t>
      </w:r>
      <w:r w:rsidR="004325BB">
        <w:rPr>
          <w:b/>
          <w:bCs/>
          <w:sz w:val="20"/>
          <w:szCs w:val="20"/>
        </w:rPr>
        <w:t xml:space="preserve">: </w:t>
      </w:r>
      <w:r w:rsidRPr="00C4415C">
        <w:rPr>
          <w:sz w:val="20"/>
          <w:szCs w:val="20"/>
        </w:rPr>
        <w:t xml:space="preserve">The right of reply of a police officer and a private prosecutor (With AG’s Fiat) depends on the following; </w:t>
      </w:r>
    </w:p>
    <w:p w:rsidR="008A703B" w:rsidRDefault="00C4415C" w:rsidP="009C52F2">
      <w:pPr>
        <w:pStyle w:val="ListParagraph"/>
        <w:numPr>
          <w:ilvl w:val="0"/>
          <w:numId w:val="221"/>
        </w:numPr>
        <w:spacing w:line="240" w:lineRule="auto"/>
        <w:jc w:val="both"/>
        <w:rPr>
          <w:sz w:val="20"/>
          <w:szCs w:val="20"/>
        </w:rPr>
      </w:pPr>
      <w:r w:rsidRPr="008A703B">
        <w:rPr>
          <w:sz w:val="20"/>
          <w:szCs w:val="20"/>
        </w:rPr>
        <w:t>If no witn</w:t>
      </w:r>
      <w:r w:rsidR="00EC110F" w:rsidRPr="008A703B">
        <w:rPr>
          <w:sz w:val="20"/>
          <w:szCs w:val="20"/>
        </w:rPr>
        <w:t>ess was called for the defence e</w:t>
      </w:r>
      <w:r w:rsidRPr="008A703B">
        <w:rPr>
          <w:sz w:val="20"/>
          <w:szCs w:val="20"/>
        </w:rPr>
        <w:t>xcept the accused himself or a witness testifying</w:t>
      </w:r>
      <w:r w:rsidR="00EC110F" w:rsidRPr="008A703B">
        <w:rPr>
          <w:sz w:val="20"/>
          <w:szCs w:val="20"/>
        </w:rPr>
        <w:t xml:space="preserve"> as to the accused’s character o</w:t>
      </w:r>
      <w:r w:rsidRPr="008A703B">
        <w:rPr>
          <w:sz w:val="20"/>
          <w:szCs w:val="20"/>
        </w:rPr>
        <w:t xml:space="preserve">nly and accused does not tender any documents in evidence, then the Prosecution has No right of reply </w:t>
      </w:r>
    </w:p>
    <w:p w:rsidR="008A703B" w:rsidRDefault="00C4415C" w:rsidP="009C52F2">
      <w:pPr>
        <w:pStyle w:val="ListParagraph"/>
        <w:numPr>
          <w:ilvl w:val="0"/>
          <w:numId w:val="221"/>
        </w:numPr>
        <w:spacing w:line="240" w:lineRule="auto"/>
        <w:jc w:val="both"/>
        <w:rPr>
          <w:sz w:val="20"/>
          <w:szCs w:val="20"/>
        </w:rPr>
      </w:pPr>
      <w:r w:rsidRPr="008A703B">
        <w:rPr>
          <w:sz w:val="20"/>
          <w:szCs w:val="20"/>
        </w:rPr>
        <w:t xml:space="preserve">If the defence introduced a new matter in his address which is not supported by the evidence adduced in his defence, the Prosecution may reply with the Leave of Court </w:t>
      </w:r>
    </w:p>
    <w:p w:rsidR="00C4415C" w:rsidRPr="008A703B" w:rsidRDefault="00C4415C" w:rsidP="009C52F2">
      <w:pPr>
        <w:pStyle w:val="ListParagraph"/>
        <w:numPr>
          <w:ilvl w:val="0"/>
          <w:numId w:val="221"/>
        </w:numPr>
        <w:spacing w:line="240" w:lineRule="auto"/>
        <w:jc w:val="both"/>
        <w:rPr>
          <w:sz w:val="20"/>
          <w:szCs w:val="20"/>
        </w:rPr>
      </w:pPr>
      <w:r w:rsidRPr="008A703B">
        <w:rPr>
          <w:sz w:val="20"/>
          <w:szCs w:val="20"/>
        </w:rPr>
        <w:t xml:space="preserve">If the accused called witnesses other than as to character or tenders any document not relating to character in support of his case, the Prosecution Shall have a right of reply </w:t>
      </w:r>
    </w:p>
    <w:p w:rsidR="00C75EFE" w:rsidRPr="003060F8" w:rsidRDefault="00C75EFE" w:rsidP="00C75EFE">
      <w:pPr>
        <w:spacing w:line="240" w:lineRule="auto"/>
        <w:jc w:val="both"/>
        <w:rPr>
          <w:b/>
          <w:color w:val="FF0000"/>
          <w:sz w:val="20"/>
          <w:szCs w:val="20"/>
        </w:rPr>
      </w:pPr>
      <w:r w:rsidRPr="00CE2EB6">
        <w:rPr>
          <w:b/>
          <w:sz w:val="20"/>
          <w:szCs w:val="20"/>
        </w:rPr>
        <w:t>Note</w:t>
      </w:r>
      <w:r w:rsidRPr="00C75EFE">
        <w:rPr>
          <w:sz w:val="20"/>
          <w:szCs w:val="20"/>
        </w:rPr>
        <w:t xml:space="preserve"> that the magistrate or judge presiding on the case shall hear the case from arraignment to sentence. The composition must be constant and if altered (i.e by transfer, retirement or death of the officer presiding) th</w:t>
      </w:r>
      <w:r w:rsidR="00CE2EB6">
        <w:rPr>
          <w:sz w:val="20"/>
          <w:szCs w:val="20"/>
        </w:rPr>
        <w:t>e trial must commence de novo (</w:t>
      </w:r>
      <w:r w:rsidRPr="00C75EFE">
        <w:rPr>
          <w:sz w:val="20"/>
          <w:szCs w:val="20"/>
        </w:rPr>
        <w:t>afresh</w:t>
      </w:r>
      <w:r w:rsidR="00CE2EB6">
        <w:rPr>
          <w:sz w:val="20"/>
          <w:szCs w:val="20"/>
        </w:rPr>
        <w:t>)--</w:t>
      </w:r>
      <w:r w:rsidRPr="00CE2EB6">
        <w:rPr>
          <w:b/>
          <w:color w:val="FF0000"/>
          <w:sz w:val="20"/>
          <w:szCs w:val="20"/>
        </w:rPr>
        <w:t>IYELA V COP</w:t>
      </w:r>
      <w:r w:rsidRPr="00C75EFE">
        <w:rPr>
          <w:sz w:val="20"/>
          <w:szCs w:val="20"/>
        </w:rPr>
        <w:t xml:space="preserve">. </w:t>
      </w:r>
      <w:r w:rsidRPr="00CE2EB6">
        <w:rPr>
          <w:b/>
          <w:color w:val="FF0000"/>
          <w:sz w:val="20"/>
          <w:szCs w:val="20"/>
        </w:rPr>
        <w:t>S. 396 (7)</w:t>
      </w:r>
      <w:r w:rsidRPr="00C75EFE">
        <w:rPr>
          <w:sz w:val="20"/>
          <w:szCs w:val="20"/>
        </w:rPr>
        <w:t xml:space="preserve"> </w:t>
      </w:r>
      <w:r w:rsidRPr="00FB26F8">
        <w:rPr>
          <w:b/>
          <w:color w:val="FF0000"/>
          <w:sz w:val="20"/>
          <w:szCs w:val="20"/>
        </w:rPr>
        <w:t>ACJA</w:t>
      </w:r>
      <w:r w:rsidRPr="00C75EFE">
        <w:rPr>
          <w:sz w:val="20"/>
          <w:szCs w:val="20"/>
        </w:rPr>
        <w:t xml:space="preserve"> however provides that a judge of the High court who has been elevated to the court of appeal shall have the dispensation to continue to sit as a high court judge only for the purpose of concluding part heard criminal cases pending before his elevation, and he shall conclude same within reasonable time.</w:t>
      </w:r>
      <w:r w:rsidR="003060F8">
        <w:rPr>
          <w:sz w:val="20"/>
          <w:szCs w:val="20"/>
        </w:rPr>
        <w:t xml:space="preserve"> </w:t>
      </w:r>
      <w:r w:rsidR="003060F8" w:rsidRPr="003060F8">
        <w:rPr>
          <w:b/>
          <w:sz w:val="20"/>
          <w:szCs w:val="20"/>
        </w:rPr>
        <w:t>NB:</w:t>
      </w:r>
      <w:r w:rsidR="003060F8">
        <w:rPr>
          <w:sz w:val="20"/>
          <w:szCs w:val="20"/>
        </w:rPr>
        <w:t xml:space="preserve"> this provision has been struck out by the recent decision of </w:t>
      </w:r>
      <w:r w:rsidR="003060F8" w:rsidRPr="003060F8">
        <w:rPr>
          <w:b/>
          <w:color w:val="FF0000"/>
          <w:sz w:val="20"/>
          <w:szCs w:val="20"/>
        </w:rPr>
        <w:t>UDEOGU JONES V FRN</w:t>
      </w:r>
    </w:p>
    <w:p w:rsidR="0063352E" w:rsidRPr="0063352E" w:rsidRDefault="0063352E" w:rsidP="0063352E">
      <w:pPr>
        <w:spacing w:line="240" w:lineRule="auto"/>
        <w:jc w:val="center"/>
        <w:rPr>
          <w:b/>
          <w:sz w:val="20"/>
          <w:szCs w:val="20"/>
        </w:rPr>
      </w:pPr>
      <w:r w:rsidRPr="0063352E">
        <w:rPr>
          <w:b/>
          <w:sz w:val="20"/>
          <w:szCs w:val="20"/>
        </w:rPr>
        <w:t>JUDGMENT AND SENTENCING</w:t>
      </w:r>
    </w:p>
    <w:p w:rsidR="00F82A88" w:rsidRPr="00CE38B1" w:rsidRDefault="00F82A88" w:rsidP="00F82A88">
      <w:pPr>
        <w:spacing w:line="240" w:lineRule="auto"/>
        <w:jc w:val="both"/>
        <w:rPr>
          <w:sz w:val="20"/>
          <w:szCs w:val="20"/>
        </w:rPr>
      </w:pPr>
      <w:r w:rsidRPr="00F82A88">
        <w:rPr>
          <w:sz w:val="20"/>
          <w:szCs w:val="20"/>
        </w:rPr>
        <w:t>Judgment, also known as verdict in criminal proceedings, is the final determination of the rights and obligations of the parties in a case. In a criminal trial, judgment is the process of delivering the courts conclusio</w:t>
      </w:r>
      <w:r w:rsidR="00AF4670">
        <w:rPr>
          <w:sz w:val="20"/>
          <w:szCs w:val="20"/>
        </w:rPr>
        <w:t xml:space="preserve">n on whether or not the </w:t>
      </w:r>
      <w:r w:rsidRPr="00F82A88">
        <w:rPr>
          <w:sz w:val="20"/>
          <w:szCs w:val="20"/>
        </w:rPr>
        <w:t xml:space="preserve">defendant is guilty as charged after a review of the evidence adduced at the trial of the accused. The proceeding is brought to an end upon judgment and the court becomes </w:t>
      </w:r>
      <w:r w:rsidRPr="00E5356C">
        <w:rPr>
          <w:b/>
          <w:i/>
          <w:iCs/>
          <w:sz w:val="20"/>
          <w:szCs w:val="20"/>
        </w:rPr>
        <w:t>functus officio</w:t>
      </w:r>
      <w:r w:rsidRPr="00F82A88">
        <w:rPr>
          <w:i/>
          <w:iCs/>
          <w:sz w:val="20"/>
          <w:szCs w:val="20"/>
        </w:rPr>
        <w:t xml:space="preserve"> </w:t>
      </w:r>
      <w:r w:rsidR="002C5018">
        <w:rPr>
          <w:i/>
          <w:iCs/>
          <w:sz w:val="20"/>
          <w:szCs w:val="20"/>
        </w:rPr>
        <w:t>(lacking power</w:t>
      </w:r>
      <w:r w:rsidR="00AF4670">
        <w:rPr>
          <w:i/>
          <w:iCs/>
          <w:sz w:val="20"/>
          <w:szCs w:val="20"/>
        </w:rPr>
        <w:t xml:space="preserve"> </w:t>
      </w:r>
      <w:r w:rsidR="002C5018">
        <w:rPr>
          <w:i/>
          <w:iCs/>
          <w:sz w:val="20"/>
          <w:szCs w:val="20"/>
        </w:rPr>
        <w:t xml:space="preserve">to re examine / review its decision) </w:t>
      </w:r>
      <w:r w:rsidRPr="00F82A88">
        <w:rPr>
          <w:sz w:val="20"/>
          <w:szCs w:val="20"/>
        </w:rPr>
        <w:t xml:space="preserve">except for imposing sentence. </w:t>
      </w:r>
      <w:r w:rsidR="0092103C">
        <w:rPr>
          <w:sz w:val="20"/>
          <w:szCs w:val="20"/>
        </w:rPr>
        <w:t>J</w:t>
      </w:r>
      <w:r w:rsidR="0092103C" w:rsidRPr="0063352E">
        <w:rPr>
          <w:sz w:val="20"/>
          <w:szCs w:val="20"/>
        </w:rPr>
        <w:t xml:space="preserve">udgment is to be delivered </w:t>
      </w:r>
      <w:r w:rsidR="0092103C" w:rsidRPr="002C5018">
        <w:rPr>
          <w:b/>
          <w:sz w:val="20"/>
          <w:szCs w:val="20"/>
        </w:rPr>
        <w:t>within 90 days after the Final address</w:t>
      </w:r>
      <w:r w:rsidR="0092103C" w:rsidRPr="0063352E">
        <w:rPr>
          <w:sz w:val="20"/>
          <w:szCs w:val="20"/>
        </w:rPr>
        <w:t>--</w:t>
      </w:r>
      <w:r w:rsidR="0092103C" w:rsidRPr="0092103C">
        <w:rPr>
          <w:b/>
          <w:color w:val="FF0000"/>
          <w:sz w:val="20"/>
          <w:szCs w:val="20"/>
        </w:rPr>
        <w:t>-S. 294</w:t>
      </w:r>
      <w:r w:rsidR="00E5356C">
        <w:rPr>
          <w:b/>
          <w:color w:val="FF0000"/>
          <w:sz w:val="20"/>
          <w:szCs w:val="20"/>
        </w:rPr>
        <w:t xml:space="preserve"> </w:t>
      </w:r>
      <w:r w:rsidR="0092103C" w:rsidRPr="0092103C">
        <w:rPr>
          <w:b/>
          <w:color w:val="FF0000"/>
          <w:sz w:val="20"/>
          <w:szCs w:val="20"/>
        </w:rPr>
        <w:t>(1) CFRN</w:t>
      </w:r>
      <w:r w:rsidR="00AA5080">
        <w:rPr>
          <w:b/>
          <w:color w:val="FF0000"/>
          <w:sz w:val="20"/>
          <w:szCs w:val="20"/>
        </w:rPr>
        <w:t>.</w:t>
      </w:r>
      <w:r w:rsidR="00AA5080" w:rsidRPr="0063352E">
        <w:rPr>
          <w:sz w:val="20"/>
          <w:szCs w:val="20"/>
        </w:rPr>
        <w:t xml:space="preserve"> Where there is no final address; time starts counting from the day at the conclusion of the case for the Defence</w:t>
      </w:r>
      <w:r w:rsidR="00AA5080">
        <w:rPr>
          <w:sz w:val="20"/>
          <w:szCs w:val="20"/>
        </w:rPr>
        <w:t>. P</w:t>
      </w:r>
      <w:r w:rsidR="00AA5080" w:rsidRPr="0063352E">
        <w:rPr>
          <w:sz w:val="20"/>
          <w:szCs w:val="20"/>
        </w:rPr>
        <w:t xml:space="preserve">ursuant to </w:t>
      </w:r>
      <w:r w:rsidR="00AA5080" w:rsidRPr="00AA5080">
        <w:rPr>
          <w:b/>
          <w:color w:val="FF0000"/>
          <w:sz w:val="20"/>
          <w:szCs w:val="20"/>
        </w:rPr>
        <w:t>S. 294(5) CFRN</w:t>
      </w:r>
      <w:r w:rsidR="00AA5080" w:rsidRPr="0063352E">
        <w:rPr>
          <w:sz w:val="20"/>
          <w:szCs w:val="20"/>
        </w:rPr>
        <w:t xml:space="preserve"> failure </w:t>
      </w:r>
      <w:r w:rsidR="00AA5080">
        <w:rPr>
          <w:sz w:val="20"/>
          <w:szCs w:val="20"/>
        </w:rPr>
        <w:t xml:space="preserve">to deliver the judgment within 90 days </w:t>
      </w:r>
      <w:r w:rsidR="00AA5080" w:rsidRPr="0063352E">
        <w:rPr>
          <w:sz w:val="20"/>
          <w:szCs w:val="20"/>
        </w:rPr>
        <w:t>does not render</w:t>
      </w:r>
      <w:r w:rsidR="00CE38B1">
        <w:rPr>
          <w:sz w:val="20"/>
          <w:szCs w:val="20"/>
        </w:rPr>
        <w:t xml:space="preserve"> the judgment void but voidable</w:t>
      </w:r>
      <w:r w:rsidR="00AA5080" w:rsidRPr="0063352E">
        <w:rPr>
          <w:sz w:val="20"/>
          <w:szCs w:val="20"/>
        </w:rPr>
        <w:t>, the judgment may be set aside on grounds of miscarriage of justice</w:t>
      </w:r>
      <w:r w:rsidR="00CE38B1">
        <w:rPr>
          <w:sz w:val="20"/>
          <w:szCs w:val="20"/>
        </w:rPr>
        <w:t xml:space="preserve">. </w:t>
      </w:r>
      <w:r w:rsidR="00AA5080" w:rsidRPr="0063352E">
        <w:rPr>
          <w:sz w:val="20"/>
          <w:szCs w:val="20"/>
        </w:rPr>
        <w:t>The position of the law is that where a court BEFORE expiration of the 90 days invites counsel to make a further address time starts counting from date of the further address---</w:t>
      </w:r>
      <w:r w:rsidR="00AA5080" w:rsidRPr="00AA5080">
        <w:rPr>
          <w:b/>
          <w:color w:val="FF0000"/>
          <w:sz w:val="20"/>
          <w:szCs w:val="20"/>
        </w:rPr>
        <w:t>SODIPO V LEMMINKAINEN.</w:t>
      </w:r>
      <w:r w:rsidR="00AA5080" w:rsidRPr="0063352E">
        <w:rPr>
          <w:sz w:val="20"/>
          <w:szCs w:val="20"/>
        </w:rPr>
        <w:t xml:space="preserve"> </w:t>
      </w:r>
    </w:p>
    <w:p w:rsidR="0063352E" w:rsidRPr="00F82A88" w:rsidRDefault="0063352E" w:rsidP="00F82A88">
      <w:pPr>
        <w:spacing w:line="240" w:lineRule="auto"/>
        <w:jc w:val="both"/>
        <w:rPr>
          <w:b/>
          <w:sz w:val="20"/>
          <w:szCs w:val="20"/>
        </w:rPr>
      </w:pPr>
      <w:r w:rsidRPr="00F82A88">
        <w:rPr>
          <w:b/>
          <w:sz w:val="20"/>
          <w:szCs w:val="20"/>
        </w:rPr>
        <w:t>Contents and form of a valid judgment</w:t>
      </w:r>
    </w:p>
    <w:p w:rsidR="00D950D5" w:rsidRDefault="0063352E" w:rsidP="00D97413">
      <w:pPr>
        <w:pStyle w:val="ListParagraph"/>
        <w:numPr>
          <w:ilvl w:val="0"/>
          <w:numId w:val="105"/>
        </w:numPr>
        <w:spacing w:line="240" w:lineRule="auto"/>
        <w:jc w:val="both"/>
        <w:rPr>
          <w:sz w:val="20"/>
          <w:szCs w:val="20"/>
        </w:rPr>
      </w:pPr>
      <w:r w:rsidRPr="00D950D5">
        <w:rPr>
          <w:sz w:val="20"/>
          <w:szCs w:val="20"/>
        </w:rPr>
        <w:t>Judgment must be in writing</w:t>
      </w:r>
    </w:p>
    <w:p w:rsidR="00D950D5" w:rsidRDefault="0063352E" w:rsidP="00D97413">
      <w:pPr>
        <w:pStyle w:val="ListParagraph"/>
        <w:numPr>
          <w:ilvl w:val="0"/>
          <w:numId w:val="105"/>
        </w:numPr>
        <w:spacing w:line="240" w:lineRule="auto"/>
        <w:jc w:val="both"/>
        <w:rPr>
          <w:sz w:val="20"/>
          <w:szCs w:val="20"/>
        </w:rPr>
      </w:pPr>
      <w:r w:rsidRPr="00D950D5">
        <w:rPr>
          <w:sz w:val="20"/>
          <w:szCs w:val="20"/>
        </w:rPr>
        <w:t>Judgment must contain the points</w:t>
      </w:r>
      <w:r w:rsidR="002C5018">
        <w:rPr>
          <w:sz w:val="20"/>
          <w:szCs w:val="20"/>
        </w:rPr>
        <w:t>/ issues</w:t>
      </w:r>
      <w:r w:rsidRPr="00D950D5">
        <w:rPr>
          <w:sz w:val="20"/>
          <w:szCs w:val="20"/>
        </w:rPr>
        <w:t xml:space="preserve"> for determination</w:t>
      </w:r>
    </w:p>
    <w:p w:rsidR="00D950D5" w:rsidRDefault="0063352E" w:rsidP="00D97413">
      <w:pPr>
        <w:pStyle w:val="ListParagraph"/>
        <w:numPr>
          <w:ilvl w:val="0"/>
          <w:numId w:val="105"/>
        </w:numPr>
        <w:spacing w:line="240" w:lineRule="auto"/>
        <w:jc w:val="both"/>
        <w:rPr>
          <w:sz w:val="20"/>
          <w:szCs w:val="20"/>
        </w:rPr>
      </w:pPr>
      <w:r w:rsidRPr="00D950D5">
        <w:rPr>
          <w:sz w:val="20"/>
          <w:szCs w:val="20"/>
        </w:rPr>
        <w:t>Judgment must contain the decision o</w:t>
      </w:r>
      <w:r w:rsidR="002C5018">
        <w:rPr>
          <w:sz w:val="20"/>
          <w:szCs w:val="20"/>
        </w:rPr>
        <w:t xml:space="preserve">f the court on the point(s)/ issues </w:t>
      </w:r>
      <w:r w:rsidRPr="00D950D5">
        <w:rPr>
          <w:sz w:val="20"/>
          <w:szCs w:val="20"/>
        </w:rPr>
        <w:t>for determination.</w:t>
      </w:r>
    </w:p>
    <w:p w:rsidR="00D950D5" w:rsidRDefault="0063352E" w:rsidP="00D97413">
      <w:pPr>
        <w:pStyle w:val="ListParagraph"/>
        <w:numPr>
          <w:ilvl w:val="0"/>
          <w:numId w:val="105"/>
        </w:numPr>
        <w:spacing w:line="240" w:lineRule="auto"/>
        <w:jc w:val="both"/>
        <w:rPr>
          <w:sz w:val="20"/>
          <w:szCs w:val="20"/>
        </w:rPr>
      </w:pPr>
      <w:r w:rsidRPr="00D950D5">
        <w:rPr>
          <w:sz w:val="20"/>
          <w:szCs w:val="20"/>
        </w:rPr>
        <w:t>Judgment must contain the reason(s) for the court decision.</w:t>
      </w:r>
    </w:p>
    <w:p w:rsidR="0063352E" w:rsidRPr="00D950D5" w:rsidRDefault="0063352E" w:rsidP="00D97413">
      <w:pPr>
        <w:pStyle w:val="ListParagraph"/>
        <w:numPr>
          <w:ilvl w:val="0"/>
          <w:numId w:val="105"/>
        </w:numPr>
        <w:spacing w:line="240" w:lineRule="auto"/>
        <w:jc w:val="both"/>
        <w:rPr>
          <w:sz w:val="20"/>
          <w:szCs w:val="20"/>
        </w:rPr>
      </w:pPr>
      <w:r w:rsidRPr="00D950D5">
        <w:rPr>
          <w:sz w:val="20"/>
          <w:szCs w:val="20"/>
        </w:rPr>
        <w:t xml:space="preserve">Judgment must be dated, signed or sealed by the judge or magistrate </w:t>
      </w:r>
    </w:p>
    <w:p w:rsidR="0063352E" w:rsidRPr="0063352E" w:rsidRDefault="00F82A88" w:rsidP="0063352E">
      <w:pPr>
        <w:spacing w:line="240" w:lineRule="auto"/>
        <w:jc w:val="both"/>
        <w:rPr>
          <w:sz w:val="20"/>
          <w:szCs w:val="20"/>
        </w:rPr>
      </w:pPr>
      <w:r>
        <w:rPr>
          <w:sz w:val="20"/>
          <w:szCs w:val="20"/>
        </w:rPr>
        <w:t xml:space="preserve">1. </w:t>
      </w:r>
      <w:r>
        <w:rPr>
          <w:b/>
          <w:sz w:val="20"/>
          <w:szCs w:val="20"/>
        </w:rPr>
        <w:t xml:space="preserve">Judgment </w:t>
      </w:r>
      <w:r w:rsidR="0063352E" w:rsidRPr="00F82A88">
        <w:rPr>
          <w:b/>
          <w:sz w:val="20"/>
          <w:szCs w:val="20"/>
        </w:rPr>
        <w:t>must be in writing</w:t>
      </w:r>
      <w:r w:rsidRPr="00F82A88">
        <w:rPr>
          <w:b/>
          <w:sz w:val="20"/>
          <w:szCs w:val="20"/>
        </w:rPr>
        <w:t>:</w:t>
      </w:r>
      <w:r>
        <w:rPr>
          <w:sz w:val="20"/>
          <w:szCs w:val="20"/>
        </w:rPr>
        <w:t xml:space="preserve"> </w:t>
      </w:r>
      <w:r w:rsidR="0063352E" w:rsidRPr="0063352E">
        <w:rPr>
          <w:sz w:val="20"/>
          <w:szCs w:val="20"/>
        </w:rPr>
        <w:t>No Court is allowed by law in Nige</w:t>
      </w:r>
      <w:r w:rsidR="00A41FED">
        <w:rPr>
          <w:sz w:val="20"/>
          <w:szCs w:val="20"/>
        </w:rPr>
        <w:t>ria to deliver an oral judgment</w:t>
      </w:r>
      <w:r w:rsidR="0063352E" w:rsidRPr="0063352E">
        <w:rPr>
          <w:sz w:val="20"/>
          <w:szCs w:val="20"/>
        </w:rPr>
        <w:t xml:space="preserve">-- </w:t>
      </w:r>
      <w:r w:rsidRPr="0092103C">
        <w:rPr>
          <w:b/>
          <w:color w:val="FF0000"/>
          <w:sz w:val="20"/>
          <w:szCs w:val="20"/>
        </w:rPr>
        <w:t>S 294 CFRN</w:t>
      </w:r>
      <w:r w:rsidR="0092103C">
        <w:rPr>
          <w:sz w:val="20"/>
          <w:szCs w:val="20"/>
        </w:rPr>
        <w:t xml:space="preserve">. </w:t>
      </w:r>
      <w:r w:rsidR="0063352E" w:rsidRPr="0063352E">
        <w:rPr>
          <w:sz w:val="20"/>
          <w:szCs w:val="20"/>
        </w:rPr>
        <w:t>Oral judgment delivered in open court by the court, and later reduced into writing in judge’s chambers remains an oral judgment---</w:t>
      </w:r>
      <w:r w:rsidR="0063352E" w:rsidRPr="0092103C">
        <w:rPr>
          <w:b/>
          <w:color w:val="FF0000"/>
          <w:sz w:val="20"/>
          <w:szCs w:val="20"/>
        </w:rPr>
        <w:t>STATE V LOPEZ</w:t>
      </w:r>
      <w:r w:rsidR="0063352E" w:rsidRPr="0063352E">
        <w:rPr>
          <w:sz w:val="20"/>
          <w:szCs w:val="20"/>
        </w:rPr>
        <w:t xml:space="preserve">. The rationale being that the court becomes </w:t>
      </w:r>
      <w:r w:rsidR="0063352E" w:rsidRPr="0092103C">
        <w:rPr>
          <w:i/>
          <w:sz w:val="20"/>
          <w:szCs w:val="20"/>
        </w:rPr>
        <w:t>functus officio</w:t>
      </w:r>
      <w:r w:rsidR="0063352E" w:rsidRPr="0063352E">
        <w:rPr>
          <w:sz w:val="20"/>
          <w:szCs w:val="20"/>
        </w:rPr>
        <w:t xml:space="preserve"> after delivering the judgment and it cannot purport to do anything to the judgment as it will amount to an irregularity.</w:t>
      </w:r>
      <w:r w:rsidR="0092103C">
        <w:rPr>
          <w:sz w:val="20"/>
          <w:szCs w:val="20"/>
        </w:rPr>
        <w:t xml:space="preserve"> </w:t>
      </w:r>
      <w:r w:rsidR="0063352E" w:rsidRPr="0063352E">
        <w:rPr>
          <w:sz w:val="20"/>
          <w:szCs w:val="20"/>
        </w:rPr>
        <w:t>Judgment also dictated in court by a judge to a stenographer/typist remains an</w:t>
      </w:r>
      <w:r w:rsidR="00A41FED">
        <w:rPr>
          <w:sz w:val="20"/>
          <w:szCs w:val="20"/>
        </w:rPr>
        <w:t xml:space="preserve"> oral judgment</w:t>
      </w:r>
      <w:r w:rsidR="008D6279">
        <w:rPr>
          <w:sz w:val="20"/>
          <w:szCs w:val="20"/>
        </w:rPr>
        <w:t>—</w:t>
      </w:r>
      <w:r w:rsidR="008D6279" w:rsidRPr="008D6279">
        <w:rPr>
          <w:b/>
          <w:color w:val="FF0000"/>
          <w:sz w:val="20"/>
          <w:szCs w:val="20"/>
        </w:rPr>
        <w:t>OKORUWA V STATE</w:t>
      </w:r>
      <w:r w:rsidR="008D6279">
        <w:rPr>
          <w:b/>
          <w:color w:val="FF0000"/>
          <w:sz w:val="20"/>
          <w:szCs w:val="20"/>
        </w:rPr>
        <w:t xml:space="preserve">. </w:t>
      </w:r>
      <w:r w:rsidR="00AD4C72" w:rsidRPr="00B21C93">
        <w:rPr>
          <w:sz w:val="20"/>
          <w:szCs w:val="20"/>
        </w:rPr>
        <w:t>Judgment read from notes made by the judge during the course of the trial or notes made by the judges child is an oral judgment</w:t>
      </w:r>
      <w:r w:rsidR="00B21C93" w:rsidRPr="00B21C93">
        <w:rPr>
          <w:sz w:val="20"/>
          <w:szCs w:val="20"/>
        </w:rPr>
        <w:t>—</w:t>
      </w:r>
      <w:r w:rsidR="00B21C93">
        <w:rPr>
          <w:b/>
          <w:color w:val="FF0000"/>
          <w:sz w:val="20"/>
          <w:szCs w:val="20"/>
        </w:rPr>
        <w:t>Ajayi v State</w:t>
      </w:r>
    </w:p>
    <w:p w:rsidR="00A021E0" w:rsidRPr="000233B6" w:rsidRDefault="00A021E0" w:rsidP="0092103C">
      <w:pPr>
        <w:spacing w:line="240" w:lineRule="auto"/>
        <w:jc w:val="both"/>
        <w:rPr>
          <w:b/>
          <w:sz w:val="20"/>
          <w:szCs w:val="20"/>
        </w:rPr>
      </w:pPr>
      <w:r>
        <w:rPr>
          <w:b/>
          <w:sz w:val="20"/>
          <w:szCs w:val="20"/>
        </w:rPr>
        <w:t xml:space="preserve">Oral judgment and the law: </w:t>
      </w:r>
      <w:r>
        <w:rPr>
          <w:sz w:val="20"/>
          <w:szCs w:val="20"/>
        </w:rPr>
        <w:t xml:space="preserve">Although </w:t>
      </w:r>
      <w:r w:rsidRPr="00AD4C72">
        <w:rPr>
          <w:b/>
          <w:color w:val="FF0000"/>
          <w:sz w:val="20"/>
          <w:szCs w:val="20"/>
        </w:rPr>
        <w:t>S 294(1) CFRN</w:t>
      </w:r>
      <w:r>
        <w:rPr>
          <w:sz w:val="20"/>
          <w:szCs w:val="20"/>
        </w:rPr>
        <w:t xml:space="preserve"> says every court established under the constitution must deliver its decision in WRITING. Since a magistrate court isn’t established under the constitution and </w:t>
      </w:r>
      <w:r w:rsidRPr="00A021E0">
        <w:rPr>
          <w:b/>
          <w:color w:val="FF0000"/>
          <w:sz w:val="20"/>
          <w:szCs w:val="20"/>
        </w:rPr>
        <w:t>S 308(2) ACJA</w:t>
      </w:r>
      <w:r>
        <w:rPr>
          <w:sz w:val="20"/>
          <w:szCs w:val="20"/>
        </w:rPr>
        <w:t xml:space="preserve"> says a magistrate deliver an oral judgment. But </w:t>
      </w:r>
      <w:r w:rsidR="00AD4C72">
        <w:rPr>
          <w:sz w:val="20"/>
          <w:szCs w:val="20"/>
        </w:rPr>
        <w:t>note the condition precedent in</w:t>
      </w:r>
      <w:r w:rsidR="002512DA">
        <w:rPr>
          <w:sz w:val="20"/>
          <w:szCs w:val="20"/>
        </w:rPr>
        <w:t xml:space="preserve"> </w:t>
      </w:r>
      <w:r w:rsidR="00AD4C72" w:rsidRPr="00AD4C72">
        <w:rPr>
          <w:b/>
          <w:color w:val="FF0000"/>
          <w:sz w:val="20"/>
          <w:szCs w:val="20"/>
        </w:rPr>
        <w:t>S 308(2) ACJA</w:t>
      </w:r>
      <w:r w:rsidR="00AD4C72">
        <w:rPr>
          <w:sz w:val="20"/>
          <w:szCs w:val="20"/>
        </w:rPr>
        <w:t xml:space="preserve"> that before the magistrate may deliver an oral judgment he must have recorded briefly/summarily in writing his judgment and reasons in writing </w:t>
      </w:r>
      <w:r w:rsidR="000233B6">
        <w:rPr>
          <w:sz w:val="20"/>
          <w:szCs w:val="20"/>
        </w:rPr>
        <w:t xml:space="preserve">in his record book </w:t>
      </w:r>
      <w:r w:rsidR="00AD4C72">
        <w:rPr>
          <w:sz w:val="20"/>
          <w:szCs w:val="20"/>
        </w:rPr>
        <w:t xml:space="preserve">before giving an oral judgment. Hence, NO COURT CAN DELIVER AN ORAL </w:t>
      </w:r>
      <w:r w:rsidR="00AD4C72">
        <w:rPr>
          <w:sz w:val="20"/>
          <w:szCs w:val="20"/>
        </w:rPr>
        <w:lastRenderedPageBreak/>
        <w:t xml:space="preserve">JUDGMENT WHOLLY, there must be some form of writing even for a magistrate in ACJA. </w:t>
      </w:r>
      <w:r w:rsidR="00AD4C72" w:rsidRPr="00AD4C72">
        <w:rPr>
          <w:b/>
          <w:sz w:val="20"/>
          <w:szCs w:val="20"/>
        </w:rPr>
        <w:t>NOTE:</w:t>
      </w:r>
      <w:r w:rsidR="00AD4C72">
        <w:rPr>
          <w:sz w:val="20"/>
          <w:szCs w:val="20"/>
        </w:rPr>
        <w:t xml:space="preserve"> </w:t>
      </w:r>
      <w:r w:rsidR="00AD4C72" w:rsidRPr="000233B6">
        <w:rPr>
          <w:b/>
          <w:sz w:val="20"/>
          <w:szCs w:val="20"/>
        </w:rPr>
        <w:t>Lagos and Kano prohibits oral judgment</w:t>
      </w:r>
    </w:p>
    <w:p w:rsidR="0092103C" w:rsidRPr="0063352E" w:rsidRDefault="0063352E" w:rsidP="0092103C">
      <w:pPr>
        <w:spacing w:line="240" w:lineRule="auto"/>
        <w:jc w:val="both"/>
        <w:rPr>
          <w:sz w:val="20"/>
          <w:szCs w:val="20"/>
        </w:rPr>
      </w:pPr>
      <w:r w:rsidRPr="0092103C">
        <w:rPr>
          <w:b/>
          <w:sz w:val="20"/>
          <w:szCs w:val="20"/>
        </w:rPr>
        <w:t>Propriety of writing judgment before final address</w:t>
      </w:r>
      <w:r w:rsidR="0092103C">
        <w:rPr>
          <w:b/>
          <w:sz w:val="20"/>
          <w:szCs w:val="20"/>
        </w:rPr>
        <w:t xml:space="preserve">: </w:t>
      </w:r>
      <w:r w:rsidRPr="0063352E">
        <w:rPr>
          <w:sz w:val="20"/>
          <w:szCs w:val="20"/>
        </w:rPr>
        <w:t>The Judge may write his judgment at the close of all evidence, subject to any amendments he may wish to make during or after final addresses. However, judge must not deliver such judgment before final addresses</w:t>
      </w:r>
    </w:p>
    <w:p w:rsidR="0063352E" w:rsidRPr="0063352E" w:rsidRDefault="00A41FED" w:rsidP="0063352E">
      <w:pPr>
        <w:spacing w:line="240" w:lineRule="auto"/>
        <w:jc w:val="both"/>
        <w:rPr>
          <w:sz w:val="20"/>
          <w:szCs w:val="20"/>
        </w:rPr>
      </w:pPr>
      <w:r>
        <w:rPr>
          <w:sz w:val="20"/>
          <w:szCs w:val="20"/>
        </w:rPr>
        <w:t xml:space="preserve">2. </w:t>
      </w:r>
      <w:r w:rsidR="0063352E" w:rsidRPr="00A41FED">
        <w:rPr>
          <w:b/>
          <w:sz w:val="20"/>
          <w:szCs w:val="20"/>
        </w:rPr>
        <w:t>Judgment</w:t>
      </w:r>
      <w:r w:rsidR="0063352E" w:rsidRPr="0063352E">
        <w:rPr>
          <w:sz w:val="20"/>
          <w:szCs w:val="20"/>
        </w:rPr>
        <w:t xml:space="preserve"> </w:t>
      </w:r>
      <w:r w:rsidR="0063352E" w:rsidRPr="00A41FED">
        <w:rPr>
          <w:b/>
          <w:sz w:val="20"/>
          <w:szCs w:val="20"/>
        </w:rPr>
        <w:t>must contain the points for determination</w:t>
      </w:r>
      <w:r>
        <w:rPr>
          <w:sz w:val="20"/>
          <w:szCs w:val="20"/>
        </w:rPr>
        <w:t xml:space="preserve">: </w:t>
      </w:r>
      <w:r w:rsidR="0063352E" w:rsidRPr="0063352E">
        <w:rPr>
          <w:sz w:val="20"/>
          <w:szCs w:val="20"/>
        </w:rPr>
        <w:t>These are the basis</w:t>
      </w:r>
      <w:r w:rsidR="00E5356C">
        <w:rPr>
          <w:sz w:val="20"/>
          <w:szCs w:val="20"/>
        </w:rPr>
        <w:t>/issues</w:t>
      </w:r>
      <w:r w:rsidR="0063352E" w:rsidRPr="0063352E">
        <w:rPr>
          <w:sz w:val="20"/>
          <w:szCs w:val="20"/>
        </w:rPr>
        <w:t xml:space="preserve"> for the determination of the guil</w:t>
      </w:r>
      <w:r>
        <w:rPr>
          <w:sz w:val="20"/>
          <w:szCs w:val="20"/>
        </w:rPr>
        <w:t>t or innocence of the accused</w:t>
      </w:r>
      <w:r w:rsidR="0063352E" w:rsidRPr="0063352E">
        <w:rPr>
          <w:sz w:val="20"/>
          <w:szCs w:val="20"/>
        </w:rPr>
        <w:t>.</w:t>
      </w:r>
      <w:r w:rsidR="00AF4670">
        <w:rPr>
          <w:sz w:val="20"/>
          <w:szCs w:val="20"/>
        </w:rPr>
        <w:t xml:space="preserve"> E.g whether or not there was a breach of duty of care</w:t>
      </w:r>
    </w:p>
    <w:p w:rsidR="00E5356C" w:rsidRDefault="00A41FED" w:rsidP="0063352E">
      <w:pPr>
        <w:spacing w:line="240" w:lineRule="auto"/>
        <w:jc w:val="both"/>
        <w:rPr>
          <w:sz w:val="20"/>
          <w:szCs w:val="20"/>
        </w:rPr>
      </w:pPr>
      <w:r>
        <w:rPr>
          <w:sz w:val="20"/>
          <w:szCs w:val="20"/>
        </w:rPr>
        <w:t xml:space="preserve">3. </w:t>
      </w:r>
      <w:r w:rsidR="0063352E" w:rsidRPr="00A41FED">
        <w:rPr>
          <w:b/>
          <w:sz w:val="20"/>
          <w:szCs w:val="20"/>
        </w:rPr>
        <w:t>Judgment must contain decision of the court on the point(s) for determination</w:t>
      </w:r>
      <w:r>
        <w:rPr>
          <w:sz w:val="20"/>
          <w:szCs w:val="20"/>
        </w:rPr>
        <w:t xml:space="preserve">: </w:t>
      </w:r>
      <w:r w:rsidR="0063352E" w:rsidRPr="0063352E">
        <w:rPr>
          <w:sz w:val="20"/>
          <w:szCs w:val="20"/>
        </w:rPr>
        <w:t>The court must make specific findings on each point identified.</w:t>
      </w:r>
      <w:r w:rsidR="00932609">
        <w:rPr>
          <w:sz w:val="20"/>
          <w:szCs w:val="20"/>
        </w:rPr>
        <w:t xml:space="preserve"> </w:t>
      </w:r>
      <w:r w:rsidR="00AF4670">
        <w:rPr>
          <w:sz w:val="20"/>
          <w:szCs w:val="20"/>
        </w:rPr>
        <w:t>E.g it is seen that there was a breach f duty of care</w:t>
      </w:r>
    </w:p>
    <w:p w:rsidR="0063352E" w:rsidRPr="00AF4670" w:rsidRDefault="00932609" w:rsidP="0063352E">
      <w:pPr>
        <w:spacing w:line="240" w:lineRule="auto"/>
        <w:jc w:val="both"/>
        <w:rPr>
          <w:sz w:val="20"/>
          <w:szCs w:val="20"/>
        </w:rPr>
      </w:pPr>
      <w:r>
        <w:rPr>
          <w:sz w:val="20"/>
          <w:szCs w:val="20"/>
        </w:rPr>
        <w:t xml:space="preserve">4. </w:t>
      </w:r>
      <w:r w:rsidR="0063352E" w:rsidRPr="00932609">
        <w:rPr>
          <w:b/>
          <w:sz w:val="20"/>
          <w:szCs w:val="20"/>
        </w:rPr>
        <w:t>Judgment must contain the reasons for the court decision</w:t>
      </w:r>
      <w:r>
        <w:rPr>
          <w:sz w:val="20"/>
          <w:szCs w:val="20"/>
        </w:rPr>
        <w:t xml:space="preserve">: </w:t>
      </w:r>
      <w:r w:rsidR="0063352E" w:rsidRPr="0063352E">
        <w:rPr>
          <w:sz w:val="20"/>
          <w:szCs w:val="20"/>
        </w:rPr>
        <w:t>Where the trial court prefers a version of evidence to the other, the reason must be stated</w:t>
      </w:r>
      <w:r>
        <w:rPr>
          <w:sz w:val="20"/>
          <w:szCs w:val="20"/>
        </w:rPr>
        <w:t xml:space="preserve">. </w:t>
      </w:r>
      <w:r w:rsidR="0063352E" w:rsidRPr="0063352E">
        <w:rPr>
          <w:sz w:val="20"/>
          <w:szCs w:val="20"/>
        </w:rPr>
        <w:t>Failure to give reasons for the decision will lead to quashing the decision on appeal--</w:t>
      </w:r>
      <w:r w:rsidR="0063352E" w:rsidRPr="00932609">
        <w:rPr>
          <w:b/>
          <w:color w:val="FF0000"/>
          <w:sz w:val="20"/>
          <w:szCs w:val="20"/>
        </w:rPr>
        <w:t>ADAMU V THE STATE</w:t>
      </w:r>
      <w:r w:rsidR="00AF4670">
        <w:rPr>
          <w:b/>
          <w:color w:val="FF0000"/>
          <w:sz w:val="20"/>
          <w:szCs w:val="20"/>
        </w:rPr>
        <w:t xml:space="preserve">. </w:t>
      </w:r>
      <w:r w:rsidR="00AF4670" w:rsidRPr="00AF4670">
        <w:rPr>
          <w:sz w:val="20"/>
          <w:szCs w:val="20"/>
        </w:rPr>
        <w:t xml:space="preserve">Because </w:t>
      </w:r>
      <w:r w:rsidR="00AF4670">
        <w:rPr>
          <w:sz w:val="20"/>
          <w:szCs w:val="20"/>
        </w:rPr>
        <w:t>the defendant failed to f</w:t>
      </w:r>
      <w:r w:rsidR="00AF4670" w:rsidRPr="00AF4670">
        <w:rPr>
          <w:sz w:val="20"/>
          <w:szCs w:val="20"/>
        </w:rPr>
        <w:t xml:space="preserve">ix the break of the car although </w:t>
      </w:r>
      <w:r w:rsidR="00AF4670">
        <w:rPr>
          <w:sz w:val="20"/>
          <w:szCs w:val="20"/>
        </w:rPr>
        <w:t>knew it</w:t>
      </w:r>
      <w:r w:rsidR="00AF4670" w:rsidRPr="00AF4670">
        <w:rPr>
          <w:sz w:val="20"/>
          <w:szCs w:val="20"/>
        </w:rPr>
        <w:t xml:space="preserve"> was faulty</w:t>
      </w:r>
    </w:p>
    <w:p w:rsidR="0063352E" w:rsidRPr="0063352E" w:rsidRDefault="00932609" w:rsidP="0063352E">
      <w:pPr>
        <w:spacing w:line="240" w:lineRule="auto"/>
        <w:jc w:val="both"/>
        <w:rPr>
          <w:sz w:val="20"/>
          <w:szCs w:val="20"/>
        </w:rPr>
      </w:pPr>
      <w:r>
        <w:rPr>
          <w:sz w:val="20"/>
          <w:szCs w:val="20"/>
        </w:rPr>
        <w:t xml:space="preserve">5. </w:t>
      </w:r>
      <w:r w:rsidR="0063352E" w:rsidRPr="00932609">
        <w:rPr>
          <w:b/>
          <w:sz w:val="20"/>
          <w:szCs w:val="20"/>
        </w:rPr>
        <w:t>Judgment must be dated, signed or sealed by the judge</w:t>
      </w:r>
      <w:r>
        <w:rPr>
          <w:sz w:val="20"/>
          <w:szCs w:val="20"/>
        </w:rPr>
        <w:t xml:space="preserve">: </w:t>
      </w:r>
      <w:r w:rsidR="0063352E" w:rsidRPr="0063352E">
        <w:rPr>
          <w:sz w:val="20"/>
          <w:szCs w:val="20"/>
        </w:rPr>
        <w:t>An undated and unsigned judgment is worthless--</w:t>
      </w:r>
      <w:r w:rsidR="0063352E" w:rsidRPr="00932609">
        <w:rPr>
          <w:b/>
          <w:color w:val="FF0000"/>
          <w:sz w:val="20"/>
          <w:szCs w:val="20"/>
        </w:rPr>
        <w:t>SUNDAY V STATE</w:t>
      </w:r>
      <w:r>
        <w:rPr>
          <w:sz w:val="20"/>
          <w:szCs w:val="20"/>
        </w:rPr>
        <w:t xml:space="preserve">. </w:t>
      </w:r>
      <w:r w:rsidR="0063352E" w:rsidRPr="0063352E">
        <w:rPr>
          <w:sz w:val="20"/>
          <w:szCs w:val="20"/>
        </w:rPr>
        <w:t xml:space="preserve">Generally, the judge who heard a case from arraignment till delivery of final address should deliver the judgment of the court. However, a </w:t>
      </w:r>
      <w:r w:rsidR="0063352E" w:rsidRPr="008D6279">
        <w:rPr>
          <w:b/>
          <w:sz w:val="20"/>
          <w:szCs w:val="20"/>
        </w:rPr>
        <w:t>written and signed</w:t>
      </w:r>
      <w:r w:rsidR="0063352E" w:rsidRPr="0063352E">
        <w:rPr>
          <w:sz w:val="20"/>
          <w:szCs w:val="20"/>
        </w:rPr>
        <w:t xml:space="preserve"> judgment by a judge may be delivered BY ANOTHER JUDGE OF THAT SAME COURT, if the</w:t>
      </w:r>
      <w:r>
        <w:rPr>
          <w:sz w:val="20"/>
          <w:szCs w:val="20"/>
        </w:rPr>
        <w:t xml:space="preserve"> </w:t>
      </w:r>
      <w:r w:rsidR="0063352E" w:rsidRPr="0063352E">
        <w:rPr>
          <w:sz w:val="20"/>
          <w:szCs w:val="20"/>
        </w:rPr>
        <w:t>trial judge is ill or unavoidably ab</w:t>
      </w:r>
      <w:r>
        <w:rPr>
          <w:sz w:val="20"/>
          <w:szCs w:val="20"/>
        </w:rPr>
        <w:t>sent</w:t>
      </w:r>
      <w:r w:rsidR="00CE0AFE">
        <w:rPr>
          <w:sz w:val="20"/>
          <w:szCs w:val="20"/>
        </w:rPr>
        <w:t>—</w:t>
      </w:r>
      <w:r w:rsidR="00CE0AFE" w:rsidRPr="00CE0AFE">
        <w:rPr>
          <w:b/>
          <w:color w:val="FF0000"/>
          <w:sz w:val="20"/>
          <w:szCs w:val="20"/>
        </w:rPr>
        <w:t>IYELA V COP</w:t>
      </w:r>
      <w:r>
        <w:rPr>
          <w:sz w:val="20"/>
          <w:szCs w:val="20"/>
        </w:rPr>
        <w:t xml:space="preserve">. </w:t>
      </w:r>
      <w:r w:rsidR="0063352E" w:rsidRPr="0063352E">
        <w:rPr>
          <w:sz w:val="20"/>
          <w:szCs w:val="20"/>
        </w:rPr>
        <w:t>Also, that other judge who delivers the judgment</w:t>
      </w:r>
      <w:r>
        <w:rPr>
          <w:sz w:val="20"/>
          <w:szCs w:val="20"/>
        </w:rPr>
        <w:t xml:space="preserve"> </w:t>
      </w:r>
      <w:r w:rsidRPr="008D6279">
        <w:rPr>
          <w:b/>
          <w:sz w:val="20"/>
          <w:szCs w:val="20"/>
        </w:rPr>
        <w:t>must date and sign</w:t>
      </w:r>
      <w:r w:rsidR="00DC749C" w:rsidRPr="008D6279">
        <w:rPr>
          <w:b/>
          <w:sz w:val="20"/>
          <w:szCs w:val="20"/>
        </w:rPr>
        <w:t xml:space="preserve">. </w:t>
      </w:r>
      <w:r w:rsidR="0063352E" w:rsidRPr="0063352E">
        <w:rPr>
          <w:sz w:val="20"/>
          <w:szCs w:val="20"/>
        </w:rPr>
        <w:t>If BEFORE the judge delivers his judgment, he is transferred, elevated, retired or otherwise ceases to have jurisdiction, he can no longer deliver a valid judgment in the case---</w:t>
      </w:r>
      <w:r w:rsidR="0063352E" w:rsidRPr="00DC749C">
        <w:rPr>
          <w:b/>
          <w:color w:val="FF0000"/>
          <w:sz w:val="20"/>
          <w:szCs w:val="20"/>
        </w:rPr>
        <w:t>IYELA v. C.O.P</w:t>
      </w:r>
      <w:r w:rsidR="00E5356C">
        <w:rPr>
          <w:sz w:val="20"/>
          <w:szCs w:val="20"/>
        </w:rPr>
        <w:t>. The case thus</w:t>
      </w:r>
      <w:r w:rsidR="0063352E" w:rsidRPr="0063352E">
        <w:rPr>
          <w:sz w:val="20"/>
          <w:szCs w:val="20"/>
        </w:rPr>
        <w:t xml:space="preserve"> is to start de</w:t>
      </w:r>
      <w:r w:rsidR="00DC749C">
        <w:rPr>
          <w:sz w:val="20"/>
          <w:szCs w:val="20"/>
        </w:rPr>
        <w:t xml:space="preserve"> </w:t>
      </w:r>
      <w:r>
        <w:rPr>
          <w:sz w:val="20"/>
          <w:szCs w:val="20"/>
        </w:rPr>
        <w:t xml:space="preserve">novo (afresh). </w:t>
      </w:r>
      <w:r w:rsidR="0063352E" w:rsidRPr="0063352E">
        <w:rPr>
          <w:sz w:val="20"/>
          <w:szCs w:val="20"/>
        </w:rPr>
        <w:t>Note however the</w:t>
      </w:r>
      <w:r w:rsidR="00DC749C">
        <w:rPr>
          <w:sz w:val="20"/>
          <w:szCs w:val="20"/>
        </w:rPr>
        <w:t xml:space="preserve"> Elevation of Judge under </w:t>
      </w:r>
      <w:r w:rsidR="00DC749C" w:rsidRPr="00E5356C">
        <w:rPr>
          <w:b/>
          <w:color w:val="FF0000"/>
          <w:sz w:val="20"/>
          <w:szCs w:val="20"/>
        </w:rPr>
        <w:t>ACJA s 494</w:t>
      </w:r>
      <w:r w:rsidR="0063352E" w:rsidRPr="0063352E">
        <w:rPr>
          <w:sz w:val="20"/>
          <w:szCs w:val="20"/>
        </w:rPr>
        <w:t xml:space="preserve"> to the effect that a judge that has been elevated can still go back to that former lower court and finish “a Part-heard” case in  the case which he started and which he must conclude within a reasonable time.</w:t>
      </w:r>
      <w:r w:rsidR="008D6279">
        <w:rPr>
          <w:sz w:val="20"/>
          <w:szCs w:val="20"/>
        </w:rPr>
        <w:t xml:space="preserve"> But see </w:t>
      </w:r>
      <w:r w:rsidR="00A021E0" w:rsidRPr="00A021E0">
        <w:rPr>
          <w:b/>
          <w:color w:val="FF0000"/>
          <w:sz w:val="20"/>
          <w:szCs w:val="20"/>
        </w:rPr>
        <w:t>Udeogu Jones V FRN</w:t>
      </w:r>
      <w:r w:rsidR="00A021E0">
        <w:rPr>
          <w:sz w:val="20"/>
          <w:szCs w:val="20"/>
        </w:rPr>
        <w:t xml:space="preserve"> which has struck out the provision</w:t>
      </w:r>
    </w:p>
    <w:p w:rsidR="00DC749C" w:rsidRPr="00E56D56" w:rsidRDefault="0063352E" w:rsidP="00CE0AFE">
      <w:pPr>
        <w:spacing w:line="240" w:lineRule="auto"/>
        <w:jc w:val="both"/>
        <w:rPr>
          <w:b/>
          <w:sz w:val="20"/>
          <w:szCs w:val="20"/>
        </w:rPr>
      </w:pPr>
      <w:r w:rsidRPr="00DC749C">
        <w:rPr>
          <w:b/>
          <w:sz w:val="20"/>
          <w:szCs w:val="20"/>
        </w:rPr>
        <w:t>Effect of failure to comply with the requirements of a valid judgment</w:t>
      </w:r>
      <w:r w:rsidR="00E56D56">
        <w:rPr>
          <w:b/>
          <w:sz w:val="20"/>
          <w:szCs w:val="20"/>
        </w:rPr>
        <w:t xml:space="preserve">: </w:t>
      </w:r>
      <w:r w:rsidR="00CE0AFE">
        <w:rPr>
          <w:sz w:val="20"/>
          <w:szCs w:val="20"/>
        </w:rPr>
        <w:t>Generally,</w:t>
      </w:r>
      <w:r w:rsidRPr="0063352E">
        <w:rPr>
          <w:sz w:val="20"/>
          <w:szCs w:val="20"/>
        </w:rPr>
        <w:t xml:space="preserve"> failure by the trial court to comply with the requirements of a valid judgment WILL RESULT IN THE JUDGMENT BEING </w:t>
      </w:r>
      <w:r w:rsidR="00DC749C">
        <w:rPr>
          <w:sz w:val="20"/>
          <w:szCs w:val="20"/>
        </w:rPr>
        <w:t>NULLIFIED</w:t>
      </w:r>
      <w:r w:rsidR="00CE0AFE">
        <w:rPr>
          <w:sz w:val="20"/>
          <w:szCs w:val="20"/>
        </w:rPr>
        <w:t xml:space="preserve"> but this would depend on whether it leads to a miscarriage of justice</w:t>
      </w:r>
      <w:r w:rsidR="00DC749C">
        <w:rPr>
          <w:sz w:val="20"/>
          <w:szCs w:val="20"/>
        </w:rPr>
        <w:t>---</w:t>
      </w:r>
      <w:r w:rsidR="00AF4670" w:rsidRPr="00AF4670">
        <w:rPr>
          <w:b/>
          <w:color w:val="FF0000"/>
          <w:sz w:val="20"/>
          <w:szCs w:val="20"/>
        </w:rPr>
        <w:t>S 294(5) CFRN</w:t>
      </w:r>
      <w:r w:rsidR="00AF4670">
        <w:rPr>
          <w:sz w:val="20"/>
          <w:szCs w:val="20"/>
        </w:rPr>
        <w:t xml:space="preserve">, </w:t>
      </w:r>
      <w:r w:rsidR="00CE0AFE" w:rsidRPr="00CE0AFE">
        <w:rPr>
          <w:b/>
          <w:color w:val="FF0000"/>
          <w:sz w:val="20"/>
          <w:szCs w:val="20"/>
        </w:rPr>
        <w:t xml:space="preserve">Willie John V State, </w:t>
      </w:r>
      <w:r w:rsidR="00DC749C" w:rsidRPr="00DC749C">
        <w:rPr>
          <w:b/>
          <w:color w:val="FF0000"/>
          <w:sz w:val="20"/>
          <w:szCs w:val="20"/>
        </w:rPr>
        <w:t>OKORUWA v. STATE</w:t>
      </w:r>
      <w:r w:rsidR="0060419F">
        <w:rPr>
          <w:sz w:val="20"/>
          <w:szCs w:val="20"/>
        </w:rPr>
        <w:t xml:space="preserve">. </w:t>
      </w:r>
      <w:r w:rsidRPr="0063352E">
        <w:rPr>
          <w:sz w:val="20"/>
          <w:szCs w:val="20"/>
        </w:rPr>
        <w:t>Upon nullifying such judgment, the appellate court may</w:t>
      </w:r>
      <w:r w:rsidR="00CE0AFE">
        <w:rPr>
          <w:sz w:val="20"/>
          <w:szCs w:val="20"/>
        </w:rPr>
        <w:t xml:space="preserve">; </w:t>
      </w:r>
      <w:r w:rsidRPr="00CE0AFE">
        <w:rPr>
          <w:b/>
          <w:sz w:val="20"/>
          <w:szCs w:val="20"/>
        </w:rPr>
        <w:t>Order a retrial</w:t>
      </w:r>
      <w:r w:rsidR="00CE0AFE">
        <w:rPr>
          <w:sz w:val="20"/>
          <w:szCs w:val="20"/>
        </w:rPr>
        <w:t xml:space="preserve">, </w:t>
      </w:r>
      <w:r w:rsidRPr="00CE0AFE">
        <w:rPr>
          <w:b/>
          <w:sz w:val="20"/>
          <w:szCs w:val="20"/>
        </w:rPr>
        <w:t xml:space="preserve">Discharge and acquit the convict </w:t>
      </w:r>
    </w:p>
    <w:p w:rsidR="00DC749C" w:rsidRDefault="00CE0AFE" w:rsidP="00CE0AFE">
      <w:pPr>
        <w:spacing w:line="240" w:lineRule="auto"/>
        <w:jc w:val="both"/>
        <w:rPr>
          <w:sz w:val="20"/>
          <w:szCs w:val="20"/>
        </w:rPr>
      </w:pPr>
      <w:r w:rsidRPr="00CE0AFE">
        <w:rPr>
          <w:b/>
          <w:sz w:val="20"/>
          <w:szCs w:val="20"/>
        </w:rPr>
        <w:t>When to deliver judgment:</w:t>
      </w:r>
      <w:r>
        <w:rPr>
          <w:sz w:val="20"/>
          <w:szCs w:val="20"/>
        </w:rPr>
        <w:t xml:space="preserve"> </w:t>
      </w:r>
      <w:r w:rsidR="0063352E" w:rsidRPr="00CE0AFE">
        <w:rPr>
          <w:sz w:val="20"/>
          <w:szCs w:val="20"/>
        </w:rPr>
        <w:t xml:space="preserve">Judgment is to be delivered when the </w:t>
      </w:r>
      <w:r>
        <w:rPr>
          <w:sz w:val="20"/>
          <w:szCs w:val="20"/>
        </w:rPr>
        <w:t>defendant</w:t>
      </w:r>
      <w:r w:rsidR="0063352E" w:rsidRPr="00CE0AFE">
        <w:rPr>
          <w:sz w:val="20"/>
          <w:szCs w:val="20"/>
        </w:rPr>
        <w:t xml:space="preserve"> is present in court</w:t>
      </w:r>
      <w:r>
        <w:rPr>
          <w:sz w:val="20"/>
          <w:szCs w:val="20"/>
        </w:rPr>
        <w:t>--</w:t>
      </w:r>
      <w:r w:rsidRPr="00CE0AFE">
        <w:rPr>
          <w:b/>
          <w:color w:val="FF0000"/>
          <w:sz w:val="20"/>
          <w:szCs w:val="20"/>
        </w:rPr>
        <w:t xml:space="preserve"> ADEOYE V STATE</w:t>
      </w:r>
      <w:r w:rsidR="0063352E" w:rsidRPr="00CE0AFE">
        <w:rPr>
          <w:sz w:val="20"/>
          <w:szCs w:val="20"/>
        </w:rPr>
        <w:t xml:space="preserve">. If </w:t>
      </w:r>
      <w:r>
        <w:rPr>
          <w:sz w:val="20"/>
          <w:szCs w:val="20"/>
        </w:rPr>
        <w:t>defendant</w:t>
      </w:r>
      <w:r w:rsidR="0063352E" w:rsidRPr="00CE0AFE">
        <w:rPr>
          <w:sz w:val="20"/>
          <w:szCs w:val="20"/>
        </w:rPr>
        <w:t xml:space="preserve"> is not in court when judgment is delivered, the entire proceedings w</w:t>
      </w:r>
      <w:r w:rsidR="00DC749C" w:rsidRPr="00CE0AFE">
        <w:rPr>
          <w:sz w:val="20"/>
          <w:szCs w:val="20"/>
        </w:rPr>
        <w:t>ill be a nullity</w:t>
      </w:r>
      <w:r>
        <w:rPr>
          <w:sz w:val="20"/>
          <w:szCs w:val="20"/>
        </w:rPr>
        <w:t>--</w:t>
      </w:r>
      <w:r w:rsidR="0063352E" w:rsidRPr="00CE0AFE">
        <w:rPr>
          <w:b/>
          <w:color w:val="FF0000"/>
          <w:sz w:val="20"/>
          <w:szCs w:val="20"/>
        </w:rPr>
        <w:t>MOHAMMED V STATE.</w:t>
      </w:r>
      <w:r w:rsidR="0063352E" w:rsidRPr="00CE0AFE">
        <w:rPr>
          <w:sz w:val="20"/>
          <w:szCs w:val="20"/>
        </w:rPr>
        <w:t xml:space="preserve"> </w:t>
      </w:r>
      <w:r>
        <w:rPr>
          <w:sz w:val="20"/>
          <w:szCs w:val="20"/>
        </w:rPr>
        <w:t xml:space="preserve">But there are exceptions in </w:t>
      </w:r>
      <w:r w:rsidRPr="00CE0AFE">
        <w:rPr>
          <w:b/>
          <w:color w:val="FF0000"/>
          <w:sz w:val="20"/>
          <w:szCs w:val="20"/>
        </w:rPr>
        <w:t xml:space="preserve">S 35(4&amp;5) ACJA </w:t>
      </w:r>
      <w:r>
        <w:rPr>
          <w:sz w:val="20"/>
          <w:szCs w:val="20"/>
        </w:rPr>
        <w:t>with similar provisions in Lagos and Kano that where the defendant has jumped bail and a bench warrant has been issued and the court has been adjourned at least two times.</w:t>
      </w:r>
    </w:p>
    <w:p w:rsidR="009D588D" w:rsidRPr="009D588D" w:rsidRDefault="009D588D" w:rsidP="00CE0AFE">
      <w:pPr>
        <w:spacing w:line="240" w:lineRule="auto"/>
        <w:jc w:val="both"/>
        <w:rPr>
          <w:b/>
          <w:sz w:val="20"/>
          <w:szCs w:val="20"/>
        </w:rPr>
      </w:pPr>
      <w:r>
        <w:rPr>
          <w:b/>
          <w:sz w:val="20"/>
          <w:szCs w:val="20"/>
        </w:rPr>
        <w:t>Types of Findings in a</w:t>
      </w:r>
      <w:r w:rsidRPr="009D588D">
        <w:rPr>
          <w:b/>
          <w:sz w:val="20"/>
          <w:szCs w:val="20"/>
        </w:rPr>
        <w:t xml:space="preserve"> Judgment</w:t>
      </w:r>
    </w:p>
    <w:p w:rsidR="009D588D" w:rsidRPr="009D588D" w:rsidRDefault="009D588D" w:rsidP="009C52F2">
      <w:pPr>
        <w:pStyle w:val="ListParagraph"/>
        <w:numPr>
          <w:ilvl w:val="0"/>
          <w:numId w:val="224"/>
        </w:numPr>
        <w:spacing w:line="240" w:lineRule="auto"/>
        <w:jc w:val="both"/>
        <w:rPr>
          <w:sz w:val="20"/>
          <w:szCs w:val="20"/>
        </w:rPr>
      </w:pPr>
      <w:r w:rsidRPr="009D588D">
        <w:rPr>
          <w:sz w:val="20"/>
          <w:szCs w:val="20"/>
        </w:rPr>
        <w:t>A finding</w:t>
      </w:r>
      <w:r>
        <w:rPr>
          <w:sz w:val="20"/>
          <w:szCs w:val="20"/>
        </w:rPr>
        <w:t xml:space="preserve"> if NOT GUILTY of the charge wh</w:t>
      </w:r>
      <w:r w:rsidRPr="009D588D">
        <w:rPr>
          <w:sz w:val="20"/>
          <w:szCs w:val="20"/>
        </w:rPr>
        <w:t xml:space="preserve">ere such a finding is made, the defendant shall be immediately discharged and acquitted. Any </w:t>
      </w:r>
      <w:r>
        <w:rPr>
          <w:sz w:val="20"/>
          <w:szCs w:val="20"/>
        </w:rPr>
        <w:t>delay in the release o</w:t>
      </w:r>
      <w:r w:rsidRPr="009D588D">
        <w:rPr>
          <w:sz w:val="20"/>
          <w:szCs w:val="20"/>
        </w:rPr>
        <w:t>f the defendant f</w:t>
      </w:r>
      <w:r>
        <w:rPr>
          <w:sz w:val="20"/>
          <w:szCs w:val="20"/>
        </w:rPr>
        <w:t>rom custody would amount to unl</w:t>
      </w:r>
      <w:r w:rsidRPr="009D588D">
        <w:rPr>
          <w:sz w:val="20"/>
          <w:szCs w:val="20"/>
        </w:rPr>
        <w:t>awful detention—</w:t>
      </w:r>
      <w:r w:rsidRPr="009D588D">
        <w:rPr>
          <w:b/>
          <w:color w:val="FF0000"/>
          <w:sz w:val="20"/>
          <w:szCs w:val="20"/>
        </w:rPr>
        <w:t>STATE V OKPALA</w:t>
      </w:r>
    </w:p>
    <w:p w:rsidR="009D588D" w:rsidRPr="009D588D" w:rsidRDefault="009D588D" w:rsidP="009C52F2">
      <w:pPr>
        <w:pStyle w:val="ListParagraph"/>
        <w:numPr>
          <w:ilvl w:val="0"/>
          <w:numId w:val="224"/>
        </w:numPr>
        <w:spacing w:line="240" w:lineRule="auto"/>
        <w:jc w:val="both"/>
        <w:rPr>
          <w:sz w:val="20"/>
          <w:szCs w:val="20"/>
        </w:rPr>
      </w:pPr>
      <w:r>
        <w:rPr>
          <w:sz w:val="20"/>
          <w:szCs w:val="20"/>
        </w:rPr>
        <w:t>The court may find the defendant GUILTY of the offence(s) charged. Where this happens, the court may proceed with or adjourn for sentencing hearing before passing a sentence—</w:t>
      </w:r>
      <w:r w:rsidRPr="009D588D">
        <w:rPr>
          <w:b/>
          <w:color w:val="FF0000"/>
          <w:sz w:val="20"/>
          <w:szCs w:val="20"/>
        </w:rPr>
        <w:t>WILLIE JOHN V STATE</w:t>
      </w:r>
    </w:p>
    <w:p w:rsidR="009D588D" w:rsidRPr="00571DEF" w:rsidRDefault="009D588D" w:rsidP="00CE0AFE">
      <w:pPr>
        <w:spacing w:line="240" w:lineRule="auto"/>
        <w:jc w:val="both"/>
        <w:rPr>
          <w:b/>
          <w:sz w:val="20"/>
          <w:szCs w:val="20"/>
        </w:rPr>
      </w:pPr>
      <w:r w:rsidRPr="00571DEF">
        <w:rPr>
          <w:b/>
          <w:sz w:val="20"/>
          <w:szCs w:val="20"/>
        </w:rPr>
        <w:t>The reason</w:t>
      </w:r>
      <w:r w:rsidR="00571DEF">
        <w:rPr>
          <w:b/>
          <w:sz w:val="20"/>
          <w:szCs w:val="20"/>
        </w:rPr>
        <w:t>(s)</w:t>
      </w:r>
      <w:r w:rsidRPr="00571DEF">
        <w:rPr>
          <w:b/>
          <w:sz w:val="20"/>
          <w:szCs w:val="20"/>
        </w:rPr>
        <w:t xml:space="preserve"> for the court decision </w:t>
      </w:r>
    </w:p>
    <w:p w:rsidR="00571DEF" w:rsidRPr="001F5EE2" w:rsidRDefault="009D588D" w:rsidP="00CE0AFE">
      <w:pPr>
        <w:spacing w:line="240" w:lineRule="auto"/>
        <w:jc w:val="both"/>
        <w:rPr>
          <w:b/>
          <w:color w:val="FF0000"/>
          <w:sz w:val="20"/>
          <w:szCs w:val="20"/>
        </w:rPr>
      </w:pPr>
      <w:r>
        <w:rPr>
          <w:sz w:val="20"/>
          <w:szCs w:val="20"/>
        </w:rPr>
        <w:t xml:space="preserve">The trial court must carefully evaluate the evidence of the prosecution and defence </w:t>
      </w:r>
      <w:r w:rsidR="00571DEF">
        <w:rPr>
          <w:sz w:val="20"/>
          <w:szCs w:val="20"/>
        </w:rPr>
        <w:t xml:space="preserve">to form a good reason and where the court prefers a version of evidence to the other, </w:t>
      </w:r>
      <w:r w:rsidR="00571DEF" w:rsidRPr="00571DEF">
        <w:rPr>
          <w:b/>
          <w:sz w:val="20"/>
          <w:szCs w:val="20"/>
        </w:rPr>
        <w:t>the reason must be stated</w:t>
      </w:r>
      <w:r w:rsidR="00571DEF">
        <w:rPr>
          <w:sz w:val="20"/>
          <w:szCs w:val="20"/>
        </w:rPr>
        <w:t xml:space="preserve">. This rule applies whether it’s a court or tribunal – </w:t>
      </w:r>
      <w:r w:rsidR="00571DEF" w:rsidRPr="00571DEF">
        <w:rPr>
          <w:b/>
          <w:color w:val="FF0000"/>
          <w:sz w:val="20"/>
          <w:szCs w:val="20"/>
        </w:rPr>
        <w:t>BAKOSHI V CHIEF OF NAVAL STAFF</w:t>
      </w:r>
      <w:r w:rsidR="00571DEF">
        <w:rPr>
          <w:sz w:val="20"/>
          <w:szCs w:val="20"/>
        </w:rPr>
        <w:t>. Failure to give re</w:t>
      </w:r>
      <w:r w:rsidR="0021491F">
        <w:rPr>
          <w:sz w:val="20"/>
          <w:szCs w:val="20"/>
        </w:rPr>
        <w:t>a</w:t>
      </w:r>
      <w:r w:rsidR="00571DEF">
        <w:rPr>
          <w:sz w:val="20"/>
          <w:szCs w:val="20"/>
        </w:rPr>
        <w:t xml:space="preserve">sons </w:t>
      </w:r>
      <w:r w:rsidR="0021491F">
        <w:rPr>
          <w:sz w:val="20"/>
          <w:szCs w:val="20"/>
        </w:rPr>
        <w:t>for decision would lead to quashing of the decision on appeal—</w:t>
      </w:r>
      <w:r w:rsidR="0021491F" w:rsidRPr="0021491F">
        <w:rPr>
          <w:b/>
          <w:color w:val="FF0000"/>
          <w:sz w:val="20"/>
          <w:szCs w:val="20"/>
        </w:rPr>
        <w:t>Willie John V State</w:t>
      </w:r>
    </w:p>
    <w:p w:rsidR="00CE0AFE" w:rsidRPr="00CE0AFE" w:rsidRDefault="00CE0AFE" w:rsidP="00CE0AFE">
      <w:pPr>
        <w:spacing w:line="240" w:lineRule="auto"/>
        <w:jc w:val="both"/>
        <w:rPr>
          <w:b/>
          <w:sz w:val="20"/>
          <w:szCs w:val="20"/>
        </w:rPr>
      </w:pPr>
      <w:r w:rsidRPr="00CE0AFE">
        <w:rPr>
          <w:b/>
          <w:sz w:val="20"/>
          <w:szCs w:val="20"/>
        </w:rPr>
        <w:lastRenderedPageBreak/>
        <w:t>Notables</w:t>
      </w:r>
    </w:p>
    <w:p w:rsidR="00E56D56" w:rsidRPr="00E56D56" w:rsidRDefault="00E56D56" w:rsidP="009C52F2">
      <w:pPr>
        <w:pStyle w:val="ListParagraph"/>
        <w:numPr>
          <w:ilvl w:val="0"/>
          <w:numId w:val="226"/>
        </w:numPr>
        <w:spacing w:line="240" w:lineRule="auto"/>
        <w:jc w:val="both"/>
        <w:rPr>
          <w:b/>
          <w:color w:val="FF0000"/>
          <w:sz w:val="20"/>
          <w:szCs w:val="20"/>
        </w:rPr>
      </w:pPr>
      <w:r>
        <w:rPr>
          <w:sz w:val="20"/>
          <w:szCs w:val="20"/>
        </w:rPr>
        <w:t>Judgment should be delivered in open court and judges chambers isn’t classified as open court—</w:t>
      </w:r>
      <w:r w:rsidRPr="00E56D56">
        <w:rPr>
          <w:b/>
          <w:color w:val="FF0000"/>
          <w:sz w:val="20"/>
          <w:szCs w:val="20"/>
        </w:rPr>
        <w:t>S 36(4) CFRN</w:t>
      </w:r>
    </w:p>
    <w:p w:rsidR="00CE0AFE" w:rsidRDefault="0063352E" w:rsidP="009C52F2">
      <w:pPr>
        <w:pStyle w:val="ListParagraph"/>
        <w:numPr>
          <w:ilvl w:val="0"/>
          <w:numId w:val="223"/>
        </w:numPr>
        <w:spacing w:line="240" w:lineRule="auto"/>
        <w:jc w:val="both"/>
        <w:rPr>
          <w:sz w:val="20"/>
          <w:szCs w:val="20"/>
        </w:rPr>
      </w:pPr>
      <w:r w:rsidRPr="00CE0AFE">
        <w:rPr>
          <w:sz w:val="20"/>
          <w:szCs w:val="20"/>
        </w:rPr>
        <w:t xml:space="preserve">Generally, the </w:t>
      </w:r>
      <w:r w:rsidRPr="00CE0AFE">
        <w:rPr>
          <w:b/>
          <w:sz w:val="20"/>
          <w:szCs w:val="20"/>
        </w:rPr>
        <w:t>Judgment of the court cannot be arrested</w:t>
      </w:r>
      <w:r w:rsidR="00AA5080" w:rsidRPr="00CE0AFE">
        <w:rPr>
          <w:sz w:val="20"/>
          <w:szCs w:val="20"/>
        </w:rPr>
        <w:t xml:space="preserve"> as </w:t>
      </w:r>
      <w:r w:rsidRPr="00CE0AFE">
        <w:rPr>
          <w:sz w:val="20"/>
          <w:szCs w:val="20"/>
        </w:rPr>
        <w:t>ONCE the court has concluded hearing or preliminary matter, it adjourns to deliver judgment or ruling on a particular date. On that date, counsel may come and file a motion for the court to do a particular thing first. Although counsel may not tag his application a</w:t>
      </w:r>
      <w:r w:rsidR="00AA5080" w:rsidRPr="00CE0AFE">
        <w:rPr>
          <w:sz w:val="20"/>
          <w:szCs w:val="20"/>
        </w:rPr>
        <w:t>s one for arresting a judgment</w:t>
      </w:r>
      <w:r w:rsidRPr="00CE0AFE">
        <w:rPr>
          <w:sz w:val="20"/>
          <w:szCs w:val="20"/>
        </w:rPr>
        <w:t>, a proper application before the court objecting to procedure or to a defect in procedure, albeit brought at the point of delivering judgment, must be considered by the court as the court has</w:t>
      </w:r>
      <w:r w:rsidR="00AA5080" w:rsidRPr="00CE0AFE">
        <w:rPr>
          <w:sz w:val="20"/>
          <w:szCs w:val="20"/>
        </w:rPr>
        <w:t xml:space="preserve"> a duty to consider all motions</w:t>
      </w:r>
      <w:r w:rsidRPr="00CE0AFE">
        <w:rPr>
          <w:sz w:val="20"/>
          <w:szCs w:val="20"/>
        </w:rPr>
        <w:t xml:space="preserve"> filed before its judgment is delivered in order to do real justice in the case. If such a motion is considered, it would have the same effect of arrestin</w:t>
      </w:r>
      <w:r w:rsidR="00AA5080" w:rsidRPr="00CE0AFE">
        <w:rPr>
          <w:sz w:val="20"/>
          <w:szCs w:val="20"/>
        </w:rPr>
        <w:t xml:space="preserve">g the judgment of the court by </w:t>
      </w:r>
      <w:r w:rsidRPr="00CE0AFE">
        <w:rPr>
          <w:sz w:val="20"/>
          <w:szCs w:val="20"/>
        </w:rPr>
        <w:t xml:space="preserve">staying the delivery of the judgment until the determination of the motion. Although a judge has a duty to consider every application properly filed before it, no matter how worthless; where the application is a cynical attempt to taunt the court or to hamstring the court in the face of losing a bad case, it will be rejected by the courts. </w:t>
      </w:r>
    </w:p>
    <w:p w:rsidR="0063352E" w:rsidRPr="00CE0AFE" w:rsidRDefault="0063352E" w:rsidP="009C52F2">
      <w:pPr>
        <w:pStyle w:val="ListParagraph"/>
        <w:numPr>
          <w:ilvl w:val="0"/>
          <w:numId w:val="223"/>
        </w:numPr>
        <w:spacing w:line="240" w:lineRule="auto"/>
        <w:jc w:val="both"/>
        <w:rPr>
          <w:sz w:val="20"/>
          <w:szCs w:val="20"/>
        </w:rPr>
      </w:pPr>
      <w:r w:rsidRPr="00CE0AFE">
        <w:rPr>
          <w:sz w:val="20"/>
          <w:szCs w:val="20"/>
        </w:rPr>
        <w:t xml:space="preserve">Generally, after the delivery of a judgment, the Judge or Magistrate cannot amend his judgment because the judge becomes </w:t>
      </w:r>
      <w:r w:rsidRPr="00CE0AFE">
        <w:rPr>
          <w:b/>
          <w:sz w:val="20"/>
          <w:szCs w:val="20"/>
        </w:rPr>
        <w:t>functus officio</w:t>
      </w:r>
      <w:r w:rsidRPr="00CE0AFE">
        <w:rPr>
          <w:sz w:val="20"/>
          <w:szCs w:val="20"/>
        </w:rPr>
        <w:t xml:space="preserve"> after delivery of his judgment. The exceptions are:</w:t>
      </w:r>
    </w:p>
    <w:p w:rsidR="00E5356C" w:rsidRDefault="0063352E" w:rsidP="009C52F2">
      <w:pPr>
        <w:pStyle w:val="ListParagraph"/>
        <w:numPr>
          <w:ilvl w:val="0"/>
          <w:numId w:val="106"/>
        </w:numPr>
        <w:spacing w:line="240" w:lineRule="auto"/>
        <w:jc w:val="both"/>
        <w:rPr>
          <w:sz w:val="20"/>
          <w:szCs w:val="20"/>
        </w:rPr>
      </w:pPr>
      <w:r w:rsidRPr="00E5356C">
        <w:rPr>
          <w:sz w:val="20"/>
          <w:szCs w:val="20"/>
        </w:rPr>
        <w:t>There is need to correct a clerical error</w:t>
      </w:r>
    </w:p>
    <w:p w:rsidR="00AB5D43" w:rsidRDefault="00AB5D43" w:rsidP="009C52F2">
      <w:pPr>
        <w:pStyle w:val="ListParagraph"/>
        <w:numPr>
          <w:ilvl w:val="0"/>
          <w:numId w:val="106"/>
        </w:numPr>
        <w:spacing w:line="240" w:lineRule="auto"/>
        <w:jc w:val="both"/>
        <w:rPr>
          <w:sz w:val="20"/>
          <w:szCs w:val="20"/>
        </w:rPr>
      </w:pPr>
      <w:r>
        <w:rPr>
          <w:sz w:val="20"/>
          <w:szCs w:val="20"/>
        </w:rPr>
        <w:t>To correct an accidental slip</w:t>
      </w:r>
    </w:p>
    <w:p w:rsidR="00E5356C" w:rsidRDefault="0063352E" w:rsidP="009C52F2">
      <w:pPr>
        <w:pStyle w:val="ListParagraph"/>
        <w:numPr>
          <w:ilvl w:val="0"/>
          <w:numId w:val="106"/>
        </w:numPr>
        <w:spacing w:line="240" w:lineRule="auto"/>
        <w:jc w:val="both"/>
        <w:rPr>
          <w:sz w:val="20"/>
          <w:szCs w:val="20"/>
        </w:rPr>
      </w:pPr>
      <w:r w:rsidRPr="00E5356C">
        <w:rPr>
          <w:sz w:val="20"/>
          <w:szCs w:val="20"/>
        </w:rPr>
        <w:t>To make the intention of the court clear.</w:t>
      </w:r>
    </w:p>
    <w:p w:rsidR="00AB5D43" w:rsidRDefault="00AB5D43" w:rsidP="009C52F2">
      <w:pPr>
        <w:pStyle w:val="ListParagraph"/>
        <w:numPr>
          <w:ilvl w:val="0"/>
          <w:numId w:val="106"/>
        </w:numPr>
        <w:spacing w:line="240" w:lineRule="auto"/>
        <w:jc w:val="both"/>
        <w:rPr>
          <w:sz w:val="20"/>
          <w:szCs w:val="20"/>
        </w:rPr>
      </w:pPr>
      <w:r>
        <w:rPr>
          <w:sz w:val="20"/>
          <w:szCs w:val="20"/>
        </w:rPr>
        <w:t>In case of execution of the sentence of canning, where medical evidence is given that convict isn’t fit for canning</w:t>
      </w:r>
    </w:p>
    <w:p w:rsidR="0063352E" w:rsidRDefault="0063352E" w:rsidP="009C52F2">
      <w:pPr>
        <w:pStyle w:val="ListParagraph"/>
        <w:numPr>
          <w:ilvl w:val="0"/>
          <w:numId w:val="106"/>
        </w:numPr>
        <w:spacing w:line="240" w:lineRule="auto"/>
        <w:jc w:val="both"/>
        <w:rPr>
          <w:sz w:val="20"/>
          <w:szCs w:val="20"/>
        </w:rPr>
      </w:pPr>
      <w:r w:rsidRPr="00E5356C">
        <w:rPr>
          <w:sz w:val="20"/>
          <w:szCs w:val="20"/>
        </w:rPr>
        <w:t>Where a Judge passes a death sentence without directing in what manner the sentence will be carried out, it is a mere irregularity which may be amended by  the Judge after delivery of judgment</w:t>
      </w:r>
    </w:p>
    <w:p w:rsidR="0021491F" w:rsidRDefault="0021491F" w:rsidP="009C52F2">
      <w:pPr>
        <w:pStyle w:val="ListParagraph"/>
        <w:numPr>
          <w:ilvl w:val="0"/>
          <w:numId w:val="225"/>
        </w:numPr>
        <w:spacing w:line="240" w:lineRule="auto"/>
        <w:jc w:val="both"/>
        <w:rPr>
          <w:sz w:val="20"/>
          <w:szCs w:val="20"/>
        </w:rPr>
      </w:pPr>
      <w:r>
        <w:rPr>
          <w:sz w:val="20"/>
          <w:szCs w:val="20"/>
        </w:rPr>
        <w:t xml:space="preserve">Although the constitution says judgment should be delivered within 90 days of close of evidence and final addresses, </w:t>
      </w:r>
      <w:r w:rsidRPr="0021491F">
        <w:rPr>
          <w:b/>
          <w:color w:val="FF0000"/>
          <w:sz w:val="20"/>
          <w:szCs w:val="20"/>
        </w:rPr>
        <w:t>S 60 Magistrate Court Law Lagos State</w:t>
      </w:r>
      <w:r>
        <w:rPr>
          <w:sz w:val="20"/>
          <w:szCs w:val="20"/>
        </w:rPr>
        <w:t xml:space="preserve"> says judgment should be delivered within </w:t>
      </w:r>
      <w:r w:rsidRPr="0021491F">
        <w:rPr>
          <w:b/>
          <w:sz w:val="20"/>
          <w:szCs w:val="20"/>
        </w:rPr>
        <w:t>21</w:t>
      </w:r>
      <w:r>
        <w:rPr>
          <w:sz w:val="20"/>
          <w:szCs w:val="20"/>
        </w:rPr>
        <w:t xml:space="preserve"> </w:t>
      </w:r>
      <w:r>
        <w:rPr>
          <w:b/>
          <w:sz w:val="20"/>
          <w:szCs w:val="20"/>
        </w:rPr>
        <w:t xml:space="preserve">working days </w:t>
      </w:r>
      <w:r>
        <w:rPr>
          <w:sz w:val="20"/>
          <w:szCs w:val="20"/>
        </w:rPr>
        <w:t>after the close of trial</w:t>
      </w:r>
    </w:p>
    <w:p w:rsidR="0021491F" w:rsidRDefault="0021491F" w:rsidP="009C52F2">
      <w:pPr>
        <w:pStyle w:val="ListParagraph"/>
        <w:numPr>
          <w:ilvl w:val="0"/>
          <w:numId w:val="225"/>
        </w:numPr>
        <w:spacing w:line="240" w:lineRule="auto"/>
        <w:jc w:val="both"/>
        <w:rPr>
          <w:sz w:val="20"/>
          <w:szCs w:val="20"/>
        </w:rPr>
      </w:pPr>
      <w:r>
        <w:rPr>
          <w:sz w:val="20"/>
          <w:szCs w:val="20"/>
        </w:rPr>
        <w:t xml:space="preserve">Pursuant to </w:t>
      </w:r>
      <w:r w:rsidRPr="0021491F">
        <w:rPr>
          <w:b/>
          <w:color w:val="FF0000"/>
          <w:sz w:val="20"/>
          <w:szCs w:val="20"/>
        </w:rPr>
        <w:t>S</w:t>
      </w:r>
      <w:r>
        <w:rPr>
          <w:b/>
          <w:color w:val="FF0000"/>
          <w:sz w:val="20"/>
          <w:szCs w:val="20"/>
        </w:rPr>
        <w:t xml:space="preserve"> </w:t>
      </w:r>
      <w:r w:rsidRPr="0021491F">
        <w:rPr>
          <w:b/>
          <w:color w:val="FF0000"/>
          <w:sz w:val="20"/>
          <w:szCs w:val="20"/>
        </w:rPr>
        <w:t>294(5) CFRN</w:t>
      </w:r>
      <w:r>
        <w:rPr>
          <w:sz w:val="20"/>
          <w:szCs w:val="20"/>
        </w:rPr>
        <w:t xml:space="preserve"> failure to deliver the judgment within 90 days does not render the judgment void but voidable, i.e only void if there has been a miscarriage on justice. Unlike the old constitution which made it void ab initio</w:t>
      </w:r>
    </w:p>
    <w:p w:rsidR="00C16119" w:rsidRPr="00C16119" w:rsidRDefault="00C16119" w:rsidP="00C16119">
      <w:pPr>
        <w:spacing w:line="240" w:lineRule="auto"/>
        <w:jc w:val="both"/>
        <w:rPr>
          <w:b/>
          <w:sz w:val="20"/>
          <w:szCs w:val="20"/>
        </w:rPr>
      </w:pPr>
      <w:r w:rsidRPr="00C16119">
        <w:rPr>
          <w:b/>
          <w:sz w:val="20"/>
          <w:szCs w:val="20"/>
        </w:rPr>
        <w:t>Conviction</w:t>
      </w:r>
    </w:p>
    <w:p w:rsidR="00C16119" w:rsidRDefault="00C16119" w:rsidP="009C52F2">
      <w:pPr>
        <w:pStyle w:val="ListParagraph"/>
        <w:numPr>
          <w:ilvl w:val="0"/>
          <w:numId w:val="226"/>
        </w:numPr>
        <w:spacing w:line="240" w:lineRule="auto"/>
        <w:jc w:val="both"/>
        <w:rPr>
          <w:sz w:val="20"/>
          <w:szCs w:val="20"/>
        </w:rPr>
      </w:pPr>
      <w:r>
        <w:rPr>
          <w:sz w:val="20"/>
          <w:szCs w:val="20"/>
        </w:rPr>
        <w:t>The court must deliver a verdict on each count where a defendant is</w:t>
      </w:r>
      <w:r w:rsidR="001F5EE2">
        <w:rPr>
          <w:sz w:val="20"/>
          <w:szCs w:val="20"/>
        </w:rPr>
        <w:t xml:space="preserve"> charged for m</w:t>
      </w:r>
      <w:r>
        <w:rPr>
          <w:sz w:val="20"/>
          <w:szCs w:val="20"/>
        </w:rPr>
        <w:t>ore t</w:t>
      </w:r>
      <w:r w:rsidR="001F5EE2">
        <w:rPr>
          <w:sz w:val="20"/>
          <w:szCs w:val="20"/>
        </w:rPr>
        <w:t>h</w:t>
      </w:r>
      <w:r>
        <w:rPr>
          <w:sz w:val="20"/>
          <w:szCs w:val="20"/>
        </w:rPr>
        <w:t>an one count</w:t>
      </w:r>
    </w:p>
    <w:p w:rsidR="00C16119" w:rsidRDefault="00C16119" w:rsidP="009C52F2">
      <w:pPr>
        <w:pStyle w:val="ListParagraph"/>
        <w:numPr>
          <w:ilvl w:val="0"/>
          <w:numId w:val="226"/>
        </w:numPr>
        <w:spacing w:line="240" w:lineRule="auto"/>
        <w:jc w:val="both"/>
        <w:rPr>
          <w:sz w:val="20"/>
          <w:szCs w:val="20"/>
        </w:rPr>
      </w:pPr>
      <w:r>
        <w:rPr>
          <w:sz w:val="20"/>
          <w:szCs w:val="20"/>
        </w:rPr>
        <w:t xml:space="preserve">The court must deliver a verdict on each count for each defendant where more than one defendant is charged </w:t>
      </w:r>
    </w:p>
    <w:p w:rsidR="00C16119" w:rsidRPr="00C16119" w:rsidRDefault="00C16119" w:rsidP="009C52F2">
      <w:pPr>
        <w:pStyle w:val="ListParagraph"/>
        <w:numPr>
          <w:ilvl w:val="0"/>
          <w:numId w:val="226"/>
        </w:numPr>
        <w:spacing w:line="240" w:lineRule="auto"/>
        <w:jc w:val="both"/>
        <w:rPr>
          <w:sz w:val="20"/>
          <w:szCs w:val="20"/>
        </w:rPr>
      </w:pPr>
      <w:r>
        <w:rPr>
          <w:sz w:val="20"/>
          <w:szCs w:val="20"/>
        </w:rPr>
        <w:t xml:space="preserve">The court must also pronounce its sentence on each count or on each convict </w:t>
      </w:r>
    </w:p>
    <w:p w:rsidR="0063352E" w:rsidRPr="00540B4E" w:rsidRDefault="0063352E" w:rsidP="0063352E">
      <w:pPr>
        <w:spacing w:line="240" w:lineRule="auto"/>
        <w:jc w:val="both"/>
        <w:rPr>
          <w:b/>
          <w:sz w:val="20"/>
          <w:szCs w:val="20"/>
        </w:rPr>
      </w:pPr>
      <w:r w:rsidRPr="00540B4E">
        <w:rPr>
          <w:b/>
          <w:sz w:val="20"/>
          <w:szCs w:val="20"/>
        </w:rPr>
        <w:t>TIME AND PROCEDURE FOR MAKING AN ALLOCUTUS</w:t>
      </w:r>
    </w:p>
    <w:p w:rsidR="0063352E" w:rsidRPr="0063352E" w:rsidRDefault="00540B4E" w:rsidP="0063352E">
      <w:pPr>
        <w:spacing w:line="240" w:lineRule="auto"/>
        <w:jc w:val="both"/>
        <w:rPr>
          <w:sz w:val="20"/>
          <w:szCs w:val="20"/>
        </w:rPr>
      </w:pPr>
      <w:r w:rsidRPr="00540B4E">
        <w:rPr>
          <w:sz w:val="20"/>
          <w:szCs w:val="20"/>
        </w:rPr>
        <w:t>Allocutus is plea of leniency. Thus, allocutus is after conviction but before sentence. Allocutus is an unsworn statement from the convicted defendant to the sentencing judge in which he asks for mercy, explains his conduct, apologise for the crime or say anything else in an effort to lessen/mitigate the impending sentence. Failure to call for allocutus does not vitiate the proceedings as allocutus if successful, only mitigates the sentence and does not absolve the conviction</w:t>
      </w:r>
      <w:r w:rsidRPr="00540B4E">
        <w:rPr>
          <w:b/>
          <w:bCs/>
          <w:sz w:val="20"/>
          <w:szCs w:val="20"/>
        </w:rPr>
        <w:t xml:space="preserve">. </w:t>
      </w:r>
      <w:r w:rsidRPr="003D0E68">
        <w:rPr>
          <w:b/>
          <w:sz w:val="20"/>
          <w:szCs w:val="20"/>
        </w:rPr>
        <w:t>Allocutus does not apply to capital offences</w:t>
      </w:r>
      <w:r w:rsidR="00E56D56">
        <w:rPr>
          <w:b/>
          <w:sz w:val="20"/>
          <w:szCs w:val="20"/>
        </w:rPr>
        <w:t>—</w:t>
      </w:r>
      <w:r w:rsidR="00E56D56" w:rsidRPr="00E56D56">
        <w:rPr>
          <w:b/>
          <w:color w:val="FF0000"/>
          <w:sz w:val="20"/>
          <w:szCs w:val="20"/>
        </w:rPr>
        <w:t>KALU V STATE</w:t>
      </w:r>
      <w:r w:rsidRPr="00E56D56">
        <w:rPr>
          <w:color w:val="FF0000"/>
          <w:sz w:val="20"/>
          <w:szCs w:val="20"/>
        </w:rPr>
        <w:t>.</w:t>
      </w:r>
      <w:r w:rsidRPr="00540B4E">
        <w:rPr>
          <w:sz w:val="20"/>
          <w:szCs w:val="20"/>
        </w:rPr>
        <w:t xml:space="preserve"> It must be noted that where the sentence is a mandatory death sentence, an Allocutus would be useless and of no moment</w:t>
      </w:r>
      <w:r w:rsidR="003D0E68">
        <w:rPr>
          <w:sz w:val="20"/>
          <w:szCs w:val="20"/>
        </w:rPr>
        <w:t>um</w:t>
      </w:r>
      <w:r w:rsidRPr="00540B4E">
        <w:rPr>
          <w:sz w:val="20"/>
          <w:szCs w:val="20"/>
        </w:rPr>
        <w:t>.</w:t>
      </w:r>
      <w:r>
        <w:rPr>
          <w:sz w:val="20"/>
          <w:szCs w:val="20"/>
        </w:rPr>
        <w:t xml:space="preserve"> </w:t>
      </w:r>
      <w:r w:rsidRPr="00540B4E">
        <w:rPr>
          <w:sz w:val="20"/>
          <w:szCs w:val="20"/>
        </w:rPr>
        <w:t>In drafting Allocutus, refer to the convict as your client or call him by his name. You should mention the punishment section and urge the court to give minimum or non-custodial sentence or fine (if applicable), apologise for the crime, remind the court of the dangers of allowing him mix with hardened criminals in the prison.</w:t>
      </w:r>
      <w:r w:rsidR="00C16119">
        <w:rPr>
          <w:sz w:val="20"/>
          <w:szCs w:val="20"/>
        </w:rPr>
        <w:t xml:space="preserve"> Hence, failure to call on convict to make an allocutus does not affect the validity of the sentence or trial—</w:t>
      </w:r>
      <w:r w:rsidR="00C16119" w:rsidRPr="00C16119">
        <w:rPr>
          <w:b/>
          <w:color w:val="FF0000"/>
          <w:sz w:val="20"/>
          <w:szCs w:val="20"/>
        </w:rPr>
        <w:t>EDWIN V STATE</w:t>
      </w:r>
      <w:r w:rsidR="00C16119">
        <w:rPr>
          <w:sz w:val="20"/>
          <w:szCs w:val="20"/>
        </w:rPr>
        <w:t xml:space="preserve">. But see the recent case of </w:t>
      </w:r>
      <w:r w:rsidR="00C16119" w:rsidRPr="00C16119">
        <w:rPr>
          <w:b/>
          <w:color w:val="FF0000"/>
          <w:sz w:val="20"/>
          <w:szCs w:val="20"/>
        </w:rPr>
        <w:t>Chibueze Francis v FRN</w:t>
      </w:r>
      <w:r w:rsidR="00C16119">
        <w:rPr>
          <w:sz w:val="20"/>
          <w:szCs w:val="20"/>
        </w:rPr>
        <w:t xml:space="preserve">, the court held that an allocutus can only be given by the convict alone and if done by his counsel it amounts to counsel giving (hearsay) evidence on behalf of the client </w:t>
      </w:r>
    </w:p>
    <w:p w:rsidR="0063352E" w:rsidRPr="009D427F" w:rsidRDefault="0063352E" w:rsidP="0063352E">
      <w:pPr>
        <w:spacing w:line="240" w:lineRule="auto"/>
        <w:jc w:val="both"/>
        <w:rPr>
          <w:b/>
          <w:sz w:val="20"/>
          <w:szCs w:val="20"/>
        </w:rPr>
      </w:pPr>
      <w:r w:rsidRPr="009D427F">
        <w:rPr>
          <w:b/>
          <w:sz w:val="20"/>
          <w:szCs w:val="20"/>
        </w:rPr>
        <w:t>Power to convict for an offence not expressly charged</w:t>
      </w:r>
      <w:r w:rsidR="009D427F">
        <w:rPr>
          <w:b/>
          <w:sz w:val="20"/>
          <w:szCs w:val="20"/>
        </w:rPr>
        <w:t xml:space="preserve">: </w:t>
      </w:r>
      <w:r w:rsidRPr="0063352E">
        <w:rPr>
          <w:sz w:val="20"/>
          <w:szCs w:val="20"/>
        </w:rPr>
        <w:t>Generally, no person can be pronounced guilty for an offence with which he was not expressly charged---</w:t>
      </w:r>
      <w:r w:rsidRPr="009D427F">
        <w:rPr>
          <w:b/>
          <w:color w:val="FF0000"/>
          <w:sz w:val="20"/>
          <w:szCs w:val="20"/>
        </w:rPr>
        <w:t>S. 36(6)(a) CFRN.</w:t>
      </w:r>
      <w:r w:rsidRPr="0063352E">
        <w:rPr>
          <w:sz w:val="20"/>
          <w:szCs w:val="20"/>
        </w:rPr>
        <w:t xml:space="preserve"> The exceptions to this rule are:</w:t>
      </w:r>
    </w:p>
    <w:p w:rsidR="004B3232" w:rsidRDefault="0063352E" w:rsidP="009C52F2">
      <w:pPr>
        <w:pStyle w:val="ListParagraph"/>
        <w:numPr>
          <w:ilvl w:val="0"/>
          <w:numId w:val="227"/>
        </w:numPr>
        <w:spacing w:line="240" w:lineRule="auto"/>
        <w:jc w:val="both"/>
        <w:rPr>
          <w:sz w:val="20"/>
          <w:szCs w:val="20"/>
        </w:rPr>
      </w:pPr>
      <w:r w:rsidRPr="004B3232">
        <w:rPr>
          <w:sz w:val="20"/>
          <w:szCs w:val="20"/>
        </w:rPr>
        <w:lastRenderedPageBreak/>
        <w:t xml:space="preserve">Where an accused person charged with a grave offence is </w:t>
      </w:r>
      <w:r w:rsidRPr="004B3232">
        <w:rPr>
          <w:b/>
          <w:sz w:val="20"/>
          <w:szCs w:val="20"/>
        </w:rPr>
        <w:t>convicted for a lesser offence</w:t>
      </w:r>
      <w:r w:rsidRPr="004B3232">
        <w:rPr>
          <w:sz w:val="20"/>
          <w:szCs w:val="20"/>
        </w:rPr>
        <w:t xml:space="preserve"> where the evidence before the Court could not sustain the offence he is charged with and there is sufficient and overwhelming evidence in support of the lesser charge. </w:t>
      </w:r>
      <w:r w:rsidR="004B3232" w:rsidRPr="004B3232">
        <w:rPr>
          <w:sz w:val="20"/>
          <w:szCs w:val="20"/>
        </w:rPr>
        <w:t>E.g murder to manslaughter</w:t>
      </w:r>
      <w:r w:rsidR="00A67AE4">
        <w:rPr>
          <w:sz w:val="20"/>
          <w:szCs w:val="20"/>
        </w:rPr>
        <w:t>, armed robbery to robbery</w:t>
      </w:r>
    </w:p>
    <w:p w:rsidR="004B3232" w:rsidRDefault="0063352E" w:rsidP="009C52F2">
      <w:pPr>
        <w:pStyle w:val="ListParagraph"/>
        <w:numPr>
          <w:ilvl w:val="0"/>
          <w:numId w:val="227"/>
        </w:numPr>
        <w:spacing w:line="240" w:lineRule="auto"/>
        <w:jc w:val="both"/>
        <w:rPr>
          <w:sz w:val="20"/>
          <w:szCs w:val="20"/>
        </w:rPr>
      </w:pPr>
      <w:r w:rsidRPr="004B3232">
        <w:rPr>
          <w:sz w:val="20"/>
          <w:szCs w:val="20"/>
        </w:rPr>
        <w:t xml:space="preserve">When an accused person is convicted for </w:t>
      </w:r>
      <w:r w:rsidRPr="004B3232">
        <w:rPr>
          <w:b/>
          <w:sz w:val="20"/>
          <w:szCs w:val="20"/>
        </w:rPr>
        <w:t xml:space="preserve">conspiracy </w:t>
      </w:r>
      <w:r w:rsidRPr="004B3232">
        <w:rPr>
          <w:sz w:val="20"/>
          <w:szCs w:val="20"/>
        </w:rPr>
        <w:t>to commit the offence although he was not found guilty of the substantive offence</w:t>
      </w:r>
    </w:p>
    <w:p w:rsidR="004B3232" w:rsidRDefault="0063352E" w:rsidP="009C52F2">
      <w:pPr>
        <w:pStyle w:val="ListParagraph"/>
        <w:numPr>
          <w:ilvl w:val="0"/>
          <w:numId w:val="227"/>
        </w:numPr>
        <w:spacing w:line="240" w:lineRule="auto"/>
        <w:jc w:val="both"/>
        <w:rPr>
          <w:sz w:val="20"/>
          <w:szCs w:val="20"/>
        </w:rPr>
      </w:pPr>
      <w:r w:rsidRPr="004B3232">
        <w:rPr>
          <w:sz w:val="20"/>
          <w:szCs w:val="20"/>
        </w:rPr>
        <w:t xml:space="preserve">Every </w:t>
      </w:r>
      <w:r w:rsidRPr="004B3232">
        <w:rPr>
          <w:b/>
          <w:sz w:val="20"/>
          <w:szCs w:val="20"/>
        </w:rPr>
        <w:t>attempt</w:t>
      </w:r>
      <w:r w:rsidRPr="004B3232">
        <w:rPr>
          <w:sz w:val="20"/>
          <w:szCs w:val="20"/>
        </w:rPr>
        <w:t xml:space="preserve"> to commit an offence is punishable by trial court even where the defendant is not expressly charged for attempting to commit the said offence</w:t>
      </w:r>
      <w:r w:rsidR="004134BA">
        <w:rPr>
          <w:sz w:val="20"/>
          <w:szCs w:val="20"/>
        </w:rPr>
        <w:t>. The conviction must be in the alternative of either the substantive offence or the attempt and not both</w:t>
      </w:r>
    </w:p>
    <w:p w:rsidR="004B3232" w:rsidRDefault="0063352E" w:rsidP="009C52F2">
      <w:pPr>
        <w:pStyle w:val="ListParagraph"/>
        <w:numPr>
          <w:ilvl w:val="0"/>
          <w:numId w:val="227"/>
        </w:numPr>
        <w:spacing w:line="240" w:lineRule="auto"/>
        <w:jc w:val="both"/>
        <w:rPr>
          <w:sz w:val="20"/>
          <w:szCs w:val="20"/>
        </w:rPr>
      </w:pPr>
      <w:r w:rsidRPr="004B3232">
        <w:rPr>
          <w:sz w:val="20"/>
          <w:szCs w:val="20"/>
        </w:rPr>
        <w:t xml:space="preserve">A person charged for any of the offences of </w:t>
      </w:r>
      <w:r w:rsidRPr="004B3232">
        <w:rPr>
          <w:b/>
          <w:sz w:val="20"/>
          <w:szCs w:val="20"/>
        </w:rPr>
        <w:t xml:space="preserve">stealing, obtaining property by false pretences, obtaining money by fraud or receiving stolen property </w:t>
      </w:r>
      <w:r w:rsidRPr="004B3232">
        <w:rPr>
          <w:sz w:val="20"/>
          <w:szCs w:val="20"/>
        </w:rPr>
        <w:t>may be convicted for any of them in the alternative.</w:t>
      </w:r>
    </w:p>
    <w:p w:rsidR="0060419F" w:rsidRPr="004B3232" w:rsidRDefault="0063352E" w:rsidP="009C52F2">
      <w:pPr>
        <w:pStyle w:val="ListParagraph"/>
        <w:numPr>
          <w:ilvl w:val="0"/>
          <w:numId w:val="227"/>
        </w:numPr>
        <w:spacing w:line="240" w:lineRule="auto"/>
        <w:jc w:val="both"/>
        <w:rPr>
          <w:sz w:val="20"/>
          <w:szCs w:val="20"/>
        </w:rPr>
      </w:pPr>
      <w:r w:rsidRPr="004B3232">
        <w:rPr>
          <w:sz w:val="20"/>
          <w:szCs w:val="20"/>
        </w:rPr>
        <w:t>A person charged with arm</w:t>
      </w:r>
      <w:r w:rsidR="009D427F" w:rsidRPr="004B3232">
        <w:rPr>
          <w:sz w:val="20"/>
          <w:szCs w:val="20"/>
        </w:rPr>
        <w:t>ed robbery may be convicted of robbery--</w:t>
      </w:r>
      <w:r w:rsidR="009D427F" w:rsidRPr="004B3232">
        <w:rPr>
          <w:b/>
          <w:color w:val="FF0000"/>
          <w:sz w:val="20"/>
          <w:szCs w:val="20"/>
        </w:rPr>
        <w:t>NWACHUKWU V</w:t>
      </w:r>
      <w:r w:rsidRPr="004B3232">
        <w:rPr>
          <w:b/>
          <w:color w:val="FF0000"/>
          <w:sz w:val="20"/>
          <w:szCs w:val="20"/>
        </w:rPr>
        <w:t xml:space="preserve"> STATE</w:t>
      </w:r>
    </w:p>
    <w:p w:rsidR="00C16119" w:rsidRPr="009D427F" w:rsidRDefault="00C16119" w:rsidP="00C16119">
      <w:pPr>
        <w:spacing w:line="240" w:lineRule="auto"/>
        <w:jc w:val="both"/>
        <w:rPr>
          <w:b/>
          <w:sz w:val="20"/>
          <w:szCs w:val="20"/>
        </w:rPr>
      </w:pPr>
      <w:r w:rsidRPr="00540B4E">
        <w:rPr>
          <w:b/>
          <w:sz w:val="20"/>
          <w:szCs w:val="20"/>
        </w:rPr>
        <w:t>Power of the court to take other offences into consideration before passing sentence</w:t>
      </w:r>
      <w:r>
        <w:rPr>
          <w:b/>
          <w:sz w:val="20"/>
          <w:szCs w:val="20"/>
        </w:rPr>
        <w:t xml:space="preserve">: </w:t>
      </w:r>
      <w:r w:rsidRPr="0063352E">
        <w:rPr>
          <w:sz w:val="20"/>
          <w:szCs w:val="20"/>
        </w:rPr>
        <w:t>On the application of the accused person or his counsel, the court may take cognizance of other offences pending against the convicted person before passing sentence</w:t>
      </w:r>
      <w:r>
        <w:rPr>
          <w:sz w:val="20"/>
          <w:szCs w:val="20"/>
        </w:rPr>
        <w:t xml:space="preserve">. </w:t>
      </w:r>
      <w:r w:rsidRPr="0063352E">
        <w:rPr>
          <w:sz w:val="20"/>
          <w:szCs w:val="20"/>
        </w:rPr>
        <w:t>The conditions to be satisfied are:</w:t>
      </w:r>
    </w:p>
    <w:p w:rsidR="00C16119" w:rsidRDefault="00C16119" w:rsidP="009C52F2">
      <w:pPr>
        <w:pStyle w:val="ListParagraph"/>
        <w:numPr>
          <w:ilvl w:val="0"/>
          <w:numId w:val="107"/>
        </w:numPr>
        <w:spacing w:line="240" w:lineRule="auto"/>
        <w:jc w:val="both"/>
        <w:rPr>
          <w:sz w:val="20"/>
          <w:szCs w:val="20"/>
        </w:rPr>
      </w:pPr>
      <w:r w:rsidRPr="003D0E68">
        <w:rPr>
          <w:sz w:val="20"/>
          <w:szCs w:val="20"/>
        </w:rPr>
        <w:t>The Defendant must have been found guilty of the present offence.</w:t>
      </w:r>
    </w:p>
    <w:p w:rsidR="00C16119" w:rsidRDefault="00C16119" w:rsidP="009C52F2">
      <w:pPr>
        <w:pStyle w:val="ListParagraph"/>
        <w:numPr>
          <w:ilvl w:val="0"/>
          <w:numId w:val="107"/>
        </w:numPr>
        <w:spacing w:line="240" w:lineRule="auto"/>
        <w:jc w:val="both"/>
        <w:rPr>
          <w:sz w:val="20"/>
          <w:szCs w:val="20"/>
        </w:rPr>
      </w:pPr>
      <w:r w:rsidRPr="003D0E68">
        <w:rPr>
          <w:sz w:val="20"/>
          <w:szCs w:val="20"/>
        </w:rPr>
        <w:t>The Defendant must have admitted guilt of those other offences.</w:t>
      </w:r>
    </w:p>
    <w:p w:rsidR="00C16119" w:rsidRDefault="00C16119" w:rsidP="009C52F2">
      <w:pPr>
        <w:pStyle w:val="ListParagraph"/>
        <w:numPr>
          <w:ilvl w:val="0"/>
          <w:numId w:val="107"/>
        </w:numPr>
        <w:spacing w:line="240" w:lineRule="auto"/>
        <w:jc w:val="both"/>
        <w:rPr>
          <w:sz w:val="20"/>
          <w:szCs w:val="20"/>
        </w:rPr>
      </w:pPr>
      <w:r w:rsidRPr="003D0E68">
        <w:rPr>
          <w:sz w:val="20"/>
          <w:szCs w:val="20"/>
        </w:rPr>
        <w:t>The Defendant has agreed that the other charges be taken into consideration in passing sentence on him.</w:t>
      </w:r>
    </w:p>
    <w:p w:rsidR="00C16119" w:rsidRDefault="00C16119" w:rsidP="009C52F2">
      <w:pPr>
        <w:pStyle w:val="ListParagraph"/>
        <w:numPr>
          <w:ilvl w:val="0"/>
          <w:numId w:val="107"/>
        </w:numPr>
        <w:spacing w:line="240" w:lineRule="auto"/>
        <w:jc w:val="both"/>
        <w:rPr>
          <w:sz w:val="20"/>
          <w:szCs w:val="20"/>
        </w:rPr>
      </w:pPr>
      <w:r w:rsidRPr="003D0E68">
        <w:rPr>
          <w:sz w:val="20"/>
          <w:szCs w:val="20"/>
        </w:rPr>
        <w:t>The prosecutor of the</w:t>
      </w:r>
      <w:r w:rsidR="00A67AE4">
        <w:rPr>
          <w:sz w:val="20"/>
          <w:szCs w:val="20"/>
        </w:rPr>
        <w:t xml:space="preserve"> other charge(s) </w:t>
      </w:r>
      <w:r w:rsidRPr="003D0E68">
        <w:rPr>
          <w:sz w:val="20"/>
          <w:szCs w:val="20"/>
        </w:rPr>
        <w:t>must also consent.</w:t>
      </w:r>
    </w:p>
    <w:p w:rsidR="00C16119" w:rsidRDefault="00C16119" w:rsidP="009C52F2">
      <w:pPr>
        <w:pStyle w:val="ListParagraph"/>
        <w:numPr>
          <w:ilvl w:val="0"/>
          <w:numId w:val="107"/>
        </w:numPr>
        <w:spacing w:line="240" w:lineRule="auto"/>
        <w:jc w:val="both"/>
        <w:rPr>
          <w:sz w:val="20"/>
          <w:szCs w:val="20"/>
        </w:rPr>
      </w:pPr>
      <w:r w:rsidRPr="003D0E68">
        <w:rPr>
          <w:sz w:val="20"/>
          <w:szCs w:val="20"/>
        </w:rPr>
        <w:t>The offence must have been charged before the court.</w:t>
      </w:r>
    </w:p>
    <w:p w:rsidR="00C16119" w:rsidRDefault="00C16119" w:rsidP="009C52F2">
      <w:pPr>
        <w:pStyle w:val="ListParagraph"/>
        <w:numPr>
          <w:ilvl w:val="0"/>
          <w:numId w:val="107"/>
        </w:numPr>
        <w:spacing w:line="240" w:lineRule="auto"/>
        <w:jc w:val="both"/>
        <w:rPr>
          <w:sz w:val="20"/>
          <w:szCs w:val="20"/>
        </w:rPr>
      </w:pPr>
      <w:r w:rsidRPr="003D0E68">
        <w:rPr>
          <w:sz w:val="20"/>
          <w:szCs w:val="20"/>
        </w:rPr>
        <w:t>The court where the accused person is standing trial presently must have jurisdiction to try the other offences so charged for.</w:t>
      </w:r>
    </w:p>
    <w:p w:rsidR="00A67AE4" w:rsidRPr="00A67AE4" w:rsidRDefault="00A67AE4" w:rsidP="00A67AE4">
      <w:pPr>
        <w:spacing w:line="240" w:lineRule="auto"/>
        <w:jc w:val="both"/>
        <w:rPr>
          <w:sz w:val="20"/>
          <w:szCs w:val="20"/>
        </w:rPr>
      </w:pPr>
      <w:r w:rsidRPr="00A67AE4">
        <w:rPr>
          <w:sz w:val="20"/>
          <w:szCs w:val="20"/>
        </w:rPr>
        <w:t>The</w:t>
      </w:r>
      <w:r>
        <w:rPr>
          <w:sz w:val="20"/>
          <w:szCs w:val="20"/>
        </w:rPr>
        <w:t xml:space="preserve"> implication of the court taking other offences into consideration is that those other charges would be struck out. This would enable the convict plead autro fois convict to those charges as he cannot be tried on them again. The max punishment to be imposed here should not exceed the offence for the charge which he was convicted before the present court. The court cannot also pass a greater sentence that exceeds its jurisdiction</w:t>
      </w:r>
      <w:r w:rsidRPr="00A67AE4">
        <w:rPr>
          <w:sz w:val="20"/>
          <w:szCs w:val="20"/>
        </w:rPr>
        <w:t xml:space="preserve"> </w:t>
      </w:r>
    </w:p>
    <w:p w:rsidR="0060419F" w:rsidRPr="0060419F" w:rsidRDefault="0060419F" w:rsidP="0063352E">
      <w:pPr>
        <w:spacing w:line="240" w:lineRule="auto"/>
        <w:jc w:val="both"/>
        <w:rPr>
          <w:b/>
          <w:sz w:val="20"/>
          <w:szCs w:val="20"/>
        </w:rPr>
      </w:pPr>
      <w:r w:rsidRPr="0060419F">
        <w:rPr>
          <w:b/>
          <w:sz w:val="20"/>
          <w:szCs w:val="20"/>
        </w:rPr>
        <w:t>NOTABLES</w:t>
      </w:r>
    </w:p>
    <w:p w:rsidR="0060419F" w:rsidRPr="00A021E0" w:rsidRDefault="0060419F" w:rsidP="009C52F2">
      <w:pPr>
        <w:pStyle w:val="ListParagraph"/>
        <w:numPr>
          <w:ilvl w:val="0"/>
          <w:numId w:val="222"/>
        </w:numPr>
        <w:spacing w:line="240" w:lineRule="auto"/>
        <w:jc w:val="both"/>
        <w:rPr>
          <w:sz w:val="20"/>
          <w:szCs w:val="20"/>
        </w:rPr>
      </w:pPr>
      <w:r w:rsidRPr="00A021E0">
        <w:rPr>
          <w:sz w:val="20"/>
          <w:szCs w:val="20"/>
        </w:rPr>
        <w:t>A trial court must pronounce its sentences SEPARATELY on ALL the counts of offence in a case</w:t>
      </w:r>
    </w:p>
    <w:p w:rsidR="0060419F" w:rsidRPr="0060419F" w:rsidRDefault="0060419F" w:rsidP="00D97413">
      <w:pPr>
        <w:pStyle w:val="ListParagraph"/>
        <w:numPr>
          <w:ilvl w:val="0"/>
          <w:numId w:val="24"/>
        </w:numPr>
        <w:spacing w:line="240" w:lineRule="auto"/>
        <w:jc w:val="both"/>
        <w:rPr>
          <w:sz w:val="20"/>
          <w:szCs w:val="20"/>
        </w:rPr>
      </w:pPr>
      <w:r w:rsidRPr="0060419F">
        <w:rPr>
          <w:sz w:val="20"/>
          <w:szCs w:val="20"/>
        </w:rPr>
        <w:t>A court that pronounces more than one sentence in a trial may direct whether or not the sentence will run CONCURRENTLY OR CONSECUTIVELY. Where the Court is silent, the sentence will run CONCURRENTLY, but in the NORTH the sentence will run CONSECUTIVELY</w:t>
      </w:r>
    </w:p>
    <w:p w:rsidR="0091598A" w:rsidRDefault="0091598A" w:rsidP="009D427F">
      <w:pPr>
        <w:spacing w:line="240" w:lineRule="auto"/>
        <w:jc w:val="center"/>
        <w:rPr>
          <w:b/>
          <w:sz w:val="20"/>
          <w:szCs w:val="20"/>
        </w:rPr>
      </w:pPr>
      <w:r>
        <w:rPr>
          <w:b/>
          <w:sz w:val="20"/>
          <w:szCs w:val="20"/>
        </w:rPr>
        <w:t>PUNISHMENT</w:t>
      </w:r>
    </w:p>
    <w:p w:rsidR="0091598A" w:rsidRPr="0091598A" w:rsidRDefault="0091598A" w:rsidP="0091598A">
      <w:pPr>
        <w:spacing w:line="240" w:lineRule="auto"/>
        <w:jc w:val="both"/>
        <w:rPr>
          <w:sz w:val="20"/>
          <w:szCs w:val="20"/>
        </w:rPr>
      </w:pPr>
      <w:r>
        <w:rPr>
          <w:sz w:val="20"/>
          <w:szCs w:val="20"/>
        </w:rPr>
        <w:t>Unless specifically fixed by l</w:t>
      </w:r>
      <w:r w:rsidRPr="0091598A">
        <w:rPr>
          <w:sz w:val="20"/>
          <w:szCs w:val="20"/>
        </w:rPr>
        <w:t>aw, the prescribed puni</w:t>
      </w:r>
      <w:r>
        <w:rPr>
          <w:sz w:val="20"/>
          <w:szCs w:val="20"/>
        </w:rPr>
        <w:t>shment is the maximum p</w:t>
      </w:r>
      <w:r w:rsidRPr="0091598A">
        <w:rPr>
          <w:sz w:val="20"/>
          <w:szCs w:val="20"/>
        </w:rPr>
        <w:t>unishment, but i</w:t>
      </w:r>
      <w:r>
        <w:rPr>
          <w:sz w:val="20"/>
          <w:szCs w:val="20"/>
        </w:rPr>
        <w:t>t’s not compulsory that it be impo</w:t>
      </w:r>
      <w:r w:rsidRPr="0091598A">
        <w:rPr>
          <w:sz w:val="20"/>
          <w:szCs w:val="20"/>
        </w:rPr>
        <w:t xml:space="preserve">sed. See </w:t>
      </w:r>
      <w:r w:rsidRPr="0091598A">
        <w:rPr>
          <w:b/>
          <w:color w:val="FF0000"/>
          <w:sz w:val="20"/>
          <w:szCs w:val="20"/>
        </w:rPr>
        <w:t>SLAP V AG FEDERATION</w:t>
      </w:r>
      <w:r>
        <w:rPr>
          <w:sz w:val="20"/>
          <w:szCs w:val="20"/>
        </w:rPr>
        <w:t>, where the punishmen</w:t>
      </w:r>
      <w:r w:rsidRPr="0091598A">
        <w:rPr>
          <w:sz w:val="20"/>
          <w:szCs w:val="20"/>
        </w:rPr>
        <w:t xml:space="preserve">t section provided that an </w:t>
      </w:r>
      <w:r>
        <w:rPr>
          <w:sz w:val="20"/>
          <w:szCs w:val="20"/>
        </w:rPr>
        <w:t>offender be liable to 6 times the val</w:t>
      </w:r>
      <w:r w:rsidRPr="0091598A">
        <w:rPr>
          <w:sz w:val="20"/>
          <w:szCs w:val="20"/>
        </w:rPr>
        <w:t xml:space="preserve">ue if the goods but the magistrate imposed a fine of 3 </w:t>
      </w:r>
      <w:r>
        <w:rPr>
          <w:sz w:val="20"/>
          <w:szCs w:val="20"/>
        </w:rPr>
        <w:t>times the value, it was help to be valid on appeal as the mag</w:t>
      </w:r>
      <w:r w:rsidRPr="0091598A">
        <w:rPr>
          <w:sz w:val="20"/>
          <w:szCs w:val="20"/>
        </w:rPr>
        <w:t xml:space="preserve">istrate had such discretion. But </w:t>
      </w:r>
      <w:r>
        <w:rPr>
          <w:sz w:val="20"/>
          <w:szCs w:val="20"/>
        </w:rPr>
        <w:t>note that some offences carry mandatory punishment, e.g capital</w:t>
      </w:r>
      <w:r w:rsidRPr="0091598A">
        <w:rPr>
          <w:sz w:val="20"/>
          <w:szCs w:val="20"/>
        </w:rPr>
        <w:t xml:space="preserve"> offences</w:t>
      </w:r>
    </w:p>
    <w:p w:rsidR="0063352E" w:rsidRPr="00340AAF" w:rsidRDefault="0063352E" w:rsidP="009D427F">
      <w:pPr>
        <w:spacing w:line="240" w:lineRule="auto"/>
        <w:jc w:val="center"/>
        <w:rPr>
          <w:b/>
          <w:sz w:val="20"/>
          <w:szCs w:val="20"/>
        </w:rPr>
      </w:pPr>
      <w:r w:rsidRPr="00340AAF">
        <w:rPr>
          <w:b/>
          <w:sz w:val="20"/>
          <w:szCs w:val="20"/>
        </w:rPr>
        <w:t>TYPES OF PUNISHMENTS</w:t>
      </w:r>
    </w:p>
    <w:p w:rsidR="0063352E" w:rsidRPr="009D427F" w:rsidRDefault="0063352E" w:rsidP="00D97413">
      <w:pPr>
        <w:pStyle w:val="ListParagraph"/>
        <w:numPr>
          <w:ilvl w:val="0"/>
          <w:numId w:val="23"/>
        </w:numPr>
        <w:spacing w:line="240" w:lineRule="auto"/>
        <w:jc w:val="both"/>
        <w:rPr>
          <w:sz w:val="20"/>
          <w:szCs w:val="20"/>
        </w:rPr>
      </w:pPr>
      <w:r w:rsidRPr="009D427F">
        <w:rPr>
          <w:b/>
          <w:sz w:val="20"/>
          <w:szCs w:val="20"/>
        </w:rPr>
        <w:t>Death Sentence</w:t>
      </w:r>
      <w:r w:rsidRPr="009D427F">
        <w:rPr>
          <w:sz w:val="20"/>
          <w:szCs w:val="20"/>
        </w:rPr>
        <w:t>: Capital offence attracts death penalty. The death penalty is the prescribed punishment for persons convicted of capital offences and it is mandatory to impose same</w:t>
      </w:r>
      <w:r w:rsidRPr="009D427F">
        <w:rPr>
          <w:b/>
          <w:color w:val="FF0000"/>
          <w:sz w:val="20"/>
          <w:szCs w:val="20"/>
        </w:rPr>
        <w:t>--- KALU v STATE</w:t>
      </w:r>
      <w:r w:rsidR="009D427F" w:rsidRPr="009D427F">
        <w:rPr>
          <w:sz w:val="20"/>
          <w:szCs w:val="20"/>
        </w:rPr>
        <w:t xml:space="preserve">. </w:t>
      </w:r>
      <w:r w:rsidRPr="009D427F">
        <w:rPr>
          <w:sz w:val="20"/>
          <w:szCs w:val="20"/>
        </w:rPr>
        <w:t xml:space="preserve">Offences such as murder/culpable homicide punishable with death, treason and armed robbery </w:t>
      </w:r>
      <w:r w:rsidR="00AB5D43">
        <w:rPr>
          <w:sz w:val="20"/>
          <w:szCs w:val="20"/>
        </w:rPr>
        <w:t xml:space="preserve">(by firing squad, </w:t>
      </w:r>
      <w:r w:rsidR="00AB5D43" w:rsidRPr="00AB5D43">
        <w:rPr>
          <w:b/>
          <w:color w:val="FF0000"/>
          <w:sz w:val="20"/>
          <w:szCs w:val="20"/>
        </w:rPr>
        <w:t>S 1(2) Robbery and firearms act</w:t>
      </w:r>
      <w:r w:rsidR="00AB5D43">
        <w:rPr>
          <w:sz w:val="20"/>
          <w:szCs w:val="20"/>
        </w:rPr>
        <w:t xml:space="preserve">) </w:t>
      </w:r>
      <w:r w:rsidRPr="009D427F">
        <w:rPr>
          <w:sz w:val="20"/>
          <w:szCs w:val="20"/>
        </w:rPr>
        <w:t>are punishable with the death sentence.</w:t>
      </w:r>
      <w:r w:rsidR="00253078">
        <w:rPr>
          <w:sz w:val="20"/>
          <w:szCs w:val="20"/>
        </w:rPr>
        <w:t xml:space="preserve"> </w:t>
      </w:r>
      <w:r w:rsidR="00253078" w:rsidRPr="006832E7">
        <w:rPr>
          <w:b/>
          <w:sz w:val="20"/>
          <w:szCs w:val="20"/>
        </w:rPr>
        <w:t>NB:</w:t>
      </w:r>
      <w:r w:rsidR="00253078">
        <w:rPr>
          <w:sz w:val="20"/>
          <w:szCs w:val="20"/>
        </w:rPr>
        <w:t xml:space="preserve"> </w:t>
      </w:r>
      <w:r w:rsidR="00253078" w:rsidRPr="00253078">
        <w:rPr>
          <w:sz w:val="20"/>
          <w:szCs w:val="20"/>
        </w:rPr>
        <w:t>A death sentence is not to be executed immediately it is passed. A sentence of death shall not be executed unless and until the President, Governor or the Specified appropriate authority has confirmed it</w:t>
      </w:r>
      <w:r w:rsidR="00253078">
        <w:rPr>
          <w:sz w:val="20"/>
          <w:szCs w:val="20"/>
        </w:rPr>
        <w:t>.</w:t>
      </w:r>
    </w:p>
    <w:p w:rsidR="0063352E" w:rsidRPr="00340AAF" w:rsidRDefault="0063352E" w:rsidP="0063352E">
      <w:pPr>
        <w:spacing w:line="240" w:lineRule="auto"/>
        <w:jc w:val="both"/>
        <w:rPr>
          <w:b/>
          <w:sz w:val="20"/>
          <w:szCs w:val="20"/>
        </w:rPr>
      </w:pPr>
      <w:r w:rsidRPr="00340AAF">
        <w:rPr>
          <w:b/>
          <w:sz w:val="20"/>
          <w:szCs w:val="20"/>
        </w:rPr>
        <w:t>Persons exempted from being sentenced to death</w:t>
      </w:r>
    </w:p>
    <w:p w:rsidR="00AB5D43" w:rsidRPr="00AB5D43" w:rsidRDefault="00340AAF" w:rsidP="00AB5D43">
      <w:pPr>
        <w:pStyle w:val="ListParagraph"/>
        <w:numPr>
          <w:ilvl w:val="0"/>
          <w:numId w:val="228"/>
        </w:numPr>
        <w:spacing w:before="7"/>
        <w:jc w:val="both"/>
        <w:rPr>
          <w:sz w:val="19"/>
        </w:rPr>
      </w:pPr>
      <w:r w:rsidRPr="004B3232">
        <w:rPr>
          <w:b/>
          <w:sz w:val="20"/>
          <w:szCs w:val="20"/>
        </w:rPr>
        <w:lastRenderedPageBreak/>
        <w:t>P</w:t>
      </w:r>
      <w:r w:rsidR="0063352E" w:rsidRPr="004B3232">
        <w:rPr>
          <w:b/>
          <w:sz w:val="20"/>
          <w:szCs w:val="20"/>
        </w:rPr>
        <w:t>regnant Woman:</w:t>
      </w:r>
      <w:r w:rsidR="0063352E" w:rsidRPr="004B3232">
        <w:rPr>
          <w:sz w:val="20"/>
          <w:szCs w:val="20"/>
        </w:rPr>
        <w:t xml:space="preserve"> The relevant status</w:t>
      </w:r>
      <w:r w:rsidR="009D427F" w:rsidRPr="004B3232">
        <w:rPr>
          <w:sz w:val="20"/>
          <w:szCs w:val="20"/>
        </w:rPr>
        <w:t xml:space="preserve"> </w:t>
      </w:r>
      <w:r w:rsidR="009D427F" w:rsidRPr="004B3232">
        <w:rPr>
          <w:sz w:val="19"/>
        </w:rPr>
        <w:t xml:space="preserve">of the woman is her status at the time of </w:t>
      </w:r>
      <w:r w:rsidR="0063352E" w:rsidRPr="004B3232">
        <w:rPr>
          <w:sz w:val="20"/>
          <w:szCs w:val="20"/>
        </w:rPr>
        <w:t>conviction and not Commission of the offence</w:t>
      </w:r>
      <w:r w:rsidR="00AB5D43">
        <w:rPr>
          <w:sz w:val="20"/>
          <w:szCs w:val="20"/>
        </w:rPr>
        <w:t xml:space="preserve">. Under </w:t>
      </w:r>
      <w:r w:rsidRPr="004B3232">
        <w:rPr>
          <w:b/>
          <w:color w:val="FF0000"/>
          <w:sz w:val="20"/>
          <w:szCs w:val="20"/>
        </w:rPr>
        <w:t>ACJL</w:t>
      </w:r>
      <w:r w:rsidR="00AB5D43">
        <w:rPr>
          <w:b/>
          <w:color w:val="FF0000"/>
          <w:sz w:val="20"/>
          <w:szCs w:val="20"/>
        </w:rPr>
        <w:t xml:space="preserve"> Lagos</w:t>
      </w:r>
      <w:r w:rsidR="0063352E" w:rsidRPr="004B3232">
        <w:rPr>
          <w:sz w:val="20"/>
          <w:szCs w:val="20"/>
        </w:rPr>
        <w:t>, if she is found guilty of a capital offence, she shall be sentenced to life imprisonment</w:t>
      </w:r>
      <w:r w:rsidRPr="004B3232">
        <w:rPr>
          <w:sz w:val="20"/>
          <w:szCs w:val="20"/>
        </w:rPr>
        <w:t xml:space="preserve">. But under </w:t>
      </w:r>
      <w:r w:rsidRPr="004B3232">
        <w:rPr>
          <w:b/>
          <w:color w:val="FF0000"/>
          <w:sz w:val="20"/>
          <w:szCs w:val="20"/>
        </w:rPr>
        <w:t>ACJA</w:t>
      </w:r>
      <w:r w:rsidRPr="004B3232">
        <w:rPr>
          <w:sz w:val="20"/>
          <w:szCs w:val="20"/>
        </w:rPr>
        <w:t xml:space="preserve">, </w:t>
      </w:r>
      <w:r w:rsidR="0063352E" w:rsidRPr="004B3232">
        <w:rPr>
          <w:sz w:val="20"/>
          <w:szCs w:val="20"/>
        </w:rPr>
        <w:t>She shall be sentenced to death</w:t>
      </w:r>
      <w:r w:rsidRPr="004B3232">
        <w:rPr>
          <w:sz w:val="20"/>
          <w:szCs w:val="20"/>
        </w:rPr>
        <w:t xml:space="preserve"> but </w:t>
      </w:r>
      <w:r w:rsidR="0063352E" w:rsidRPr="004B3232">
        <w:rPr>
          <w:sz w:val="20"/>
          <w:szCs w:val="20"/>
        </w:rPr>
        <w:t>execution to be stayed until baby is delivered and weaned.</w:t>
      </w:r>
      <w:r w:rsidR="00AB5D43">
        <w:rPr>
          <w:sz w:val="20"/>
          <w:szCs w:val="20"/>
        </w:rPr>
        <w:t xml:space="preserve"> Under</w:t>
      </w:r>
      <w:r w:rsidR="00AB5D43" w:rsidRPr="00AB5D43">
        <w:rPr>
          <w:b/>
          <w:color w:val="FF0000"/>
          <w:sz w:val="20"/>
          <w:szCs w:val="20"/>
        </w:rPr>
        <w:t xml:space="preserve"> ACJL Kano</w:t>
      </w:r>
      <w:r w:rsidR="00AB5D43">
        <w:rPr>
          <w:sz w:val="20"/>
          <w:szCs w:val="20"/>
        </w:rPr>
        <w:t>, she shall be sentenced to death but be executed after the baby is weaned for 2 years</w:t>
      </w:r>
    </w:p>
    <w:p w:rsidR="0063352E" w:rsidRPr="00876036" w:rsidRDefault="0063352E" w:rsidP="009C52F2">
      <w:pPr>
        <w:pStyle w:val="ListParagraph"/>
        <w:numPr>
          <w:ilvl w:val="0"/>
          <w:numId w:val="228"/>
        </w:numPr>
        <w:spacing w:before="7"/>
        <w:jc w:val="both"/>
        <w:rPr>
          <w:sz w:val="19"/>
        </w:rPr>
      </w:pPr>
      <w:r w:rsidRPr="004B3232">
        <w:rPr>
          <w:b/>
          <w:sz w:val="20"/>
          <w:szCs w:val="20"/>
        </w:rPr>
        <w:t>Young Person</w:t>
      </w:r>
      <w:r w:rsidRPr="004B3232">
        <w:rPr>
          <w:sz w:val="20"/>
          <w:szCs w:val="20"/>
        </w:rPr>
        <w:t xml:space="preserve">: This is a person who has attained the age of </w:t>
      </w:r>
      <w:r w:rsidR="00340AAF" w:rsidRPr="004B3232">
        <w:rPr>
          <w:sz w:val="20"/>
          <w:szCs w:val="20"/>
        </w:rPr>
        <w:t>14 years and below the age of 18</w:t>
      </w:r>
      <w:r w:rsidRPr="004B3232">
        <w:rPr>
          <w:sz w:val="20"/>
          <w:szCs w:val="20"/>
        </w:rPr>
        <w:t xml:space="preserve"> years</w:t>
      </w:r>
      <w:r w:rsidR="00340AAF" w:rsidRPr="004B3232">
        <w:rPr>
          <w:sz w:val="20"/>
          <w:szCs w:val="20"/>
        </w:rPr>
        <w:t xml:space="preserve">. </w:t>
      </w:r>
      <w:r w:rsidR="00AB5D43" w:rsidRPr="004B3232">
        <w:rPr>
          <w:sz w:val="20"/>
          <w:szCs w:val="20"/>
        </w:rPr>
        <w:t>They are</w:t>
      </w:r>
      <w:r w:rsidR="00AB5D43">
        <w:rPr>
          <w:sz w:val="20"/>
          <w:szCs w:val="20"/>
        </w:rPr>
        <w:t xml:space="preserve"> </w:t>
      </w:r>
      <w:r w:rsidRPr="004B3232">
        <w:rPr>
          <w:sz w:val="20"/>
          <w:szCs w:val="20"/>
        </w:rPr>
        <w:t>not</w:t>
      </w:r>
      <w:r w:rsidR="006832E7">
        <w:rPr>
          <w:sz w:val="20"/>
          <w:szCs w:val="20"/>
        </w:rPr>
        <w:t xml:space="preserve"> </w:t>
      </w:r>
      <w:r w:rsidRPr="004B3232">
        <w:rPr>
          <w:sz w:val="20"/>
          <w:szCs w:val="20"/>
        </w:rPr>
        <w:t>to</w:t>
      </w:r>
      <w:r w:rsidR="006832E7">
        <w:rPr>
          <w:sz w:val="20"/>
          <w:szCs w:val="20"/>
        </w:rPr>
        <w:t xml:space="preserve"> be sentenced to death but detained</w:t>
      </w:r>
      <w:r w:rsidRPr="004B3232">
        <w:rPr>
          <w:sz w:val="20"/>
          <w:szCs w:val="20"/>
        </w:rPr>
        <w:t xml:space="preserve"> at the</w:t>
      </w:r>
      <w:r w:rsidR="00340AAF" w:rsidRPr="004B3232">
        <w:rPr>
          <w:sz w:val="20"/>
          <w:szCs w:val="20"/>
        </w:rPr>
        <w:t xml:space="preserve"> </w:t>
      </w:r>
      <w:r w:rsidRPr="004B3232">
        <w:rPr>
          <w:sz w:val="20"/>
          <w:szCs w:val="20"/>
        </w:rPr>
        <w:t>Gover</w:t>
      </w:r>
      <w:r w:rsidR="006832E7">
        <w:rPr>
          <w:sz w:val="20"/>
          <w:szCs w:val="20"/>
        </w:rPr>
        <w:t>nor’s</w:t>
      </w:r>
      <w:r w:rsidR="003D0E68" w:rsidRPr="004B3232">
        <w:rPr>
          <w:sz w:val="20"/>
          <w:szCs w:val="20"/>
        </w:rPr>
        <w:t xml:space="preserve"> pleasure</w:t>
      </w:r>
      <w:r w:rsidR="00AB5D43">
        <w:rPr>
          <w:sz w:val="20"/>
          <w:szCs w:val="20"/>
        </w:rPr>
        <w:t>—</w:t>
      </w:r>
      <w:r w:rsidR="00AB5D43" w:rsidRPr="00AB5D43">
        <w:rPr>
          <w:b/>
          <w:color w:val="FF0000"/>
          <w:sz w:val="20"/>
          <w:szCs w:val="20"/>
        </w:rPr>
        <w:t>GUOBADIA V STATE.</w:t>
      </w:r>
      <w:r w:rsidR="00AB5D43">
        <w:rPr>
          <w:sz w:val="20"/>
          <w:szCs w:val="20"/>
        </w:rPr>
        <w:t xml:space="preserve"> </w:t>
      </w:r>
      <w:r w:rsidR="0091598A">
        <w:rPr>
          <w:sz w:val="20"/>
          <w:szCs w:val="20"/>
        </w:rPr>
        <w:t xml:space="preserve">Under ACJA, the person is to be sentenced to life imprisonment or such other term as the court may deem appropriate. </w:t>
      </w:r>
      <w:r w:rsidR="00AB5D43">
        <w:rPr>
          <w:sz w:val="20"/>
          <w:szCs w:val="20"/>
        </w:rPr>
        <w:t>The relevant age is the age of the commission if offence and nit the age at conviction or sentencing—</w:t>
      </w:r>
      <w:r w:rsidR="00AB5D43" w:rsidRPr="00AB5D43">
        <w:rPr>
          <w:b/>
          <w:color w:val="FF0000"/>
          <w:sz w:val="20"/>
          <w:szCs w:val="20"/>
        </w:rPr>
        <w:t>MODUPE V STATE</w:t>
      </w:r>
    </w:p>
    <w:p w:rsidR="00876036" w:rsidRPr="004B3232" w:rsidRDefault="00876036" w:rsidP="00876036">
      <w:pPr>
        <w:pStyle w:val="ListParagraph"/>
        <w:spacing w:before="7"/>
        <w:ind w:left="360"/>
        <w:jc w:val="both"/>
        <w:rPr>
          <w:sz w:val="19"/>
        </w:rPr>
      </w:pPr>
    </w:p>
    <w:p w:rsidR="00895269" w:rsidRPr="00895269" w:rsidRDefault="0063352E" w:rsidP="00895269">
      <w:pPr>
        <w:pStyle w:val="ListParagraph"/>
        <w:numPr>
          <w:ilvl w:val="0"/>
          <w:numId w:val="23"/>
        </w:numPr>
        <w:spacing w:line="240" w:lineRule="auto"/>
        <w:jc w:val="both"/>
        <w:rPr>
          <w:b/>
          <w:sz w:val="20"/>
          <w:szCs w:val="20"/>
        </w:rPr>
      </w:pPr>
      <w:r w:rsidRPr="00895269">
        <w:rPr>
          <w:b/>
          <w:sz w:val="20"/>
          <w:szCs w:val="20"/>
        </w:rPr>
        <w:t>Imprisonment</w:t>
      </w:r>
      <w:r w:rsidRPr="00895269">
        <w:rPr>
          <w:sz w:val="20"/>
          <w:szCs w:val="20"/>
        </w:rPr>
        <w:t>: By Imprisonment, we refer to custodial sentence. The convict is to be remanded in prison until the expiration of the term of imprisonment.</w:t>
      </w:r>
      <w:r w:rsidR="00340AAF" w:rsidRPr="00895269">
        <w:rPr>
          <w:sz w:val="20"/>
          <w:szCs w:val="20"/>
        </w:rPr>
        <w:t xml:space="preserve"> </w:t>
      </w:r>
      <w:r w:rsidRPr="00895269">
        <w:rPr>
          <w:sz w:val="20"/>
          <w:szCs w:val="20"/>
        </w:rPr>
        <w:t>Court may order that the imprisonment be with or without hard labor. Where the court imposes imprisonment but is silent on whether it is with or without hard labour, it is deemed to be with hard labour</w:t>
      </w:r>
      <w:r w:rsidR="00340AAF" w:rsidRPr="00895269">
        <w:rPr>
          <w:sz w:val="20"/>
          <w:szCs w:val="20"/>
        </w:rPr>
        <w:t>. The</w:t>
      </w:r>
      <w:r w:rsidRPr="00895269">
        <w:rPr>
          <w:sz w:val="20"/>
          <w:szCs w:val="20"/>
        </w:rPr>
        <w:t xml:space="preserve"> court may still sentence a convicted person who is already serving a term of imprisonment t</w:t>
      </w:r>
      <w:r w:rsidR="00340AAF" w:rsidRPr="00895269">
        <w:rPr>
          <w:sz w:val="20"/>
          <w:szCs w:val="20"/>
        </w:rPr>
        <w:t xml:space="preserve">o another term of imprisonment and </w:t>
      </w:r>
      <w:r w:rsidRPr="00895269">
        <w:rPr>
          <w:sz w:val="20"/>
          <w:szCs w:val="20"/>
        </w:rPr>
        <w:t>may order that the sentence shall commence at the expiration of the previous term.</w:t>
      </w:r>
      <w:r w:rsidR="00340AAF" w:rsidRPr="00895269">
        <w:rPr>
          <w:sz w:val="20"/>
          <w:szCs w:val="20"/>
        </w:rPr>
        <w:t xml:space="preserve"> </w:t>
      </w:r>
      <w:r w:rsidRPr="00895269">
        <w:rPr>
          <w:sz w:val="20"/>
          <w:szCs w:val="20"/>
        </w:rPr>
        <w:t>The High Courts have unlimited jurisdiction to punish. They are only limited by the term of imprisonment prescribed by the law, which creates an offence</w:t>
      </w:r>
      <w:r w:rsidR="00340AAF" w:rsidRPr="00895269">
        <w:rPr>
          <w:sz w:val="20"/>
          <w:szCs w:val="20"/>
        </w:rPr>
        <w:t xml:space="preserve">. </w:t>
      </w:r>
      <w:r w:rsidRPr="00895269">
        <w:rPr>
          <w:sz w:val="20"/>
          <w:szCs w:val="20"/>
        </w:rPr>
        <w:t>Magistrates’ courts are limited to the punishment they can impose by the magistrates co</w:t>
      </w:r>
      <w:r w:rsidR="00340AAF" w:rsidRPr="00895269">
        <w:rPr>
          <w:sz w:val="20"/>
          <w:szCs w:val="20"/>
        </w:rPr>
        <w:t>urts Law of the various states</w:t>
      </w:r>
      <w:r w:rsidR="006832E7" w:rsidRPr="00895269">
        <w:rPr>
          <w:sz w:val="20"/>
          <w:szCs w:val="20"/>
        </w:rPr>
        <w:t xml:space="preserve"> </w:t>
      </w:r>
      <w:r w:rsidR="006832E7" w:rsidRPr="00895269">
        <w:rPr>
          <w:b/>
          <w:sz w:val="20"/>
          <w:szCs w:val="20"/>
        </w:rPr>
        <w:t>14 years</w:t>
      </w:r>
      <w:r w:rsidR="00340AAF" w:rsidRPr="00895269">
        <w:rPr>
          <w:sz w:val="20"/>
          <w:szCs w:val="20"/>
        </w:rPr>
        <w:t xml:space="preserve">. </w:t>
      </w:r>
      <w:r w:rsidRPr="00895269">
        <w:rPr>
          <w:sz w:val="20"/>
          <w:szCs w:val="20"/>
        </w:rPr>
        <w:t>In practice, life imprisonment means no more than 20 years jail term except the court orders otherwise---</w:t>
      </w:r>
      <w:r w:rsidRPr="00895269">
        <w:rPr>
          <w:b/>
          <w:color w:val="FF0000"/>
          <w:sz w:val="20"/>
          <w:szCs w:val="20"/>
        </w:rPr>
        <w:t>S. 70 PENAL CODE</w:t>
      </w:r>
      <w:r w:rsidR="00340AAF" w:rsidRPr="00895269">
        <w:rPr>
          <w:b/>
          <w:color w:val="FF0000"/>
          <w:sz w:val="20"/>
          <w:szCs w:val="20"/>
        </w:rPr>
        <w:t xml:space="preserve">. </w:t>
      </w:r>
      <w:r w:rsidRPr="00895269">
        <w:rPr>
          <w:sz w:val="20"/>
          <w:szCs w:val="20"/>
        </w:rPr>
        <w:t>Where a law provides term of imprisonment and is silent on fine, the court can impose fine in lieu and this is at the discre</w:t>
      </w:r>
      <w:r w:rsidR="00340AAF" w:rsidRPr="00895269">
        <w:rPr>
          <w:sz w:val="20"/>
          <w:szCs w:val="20"/>
        </w:rPr>
        <w:t xml:space="preserve">tion of the court </w:t>
      </w:r>
      <w:r w:rsidR="00340AAF" w:rsidRPr="00895269">
        <w:rPr>
          <w:b/>
          <w:color w:val="FF0000"/>
          <w:sz w:val="20"/>
          <w:szCs w:val="20"/>
        </w:rPr>
        <w:t xml:space="preserve">Ss. 316 ACJL </w:t>
      </w:r>
    </w:p>
    <w:p w:rsidR="00876036" w:rsidRDefault="0063352E" w:rsidP="00AA403E">
      <w:pPr>
        <w:pStyle w:val="ListParagraph"/>
        <w:numPr>
          <w:ilvl w:val="0"/>
          <w:numId w:val="23"/>
        </w:numPr>
        <w:spacing w:line="240" w:lineRule="auto"/>
        <w:jc w:val="both"/>
        <w:rPr>
          <w:sz w:val="20"/>
          <w:szCs w:val="20"/>
        </w:rPr>
      </w:pPr>
      <w:r w:rsidRPr="00895269">
        <w:rPr>
          <w:b/>
          <w:sz w:val="20"/>
          <w:szCs w:val="20"/>
        </w:rPr>
        <w:t>Sentence of fine</w:t>
      </w:r>
      <w:r w:rsidRPr="00895269">
        <w:rPr>
          <w:sz w:val="20"/>
          <w:szCs w:val="20"/>
        </w:rPr>
        <w:t>: It is a pecuniary punishment. Entails the</w:t>
      </w:r>
      <w:r w:rsidR="00340AAF" w:rsidRPr="00895269">
        <w:rPr>
          <w:sz w:val="20"/>
          <w:szCs w:val="20"/>
        </w:rPr>
        <w:t xml:space="preserve"> payment of money as punishment, it </w:t>
      </w:r>
      <w:r w:rsidRPr="00895269">
        <w:rPr>
          <w:sz w:val="20"/>
          <w:szCs w:val="20"/>
        </w:rPr>
        <w:t>may stand on its own or be in addition to imprisonment. Convict may appeal on grounds of excessive fine imposed on him</w:t>
      </w:r>
      <w:r w:rsidR="00647577" w:rsidRPr="00895269">
        <w:rPr>
          <w:sz w:val="20"/>
          <w:szCs w:val="20"/>
        </w:rPr>
        <w:t xml:space="preserve">. </w:t>
      </w:r>
      <w:r w:rsidRPr="00895269">
        <w:rPr>
          <w:sz w:val="20"/>
          <w:szCs w:val="20"/>
        </w:rPr>
        <w:t xml:space="preserve">The proceeds of the fine is payable to the victim/informant (whistle blowers) to offset expenses, payment of any court fees and remainder goes to the general revenue of the </w:t>
      </w:r>
      <w:r w:rsidR="00647577" w:rsidRPr="00895269">
        <w:rPr>
          <w:sz w:val="20"/>
          <w:szCs w:val="20"/>
        </w:rPr>
        <w:t>state</w:t>
      </w:r>
      <w:r w:rsidR="003D0E68" w:rsidRPr="00895269">
        <w:rPr>
          <w:b/>
          <w:bCs/>
          <w:sz w:val="20"/>
          <w:szCs w:val="20"/>
        </w:rPr>
        <w:t>.</w:t>
      </w:r>
      <w:r w:rsidR="0060419F" w:rsidRPr="00895269">
        <w:rPr>
          <w:b/>
          <w:bCs/>
          <w:sz w:val="20"/>
          <w:szCs w:val="20"/>
        </w:rPr>
        <w:t xml:space="preserve"> Penalties without Option of a Fine: </w:t>
      </w:r>
      <w:r w:rsidR="0060419F" w:rsidRPr="00895269">
        <w:rPr>
          <w:sz w:val="20"/>
          <w:szCs w:val="20"/>
        </w:rPr>
        <w:t>Where the law which creates an offence prescribes a penalty without option of a fine, upon conviction, the court does not have the discretion to impose a fine in lieu of the penalty -</w:t>
      </w:r>
      <w:r w:rsidR="0060419F" w:rsidRPr="00895269">
        <w:rPr>
          <w:b/>
          <w:bCs/>
          <w:i/>
          <w:iCs/>
          <w:color w:val="FF0000"/>
          <w:sz w:val="20"/>
          <w:szCs w:val="20"/>
        </w:rPr>
        <w:t xml:space="preserve"> </w:t>
      </w:r>
      <w:r w:rsidR="00895269" w:rsidRPr="00895269">
        <w:rPr>
          <w:b/>
          <w:bCs/>
          <w:i/>
          <w:iCs/>
          <w:color w:val="FF0000"/>
          <w:sz w:val="20"/>
          <w:szCs w:val="20"/>
        </w:rPr>
        <w:t>DADA V. BOARD OF CUSTOMS &amp; EXCISE</w:t>
      </w:r>
      <w:r w:rsidR="0060419F" w:rsidRPr="00895269">
        <w:rPr>
          <w:sz w:val="20"/>
          <w:szCs w:val="20"/>
        </w:rPr>
        <w:t xml:space="preserve">. However, where a law prescribes a penalty and is silent on the option of fine, the court has the discretion to impose a fine in lieu of the penalty </w:t>
      </w:r>
    </w:p>
    <w:p w:rsidR="00876036" w:rsidRPr="00895269" w:rsidRDefault="0063352E" w:rsidP="00895269">
      <w:pPr>
        <w:pStyle w:val="ListParagraph"/>
        <w:numPr>
          <w:ilvl w:val="0"/>
          <w:numId w:val="23"/>
        </w:numPr>
        <w:spacing w:line="240" w:lineRule="auto"/>
        <w:jc w:val="both"/>
        <w:rPr>
          <w:sz w:val="20"/>
          <w:szCs w:val="20"/>
        </w:rPr>
      </w:pPr>
      <w:r w:rsidRPr="00876036">
        <w:rPr>
          <w:b/>
          <w:sz w:val="20"/>
          <w:szCs w:val="20"/>
        </w:rPr>
        <w:t>Canning</w:t>
      </w:r>
      <w:r w:rsidRPr="00876036">
        <w:rPr>
          <w:sz w:val="20"/>
          <w:szCs w:val="20"/>
        </w:rPr>
        <w:t xml:space="preserve">: There is no sentence of canning in Lagos state and under ACJA. </w:t>
      </w:r>
      <w:r w:rsidR="00393ACC">
        <w:rPr>
          <w:sz w:val="20"/>
          <w:szCs w:val="20"/>
        </w:rPr>
        <w:t>A s</w:t>
      </w:r>
      <w:r w:rsidRPr="00876036">
        <w:rPr>
          <w:sz w:val="20"/>
          <w:szCs w:val="20"/>
        </w:rPr>
        <w:t xml:space="preserve">entence of canning </w:t>
      </w:r>
      <w:r w:rsidR="00393ACC">
        <w:rPr>
          <w:sz w:val="20"/>
          <w:szCs w:val="20"/>
        </w:rPr>
        <w:t xml:space="preserve">not exceeding 12 strokes </w:t>
      </w:r>
      <w:r w:rsidR="00393ACC" w:rsidRPr="00393ACC">
        <w:rPr>
          <w:b/>
          <w:sz w:val="20"/>
          <w:szCs w:val="20"/>
        </w:rPr>
        <w:t>may be imposed on any male offender</w:t>
      </w:r>
      <w:r w:rsidR="00393ACC">
        <w:rPr>
          <w:sz w:val="20"/>
          <w:szCs w:val="20"/>
        </w:rPr>
        <w:t xml:space="preserve"> in addition to any other punishment but </w:t>
      </w:r>
      <w:r w:rsidR="00393ACC" w:rsidRPr="00B56CF6">
        <w:rPr>
          <w:b/>
          <w:sz w:val="20"/>
          <w:szCs w:val="20"/>
        </w:rPr>
        <w:t>not applicable to an offence punishable with death</w:t>
      </w:r>
      <w:r w:rsidR="00647577" w:rsidRPr="00876036">
        <w:rPr>
          <w:sz w:val="20"/>
          <w:szCs w:val="20"/>
        </w:rPr>
        <w:t>---</w:t>
      </w:r>
      <w:r w:rsidRPr="00876036">
        <w:rPr>
          <w:sz w:val="20"/>
          <w:szCs w:val="20"/>
        </w:rPr>
        <w:t xml:space="preserve"> </w:t>
      </w:r>
      <w:r w:rsidRPr="00393ACC">
        <w:rPr>
          <w:b/>
          <w:color w:val="FF0000"/>
          <w:sz w:val="20"/>
          <w:szCs w:val="20"/>
        </w:rPr>
        <w:t>77 PENAL CODE</w:t>
      </w:r>
      <w:r w:rsidR="00895269">
        <w:rPr>
          <w:b/>
          <w:color w:val="FF0000"/>
          <w:sz w:val="20"/>
          <w:szCs w:val="20"/>
        </w:rPr>
        <w:t>, S 43L ACJL Kano</w:t>
      </w:r>
      <w:r w:rsidRPr="00393ACC">
        <w:rPr>
          <w:b/>
          <w:color w:val="FF0000"/>
          <w:sz w:val="20"/>
          <w:szCs w:val="20"/>
        </w:rPr>
        <w:t>.</w:t>
      </w:r>
      <w:r w:rsidR="00895269">
        <w:rPr>
          <w:b/>
          <w:color w:val="FF0000"/>
          <w:sz w:val="20"/>
          <w:szCs w:val="20"/>
        </w:rPr>
        <w:t xml:space="preserve"> </w:t>
      </w:r>
      <w:r w:rsidR="00895269" w:rsidRPr="00895269">
        <w:rPr>
          <w:sz w:val="20"/>
          <w:szCs w:val="20"/>
        </w:rPr>
        <w:t>The offence of which canning</w:t>
      </w:r>
      <w:r w:rsidR="00895269">
        <w:rPr>
          <w:sz w:val="20"/>
          <w:szCs w:val="20"/>
        </w:rPr>
        <w:t xml:space="preserve"> is given in addition to as a </w:t>
      </w:r>
      <w:r w:rsidR="00895269" w:rsidRPr="00895269">
        <w:rPr>
          <w:sz w:val="20"/>
          <w:szCs w:val="20"/>
        </w:rPr>
        <w:t>punishment must carry an imprisonment of not less than 6 months.</w:t>
      </w:r>
      <w:r w:rsidRPr="00895269">
        <w:rPr>
          <w:sz w:val="20"/>
          <w:szCs w:val="20"/>
        </w:rPr>
        <w:t xml:space="preserve"> The number of the strokes must not exceed 12</w:t>
      </w:r>
      <w:r w:rsidR="00647577" w:rsidRPr="00895269">
        <w:rPr>
          <w:sz w:val="20"/>
          <w:szCs w:val="20"/>
        </w:rPr>
        <w:t xml:space="preserve">. </w:t>
      </w:r>
      <w:r w:rsidRPr="00895269">
        <w:rPr>
          <w:sz w:val="20"/>
          <w:szCs w:val="20"/>
        </w:rPr>
        <w:t>It must be administered with a</w:t>
      </w:r>
      <w:r w:rsidR="00647577" w:rsidRPr="00895269">
        <w:rPr>
          <w:sz w:val="20"/>
          <w:szCs w:val="20"/>
        </w:rPr>
        <w:t xml:space="preserve"> </w:t>
      </w:r>
      <w:r w:rsidRPr="00895269">
        <w:rPr>
          <w:sz w:val="20"/>
          <w:szCs w:val="20"/>
        </w:rPr>
        <w:t>light rod or light rattan cane or birch</w:t>
      </w:r>
      <w:r w:rsidR="00895269">
        <w:rPr>
          <w:sz w:val="20"/>
          <w:szCs w:val="20"/>
        </w:rPr>
        <w:t xml:space="preserve"> or horse whip</w:t>
      </w:r>
      <w:r w:rsidR="00647577" w:rsidRPr="00895269">
        <w:rPr>
          <w:sz w:val="20"/>
          <w:szCs w:val="20"/>
        </w:rPr>
        <w:t xml:space="preserve">. </w:t>
      </w:r>
      <w:r w:rsidR="00AA403E" w:rsidRPr="00895269">
        <w:rPr>
          <w:sz w:val="20"/>
          <w:szCs w:val="20"/>
        </w:rPr>
        <w:t xml:space="preserve">Where there is an appeal against conviction, the execution of the penalty of canning shall be stayed pending the determination of the appeal. </w:t>
      </w:r>
      <w:r w:rsidR="00AA403E" w:rsidRPr="00895269">
        <w:rPr>
          <w:b/>
          <w:i/>
          <w:sz w:val="20"/>
          <w:szCs w:val="20"/>
        </w:rPr>
        <w:t>An appeal shall be filed within 15 days from the date of sentence</w:t>
      </w:r>
      <w:r w:rsidR="00AA403E" w:rsidRPr="00895269">
        <w:rPr>
          <w:sz w:val="20"/>
          <w:szCs w:val="20"/>
        </w:rPr>
        <w:t xml:space="preserve">. </w:t>
      </w:r>
      <w:r w:rsidR="00895269">
        <w:rPr>
          <w:sz w:val="20"/>
          <w:szCs w:val="20"/>
        </w:rPr>
        <w:t xml:space="preserve">NB: The sentence is not to be passed on a female offender, a male sentenced to death penalty or a male </w:t>
      </w:r>
      <w:r w:rsidR="00895269" w:rsidRPr="00895269">
        <w:rPr>
          <w:b/>
          <w:sz w:val="20"/>
          <w:szCs w:val="20"/>
        </w:rPr>
        <w:t>offender of 45 years and above.</w:t>
      </w:r>
      <w:r w:rsidR="00895269">
        <w:rPr>
          <w:sz w:val="20"/>
          <w:szCs w:val="20"/>
        </w:rPr>
        <w:t xml:space="preserve"> </w:t>
      </w:r>
    </w:p>
    <w:p w:rsidR="00AA403E" w:rsidRPr="00876036" w:rsidRDefault="00AA403E" w:rsidP="00AA403E">
      <w:pPr>
        <w:pStyle w:val="ListParagraph"/>
        <w:numPr>
          <w:ilvl w:val="0"/>
          <w:numId w:val="23"/>
        </w:numPr>
        <w:spacing w:line="240" w:lineRule="auto"/>
        <w:jc w:val="both"/>
        <w:rPr>
          <w:sz w:val="20"/>
          <w:szCs w:val="20"/>
        </w:rPr>
      </w:pPr>
      <w:r w:rsidRPr="00876036">
        <w:rPr>
          <w:b/>
          <w:bCs/>
          <w:sz w:val="20"/>
          <w:szCs w:val="20"/>
        </w:rPr>
        <w:t xml:space="preserve">Haddi Lashing: </w:t>
      </w:r>
      <w:r w:rsidRPr="00876036">
        <w:rPr>
          <w:sz w:val="20"/>
          <w:szCs w:val="20"/>
        </w:rPr>
        <w:t xml:space="preserve">This is passed </w:t>
      </w:r>
      <w:r w:rsidRPr="00393ACC">
        <w:rPr>
          <w:b/>
          <w:sz w:val="20"/>
          <w:szCs w:val="20"/>
        </w:rPr>
        <w:t>only on Muslim offenders in the North</w:t>
      </w:r>
      <w:r w:rsidRPr="00876036">
        <w:rPr>
          <w:sz w:val="20"/>
          <w:szCs w:val="20"/>
        </w:rPr>
        <w:t xml:space="preserve"> for offences like adultery, defamation, injurious falsehood and drinking of alcohol. The aim of the punishment is to inflict disgrace/shame and not to cause physical pain or injury</w:t>
      </w:r>
      <w:r w:rsidRPr="00876036">
        <w:rPr>
          <w:b/>
          <w:bCs/>
          <w:sz w:val="20"/>
          <w:szCs w:val="20"/>
        </w:rPr>
        <w:t xml:space="preserve">. NB: </w:t>
      </w:r>
      <w:r w:rsidRPr="00393ACC">
        <w:rPr>
          <w:b/>
          <w:bCs/>
          <w:sz w:val="20"/>
          <w:szCs w:val="20"/>
        </w:rPr>
        <w:t>It applies to women also.</w:t>
      </w:r>
      <w:r w:rsidRPr="00876036">
        <w:rPr>
          <w:bCs/>
          <w:sz w:val="20"/>
          <w:szCs w:val="20"/>
        </w:rPr>
        <w:t xml:space="preserve"> </w:t>
      </w:r>
      <w:r w:rsidRPr="00876036">
        <w:rPr>
          <w:sz w:val="20"/>
          <w:szCs w:val="20"/>
        </w:rPr>
        <w:t>It must be administered with a soft single thronged leather cause the punishment must not be heavy and phy</w:t>
      </w:r>
      <w:r w:rsidR="00393ACC">
        <w:rPr>
          <w:sz w:val="20"/>
          <w:szCs w:val="20"/>
        </w:rPr>
        <w:t>sical injury must be avoided,</w:t>
      </w:r>
      <w:r w:rsidRPr="00876036">
        <w:rPr>
          <w:sz w:val="20"/>
          <w:szCs w:val="20"/>
        </w:rPr>
        <w:t xml:space="preserve"> the person must not raise the striking arm above his shoulder. The health of the </w:t>
      </w:r>
      <w:r w:rsidR="00393ACC">
        <w:rPr>
          <w:sz w:val="20"/>
          <w:szCs w:val="20"/>
        </w:rPr>
        <w:t>defendant</w:t>
      </w:r>
      <w:r w:rsidRPr="00876036">
        <w:rPr>
          <w:sz w:val="20"/>
          <w:szCs w:val="20"/>
        </w:rPr>
        <w:t xml:space="preserve"> must be put into consideration and haddi-lashing must be avoided during the period of harmattan. </w:t>
      </w:r>
      <w:r w:rsidRPr="00876036">
        <w:rPr>
          <w:b/>
          <w:bCs/>
          <w:sz w:val="20"/>
          <w:szCs w:val="20"/>
        </w:rPr>
        <w:t xml:space="preserve">Exception: </w:t>
      </w:r>
      <w:r w:rsidRPr="00876036">
        <w:rPr>
          <w:sz w:val="20"/>
          <w:szCs w:val="20"/>
        </w:rPr>
        <w:t xml:space="preserve">the health of the person and season of the year </w:t>
      </w:r>
    </w:p>
    <w:p w:rsidR="00AA403E" w:rsidRPr="00AA403E" w:rsidRDefault="00AA403E" w:rsidP="00AA403E">
      <w:pPr>
        <w:spacing w:line="240" w:lineRule="auto"/>
        <w:jc w:val="both"/>
        <w:rPr>
          <w:sz w:val="20"/>
          <w:szCs w:val="20"/>
        </w:rPr>
      </w:pPr>
      <w:r w:rsidRPr="00AA403E">
        <w:rPr>
          <w:b/>
          <w:bCs/>
          <w:sz w:val="20"/>
          <w:szCs w:val="20"/>
        </w:rPr>
        <w:t xml:space="preserve">Difference between the Punishment of Canning and Haddi Lashing </w:t>
      </w:r>
    </w:p>
    <w:p w:rsidR="00AA403E" w:rsidRDefault="00AA403E" w:rsidP="009C52F2">
      <w:pPr>
        <w:pStyle w:val="ListParagraph"/>
        <w:numPr>
          <w:ilvl w:val="0"/>
          <w:numId w:val="108"/>
        </w:numPr>
        <w:spacing w:line="240" w:lineRule="auto"/>
        <w:jc w:val="both"/>
        <w:rPr>
          <w:sz w:val="20"/>
          <w:szCs w:val="20"/>
        </w:rPr>
      </w:pPr>
      <w:r>
        <w:rPr>
          <w:sz w:val="20"/>
          <w:szCs w:val="20"/>
        </w:rPr>
        <w:t>Ca</w:t>
      </w:r>
      <w:r w:rsidRPr="00AA403E">
        <w:rPr>
          <w:sz w:val="20"/>
          <w:szCs w:val="20"/>
        </w:rPr>
        <w:t xml:space="preserve">nning is enforceable against all classes of persons irrespective of their religion while Haddi Lashing is enforceable only against Muslims in the North </w:t>
      </w:r>
    </w:p>
    <w:p w:rsidR="00AA403E" w:rsidRDefault="00AA403E" w:rsidP="009C52F2">
      <w:pPr>
        <w:pStyle w:val="ListParagraph"/>
        <w:numPr>
          <w:ilvl w:val="0"/>
          <w:numId w:val="108"/>
        </w:numPr>
        <w:spacing w:line="240" w:lineRule="auto"/>
        <w:jc w:val="both"/>
        <w:rPr>
          <w:sz w:val="20"/>
          <w:szCs w:val="20"/>
        </w:rPr>
      </w:pPr>
      <w:r w:rsidRPr="00AA403E">
        <w:rPr>
          <w:sz w:val="20"/>
          <w:szCs w:val="20"/>
        </w:rPr>
        <w:lastRenderedPageBreak/>
        <w:t xml:space="preserve">Canning is not prescribed for any specific offence while Haddi Lashing is prescribed for specific offences in the Penal Code, for example, adultery, defamation or injurious falsehood and drinking alcohol </w:t>
      </w:r>
    </w:p>
    <w:p w:rsidR="00AA403E" w:rsidRDefault="00AA403E" w:rsidP="009C52F2">
      <w:pPr>
        <w:pStyle w:val="ListParagraph"/>
        <w:numPr>
          <w:ilvl w:val="0"/>
          <w:numId w:val="108"/>
        </w:numPr>
        <w:spacing w:line="240" w:lineRule="auto"/>
        <w:jc w:val="both"/>
        <w:rPr>
          <w:sz w:val="20"/>
          <w:szCs w:val="20"/>
        </w:rPr>
      </w:pPr>
      <w:r w:rsidRPr="00AA403E">
        <w:rPr>
          <w:sz w:val="20"/>
          <w:szCs w:val="20"/>
        </w:rPr>
        <w:t xml:space="preserve">Canning is enforceable only against persons who are liable to imprisonment for a period of 6 months or more. On the other hand, there is no such provision for Haddi Lashing. </w:t>
      </w:r>
    </w:p>
    <w:p w:rsidR="00AA403E" w:rsidRDefault="00AA403E" w:rsidP="009C52F2">
      <w:pPr>
        <w:pStyle w:val="ListParagraph"/>
        <w:numPr>
          <w:ilvl w:val="0"/>
          <w:numId w:val="108"/>
        </w:numPr>
        <w:spacing w:line="240" w:lineRule="auto"/>
        <w:jc w:val="both"/>
        <w:rPr>
          <w:sz w:val="20"/>
          <w:szCs w:val="20"/>
        </w:rPr>
      </w:pPr>
      <w:r w:rsidRPr="00AA403E">
        <w:rPr>
          <w:sz w:val="20"/>
          <w:szCs w:val="20"/>
        </w:rPr>
        <w:t>Haddi Lashing unlike canning is meant to inflict disgrace, not physical pain nor injury.</w:t>
      </w:r>
    </w:p>
    <w:p w:rsidR="00393ACC" w:rsidRDefault="00393ACC" w:rsidP="009C52F2">
      <w:pPr>
        <w:pStyle w:val="ListParagraph"/>
        <w:numPr>
          <w:ilvl w:val="0"/>
          <w:numId w:val="108"/>
        </w:numPr>
        <w:spacing w:line="240" w:lineRule="auto"/>
        <w:jc w:val="both"/>
        <w:rPr>
          <w:sz w:val="20"/>
          <w:szCs w:val="20"/>
        </w:rPr>
      </w:pPr>
      <w:r>
        <w:rPr>
          <w:sz w:val="20"/>
          <w:szCs w:val="20"/>
        </w:rPr>
        <w:t>Canning is applicable to men only while Haddi lashing is applicable to men and women</w:t>
      </w:r>
    </w:p>
    <w:p w:rsidR="00895269" w:rsidRDefault="00895269" w:rsidP="009C52F2">
      <w:pPr>
        <w:pStyle w:val="ListParagraph"/>
        <w:numPr>
          <w:ilvl w:val="0"/>
          <w:numId w:val="108"/>
        </w:numPr>
        <w:spacing w:line="240" w:lineRule="auto"/>
        <w:jc w:val="both"/>
        <w:rPr>
          <w:sz w:val="20"/>
          <w:szCs w:val="20"/>
        </w:rPr>
      </w:pPr>
      <w:r>
        <w:rPr>
          <w:sz w:val="20"/>
          <w:szCs w:val="20"/>
        </w:rPr>
        <w:t xml:space="preserve">Canning has age limit, while haddi lashing doesn’t </w:t>
      </w:r>
    </w:p>
    <w:p w:rsidR="00876036" w:rsidRDefault="00876036" w:rsidP="00876036">
      <w:pPr>
        <w:pStyle w:val="ListParagraph"/>
        <w:spacing w:line="240" w:lineRule="auto"/>
        <w:ind w:left="360"/>
        <w:jc w:val="both"/>
        <w:rPr>
          <w:sz w:val="20"/>
          <w:szCs w:val="20"/>
        </w:rPr>
      </w:pPr>
    </w:p>
    <w:p w:rsidR="00876036" w:rsidRPr="00876036" w:rsidRDefault="0063352E" w:rsidP="0063352E">
      <w:pPr>
        <w:pStyle w:val="ListParagraph"/>
        <w:numPr>
          <w:ilvl w:val="0"/>
          <w:numId w:val="23"/>
        </w:numPr>
        <w:spacing w:line="240" w:lineRule="auto"/>
        <w:jc w:val="both"/>
        <w:rPr>
          <w:sz w:val="20"/>
          <w:szCs w:val="20"/>
        </w:rPr>
      </w:pPr>
      <w:r w:rsidRPr="00876036">
        <w:rPr>
          <w:b/>
          <w:sz w:val="20"/>
          <w:szCs w:val="20"/>
        </w:rPr>
        <w:t>Probation</w:t>
      </w:r>
      <w:r w:rsidRPr="00876036">
        <w:rPr>
          <w:sz w:val="20"/>
          <w:szCs w:val="20"/>
        </w:rPr>
        <w:t xml:space="preserve">: This is a </w:t>
      </w:r>
      <w:r w:rsidRPr="00895269">
        <w:rPr>
          <w:b/>
          <w:sz w:val="20"/>
          <w:szCs w:val="20"/>
        </w:rPr>
        <w:t>pre-conviction order</w:t>
      </w:r>
      <w:r w:rsidRPr="00876036">
        <w:rPr>
          <w:sz w:val="20"/>
          <w:szCs w:val="20"/>
        </w:rPr>
        <w:t xml:space="preserve"> whereby a defendant is discharged or released from confinement on conditions and under court supervision</w:t>
      </w:r>
      <w:r w:rsidR="00647577" w:rsidRPr="00876036">
        <w:rPr>
          <w:sz w:val="20"/>
          <w:szCs w:val="20"/>
        </w:rPr>
        <w:t xml:space="preserve">. If the probationer violates a condition, </w:t>
      </w:r>
      <w:r w:rsidRPr="00876036">
        <w:rPr>
          <w:sz w:val="20"/>
          <w:szCs w:val="20"/>
        </w:rPr>
        <w:t xml:space="preserve">court may revoke the order and proceed to convict and sentence him to imprisonment. </w:t>
      </w:r>
      <w:r w:rsidR="00647577" w:rsidRPr="00876036">
        <w:rPr>
          <w:sz w:val="20"/>
          <w:szCs w:val="20"/>
        </w:rPr>
        <w:t xml:space="preserve">Nb: </w:t>
      </w:r>
      <w:r w:rsidR="00647577" w:rsidRPr="00876036">
        <w:rPr>
          <w:b/>
          <w:sz w:val="20"/>
          <w:szCs w:val="20"/>
        </w:rPr>
        <w:t>this is a pre conviction order</w:t>
      </w:r>
    </w:p>
    <w:p w:rsidR="00876036" w:rsidRPr="00876036" w:rsidRDefault="0063352E" w:rsidP="0063352E">
      <w:pPr>
        <w:pStyle w:val="ListParagraph"/>
        <w:numPr>
          <w:ilvl w:val="0"/>
          <w:numId w:val="23"/>
        </w:numPr>
        <w:spacing w:line="240" w:lineRule="auto"/>
        <w:jc w:val="both"/>
        <w:rPr>
          <w:sz w:val="20"/>
          <w:szCs w:val="20"/>
        </w:rPr>
      </w:pPr>
      <w:r w:rsidRPr="00876036">
        <w:rPr>
          <w:b/>
          <w:sz w:val="20"/>
          <w:szCs w:val="20"/>
        </w:rPr>
        <w:t>Parole</w:t>
      </w:r>
      <w:r w:rsidRPr="00876036">
        <w:rPr>
          <w:sz w:val="20"/>
          <w:szCs w:val="20"/>
        </w:rPr>
        <w:t xml:space="preserve">: Parole is a </w:t>
      </w:r>
      <w:r w:rsidR="00377661" w:rsidRPr="00876036">
        <w:rPr>
          <w:sz w:val="20"/>
          <w:szCs w:val="20"/>
        </w:rPr>
        <w:t xml:space="preserve">temporary or permanent release of a prisoner before the expiry of a sentence over the promise of good behavior or </w:t>
      </w:r>
      <w:r w:rsidRPr="00876036">
        <w:rPr>
          <w:sz w:val="20"/>
          <w:szCs w:val="20"/>
        </w:rPr>
        <w:t>which the prisoner promises to heed to certain conditions and submits to the supervision of a parole officer or a supervisor. Any violation of those conditions however, would result in return to prison.</w:t>
      </w:r>
      <w:r w:rsidR="00647577" w:rsidRPr="00876036">
        <w:rPr>
          <w:sz w:val="20"/>
          <w:szCs w:val="20"/>
        </w:rPr>
        <w:t xml:space="preserve"> </w:t>
      </w:r>
      <w:r w:rsidRPr="00876036">
        <w:rPr>
          <w:sz w:val="20"/>
          <w:szCs w:val="20"/>
        </w:rPr>
        <w:t xml:space="preserve">It can only be ordered on the basis of the </w:t>
      </w:r>
      <w:r w:rsidRPr="00A67C1B">
        <w:rPr>
          <w:b/>
          <w:sz w:val="20"/>
          <w:szCs w:val="20"/>
        </w:rPr>
        <w:t>report by the Comptroller General of the prison</w:t>
      </w:r>
      <w:r w:rsidRPr="00876036">
        <w:rPr>
          <w:sz w:val="20"/>
          <w:szCs w:val="20"/>
        </w:rPr>
        <w:t xml:space="preserve"> to the court recommending the prisoner on the grounds of good behavior. He must have served at least one-third of prison term or at least 15 years of life imprisonment—</w:t>
      </w:r>
      <w:r w:rsidRPr="00876036">
        <w:rPr>
          <w:b/>
          <w:color w:val="FF0000"/>
          <w:sz w:val="20"/>
          <w:szCs w:val="20"/>
        </w:rPr>
        <w:t xml:space="preserve">S. 468 ACJA. </w:t>
      </w:r>
    </w:p>
    <w:p w:rsidR="00876036" w:rsidRDefault="0063352E" w:rsidP="0063352E">
      <w:pPr>
        <w:pStyle w:val="ListParagraph"/>
        <w:numPr>
          <w:ilvl w:val="0"/>
          <w:numId w:val="23"/>
        </w:numPr>
        <w:spacing w:line="240" w:lineRule="auto"/>
        <w:jc w:val="both"/>
        <w:rPr>
          <w:sz w:val="20"/>
          <w:szCs w:val="20"/>
        </w:rPr>
      </w:pPr>
      <w:r w:rsidRPr="00876036">
        <w:rPr>
          <w:b/>
          <w:sz w:val="20"/>
          <w:szCs w:val="20"/>
        </w:rPr>
        <w:t>Suspended sentence</w:t>
      </w:r>
      <w:r w:rsidRPr="00876036">
        <w:rPr>
          <w:sz w:val="20"/>
          <w:szCs w:val="20"/>
        </w:rPr>
        <w:t>: A suspended sentence involves the ju</w:t>
      </w:r>
      <w:r w:rsidR="00647577" w:rsidRPr="00876036">
        <w:rPr>
          <w:sz w:val="20"/>
          <w:szCs w:val="20"/>
        </w:rPr>
        <w:t xml:space="preserve">dge imposing a prison sentence </w:t>
      </w:r>
      <w:r w:rsidRPr="00876036">
        <w:rPr>
          <w:sz w:val="20"/>
          <w:szCs w:val="20"/>
        </w:rPr>
        <w:t>but suspending it on certain condition. It means the offender</w:t>
      </w:r>
      <w:r w:rsidR="000D4A47" w:rsidRPr="00876036">
        <w:rPr>
          <w:sz w:val="20"/>
          <w:szCs w:val="20"/>
        </w:rPr>
        <w:t xml:space="preserve"> </w:t>
      </w:r>
      <w:r w:rsidRPr="00876036">
        <w:rPr>
          <w:sz w:val="20"/>
          <w:szCs w:val="20"/>
        </w:rPr>
        <w:t>is not sent to prison if he does not break the conditions. Unlike probation, the offender is an ex- convict.</w:t>
      </w:r>
      <w:r w:rsidR="0060419F" w:rsidRPr="00876036">
        <w:rPr>
          <w:sz w:val="20"/>
          <w:szCs w:val="20"/>
        </w:rPr>
        <w:t xml:space="preserve"> Under ACJA, suspended sentence does not apply to: offences involving the use of arms, offensive weapons; sexual offences; or an offence which the punishment exceeds imprisonment for a term of three years</w:t>
      </w:r>
    </w:p>
    <w:p w:rsidR="00876036" w:rsidRDefault="0063352E" w:rsidP="0063352E">
      <w:pPr>
        <w:pStyle w:val="ListParagraph"/>
        <w:numPr>
          <w:ilvl w:val="0"/>
          <w:numId w:val="23"/>
        </w:numPr>
        <w:spacing w:line="240" w:lineRule="auto"/>
        <w:jc w:val="both"/>
        <w:rPr>
          <w:sz w:val="20"/>
          <w:szCs w:val="20"/>
        </w:rPr>
      </w:pPr>
      <w:r w:rsidRPr="00876036">
        <w:rPr>
          <w:sz w:val="20"/>
          <w:szCs w:val="20"/>
        </w:rPr>
        <w:t>Community service</w:t>
      </w:r>
    </w:p>
    <w:p w:rsidR="00876036" w:rsidRDefault="0063352E" w:rsidP="0063352E">
      <w:pPr>
        <w:pStyle w:val="ListParagraph"/>
        <w:numPr>
          <w:ilvl w:val="0"/>
          <w:numId w:val="23"/>
        </w:numPr>
        <w:spacing w:line="240" w:lineRule="auto"/>
        <w:jc w:val="both"/>
        <w:rPr>
          <w:sz w:val="20"/>
          <w:szCs w:val="20"/>
        </w:rPr>
      </w:pPr>
      <w:r w:rsidRPr="00876036">
        <w:rPr>
          <w:b/>
          <w:sz w:val="20"/>
          <w:szCs w:val="20"/>
        </w:rPr>
        <w:t>Deportation</w:t>
      </w:r>
      <w:r w:rsidRPr="00876036">
        <w:rPr>
          <w:sz w:val="20"/>
          <w:szCs w:val="20"/>
        </w:rPr>
        <w:t xml:space="preserve">: legal expulsion or removal from Nigeria of a person not being a citizen of Nigeria. </w:t>
      </w:r>
    </w:p>
    <w:p w:rsidR="00876036" w:rsidRDefault="0063352E" w:rsidP="0063352E">
      <w:pPr>
        <w:pStyle w:val="ListParagraph"/>
        <w:numPr>
          <w:ilvl w:val="0"/>
          <w:numId w:val="23"/>
        </w:numPr>
        <w:spacing w:line="240" w:lineRule="auto"/>
        <w:jc w:val="both"/>
        <w:rPr>
          <w:sz w:val="20"/>
          <w:szCs w:val="20"/>
        </w:rPr>
      </w:pPr>
      <w:r w:rsidRPr="00876036">
        <w:rPr>
          <w:sz w:val="20"/>
          <w:szCs w:val="20"/>
        </w:rPr>
        <w:t>Forfeiture order</w:t>
      </w:r>
    </w:p>
    <w:p w:rsidR="00876036" w:rsidRDefault="0063352E" w:rsidP="0063352E">
      <w:pPr>
        <w:pStyle w:val="ListParagraph"/>
        <w:numPr>
          <w:ilvl w:val="0"/>
          <w:numId w:val="23"/>
        </w:numPr>
        <w:spacing w:line="240" w:lineRule="auto"/>
        <w:jc w:val="both"/>
        <w:rPr>
          <w:sz w:val="20"/>
          <w:szCs w:val="20"/>
        </w:rPr>
      </w:pPr>
      <w:r w:rsidRPr="00876036">
        <w:rPr>
          <w:sz w:val="20"/>
          <w:szCs w:val="20"/>
        </w:rPr>
        <w:t>Payment of damage for injury or compensation</w:t>
      </w:r>
    </w:p>
    <w:p w:rsidR="00876036" w:rsidRDefault="0063352E" w:rsidP="0063352E">
      <w:pPr>
        <w:pStyle w:val="ListParagraph"/>
        <w:numPr>
          <w:ilvl w:val="0"/>
          <w:numId w:val="23"/>
        </w:numPr>
        <w:spacing w:line="240" w:lineRule="auto"/>
        <w:jc w:val="both"/>
        <w:rPr>
          <w:sz w:val="20"/>
          <w:szCs w:val="20"/>
        </w:rPr>
      </w:pPr>
      <w:r w:rsidRPr="00876036">
        <w:rPr>
          <w:sz w:val="20"/>
          <w:szCs w:val="20"/>
        </w:rPr>
        <w:t>Confinement at a rehabilitation and correctional centre</w:t>
      </w:r>
    </w:p>
    <w:p w:rsidR="00876036" w:rsidRDefault="0063352E" w:rsidP="0063352E">
      <w:pPr>
        <w:pStyle w:val="ListParagraph"/>
        <w:numPr>
          <w:ilvl w:val="0"/>
          <w:numId w:val="23"/>
        </w:numPr>
        <w:spacing w:line="240" w:lineRule="auto"/>
        <w:jc w:val="both"/>
        <w:rPr>
          <w:sz w:val="20"/>
          <w:szCs w:val="20"/>
        </w:rPr>
      </w:pPr>
      <w:r w:rsidRPr="00876036">
        <w:rPr>
          <w:sz w:val="20"/>
          <w:szCs w:val="20"/>
        </w:rPr>
        <w:t>Restitution of stolen property</w:t>
      </w:r>
    </w:p>
    <w:p w:rsidR="0063352E" w:rsidRPr="00876036" w:rsidRDefault="0063352E" w:rsidP="0063352E">
      <w:pPr>
        <w:pStyle w:val="ListParagraph"/>
        <w:numPr>
          <w:ilvl w:val="0"/>
          <w:numId w:val="23"/>
        </w:numPr>
        <w:spacing w:line="240" w:lineRule="auto"/>
        <w:jc w:val="both"/>
        <w:rPr>
          <w:sz w:val="20"/>
          <w:szCs w:val="20"/>
        </w:rPr>
      </w:pPr>
      <w:r w:rsidRPr="00876036">
        <w:rPr>
          <w:sz w:val="20"/>
          <w:szCs w:val="20"/>
        </w:rPr>
        <w:t>Binding over</w:t>
      </w:r>
    </w:p>
    <w:p w:rsidR="0063352E" w:rsidRPr="000D4A47" w:rsidRDefault="0063352E" w:rsidP="0063352E">
      <w:pPr>
        <w:spacing w:line="240" w:lineRule="auto"/>
        <w:jc w:val="both"/>
        <w:rPr>
          <w:b/>
          <w:sz w:val="20"/>
          <w:szCs w:val="20"/>
        </w:rPr>
      </w:pPr>
      <w:r w:rsidRPr="000D4A47">
        <w:rPr>
          <w:b/>
          <w:sz w:val="20"/>
          <w:szCs w:val="20"/>
        </w:rPr>
        <w:t>Form of pronouncing the death sentence</w:t>
      </w:r>
    </w:p>
    <w:p w:rsidR="0063352E" w:rsidRPr="0063352E" w:rsidRDefault="00A67C1B" w:rsidP="0063352E">
      <w:pPr>
        <w:spacing w:line="240" w:lineRule="auto"/>
        <w:jc w:val="both"/>
        <w:rPr>
          <w:sz w:val="20"/>
          <w:szCs w:val="20"/>
        </w:rPr>
      </w:pPr>
      <w:r w:rsidRPr="00A67C1B">
        <w:rPr>
          <w:b/>
          <w:sz w:val="20"/>
          <w:szCs w:val="20"/>
        </w:rPr>
        <w:t>LAGOS:</w:t>
      </w:r>
      <w:r>
        <w:rPr>
          <w:sz w:val="20"/>
          <w:szCs w:val="20"/>
        </w:rPr>
        <w:t xml:space="preserve"> </w:t>
      </w:r>
      <w:r w:rsidR="0063352E" w:rsidRPr="0063352E">
        <w:rPr>
          <w:sz w:val="20"/>
          <w:szCs w:val="20"/>
        </w:rPr>
        <w:t>“The sentence of the court upon you is that you be hanged by the neck until you be dead and m</w:t>
      </w:r>
      <w:r>
        <w:rPr>
          <w:sz w:val="20"/>
          <w:szCs w:val="20"/>
        </w:rPr>
        <w:t xml:space="preserve">ay God </w:t>
      </w:r>
      <w:r w:rsidR="000D4A47">
        <w:rPr>
          <w:sz w:val="20"/>
          <w:szCs w:val="20"/>
        </w:rPr>
        <w:t>have mercy on your soul”</w:t>
      </w:r>
    </w:p>
    <w:p w:rsidR="0063352E" w:rsidRPr="0063352E" w:rsidRDefault="00A67C1B" w:rsidP="0063352E">
      <w:pPr>
        <w:spacing w:line="240" w:lineRule="auto"/>
        <w:jc w:val="both"/>
        <w:rPr>
          <w:sz w:val="20"/>
          <w:szCs w:val="20"/>
        </w:rPr>
      </w:pPr>
      <w:r w:rsidRPr="00A67C1B">
        <w:rPr>
          <w:b/>
          <w:sz w:val="20"/>
          <w:szCs w:val="20"/>
        </w:rPr>
        <w:t>ACJA:</w:t>
      </w:r>
      <w:r>
        <w:rPr>
          <w:sz w:val="20"/>
          <w:szCs w:val="20"/>
        </w:rPr>
        <w:t xml:space="preserve"> </w:t>
      </w:r>
      <w:r w:rsidR="0063352E" w:rsidRPr="0063352E">
        <w:rPr>
          <w:sz w:val="20"/>
          <w:szCs w:val="20"/>
        </w:rPr>
        <w:t xml:space="preserve">“The sentence of the court upon you is that you be hanged by the neck until </w:t>
      </w:r>
      <w:r>
        <w:rPr>
          <w:sz w:val="20"/>
          <w:szCs w:val="20"/>
        </w:rPr>
        <w:t>are</w:t>
      </w:r>
      <w:r w:rsidR="0063352E" w:rsidRPr="0063352E">
        <w:rPr>
          <w:sz w:val="20"/>
          <w:szCs w:val="20"/>
        </w:rPr>
        <w:t xml:space="preserve"> de</w:t>
      </w:r>
      <w:r w:rsidR="000D4A47">
        <w:rPr>
          <w:sz w:val="20"/>
          <w:szCs w:val="20"/>
        </w:rPr>
        <w:t>ad or by lethal injection”</w:t>
      </w:r>
    </w:p>
    <w:p w:rsidR="000D4A47" w:rsidRDefault="0063352E" w:rsidP="0063352E">
      <w:pPr>
        <w:spacing w:line="240" w:lineRule="auto"/>
        <w:jc w:val="both"/>
        <w:rPr>
          <w:b/>
          <w:color w:val="FF0000"/>
          <w:sz w:val="20"/>
          <w:szCs w:val="20"/>
        </w:rPr>
      </w:pPr>
      <w:r w:rsidRPr="000D4A47">
        <w:rPr>
          <w:b/>
          <w:sz w:val="20"/>
          <w:szCs w:val="20"/>
        </w:rPr>
        <w:t>Effect of failure to comply with the format</w:t>
      </w:r>
      <w:r w:rsidR="000D4A47">
        <w:rPr>
          <w:sz w:val="20"/>
          <w:szCs w:val="20"/>
        </w:rPr>
        <w:t xml:space="preserve">: </w:t>
      </w:r>
      <w:r w:rsidRPr="0063352E">
        <w:rPr>
          <w:sz w:val="20"/>
          <w:szCs w:val="20"/>
        </w:rPr>
        <w:t>Failure to comply with the format of pronouncing a death sentence IS NOT FATAL TO THE TRIAL. It is regarded as a clerical error rectifiable by the trial judge or t</w:t>
      </w:r>
      <w:r w:rsidR="000D4A47">
        <w:rPr>
          <w:sz w:val="20"/>
          <w:szCs w:val="20"/>
        </w:rPr>
        <w:t>he appeal court---</w:t>
      </w:r>
      <w:r w:rsidR="000D4A47" w:rsidRPr="000D4A47">
        <w:rPr>
          <w:b/>
          <w:color w:val="FF0000"/>
          <w:sz w:val="20"/>
          <w:szCs w:val="20"/>
        </w:rPr>
        <w:t>GANO V STATE</w:t>
      </w:r>
    </w:p>
    <w:p w:rsidR="0063352E" w:rsidRPr="000D4A47" w:rsidRDefault="0063352E" w:rsidP="0063352E">
      <w:pPr>
        <w:spacing w:line="240" w:lineRule="auto"/>
        <w:jc w:val="both"/>
        <w:rPr>
          <w:b/>
          <w:color w:val="FF0000"/>
          <w:sz w:val="20"/>
          <w:szCs w:val="20"/>
        </w:rPr>
      </w:pPr>
      <w:r w:rsidRPr="000D4A47">
        <w:rPr>
          <w:b/>
          <w:sz w:val="20"/>
          <w:szCs w:val="20"/>
        </w:rPr>
        <w:t>PROCEDURE FOR PREROGATIVE OF MERCY Procedure---C CAC</w:t>
      </w:r>
    </w:p>
    <w:p w:rsidR="0063352E" w:rsidRPr="00393ACC" w:rsidRDefault="0063352E" w:rsidP="009C52F2">
      <w:pPr>
        <w:pStyle w:val="ListParagraph"/>
        <w:numPr>
          <w:ilvl w:val="0"/>
          <w:numId w:val="238"/>
        </w:numPr>
        <w:spacing w:line="240" w:lineRule="auto"/>
        <w:jc w:val="both"/>
        <w:rPr>
          <w:sz w:val="20"/>
          <w:szCs w:val="20"/>
        </w:rPr>
      </w:pPr>
      <w:r w:rsidRPr="00393ACC">
        <w:rPr>
          <w:b/>
          <w:sz w:val="20"/>
          <w:szCs w:val="20"/>
        </w:rPr>
        <w:t>Court recommendation/convict application</w:t>
      </w:r>
      <w:r w:rsidRPr="00393ACC">
        <w:rPr>
          <w:sz w:val="20"/>
          <w:szCs w:val="20"/>
        </w:rPr>
        <w:t xml:space="preserve">: The court may suo moto make recommendations to the president or the governor </w:t>
      </w:r>
      <w:r w:rsidRPr="00393ACC">
        <w:rPr>
          <w:b/>
          <w:sz w:val="20"/>
          <w:szCs w:val="20"/>
        </w:rPr>
        <w:t>through the Attorney General</w:t>
      </w:r>
      <w:r w:rsidRPr="00393ACC">
        <w:rPr>
          <w:sz w:val="20"/>
          <w:szCs w:val="20"/>
        </w:rPr>
        <w:t xml:space="preserve"> for prerogative of mercy, and as such after the pronouncement of the sentence of death on the convict, the judge would as soon as practicable, </w:t>
      </w:r>
      <w:r w:rsidRPr="00A67C1B">
        <w:rPr>
          <w:b/>
          <w:sz w:val="20"/>
          <w:szCs w:val="20"/>
        </w:rPr>
        <w:t>forward to the AG,</w:t>
      </w:r>
      <w:r w:rsidRPr="00393ACC">
        <w:rPr>
          <w:sz w:val="20"/>
          <w:szCs w:val="20"/>
        </w:rPr>
        <w:t xml:space="preserve"> the following:</w:t>
      </w:r>
    </w:p>
    <w:p w:rsidR="005E4AC8" w:rsidRDefault="0063352E" w:rsidP="009C52F2">
      <w:pPr>
        <w:pStyle w:val="ListParagraph"/>
        <w:numPr>
          <w:ilvl w:val="0"/>
          <w:numId w:val="109"/>
        </w:numPr>
        <w:spacing w:line="240" w:lineRule="auto"/>
        <w:jc w:val="both"/>
        <w:rPr>
          <w:sz w:val="20"/>
          <w:szCs w:val="20"/>
        </w:rPr>
      </w:pPr>
      <w:r w:rsidRPr="005E4AC8">
        <w:rPr>
          <w:sz w:val="20"/>
          <w:szCs w:val="20"/>
        </w:rPr>
        <w:t>The CTC of the records of proceedings of the case</w:t>
      </w:r>
    </w:p>
    <w:p w:rsidR="005E4AC8" w:rsidRDefault="0063352E" w:rsidP="009C52F2">
      <w:pPr>
        <w:pStyle w:val="ListParagraph"/>
        <w:numPr>
          <w:ilvl w:val="0"/>
          <w:numId w:val="109"/>
        </w:numPr>
        <w:spacing w:line="240" w:lineRule="auto"/>
        <w:jc w:val="both"/>
        <w:rPr>
          <w:sz w:val="20"/>
          <w:szCs w:val="20"/>
        </w:rPr>
      </w:pPr>
      <w:r w:rsidRPr="005E4AC8">
        <w:rPr>
          <w:sz w:val="20"/>
          <w:szCs w:val="20"/>
        </w:rPr>
        <w:t>A certificate showing that death sentence has been passed on the convict named therein</w:t>
      </w:r>
    </w:p>
    <w:p w:rsidR="00393ACC" w:rsidRDefault="0063352E" w:rsidP="009C52F2">
      <w:pPr>
        <w:pStyle w:val="ListParagraph"/>
        <w:numPr>
          <w:ilvl w:val="0"/>
          <w:numId w:val="109"/>
        </w:numPr>
        <w:spacing w:line="240" w:lineRule="auto"/>
        <w:jc w:val="both"/>
        <w:rPr>
          <w:sz w:val="20"/>
          <w:szCs w:val="20"/>
        </w:rPr>
      </w:pPr>
      <w:r w:rsidRPr="005E4AC8">
        <w:rPr>
          <w:sz w:val="20"/>
          <w:szCs w:val="20"/>
        </w:rPr>
        <w:t>A written report containing the recommendations of the court concerning the defendant sentenced to death</w:t>
      </w:r>
    </w:p>
    <w:p w:rsidR="00393ACC" w:rsidRPr="00393ACC" w:rsidRDefault="00393ACC" w:rsidP="00393ACC">
      <w:pPr>
        <w:pStyle w:val="ListParagraph"/>
        <w:spacing w:line="240" w:lineRule="auto"/>
        <w:ind w:left="360"/>
        <w:jc w:val="both"/>
        <w:rPr>
          <w:sz w:val="20"/>
          <w:szCs w:val="20"/>
        </w:rPr>
      </w:pPr>
    </w:p>
    <w:p w:rsidR="00393ACC" w:rsidRDefault="0063352E" w:rsidP="009C52F2">
      <w:pPr>
        <w:pStyle w:val="ListParagraph"/>
        <w:numPr>
          <w:ilvl w:val="0"/>
          <w:numId w:val="238"/>
        </w:numPr>
        <w:spacing w:line="240" w:lineRule="auto"/>
        <w:jc w:val="both"/>
        <w:rPr>
          <w:sz w:val="20"/>
          <w:szCs w:val="20"/>
        </w:rPr>
      </w:pPr>
      <w:r w:rsidRPr="00393ACC">
        <w:rPr>
          <w:b/>
          <w:sz w:val="20"/>
          <w:szCs w:val="20"/>
        </w:rPr>
        <w:t>Consideration of report</w:t>
      </w:r>
      <w:r w:rsidRPr="00393ACC">
        <w:rPr>
          <w:sz w:val="20"/>
          <w:szCs w:val="20"/>
        </w:rPr>
        <w:t>: The AG shall consider the report made by the trial court in respect of the convicted person and the report may be referred to the committee responsible for exercising prerogative of mercy.</w:t>
      </w:r>
    </w:p>
    <w:p w:rsidR="0063352E" w:rsidRPr="00393ACC" w:rsidRDefault="0063352E" w:rsidP="009C52F2">
      <w:pPr>
        <w:pStyle w:val="ListParagraph"/>
        <w:numPr>
          <w:ilvl w:val="0"/>
          <w:numId w:val="238"/>
        </w:numPr>
        <w:spacing w:line="240" w:lineRule="auto"/>
        <w:jc w:val="both"/>
        <w:rPr>
          <w:sz w:val="20"/>
          <w:szCs w:val="20"/>
        </w:rPr>
      </w:pPr>
      <w:r w:rsidRPr="00393ACC">
        <w:rPr>
          <w:b/>
          <w:sz w:val="20"/>
          <w:szCs w:val="20"/>
        </w:rPr>
        <w:lastRenderedPageBreak/>
        <w:t>AG recommendation</w:t>
      </w:r>
      <w:r w:rsidRPr="00393ACC">
        <w:rPr>
          <w:sz w:val="20"/>
          <w:szCs w:val="20"/>
        </w:rPr>
        <w:t>: The Attorney-General may recommend to the Governor or President after considering the report</w:t>
      </w:r>
      <w:r w:rsidR="005E4AC8" w:rsidRPr="00393ACC">
        <w:rPr>
          <w:sz w:val="20"/>
          <w:szCs w:val="20"/>
        </w:rPr>
        <w:t xml:space="preserve"> of the Advisory Council that: </w:t>
      </w:r>
    </w:p>
    <w:p w:rsidR="005E4AC8" w:rsidRDefault="0063352E" w:rsidP="009C52F2">
      <w:pPr>
        <w:pStyle w:val="ListParagraph"/>
        <w:numPr>
          <w:ilvl w:val="0"/>
          <w:numId w:val="110"/>
        </w:numPr>
        <w:spacing w:line="240" w:lineRule="auto"/>
        <w:jc w:val="both"/>
        <w:rPr>
          <w:sz w:val="20"/>
          <w:szCs w:val="20"/>
        </w:rPr>
      </w:pPr>
      <w:r w:rsidRPr="005E4AC8">
        <w:rPr>
          <w:sz w:val="20"/>
          <w:szCs w:val="20"/>
        </w:rPr>
        <w:t>The sentence should be commuted to imprisonment for life; or</w:t>
      </w:r>
    </w:p>
    <w:p w:rsidR="005E4AC8" w:rsidRDefault="0063352E" w:rsidP="009C52F2">
      <w:pPr>
        <w:pStyle w:val="ListParagraph"/>
        <w:numPr>
          <w:ilvl w:val="0"/>
          <w:numId w:val="110"/>
        </w:numPr>
        <w:spacing w:line="240" w:lineRule="auto"/>
        <w:jc w:val="both"/>
        <w:rPr>
          <w:sz w:val="20"/>
          <w:szCs w:val="20"/>
        </w:rPr>
      </w:pPr>
      <w:r w:rsidRPr="005E4AC8">
        <w:rPr>
          <w:sz w:val="20"/>
          <w:szCs w:val="20"/>
        </w:rPr>
        <w:t>The sentence should be commuted to any specific period; or</w:t>
      </w:r>
    </w:p>
    <w:p w:rsidR="0063352E" w:rsidRDefault="0063352E" w:rsidP="009C52F2">
      <w:pPr>
        <w:pStyle w:val="ListParagraph"/>
        <w:numPr>
          <w:ilvl w:val="0"/>
          <w:numId w:val="110"/>
        </w:numPr>
        <w:spacing w:line="240" w:lineRule="auto"/>
        <w:jc w:val="both"/>
        <w:rPr>
          <w:sz w:val="20"/>
          <w:szCs w:val="20"/>
        </w:rPr>
      </w:pPr>
      <w:r w:rsidRPr="005E4AC8">
        <w:rPr>
          <w:sz w:val="20"/>
          <w:szCs w:val="20"/>
        </w:rPr>
        <w:t>The convicted person should be otherwise pardoned or reprieved.</w:t>
      </w:r>
    </w:p>
    <w:p w:rsidR="00393ACC" w:rsidRPr="005E4AC8" w:rsidRDefault="00393ACC" w:rsidP="00393ACC">
      <w:pPr>
        <w:pStyle w:val="ListParagraph"/>
        <w:spacing w:line="240" w:lineRule="auto"/>
        <w:ind w:left="360"/>
        <w:jc w:val="both"/>
        <w:rPr>
          <w:sz w:val="20"/>
          <w:szCs w:val="20"/>
        </w:rPr>
      </w:pPr>
    </w:p>
    <w:p w:rsidR="0063352E" w:rsidRPr="00393ACC" w:rsidRDefault="0063352E" w:rsidP="009C52F2">
      <w:pPr>
        <w:pStyle w:val="ListParagraph"/>
        <w:numPr>
          <w:ilvl w:val="0"/>
          <w:numId w:val="239"/>
        </w:numPr>
        <w:spacing w:line="240" w:lineRule="auto"/>
        <w:jc w:val="both"/>
        <w:rPr>
          <w:sz w:val="20"/>
          <w:szCs w:val="20"/>
        </w:rPr>
      </w:pPr>
      <w:r w:rsidRPr="00393ACC">
        <w:rPr>
          <w:b/>
          <w:sz w:val="20"/>
          <w:szCs w:val="20"/>
        </w:rPr>
        <w:t>Consultation and decision</w:t>
      </w:r>
      <w:r w:rsidRPr="00393ACC">
        <w:rPr>
          <w:sz w:val="20"/>
          <w:szCs w:val="20"/>
        </w:rPr>
        <w:t>: The President after consultation with the COUNCIL OF STATE or the governor after consultation with the ADVISORY COUNCIL ON PREROGATIVE OF MERCY OF THE STATE may:</w:t>
      </w:r>
    </w:p>
    <w:p w:rsidR="005E4AC8" w:rsidRDefault="0063352E" w:rsidP="009C52F2">
      <w:pPr>
        <w:pStyle w:val="ListParagraph"/>
        <w:numPr>
          <w:ilvl w:val="0"/>
          <w:numId w:val="111"/>
        </w:numPr>
        <w:spacing w:line="240" w:lineRule="auto"/>
        <w:jc w:val="both"/>
        <w:rPr>
          <w:sz w:val="20"/>
          <w:szCs w:val="20"/>
        </w:rPr>
      </w:pPr>
      <w:r w:rsidRPr="005E4AC8">
        <w:rPr>
          <w:sz w:val="20"/>
          <w:szCs w:val="20"/>
        </w:rPr>
        <w:t>Grant the offender pardon</w:t>
      </w:r>
    </w:p>
    <w:p w:rsidR="005E4AC8" w:rsidRDefault="005E4AC8" w:rsidP="009C52F2">
      <w:pPr>
        <w:pStyle w:val="ListParagraph"/>
        <w:numPr>
          <w:ilvl w:val="0"/>
          <w:numId w:val="111"/>
        </w:numPr>
        <w:spacing w:line="240" w:lineRule="auto"/>
        <w:jc w:val="both"/>
        <w:rPr>
          <w:sz w:val="20"/>
          <w:szCs w:val="20"/>
        </w:rPr>
      </w:pPr>
      <w:r>
        <w:rPr>
          <w:sz w:val="20"/>
          <w:szCs w:val="20"/>
        </w:rPr>
        <w:t>G</w:t>
      </w:r>
      <w:r w:rsidR="0063352E" w:rsidRPr="005E4AC8">
        <w:rPr>
          <w:sz w:val="20"/>
          <w:szCs w:val="20"/>
        </w:rPr>
        <w:t>rant the offender a respite. That is to cancel or postpone the punishment.</w:t>
      </w:r>
    </w:p>
    <w:p w:rsidR="0063352E" w:rsidRPr="005E4AC8" w:rsidRDefault="0063352E" w:rsidP="009C52F2">
      <w:pPr>
        <w:pStyle w:val="ListParagraph"/>
        <w:numPr>
          <w:ilvl w:val="0"/>
          <w:numId w:val="111"/>
        </w:numPr>
        <w:spacing w:line="240" w:lineRule="auto"/>
        <w:jc w:val="both"/>
        <w:rPr>
          <w:sz w:val="20"/>
          <w:szCs w:val="20"/>
        </w:rPr>
      </w:pPr>
      <w:r w:rsidRPr="005E4AC8">
        <w:rPr>
          <w:sz w:val="20"/>
          <w:szCs w:val="20"/>
        </w:rPr>
        <w:t xml:space="preserve">Commute the death sentence to life imprisonment </w:t>
      </w:r>
      <w:r w:rsidR="000D4A47" w:rsidRPr="005E4AC8">
        <w:rPr>
          <w:sz w:val="20"/>
          <w:szCs w:val="20"/>
        </w:rPr>
        <w:t>or lesser punishment</w:t>
      </w:r>
    </w:p>
    <w:p w:rsidR="0063352E" w:rsidRPr="0063352E" w:rsidRDefault="0063352E" w:rsidP="0063352E">
      <w:pPr>
        <w:spacing w:line="240" w:lineRule="auto"/>
        <w:jc w:val="both"/>
        <w:rPr>
          <w:sz w:val="20"/>
          <w:szCs w:val="20"/>
        </w:rPr>
      </w:pPr>
      <w:r w:rsidRPr="00876036">
        <w:rPr>
          <w:b/>
          <w:sz w:val="20"/>
          <w:szCs w:val="20"/>
        </w:rPr>
        <w:t>NB:</w:t>
      </w:r>
      <w:r w:rsidRPr="0063352E">
        <w:rPr>
          <w:sz w:val="20"/>
          <w:szCs w:val="20"/>
        </w:rPr>
        <w:t xml:space="preserve"> Where the convicted person is not pardoned or reprieved, the death sentence pronounced upon the convict must be carried into effect, subject to co</w:t>
      </w:r>
      <w:r w:rsidR="000D4A47">
        <w:rPr>
          <w:sz w:val="20"/>
          <w:szCs w:val="20"/>
        </w:rPr>
        <w:t xml:space="preserve">nfirmation by the President or </w:t>
      </w:r>
      <w:r w:rsidRPr="0063352E">
        <w:rPr>
          <w:sz w:val="20"/>
          <w:szCs w:val="20"/>
        </w:rPr>
        <w:t>Governor.</w:t>
      </w:r>
    </w:p>
    <w:p w:rsidR="0063352E" w:rsidRPr="000D4A47" w:rsidRDefault="0063352E" w:rsidP="000D4A47">
      <w:pPr>
        <w:spacing w:line="240" w:lineRule="auto"/>
        <w:jc w:val="center"/>
        <w:rPr>
          <w:b/>
          <w:sz w:val="20"/>
          <w:szCs w:val="20"/>
        </w:rPr>
      </w:pPr>
      <w:r w:rsidRPr="000D4A47">
        <w:rPr>
          <w:b/>
          <w:sz w:val="20"/>
          <w:szCs w:val="20"/>
        </w:rPr>
        <w:t>ATTRACTIONS OF RESTORATIVE JUSTICE</w:t>
      </w:r>
    </w:p>
    <w:p w:rsidR="0063352E" w:rsidRPr="0063352E" w:rsidRDefault="0063352E" w:rsidP="0063352E">
      <w:pPr>
        <w:spacing w:line="240" w:lineRule="auto"/>
        <w:jc w:val="both"/>
        <w:rPr>
          <w:sz w:val="20"/>
          <w:szCs w:val="20"/>
        </w:rPr>
      </w:pPr>
      <w:r w:rsidRPr="0063352E">
        <w:rPr>
          <w:sz w:val="20"/>
          <w:szCs w:val="20"/>
        </w:rPr>
        <w:t>The Traditional Approach to sentencing in criminal justice administration support the idea of retribution or punishment of offender through imprisonment and ensuring that there is a price to pay for crime committed. This is a form of deterrence to potential offenders. This approach for a while was quite effective by ensuring public protection through the removal of criminals from civil society.</w:t>
      </w:r>
    </w:p>
    <w:p w:rsidR="0063352E" w:rsidRPr="00253078" w:rsidRDefault="0063352E" w:rsidP="0063352E">
      <w:pPr>
        <w:spacing w:line="240" w:lineRule="auto"/>
        <w:jc w:val="both"/>
        <w:rPr>
          <w:b/>
          <w:sz w:val="20"/>
          <w:szCs w:val="20"/>
        </w:rPr>
      </w:pPr>
      <w:r w:rsidRPr="00253078">
        <w:rPr>
          <w:b/>
          <w:sz w:val="20"/>
          <w:szCs w:val="20"/>
        </w:rPr>
        <w:t>Challenges associated with the approach</w:t>
      </w:r>
    </w:p>
    <w:p w:rsidR="005E4AC8" w:rsidRDefault="0063352E" w:rsidP="009C52F2">
      <w:pPr>
        <w:pStyle w:val="ListParagraph"/>
        <w:numPr>
          <w:ilvl w:val="0"/>
          <w:numId w:val="112"/>
        </w:numPr>
        <w:spacing w:line="240" w:lineRule="auto"/>
        <w:jc w:val="both"/>
        <w:rPr>
          <w:sz w:val="20"/>
          <w:szCs w:val="20"/>
        </w:rPr>
      </w:pPr>
      <w:r w:rsidRPr="005E4AC8">
        <w:rPr>
          <w:sz w:val="20"/>
          <w:szCs w:val="20"/>
        </w:rPr>
        <w:t>Unwitting creation of career criminals</w:t>
      </w:r>
    </w:p>
    <w:p w:rsidR="005E4AC8" w:rsidRDefault="0063352E" w:rsidP="009C52F2">
      <w:pPr>
        <w:pStyle w:val="ListParagraph"/>
        <w:numPr>
          <w:ilvl w:val="0"/>
          <w:numId w:val="112"/>
        </w:numPr>
        <w:spacing w:line="240" w:lineRule="auto"/>
        <w:jc w:val="both"/>
        <w:rPr>
          <w:sz w:val="20"/>
          <w:szCs w:val="20"/>
        </w:rPr>
      </w:pPr>
      <w:r w:rsidRPr="005E4AC8">
        <w:rPr>
          <w:sz w:val="20"/>
          <w:szCs w:val="20"/>
        </w:rPr>
        <w:t>The deterrent effect of this approach has become questionable</w:t>
      </w:r>
    </w:p>
    <w:p w:rsidR="005E4AC8" w:rsidRDefault="0063352E" w:rsidP="009C52F2">
      <w:pPr>
        <w:pStyle w:val="ListParagraph"/>
        <w:numPr>
          <w:ilvl w:val="0"/>
          <w:numId w:val="112"/>
        </w:numPr>
        <w:spacing w:line="240" w:lineRule="auto"/>
        <w:jc w:val="both"/>
        <w:rPr>
          <w:sz w:val="20"/>
          <w:szCs w:val="20"/>
        </w:rPr>
      </w:pPr>
      <w:r w:rsidRPr="005E4AC8">
        <w:rPr>
          <w:sz w:val="20"/>
          <w:szCs w:val="20"/>
        </w:rPr>
        <w:t>High cost incurred by the government in the maintenance of prisons</w:t>
      </w:r>
    </w:p>
    <w:p w:rsidR="0063352E" w:rsidRPr="005E4AC8" w:rsidRDefault="0063352E" w:rsidP="009C52F2">
      <w:pPr>
        <w:pStyle w:val="ListParagraph"/>
        <w:numPr>
          <w:ilvl w:val="0"/>
          <w:numId w:val="112"/>
        </w:numPr>
        <w:spacing w:line="240" w:lineRule="auto"/>
        <w:jc w:val="both"/>
        <w:rPr>
          <w:sz w:val="20"/>
          <w:szCs w:val="20"/>
        </w:rPr>
      </w:pPr>
      <w:r w:rsidRPr="005E4AC8">
        <w:rPr>
          <w:sz w:val="20"/>
          <w:szCs w:val="20"/>
        </w:rPr>
        <w:t>Overcrowding of prisons and inadequate facilities for the rehabilitation of criminals</w:t>
      </w:r>
    </w:p>
    <w:p w:rsidR="0063352E" w:rsidRPr="0063352E" w:rsidRDefault="0063352E" w:rsidP="0063352E">
      <w:pPr>
        <w:spacing w:line="240" w:lineRule="auto"/>
        <w:jc w:val="both"/>
        <w:rPr>
          <w:sz w:val="20"/>
          <w:szCs w:val="20"/>
        </w:rPr>
      </w:pPr>
      <w:r w:rsidRPr="0063352E">
        <w:rPr>
          <w:sz w:val="20"/>
          <w:szCs w:val="20"/>
        </w:rPr>
        <w:t>The attempt to address these challenges of custodial system of court has given rise to this Restorative Approach. Here, the offender is made to compensate the victims and make repairs for the damages caused thereby giving the victim a greater sense of justice.</w:t>
      </w:r>
      <w:r w:rsidR="000D4A47">
        <w:rPr>
          <w:sz w:val="20"/>
          <w:szCs w:val="20"/>
        </w:rPr>
        <w:t xml:space="preserve"> </w:t>
      </w:r>
      <w:r w:rsidRPr="0063352E">
        <w:rPr>
          <w:sz w:val="20"/>
          <w:szCs w:val="20"/>
        </w:rPr>
        <w:t>The advantages are that:</w:t>
      </w:r>
    </w:p>
    <w:p w:rsidR="005E4AC8" w:rsidRDefault="0063352E" w:rsidP="00D97413">
      <w:pPr>
        <w:pStyle w:val="ListParagraph"/>
        <w:numPr>
          <w:ilvl w:val="0"/>
          <w:numId w:val="24"/>
        </w:numPr>
        <w:spacing w:line="240" w:lineRule="auto"/>
        <w:jc w:val="both"/>
        <w:rPr>
          <w:sz w:val="20"/>
          <w:szCs w:val="20"/>
        </w:rPr>
      </w:pPr>
      <w:r w:rsidRPr="005E4AC8">
        <w:rPr>
          <w:sz w:val="20"/>
          <w:szCs w:val="20"/>
        </w:rPr>
        <w:t>It seeks to remedy the adverse effects of crime;</w:t>
      </w:r>
    </w:p>
    <w:p w:rsidR="005E4AC8" w:rsidRDefault="0063352E" w:rsidP="00D97413">
      <w:pPr>
        <w:pStyle w:val="ListParagraph"/>
        <w:numPr>
          <w:ilvl w:val="0"/>
          <w:numId w:val="24"/>
        </w:numPr>
        <w:spacing w:line="240" w:lineRule="auto"/>
        <w:jc w:val="both"/>
        <w:rPr>
          <w:sz w:val="20"/>
          <w:szCs w:val="20"/>
        </w:rPr>
      </w:pPr>
      <w:r w:rsidRPr="005E4AC8">
        <w:rPr>
          <w:sz w:val="20"/>
          <w:szCs w:val="20"/>
        </w:rPr>
        <w:t>It enhances rehabilitation of the offender;</w:t>
      </w:r>
    </w:p>
    <w:p w:rsidR="0063352E" w:rsidRPr="005E4AC8" w:rsidRDefault="0063352E" w:rsidP="00D97413">
      <w:pPr>
        <w:pStyle w:val="ListParagraph"/>
        <w:numPr>
          <w:ilvl w:val="0"/>
          <w:numId w:val="24"/>
        </w:numPr>
        <w:spacing w:line="240" w:lineRule="auto"/>
        <w:jc w:val="both"/>
        <w:rPr>
          <w:sz w:val="20"/>
          <w:szCs w:val="20"/>
        </w:rPr>
      </w:pPr>
      <w:r w:rsidRPr="005E4AC8">
        <w:rPr>
          <w:sz w:val="20"/>
          <w:szCs w:val="20"/>
        </w:rPr>
        <w:t>It infuses a sense of responsibility on the offender.</w:t>
      </w:r>
    </w:p>
    <w:p w:rsidR="0060419F" w:rsidRDefault="0060419F">
      <w:pPr>
        <w:spacing w:line="240" w:lineRule="auto"/>
        <w:jc w:val="both"/>
        <w:rPr>
          <w:sz w:val="20"/>
          <w:szCs w:val="20"/>
        </w:rPr>
      </w:pPr>
    </w:p>
    <w:p w:rsidR="00F70D74" w:rsidRPr="00F70D74" w:rsidRDefault="007D0C95" w:rsidP="00F70D74">
      <w:pPr>
        <w:spacing w:line="240" w:lineRule="auto"/>
        <w:jc w:val="center"/>
        <w:rPr>
          <w:b/>
          <w:sz w:val="20"/>
          <w:szCs w:val="20"/>
        </w:rPr>
      </w:pPr>
      <w:r w:rsidRPr="00F70D74">
        <w:rPr>
          <w:b/>
          <w:sz w:val="20"/>
          <w:szCs w:val="20"/>
        </w:rPr>
        <w:t>APPEALS</w:t>
      </w:r>
    </w:p>
    <w:p w:rsidR="000A1AB3" w:rsidRPr="000A1AB3" w:rsidRDefault="005512AB" w:rsidP="005512AB">
      <w:pPr>
        <w:spacing w:line="240" w:lineRule="auto"/>
        <w:jc w:val="both"/>
        <w:rPr>
          <w:sz w:val="20"/>
          <w:szCs w:val="20"/>
        </w:rPr>
      </w:pPr>
      <w:r w:rsidRPr="00F70D74">
        <w:rPr>
          <w:sz w:val="20"/>
          <w:szCs w:val="20"/>
        </w:rPr>
        <w:t xml:space="preserve">An appeal seeks to review the decision of the lower court by the higher court. It is a judicial examination by a higher court of </w:t>
      </w:r>
      <w:r>
        <w:rPr>
          <w:sz w:val="20"/>
          <w:szCs w:val="20"/>
        </w:rPr>
        <w:t>the decision of a lower court</w:t>
      </w:r>
      <w:r w:rsidRPr="00F70D74">
        <w:rPr>
          <w:sz w:val="20"/>
          <w:szCs w:val="20"/>
        </w:rPr>
        <w:t>. Appeal is not a retrial as the witnesses are not called again to testify rather the records of proceedings will be examined, except in exceptional circumstances where additional evidence will be adduced</w:t>
      </w:r>
      <w:r w:rsidR="00103379">
        <w:rPr>
          <w:sz w:val="20"/>
          <w:szCs w:val="20"/>
        </w:rPr>
        <w:t xml:space="preserve"> (with leave of court)</w:t>
      </w:r>
      <w:r w:rsidRPr="00F70D74">
        <w:rPr>
          <w:sz w:val="20"/>
          <w:szCs w:val="20"/>
        </w:rPr>
        <w:t>. The appeal court focuses on the correctness of the decision. It seeks to rectify an alleged erroneous decision on facts, law, mixed law and fact and to reverse the decision of the lower</w:t>
      </w:r>
      <w:r>
        <w:rPr>
          <w:sz w:val="20"/>
          <w:szCs w:val="20"/>
        </w:rPr>
        <w:t xml:space="preserve">. </w:t>
      </w:r>
      <w:r w:rsidRPr="005512AB">
        <w:rPr>
          <w:sz w:val="20"/>
          <w:szCs w:val="20"/>
        </w:rPr>
        <w:t xml:space="preserve">An appeal is different from a </w:t>
      </w:r>
      <w:r w:rsidRPr="00103379">
        <w:rPr>
          <w:b/>
          <w:sz w:val="20"/>
          <w:szCs w:val="20"/>
        </w:rPr>
        <w:t>judicial review which focuses on the legality</w:t>
      </w:r>
      <w:r w:rsidRPr="005512AB">
        <w:rPr>
          <w:sz w:val="20"/>
          <w:szCs w:val="20"/>
        </w:rPr>
        <w:t xml:space="preserve"> of the decision rather than the correctness of the decision on the merit – </w:t>
      </w:r>
      <w:r w:rsidRPr="005512AB">
        <w:rPr>
          <w:b/>
          <w:bCs/>
          <w:i/>
          <w:iCs/>
          <w:color w:val="FF0000"/>
          <w:sz w:val="20"/>
          <w:szCs w:val="20"/>
        </w:rPr>
        <w:t>Gov. Oyo v. Folayan</w:t>
      </w:r>
      <w:r w:rsidRPr="005512AB">
        <w:rPr>
          <w:i/>
          <w:iCs/>
          <w:color w:val="FF0000"/>
          <w:sz w:val="20"/>
          <w:szCs w:val="20"/>
        </w:rPr>
        <w:t>.</w:t>
      </w:r>
      <w:r>
        <w:rPr>
          <w:sz w:val="20"/>
          <w:szCs w:val="20"/>
        </w:rPr>
        <w:t xml:space="preserve"> </w:t>
      </w:r>
      <w:r w:rsidRPr="005512AB">
        <w:rPr>
          <w:sz w:val="20"/>
          <w:szCs w:val="20"/>
        </w:rPr>
        <w:t>A court does not review its own decision. It is a higher court that does that.</w:t>
      </w:r>
      <w:r>
        <w:rPr>
          <w:sz w:val="20"/>
          <w:szCs w:val="20"/>
        </w:rPr>
        <w:t xml:space="preserve"> </w:t>
      </w:r>
      <w:r w:rsidRPr="005512AB">
        <w:rPr>
          <w:sz w:val="20"/>
          <w:szCs w:val="20"/>
        </w:rPr>
        <w:t xml:space="preserve">Apart from the limited appellate jurisdiction which the Magistrates’ Court exercises over Customary Courts in the Southern part of the country, the courts with appellate jurisdiction are the High Court of the State/FCT; Federal High Court; Court of Appeal; and Supreme Court. </w:t>
      </w:r>
      <w:r w:rsidR="000A1AB3" w:rsidRPr="000A1AB3">
        <w:rPr>
          <w:b/>
          <w:sz w:val="20"/>
          <w:szCs w:val="20"/>
        </w:rPr>
        <w:t>NB:</w:t>
      </w:r>
      <w:r w:rsidR="000A1AB3">
        <w:rPr>
          <w:sz w:val="20"/>
          <w:szCs w:val="20"/>
        </w:rPr>
        <w:t xml:space="preserve"> The right of appeal isn’t inherent n=but statutory and constitutional – </w:t>
      </w:r>
      <w:r w:rsidR="000A1AB3" w:rsidRPr="000A1AB3">
        <w:rPr>
          <w:b/>
          <w:color w:val="FF0000"/>
          <w:sz w:val="20"/>
          <w:szCs w:val="20"/>
        </w:rPr>
        <w:t>ADIGUN V AG OYO, ADILI V STATE</w:t>
      </w:r>
    </w:p>
    <w:p w:rsidR="005512AB" w:rsidRPr="005512AB" w:rsidRDefault="005512AB" w:rsidP="005512AB">
      <w:pPr>
        <w:spacing w:line="240" w:lineRule="auto"/>
        <w:jc w:val="both"/>
        <w:rPr>
          <w:sz w:val="20"/>
          <w:szCs w:val="20"/>
        </w:rPr>
      </w:pPr>
      <w:r w:rsidRPr="005512AB">
        <w:rPr>
          <w:b/>
          <w:bCs/>
          <w:sz w:val="20"/>
          <w:szCs w:val="20"/>
        </w:rPr>
        <w:lastRenderedPageBreak/>
        <w:t>Parties to an Appeal</w:t>
      </w:r>
      <w:r>
        <w:rPr>
          <w:b/>
          <w:bCs/>
          <w:sz w:val="20"/>
          <w:szCs w:val="20"/>
        </w:rPr>
        <w:t xml:space="preserve">: </w:t>
      </w:r>
      <w:r w:rsidRPr="005512AB">
        <w:rPr>
          <w:sz w:val="20"/>
          <w:szCs w:val="20"/>
        </w:rPr>
        <w:t xml:space="preserve">The right of appeal is exercisable only by either the PROSECUTOR or the </w:t>
      </w:r>
      <w:r w:rsidR="00103379">
        <w:rPr>
          <w:sz w:val="20"/>
          <w:szCs w:val="20"/>
        </w:rPr>
        <w:t>DEFENDANT</w:t>
      </w:r>
      <w:r w:rsidRPr="005512AB">
        <w:rPr>
          <w:sz w:val="20"/>
          <w:szCs w:val="20"/>
        </w:rPr>
        <w:t xml:space="preserve">. A PARTY INTERESTED or the VICTIM does not have the right to appeal in Criminal cases. See </w:t>
      </w:r>
      <w:r w:rsidRPr="005512AB">
        <w:rPr>
          <w:b/>
          <w:bCs/>
          <w:i/>
          <w:iCs/>
          <w:color w:val="FF0000"/>
          <w:sz w:val="20"/>
          <w:szCs w:val="20"/>
        </w:rPr>
        <w:t>Section 243(a) of the CFRN 1999</w:t>
      </w:r>
      <w:r>
        <w:rPr>
          <w:b/>
          <w:bCs/>
          <w:i/>
          <w:iCs/>
          <w:sz w:val="20"/>
          <w:szCs w:val="20"/>
        </w:rPr>
        <w:t xml:space="preserve">. </w:t>
      </w:r>
      <w:r w:rsidRPr="005512AB">
        <w:rPr>
          <w:sz w:val="20"/>
          <w:szCs w:val="20"/>
        </w:rPr>
        <w:t>The party who files the appeal is the APPELLANT (including the counsel representing the appellant), while the person against whom the appeal is filed is called the RESPONDENT. If the respondent equally wants to challenge the decision of the trial or lower court, he is required to file a Cross-Appeal in which case he would be called a CROSS-APPELLANT</w:t>
      </w:r>
      <w:r w:rsidR="00103379">
        <w:rPr>
          <w:sz w:val="20"/>
          <w:szCs w:val="20"/>
        </w:rPr>
        <w:t xml:space="preserve"> and the person whom it is against is CROSS RESPONDENT</w:t>
      </w:r>
      <w:r w:rsidRPr="005512AB">
        <w:rPr>
          <w:sz w:val="20"/>
          <w:szCs w:val="20"/>
        </w:rPr>
        <w:t xml:space="preserve">. </w:t>
      </w:r>
    </w:p>
    <w:p w:rsidR="005512AB" w:rsidRPr="005512AB" w:rsidRDefault="005512AB" w:rsidP="005512AB">
      <w:pPr>
        <w:spacing w:line="240" w:lineRule="auto"/>
        <w:jc w:val="both"/>
        <w:rPr>
          <w:sz w:val="20"/>
          <w:szCs w:val="20"/>
        </w:rPr>
      </w:pPr>
      <w:r w:rsidRPr="005512AB">
        <w:rPr>
          <w:b/>
          <w:bCs/>
          <w:sz w:val="20"/>
          <w:szCs w:val="20"/>
        </w:rPr>
        <w:t>Types of Appeals</w:t>
      </w:r>
      <w:r w:rsidR="00561EC8">
        <w:rPr>
          <w:b/>
          <w:bCs/>
          <w:sz w:val="20"/>
          <w:szCs w:val="20"/>
        </w:rPr>
        <w:t>/ Appealable decisions</w:t>
      </w:r>
    </w:p>
    <w:p w:rsidR="00377661" w:rsidRDefault="005512AB" w:rsidP="009C52F2">
      <w:pPr>
        <w:pStyle w:val="ListParagraph"/>
        <w:numPr>
          <w:ilvl w:val="0"/>
          <w:numId w:val="113"/>
        </w:numPr>
        <w:spacing w:line="240" w:lineRule="auto"/>
        <w:jc w:val="both"/>
        <w:rPr>
          <w:b/>
          <w:bCs/>
          <w:sz w:val="20"/>
          <w:szCs w:val="20"/>
        </w:rPr>
      </w:pPr>
      <w:r w:rsidRPr="00377661">
        <w:rPr>
          <w:b/>
          <w:bCs/>
          <w:sz w:val="20"/>
          <w:szCs w:val="20"/>
        </w:rPr>
        <w:t>Appeals against Final Decision</w:t>
      </w:r>
    </w:p>
    <w:p w:rsidR="005512AB" w:rsidRPr="00377661" w:rsidRDefault="005512AB" w:rsidP="009C52F2">
      <w:pPr>
        <w:pStyle w:val="ListParagraph"/>
        <w:numPr>
          <w:ilvl w:val="0"/>
          <w:numId w:val="113"/>
        </w:numPr>
        <w:spacing w:line="240" w:lineRule="auto"/>
        <w:jc w:val="both"/>
        <w:rPr>
          <w:b/>
          <w:bCs/>
          <w:sz w:val="20"/>
          <w:szCs w:val="20"/>
        </w:rPr>
      </w:pPr>
      <w:r w:rsidRPr="00377661">
        <w:rPr>
          <w:b/>
          <w:bCs/>
          <w:sz w:val="20"/>
          <w:szCs w:val="20"/>
        </w:rPr>
        <w:t xml:space="preserve">Interlocutory Appeals: </w:t>
      </w:r>
      <w:r w:rsidRPr="00377661">
        <w:rPr>
          <w:sz w:val="20"/>
          <w:szCs w:val="20"/>
        </w:rPr>
        <w:t>An appeal against an interim order of a court is an interlocutory appeal</w:t>
      </w:r>
      <w:r w:rsidR="00103379">
        <w:rPr>
          <w:sz w:val="20"/>
          <w:szCs w:val="20"/>
        </w:rPr>
        <w:t xml:space="preserve"> e.g bail</w:t>
      </w:r>
      <w:r w:rsidRPr="00377661">
        <w:rPr>
          <w:sz w:val="20"/>
          <w:szCs w:val="20"/>
        </w:rPr>
        <w:t xml:space="preserve">. </w:t>
      </w:r>
    </w:p>
    <w:p w:rsidR="005512AB" w:rsidRPr="005512AB" w:rsidRDefault="005512AB" w:rsidP="005512AB">
      <w:pPr>
        <w:spacing w:line="240" w:lineRule="auto"/>
        <w:jc w:val="both"/>
        <w:rPr>
          <w:sz w:val="20"/>
          <w:szCs w:val="20"/>
        </w:rPr>
      </w:pPr>
      <w:r w:rsidRPr="005512AB">
        <w:rPr>
          <w:b/>
          <w:bCs/>
          <w:sz w:val="20"/>
          <w:szCs w:val="20"/>
        </w:rPr>
        <w:t xml:space="preserve">Conditions Precedent for Filing of Appeals in Criminal Trials </w:t>
      </w:r>
    </w:p>
    <w:p w:rsidR="00561EC8" w:rsidRDefault="005512AB" w:rsidP="00D97413">
      <w:pPr>
        <w:pStyle w:val="ListParagraph"/>
        <w:numPr>
          <w:ilvl w:val="0"/>
          <w:numId w:val="25"/>
        </w:numPr>
        <w:spacing w:line="240" w:lineRule="auto"/>
        <w:jc w:val="both"/>
        <w:rPr>
          <w:sz w:val="20"/>
          <w:szCs w:val="20"/>
        </w:rPr>
      </w:pPr>
      <w:r w:rsidRPr="00561EC8">
        <w:rPr>
          <w:sz w:val="20"/>
          <w:szCs w:val="20"/>
        </w:rPr>
        <w:t xml:space="preserve">Filing of Notice of appeal, </w:t>
      </w:r>
    </w:p>
    <w:p w:rsidR="00561EC8" w:rsidRDefault="005512AB" w:rsidP="00D97413">
      <w:pPr>
        <w:pStyle w:val="ListParagraph"/>
        <w:numPr>
          <w:ilvl w:val="0"/>
          <w:numId w:val="25"/>
        </w:numPr>
        <w:spacing w:line="240" w:lineRule="auto"/>
        <w:jc w:val="both"/>
        <w:rPr>
          <w:sz w:val="20"/>
          <w:szCs w:val="20"/>
        </w:rPr>
      </w:pPr>
      <w:r w:rsidRPr="00561EC8">
        <w:rPr>
          <w:sz w:val="20"/>
          <w:szCs w:val="20"/>
        </w:rPr>
        <w:t xml:space="preserve">Payment of required fees, </w:t>
      </w:r>
    </w:p>
    <w:p w:rsidR="005512AB" w:rsidRPr="00561EC8" w:rsidRDefault="005512AB" w:rsidP="00D97413">
      <w:pPr>
        <w:pStyle w:val="ListParagraph"/>
        <w:numPr>
          <w:ilvl w:val="0"/>
          <w:numId w:val="25"/>
        </w:numPr>
        <w:spacing w:line="240" w:lineRule="auto"/>
        <w:jc w:val="both"/>
        <w:rPr>
          <w:sz w:val="20"/>
          <w:szCs w:val="20"/>
        </w:rPr>
      </w:pPr>
      <w:r w:rsidRPr="00561EC8">
        <w:rPr>
          <w:sz w:val="20"/>
          <w:szCs w:val="20"/>
        </w:rPr>
        <w:t xml:space="preserve">Provision of recognizance and security for diligent prosecution of the appeal </w:t>
      </w:r>
    </w:p>
    <w:p w:rsidR="005512AB" w:rsidRPr="005512AB" w:rsidRDefault="005512AB" w:rsidP="005512AB">
      <w:pPr>
        <w:spacing w:line="240" w:lineRule="auto"/>
        <w:jc w:val="both"/>
        <w:rPr>
          <w:sz w:val="20"/>
          <w:szCs w:val="20"/>
        </w:rPr>
      </w:pPr>
      <w:r w:rsidRPr="005512AB">
        <w:rPr>
          <w:b/>
          <w:bCs/>
          <w:sz w:val="20"/>
          <w:szCs w:val="20"/>
        </w:rPr>
        <w:t xml:space="preserve">Appeal as of Right or with Leave </w:t>
      </w:r>
    </w:p>
    <w:p w:rsidR="00561EC8" w:rsidRPr="005512AB" w:rsidRDefault="005512AB" w:rsidP="005512AB">
      <w:pPr>
        <w:spacing w:line="240" w:lineRule="auto"/>
        <w:jc w:val="both"/>
        <w:rPr>
          <w:sz w:val="20"/>
          <w:szCs w:val="20"/>
        </w:rPr>
      </w:pPr>
      <w:r w:rsidRPr="005512AB">
        <w:rPr>
          <w:sz w:val="20"/>
          <w:szCs w:val="20"/>
        </w:rPr>
        <w:t xml:space="preserve">An appeal may be as of right or with leave of the court. When it is said that an appeal lies to another court as of right, it means no more than that the appellant requires nobody’s nod to approach the appellate court. That is to say, as soon as the judgment or ruling or order of court about which he feels aggrieved is delivered, he may just approach the appellate court. On the other hand, when it is said that appeal lies with leave, it means that even though the appellant feels aggrieved by the judgment (whether the judgment be in his favour or not), he cannot approach the appellate court by way of appeal unless he has obtained the permission either of the court from which he is appealing or from the court to which he is appealing. </w:t>
      </w:r>
    </w:p>
    <w:p w:rsidR="00F70D74" w:rsidRPr="00561EC8" w:rsidRDefault="00F70D74" w:rsidP="00F70D74">
      <w:pPr>
        <w:spacing w:line="240" w:lineRule="auto"/>
        <w:jc w:val="both"/>
        <w:rPr>
          <w:b/>
          <w:sz w:val="20"/>
          <w:szCs w:val="20"/>
        </w:rPr>
      </w:pPr>
      <w:r w:rsidRPr="00561EC8">
        <w:rPr>
          <w:b/>
          <w:sz w:val="20"/>
          <w:szCs w:val="20"/>
        </w:rPr>
        <w:t>NOTABLES</w:t>
      </w:r>
      <w:r w:rsidR="00561EC8">
        <w:rPr>
          <w:b/>
          <w:sz w:val="20"/>
          <w:szCs w:val="20"/>
        </w:rPr>
        <w:t xml:space="preserve">: </w:t>
      </w:r>
      <w:r w:rsidRPr="00F70D74">
        <w:rPr>
          <w:sz w:val="20"/>
          <w:szCs w:val="20"/>
        </w:rPr>
        <w:t>Can an appealable decision include a no case submission</w:t>
      </w:r>
      <w:r>
        <w:rPr>
          <w:sz w:val="20"/>
          <w:szCs w:val="20"/>
        </w:rPr>
        <w:t>? The ruling of the court on a no</w:t>
      </w:r>
      <w:r w:rsidRPr="00F70D74">
        <w:rPr>
          <w:sz w:val="20"/>
          <w:szCs w:val="20"/>
        </w:rPr>
        <w:t xml:space="preserve"> case submission is appealable---</w:t>
      </w:r>
      <w:r w:rsidRPr="004536D5">
        <w:rPr>
          <w:b/>
          <w:color w:val="FF0000"/>
          <w:sz w:val="20"/>
          <w:szCs w:val="20"/>
        </w:rPr>
        <w:t>ONOGORUWA V STATE</w:t>
      </w:r>
      <w:r w:rsidRPr="00F70D74">
        <w:rPr>
          <w:sz w:val="20"/>
          <w:szCs w:val="20"/>
        </w:rPr>
        <w:t xml:space="preserve">. Appeal is deemed to have been </w:t>
      </w:r>
      <w:r w:rsidRPr="004536D5">
        <w:rPr>
          <w:b/>
          <w:sz w:val="20"/>
          <w:szCs w:val="20"/>
        </w:rPr>
        <w:t>brought</w:t>
      </w:r>
      <w:r w:rsidRPr="00F70D74">
        <w:rPr>
          <w:sz w:val="20"/>
          <w:szCs w:val="20"/>
        </w:rPr>
        <w:t xml:space="preserve"> as soon as Notice of appeal is filed at the registry of the court below. It is deemed to have been </w:t>
      </w:r>
      <w:r w:rsidRPr="004536D5">
        <w:rPr>
          <w:b/>
          <w:sz w:val="20"/>
          <w:szCs w:val="20"/>
        </w:rPr>
        <w:t>entered</w:t>
      </w:r>
      <w:r w:rsidRPr="00F70D74">
        <w:rPr>
          <w:sz w:val="20"/>
          <w:szCs w:val="20"/>
        </w:rPr>
        <w:t xml:space="preserve"> if the records</w:t>
      </w:r>
      <w:r w:rsidR="004536D5">
        <w:rPr>
          <w:sz w:val="20"/>
          <w:szCs w:val="20"/>
        </w:rPr>
        <w:t xml:space="preserve"> have been transmitted to the s</w:t>
      </w:r>
      <w:r w:rsidRPr="00F70D74">
        <w:rPr>
          <w:sz w:val="20"/>
          <w:szCs w:val="20"/>
        </w:rPr>
        <w:t>uperior court and entered on the cause list---</w:t>
      </w:r>
      <w:r w:rsidRPr="004536D5">
        <w:rPr>
          <w:b/>
          <w:color w:val="FF0000"/>
          <w:sz w:val="20"/>
          <w:szCs w:val="20"/>
        </w:rPr>
        <w:t>BARIGA V. PDP</w:t>
      </w:r>
    </w:p>
    <w:p w:rsidR="00F70D74" w:rsidRPr="00F70D74" w:rsidRDefault="00F70D74" w:rsidP="00F70D74">
      <w:pPr>
        <w:spacing w:line="240" w:lineRule="auto"/>
        <w:jc w:val="both"/>
        <w:rPr>
          <w:sz w:val="20"/>
          <w:szCs w:val="20"/>
        </w:rPr>
      </w:pPr>
      <w:r w:rsidRPr="00561EC8">
        <w:rPr>
          <w:b/>
          <w:sz w:val="20"/>
          <w:szCs w:val="20"/>
        </w:rPr>
        <w:t>Compilation of records of appeal</w:t>
      </w:r>
    </w:p>
    <w:p w:rsidR="004F54BE" w:rsidRDefault="00F70D74" w:rsidP="009C52F2">
      <w:pPr>
        <w:pStyle w:val="ListParagraph"/>
        <w:numPr>
          <w:ilvl w:val="0"/>
          <w:numId w:val="239"/>
        </w:numPr>
        <w:spacing w:line="240" w:lineRule="auto"/>
        <w:jc w:val="both"/>
        <w:rPr>
          <w:sz w:val="20"/>
          <w:szCs w:val="20"/>
        </w:rPr>
      </w:pPr>
      <w:r w:rsidRPr="004F54BE">
        <w:rPr>
          <w:sz w:val="20"/>
          <w:szCs w:val="20"/>
        </w:rPr>
        <w:t xml:space="preserve">The registrar of the court below shall </w:t>
      </w:r>
      <w:r w:rsidRPr="004F54BE">
        <w:rPr>
          <w:b/>
          <w:sz w:val="20"/>
          <w:szCs w:val="20"/>
        </w:rPr>
        <w:t>within 60 days</w:t>
      </w:r>
      <w:r w:rsidRPr="004F54BE">
        <w:rPr>
          <w:sz w:val="20"/>
          <w:szCs w:val="20"/>
        </w:rPr>
        <w:t xml:space="preserve"> after the filing of the notice of appeal, compile and transmit to the C</w:t>
      </w:r>
      <w:r w:rsidR="00561EC8" w:rsidRPr="004F54BE">
        <w:rPr>
          <w:sz w:val="20"/>
          <w:szCs w:val="20"/>
        </w:rPr>
        <w:t xml:space="preserve">ourt </w:t>
      </w:r>
      <w:r w:rsidR="004F54BE">
        <w:rPr>
          <w:sz w:val="20"/>
          <w:szCs w:val="20"/>
        </w:rPr>
        <w:t>o</w:t>
      </w:r>
      <w:r w:rsidR="00561EC8" w:rsidRPr="004F54BE">
        <w:rPr>
          <w:sz w:val="20"/>
          <w:szCs w:val="20"/>
        </w:rPr>
        <w:t xml:space="preserve">f </w:t>
      </w:r>
      <w:r w:rsidRPr="004F54BE">
        <w:rPr>
          <w:sz w:val="20"/>
          <w:szCs w:val="20"/>
        </w:rPr>
        <w:t>A</w:t>
      </w:r>
      <w:r w:rsidR="00561EC8" w:rsidRPr="004F54BE">
        <w:rPr>
          <w:sz w:val="20"/>
          <w:szCs w:val="20"/>
        </w:rPr>
        <w:t>ppeal</w:t>
      </w:r>
      <w:r w:rsidRPr="004F54BE">
        <w:rPr>
          <w:sz w:val="20"/>
          <w:szCs w:val="20"/>
        </w:rPr>
        <w:t xml:space="preserve"> the record of appeal.</w:t>
      </w:r>
    </w:p>
    <w:p w:rsidR="004F54BE" w:rsidRDefault="00F70D74" w:rsidP="009C52F2">
      <w:pPr>
        <w:pStyle w:val="ListParagraph"/>
        <w:numPr>
          <w:ilvl w:val="0"/>
          <w:numId w:val="239"/>
        </w:numPr>
        <w:spacing w:line="240" w:lineRule="auto"/>
        <w:jc w:val="both"/>
        <w:rPr>
          <w:sz w:val="20"/>
          <w:szCs w:val="20"/>
        </w:rPr>
      </w:pPr>
      <w:r w:rsidRPr="004F54BE">
        <w:rPr>
          <w:sz w:val="20"/>
          <w:szCs w:val="20"/>
        </w:rPr>
        <w:t xml:space="preserve">Where the registrar has failed and/or neglected to compile and transmit the records of appeal to the COA within the time stipulated by the rules, the appellant shall compile the records, including the documents and exhibits, and transmit same to the COA </w:t>
      </w:r>
      <w:r w:rsidRPr="004F54BE">
        <w:rPr>
          <w:b/>
          <w:sz w:val="20"/>
          <w:szCs w:val="20"/>
        </w:rPr>
        <w:t>within 30 days of the registrar’s failure</w:t>
      </w:r>
      <w:r w:rsidRPr="004F54BE">
        <w:rPr>
          <w:sz w:val="20"/>
          <w:szCs w:val="20"/>
        </w:rPr>
        <w:t xml:space="preserve"> or neglect to forward the records to the COA.</w:t>
      </w:r>
    </w:p>
    <w:p w:rsidR="004F54BE" w:rsidRDefault="00F70D74" w:rsidP="009C52F2">
      <w:pPr>
        <w:pStyle w:val="ListParagraph"/>
        <w:numPr>
          <w:ilvl w:val="0"/>
          <w:numId w:val="239"/>
        </w:numPr>
        <w:spacing w:line="240" w:lineRule="auto"/>
        <w:jc w:val="both"/>
        <w:rPr>
          <w:sz w:val="20"/>
          <w:szCs w:val="20"/>
        </w:rPr>
      </w:pPr>
      <w:r w:rsidRPr="004F54BE">
        <w:rPr>
          <w:sz w:val="20"/>
          <w:szCs w:val="20"/>
        </w:rPr>
        <w:t>The appellant shall serve on the respondent, the records compiled, within 30 days of transmission to the COA i.e. the records compiled by the appellant shall be served</w:t>
      </w:r>
      <w:r w:rsidR="004F54BE">
        <w:rPr>
          <w:sz w:val="20"/>
          <w:szCs w:val="20"/>
        </w:rPr>
        <w:t xml:space="preserve"> on respondent</w:t>
      </w:r>
      <w:r w:rsidRPr="004F54BE">
        <w:rPr>
          <w:sz w:val="20"/>
          <w:szCs w:val="20"/>
        </w:rPr>
        <w:t xml:space="preserve"> within 30 days of filing same</w:t>
      </w:r>
      <w:r w:rsidR="004F54BE">
        <w:rPr>
          <w:sz w:val="20"/>
          <w:szCs w:val="20"/>
        </w:rPr>
        <w:t xml:space="preserve"> at COA</w:t>
      </w:r>
      <w:r w:rsidRPr="004F54BE">
        <w:rPr>
          <w:sz w:val="20"/>
          <w:szCs w:val="20"/>
        </w:rPr>
        <w:t>.</w:t>
      </w:r>
    </w:p>
    <w:p w:rsidR="004F54BE" w:rsidRDefault="00F70D74" w:rsidP="009C52F2">
      <w:pPr>
        <w:pStyle w:val="ListParagraph"/>
        <w:numPr>
          <w:ilvl w:val="0"/>
          <w:numId w:val="239"/>
        </w:numPr>
        <w:spacing w:line="240" w:lineRule="auto"/>
        <w:jc w:val="both"/>
        <w:rPr>
          <w:sz w:val="20"/>
          <w:szCs w:val="20"/>
        </w:rPr>
      </w:pPr>
      <w:r w:rsidRPr="004F54BE">
        <w:rPr>
          <w:sz w:val="20"/>
          <w:szCs w:val="20"/>
        </w:rPr>
        <w:t>Where the respondent considers that there are additional records which may be necessary in disposing the appeal, he shall within 15 days after service of the records on him, be at liberty to compile the additional records and transmit same to the registrar of the COA.</w:t>
      </w:r>
    </w:p>
    <w:p w:rsidR="00F70D74" w:rsidRPr="004F54BE" w:rsidRDefault="00F70D74" w:rsidP="009C52F2">
      <w:pPr>
        <w:pStyle w:val="ListParagraph"/>
        <w:numPr>
          <w:ilvl w:val="0"/>
          <w:numId w:val="239"/>
        </w:numPr>
        <w:spacing w:line="240" w:lineRule="auto"/>
        <w:jc w:val="both"/>
        <w:rPr>
          <w:sz w:val="20"/>
          <w:szCs w:val="20"/>
        </w:rPr>
      </w:pPr>
      <w:r w:rsidRPr="004F54BE">
        <w:rPr>
          <w:sz w:val="20"/>
          <w:szCs w:val="20"/>
        </w:rPr>
        <w:t>Where the registrar of the COA fails to compile and transmit the records as required and the appellant equally fails to do same, the respondent may file a MON to dismiss the appeal.</w:t>
      </w:r>
    </w:p>
    <w:p w:rsidR="00F70D74" w:rsidRPr="00F70D74" w:rsidRDefault="00F70D74" w:rsidP="00F70D74">
      <w:pPr>
        <w:spacing w:line="240" w:lineRule="auto"/>
        <w:jc w:val="both"/>
        <w:rPr>
          <w:sz w:val="20"/>
          <w:szCs w:val="20"/>
        </w:rPr>
      </w:pPr>
      <w:r w:rsidRPr="007A6301">
        <w:rPr>
          <w:b/>
          <w:sz w:val="20"/>
          <w:szCs w:val="20"/>
        </w:rPr>
        <w:t>NB</w:t>
      </w:r>
      <w:r w:rsidRPr="00F70D74">
        <w:rPr>
          <w:sz w:val="20"/>
          <w:szCs w:val="20"/>
        </w:rPr>
        <w:t xml:space="preserve">: Only </w:t>
      </w:r>
      <w:r w:rsidRPr="007A6301">
        <w:rPr>
          <w:b/>
          <w:sz w:val="20"/>
          <w:szCs w:val="20"/>
        </w:rPr>
        <w:t>10 copies of the records</w:t>
      </w:r>
      <w:r w:rsidRPr="00F70D74">
        <w:rPr>
          <w:sz w:val="20"/>
          <w:szCs w:val="20"/>
        </w:rPr>
        <w:t xml:space="preserve"> and 2 copies of the electronic device used for the production of the records, duly and carefully preserved, shall be forwarded to the registrar of the COA</w:t>
      </w:r>
    </w:p>
    <w:p w:rsidR="00F70D74" w:rsidRPr="00F70D74" w:rsidRDefault="00F70D74" w:rsidP="00561EC8">
      <w:pPr>
        <w:spacing w:line="240" w:lineRule="auto"/>
        <w:jc w:val="both"/>
        <w:rPr>
          <w:sz w:val="20"/>
          <w:szCs w:val="20"/>
        </w:rPr>
      </w:pPr>
      <w:r w:rsidRPr="00561EC8">
        <w:rPr>
          <w:b/>
          <w:sz w:val="20"/>
          <w:szCs w:val="20"/>
        </w:rPr>
        <w:t>Can a person who pleads guilty appeal against conviction and o</w:t>
      </w:r>
      <w:r w:rsidR="00561EC8" w:rsidRPr="00561EC8">
        <w:rPr>
          <w:b/>
          <w:sz w:val="20"/>
          <w:szCs w:val="20"/>
        </w:rPr>
        <w:t>r sentence</w:t>
      </w:r>
      <w:r w:rsidR="00561EC8">
        <w:rPr>
          <w:sz w:val="20"/>
          <w:szCs w:val="20"/>
        </w:rPr>
        <w:t>? Yes, he can appeal;</w:t>
      </w:r>
      <w:r w:rsidR="00C85184">
        <w:rPr>
          <w:sz w:val="20"/>
          <w:szCs w:val="20"/>
        </w:rPr>
        <w:t xml:space="preserve"> </w:t>
      </w:r>
      <w:r w:rsidR="00C85184" w:rsidRPr="00C85184">
        <w:rPr>
          <w:b/>
          <w:color w:val="FF0000"/>
          <w:sz w:val="20"/>
          <w:szCs w:val="20"/>
        </w:rPr>
        <w:t>Essien v R</w:t>
      </w:r>
    </w:p>
    <w:p w:rsidR="007A6301" w:rsidRDefault="00F70D74" w:rsidP="009C52F2">
      <w:pPr>
        <w:pStyle w:val="ListParagraph"/>
        <w:numPr>
          <w:ilvl w:val="0"/>
          <w:numId w:val="114"/>
        </w:numPr>
        <w:spacing w:line="240" w:lineRule="auto"/>
        <w:jc w:val="both"/>
        <w:rPr>
          <w:sz w:val="20"/>
          <w:szCs w:val="20"/>
        </w:rPr>
      </w:pPr>
      <w:r w:rsidRPr="007A6301">
        <w:rPr>
          <w:sz w:val="20"/>
          <w:szCs w:val="20"/>
        </w:rPr>
        <w:lastRenderedPageBreak/>
        <w:t>Can only entertain the appeal if accused/appellant</w:t>
      </w:r>
      <w:r w:rsidR="00561EC8" w:rsidRPr="007A6301">
        <w:rPr>
          <w:sz w:val="20"/>
          <w:szCs w:val="20"/>
        </w:rPr>
        <w:t xml:space="preserve"> can establish that </w:t>
      </w:r>
      <w:r w:rsidR="00561EC8" w:rsidRPr="00103379">
        <w:rPr>
          <w:b/>
          <w:sz w:val="20"/>
          <w:szCs w:val="20"/>
        </w:rPr>
        <w:t xml:space="preserve">he did not </w:t>
      </w:r>
      <w:r w:rsidRPr="00103379">
        <w:rPr>
          <w:b/>
          <w:sz w:val="20"/>
          <w:szCs w:val="20"/>
        </w:rPr>
        <w:t>understand the charge</w:t>
      </w:r>
      <w:r w:rsidRPr="007A6301">
        <w:rPr>
          <w:sz w:val="20"/>
          <w:szCs w:val="20"/>
        </w:rPr>
        <w:t>, or</w:t>
      </w:r>
    </w:p>
    <w:p w:rsidR="00F70D74" w:rsidRPr="007A6301" w:rsidRDefault="00F70D74" w:rsidP="009C52F2">
      <w:pPr>
        <w:pStyle w:val="ListParagraph"/>
        <w:numPr>
          <w:ilvl w:val="0"/>
          <w:numId w:val="114"/>
        </w:numPr>
        <w:spacing w:line="240" w:lineRule="auto"/>
        <w:jc w:val="both"/>
        <w:rPr>
          <w:sz w:val="20"/>
          <w:szCs w:val="20"/>
        </w:rPr>
      </w:pPr>
      <w:r w:rsidRPr="007A6301">
        <w:rPr>
          <w:sz w:val="20"/>
          <w:szCs w:val="20"/>
        </w:rPr>
        <w:t>Based on the admitted facts, conviction cannot be secured.</w:t>
      </w:r>
    </w:p>
    <w:p w:rsidR="00D505F6" w:rsidRPr="00E67DDE" w:rsidRDefault="00D505F6" w:rsidP="00D505F6">
      <w:pPr>
        <w:spacing w:line="240" w:lineRule="auto"/>
        <w:jc w:val="both"/>
        <w:rPr>
          <w:bCs/>
          <w:sz w:val="20"/>
          <w:szCs w:val="20"/>
        </w:rPr>
      </w:pPr>
      <w:r w:rsidRPr="00E67DDE">
        <w:rPr>
          <w:b/>
          <w:bCs/>
          <w:sz w:val="20"/>
          <w:szCs w:val="20"/>
        </w:rPr>
        <w:t xml:space="preserve">Amendment, Abandonment and Abatement of Appeal </w:t>
      </w:r>
    </w:p>
    <w:p w:rsidR="00D505F6" w:rsidRPr="00D505F6" w:rsidRDefault="00D505F6" w:rsidP="00F70D74">
      <w:pPr>
        <w:spacing w:line="240" w:lineRule="auto"/>
        <w:jc w:val="both"/>
        <w:rPr>
          <w:bCs/>
          <w:sz w:val="20"/>
          <w:szCs w:val="20"/>
        </w:rPr>
      </w:pPr>
      <w:r>
        <w:rPr>
          <w:b/>
          <w:sz w:val="20"/>
          <w:szCs w:val="20"/>
        </w:rPr>
        <w:t xml:space="preserve">Amendment of appeal: </w:t>
      </w:r>
      <w:r w:rsidRPr="00E67DDE">
        <w:rPr>
          <w:bCs/>
          <w:sz w:val="20"/>
          <w:szCs w:val="20"/>
        </w:rPr>
        <w:t xml:space="preserve">If the time for filing an appeal has not elapsed, he may file amended grounds of appeal without the leave of court. If the time limit has elapsed, he must apply for leave to amend the grounds of appeal by motion on notice </w:t>
      </w:r>
    </w:p>
    <w:p w:rsidR="00F70D74" w:rsidRPr="00F70D74" w:rsidRDefault="00F70D74" w:rsidP="00F70D74">
      <w:pPr>
        <w:spacing w:line="240" w:lineRule="auto"/>
        <w:jc w:val="both"/>
        <w:rPr>
          <w:sz w:val="20"/>
          <w:szCs w:val="20"/>
        </w:rPr>
      </w:pPr>
      <w:r w:rsidRPr="00561EC8">
        <w:rPr>
          <w:b/>
          <w:sz w:val="20"/>
          <w:szCs w:val="20"/>
        </w:rPr>
        <w:t>Abandonment of appeal</w:t>
      </w:r>
      <w:r w:rsidRPr="00F70D74">
        <w:rPr>
          <w:sz w:val="20"/>
          <w:szCs w:val="20"/>
        </w:rPr>
        <w:t xml:space="preserve">: It may be express, or implied. Where the appellant is abandoning his appeal expressly, the appellant has given a </w:t>
      </w:r>
      <w:r w:rsidRPr="007A6301">
        <w:rPr>
          <w:b/>
          <w:sz w:val="20"/>
          <w:szCs w:val="20"/>
        </w:rPr>
        <w:t>notice of abandonment</w:t>
      </w:r>
      <w:r w:rsidRPr="00F70D74">
        <w:rPr>
          <w:sz w:val="20"/>
          <w:szCs w:val="20"/>
        </w:rPr>
        <w:t xml:space="preserve"> that he does not intend to continue with the appeal any longer. Where the appellant has abandoned his appeal impliedly, no notice of abandonment is filed by hm. The appellant decided to withdraw from his appeal unannounced.</w:t>
      </w:r>
    </w:p>
    <w:p w:rsidR="00F70D74" w:rsidRPr="0078734B" w:rsidRDefault="00F70D74" w:rsidP="00F70D74">
      <w:pPr>
        <w:spacing w:line="240" w:lineRule="auto"/>
        <w:jc w:val="both"/>
        <w:rPr>
          <w:b/>
          <w:sz w:val="20"/>
          <w:szCs w:val="20"/>
        </w:rPr>
      </w:pPr>
      <w:r w:rsidRPr="0078734B">
        <w:rPr>
          <w:b/>
          <w:sz w:val="20"/>
          <w:szCs w:val="20"/>
        </w:rPr>
        <w:t>Procedure for express abandonment</w:t>
      </w:r>
    </w:p>
    <w:p w:rsidR="007A6301" w:rsidRDefault="00F70D74" w:rsidP="009C52F2">
      <w:pPr>
        <w:pStyle w:val="ListParagraph"/>
        <w:numPr>
          <w:ilvl w:val="0"/>
          <w:numId w:val="115"/>
        </w:numPr>
        <w:spacing w:line="240" w:lineRule="auto"/>
        <w:jc w:val="both"/>
        <w:rPr>
          <w:sz w:val="20"/>
          <w:szCs w:val="20"/>
        </w:rPr>
      </w:pPr>
      <w:r w:rsidRPr="007A6301">
        <w:rPr>
          <w:sz w:val="20"/>
          <w:szCs w:val="20"/>
        </w:rPr>
        <w:t xml:space="preserve">File a notice of abandonment </w:t>
      </w:r>
      <w:r w:rsidR="00D505F6" w:rsidRPr="007A6301">
        <w:rPr>
          <w:sz w:val="20"/>
          <w:szCs w:val="20"/>
        </w:rPr>
        <w:t xml:space="preserve">not later than 2 days from date set for hearing </w:t>
      </w:r>
    </w:p>
    <w:p w:rsidR="007A6301" w:rsidRDefault="00F70D74" w:rsidP="009C52F2">
      <w:pPr>
        <w:pStyle w:val="ListParagraph"/>
        <w:numPr>
          <w:ilvl w:val="0"/>
          <w:numId w:val="115"/>
        </w:numPr>
        <w:spacing w:line="240" w:lineRule="auto"/>
        <w:jc w:val="both"/>
        <w:rPr>
          <w:sz w:val="20"/>
          <w:szCs w:val="20"/>
        </w:rPr>
      </w:pPr>
      <w:r w:rsidRPr="007A6301">
        <w:rPr>
          <w:sz w:val="20"/>
          <w:szCs w:val="20"/>
        </w:rPr>
        <w:t>Upon service to the court registrar</w:t>
      </w:r>
      <w:r w:rsidR="00D505F6" w:rsidRPr="007A6301">
        <w:rPr>
          <w:sz w:val="20"/>
          <w:szCs w:val="20"/>
        </w:rPr>
        <w:t xml:space="preserve"> (of the trial court)</w:t>
      </w:r>
      <w:r w:rsidRPr="007A6301">
        <w:rPr>
          <w:sz w:val="20"/>
          <w:szCs w:val="20"/>
        </w:rPr>
        <w:t>, the appeal is deemed dismissed</w:t>
      </w:r>
    </w:p>
    <w:p w:rsidR="00D505F6" w:rsidRPr="007A6301" w:rsidRDefault="00F70D74" w:rsidP="009C52F2">
      <w:pPr>
        <w:pStyle w:val="ListParagraph"/>
        <w:numPr>
          <w:ilvl w:val="0"/>
          <w:numId w:val="115"/>
        </w:numPr>
        <w:spacing w:line="240" w:lineRule="auto"/>
        <w:jc w:val="both"/>
        <w:rPr>
          <w:sz w:val="20"/>
          <w:szCs w:val="20"/>
        </w:rPr>
      </w:pPr>
      <w:r w:rsidRPr="007A6301">
        <w:rPr>
          <w:sz w:val="20"/>
          <w:szCs w:val="20"/>
        </w:rPr>
        <w:t>Registrar will notify</w:t>
      </w:r>
      <w:r w:rsidR="000305D5" w:rsidRPr="007A6301">
        <w:rPr>
          <w:sz w:val="20"/>
          <w:szCs w:val="20"/>
        </w:rPr>
        <w:t xml:space="preserve"> the appeal court and</w:t>
      </w:r>
      <w:r w:rsidRPr="007A6301">
        <w:rPr>
          <w:sz w:val="20"/>
          <w:szCs w:val="20"/>
        </w:rPr>
        <w:t xml:space="preserve"> respondent of the abandonment in Form 12</w:t>
      </w:r>
      <w:r w:rsidR="000305D5" w:rsidRPr="007A6301">
        <w:rPr>
          <w:sz w:val="20"/>
          <w:szCs w:val="20"/>
        </w:rPr>
        <w:t>, or notice may be given to the registrar of the appeal court who shall inform the registrar of the lower court</w:t>
      </w:r>
    </w:p>
    <w:p w:rsidR="0078734B" w:rsidRDefault="00F70D74" w:rsidP="00F70D74">
      <w:pPr>
        <w:spacing w:line="240" w:lineRule="auto"/>
        <w:jc w:val="both"/>
        <w:rPr>
          <w:sz w:val="20"/>
          <w:szCs w:val="20"/>
        </w:rPr>
      </w:pPr>
      <w:r w:rsidRPr="0078734B">
        <w:rPr>
          <w:b/>
          <w:sz w:val="20"/>
          <w:szCs w:val="20"/>
        </w:rPr>
        <w:t>NB:</w:t>
      </w:r>
      <w:r w:rsidRPr="00F70D74">
        <w:rPr>
          <w:sz w:val="20"/>
          <w:szCs w:val="20"/>
        </w:rPr>
        <w:t xml:space="preserve"> Abandonment of appeal does not</w:t>
      </w:r>
      <w:r w:rsidR="0078734B">
        <w:rPr>
          <w:sz w:val="20"/>
          <w:szCs w:val="20"/>
        </w:rPr>
        <w:t xml:space="preserve"> include abandonment of record of appeal as a</w:t>
      </w:r>
      <w:r w:rsidRPr="00F70D74">
        <w:rPr>
          <w:sz w:val="20"/>
          <w:szCs w:val="20"/>
        </w:rPr>
        <w:t xml:space="preserve">ppellant may withdraw his notice of abandonment of appeal with leave of CA or SC. </w:t>
      </w:r>
    </w:p>
    <w:p w:rsidR="00F70D74" w:rsidRPr="00D505F6" w:rsidRDefault="00F70D74" w:rsidP="00F70D74">
      <w:pPr>
        <w:spacing w:line="240" w:lineRule="auto"/>
        <w:jc w:val="both"/>
        <w:rPr>
          <w:bCs/>
          <w:sz w:val="20"/>
          <w:szCs w:val="20"/>
        </w:rPr>
      </w:pPr>
      <w:r w:rsidRPr="0078734B">
        <w:rPr>
          <w:b/>
          <w:sz w:val="20"/>
          <w:szCs w:val="20"/>
        </w:rPr>
        <w:t>Abatement of appeal</w:t>
      </w:r>
      <w:r w:rsidRPr="00F70D74">
        <w:rPr>
          <w:sz w:val="20"/>
          <w:szCs w:val="20"/>
        </w:rPr>
        <w:t>: Upon the death of the appellant or convict the appeal abates---</w:t>
      </w:r>
      <w:r w:rsidRPr="0078734B">
        <w:rPr>
          <w:b/>
          <w:color w:val="FF0000"/>
          <w:sz w:val="20"/>
          <w:szCs w:val="20"/>
        </w:rPr>
        <w:t>AJILORE</w:t>
      </w:r>
      <w:r w:rsidR="0078734B" w:rsidRPr="0078734B">
        <w:rPr>
          <w:b/>
          <w:color w:val="FF0000"/>
          <w:sz w:val="20"/>
          <w:szCs w:val="20"/>
        </w:rPr>
        <w:t xml:space="preserve"> </w:t>
      </w:r>
      <w:r w:rsidRPr="0078734B">
        <w:rPr>
          <w:b/>
          <w:color w:val="FF0000"/>
          <w:sz w:val="20"/>
          <w:szCs w:val="20"/>
        </w:rPr>
        <w:t>V. STATE.</w:t>
      </w:r>
      <w:r w:rsidRPr="00F70D74">
        <w:rPr>
          <w:sz w:val="20"/>
          <w:szCs w:val="20"/>
        </w:rPr>
        <w:t xml:space="preserve"> Thus, it occurs outside the will of the parties. Note th</w:t>
      </w:r>
      <w:r w:rsidR="0078734B">
        <w:rPr>
          <w:sz w:val="20"/>
          <w:szCs w:val="20"/>
        </w:rPr>
        <w:t>at the prosecution cannot die. However, i</w:t>
      </w:r>
      <w:r w:rsidRPr="00F70D74">
        <w:rPr>
          <w:sz w:val="20"/>
          <w:szCs w:val="20"/>
        </w:rPr>
        <w:t>f the appeal is against the sentence of fine, it survives as it will be satisfied by the deceased estate-</w:t>
      </w:r>
      <w:r w:rsidRPr="0078734B">
        <w:rPr>
          <w:b/>
          <w:color w:val="FF0000"/>
          <w:sz w:val="20"/>
          <w:szCs w:val="20"/>
        </w:rPr>
        <w:t>-R V ROWE</w:t>
      </w:r>
    </w:p>
    <w:p w:rsidR="00F70D74" w:rsidRDefault="00F70D74" w:rsidP="00F70D74">
      <w:pPr>
        <w:spacing w:line="240" w:lineRule="auto"/>
        <w:jc w:val="both"/>
        <w:rPr>
          <w:sz w:val="20"/>
          <w:szCs w:val="20"/>
        </w:rPr>
      </w:pPr>
      <w:r w:rsidRPr="0078734B">
        <w:rPr>
          <w:b/>
          <w:sz w:val="20"/>
          <w:szCs w:val="20"/>
        </w:rPr>
        <w:t>NB</w:t>
      </w:r>
      <w:r w:rsidRPr="00F70D74">
        <w:rPr>
          <w:sz w:val="20"/>
          <w:szCs w:val="20"/>
        </w:rPr>
        <w:t xml:space="preserve">: Can a deceased appellant be substituted in an appeal? No. However, where there is a pending appeal and the appellant dies; the estate of the deceased can be substituted for the deceased for the purposes of arguing a ground(s) that relates to monetary claim that affects the estate only </w:t>
      </w:r>
    </w:p>
    <w:p w:rsidR="0078734B" w:rsidRPr="0078734B" w:rsidRDefault="0078734B" w:rsidP="0078734B">
      <w:pPr>
        <w:spacing w:line="240" w:lineRule="auto"/>
        <w:jc w:val="both"/>
        <w:rPr>
          <w:sz w:val="20"/>
          <w:szCs w:val="20"/>
        </w:rPr>
      </w:pPr>
      <w:r w:rsidRPr="0078734B">
        <w:rPr>
          <w:b/>
          <w:bCs/>
          <w:sz w:val="20"/>
          <w:szCs w:val="20"/>
        </w:rPr>
        <w:t xml:space="preserve">OTHER INTERLOCUTORY PROCEEDINGS SIMILAR TO APPEALS </w:t>
      </w:r>
    </w:p>
    <w:p w:rsidR="0078734B" w:rsidRPr="000A1AB3" w:rsidRDefault="0078734B" w:rsidP="0078734B">
      <w:pPr>
        <w:spacing w:line="240" w:lineRule="auto"/>
        <w:jc w:val="both"/>
        <w:rPr>
          <w:sz w:val="20"/>
          <w:szCs w:val="20"/>
        </w:rPr>
      </w:pPr>
      <w:r>
        <w:rPr>
          <w:b/>
          <w:bCs/>
          <w:sz w:val="20"/>
          <w:szCs w:val="20"/>
        </w:rPr>
        <w:t xml:space="preserve">Case Stated: </w:t>
      </w:r>
      <w:r w:rsidRPr="0078734B">
        <w:rPr>
          <w:sz w:val="20"/>
          <w:szCs w:val="20"/>
        </w:rPr>
        <w:t xml:space="preserve">This is a procedure whereby in a </w:t>
      </w:r>
      <w:r w:rsidRPr="0078734B">
        <w:rPr>
          <w:b/>
          <w:sz w:val="20"/>
          <w:szCs w:val="20"/>
        </w:rPr>
        <w:t>criminal proceeding</w:t>
      </w:r>
      <w:r w:rsidRPr="0078734B">
        <w:rPr>
          <w:sz w:val="20"/>
          <w:szCs w:val="20"/>
        </w:rPr>
        <w:t xml:space="preserve">, a question of law </w:t>
      </w:r>
      <w:r w:rsidR="000A1AB3">
        <w:rPr>
          <w:sz w:val="20"/>
          <w:szCs w:val="20"/>
        </w:rPr>
        <w:t xml:space="preserve">or interpretation of the constitution </w:t>
      </w:r>
      <w:r w:rsidRPr="0078734B">
        <w:rPr>
          <w:sz w:val="20"/>
          <w:szCs w:val="20"/>
        </w:rPr>
        <w:t xml:space="preserve">is referred to a higher court for an opinion. </w:t>
      </w:r>
      <w:r w:rsidRPr="0078734B">
        <w:rPr>
          <w:b/>
          <w:bCs/>
          <w:i/>
          <w:iCs/>
          <w:color w:val="FF0000"/>
          <w:sz w:val="20"/>
          <w:szCs w:val="20"/>
        </w:rPr>
        <w:t>Section 295 CFRN 1999</w:t>
      </w:r>
      <w:r w:rsidR="000A1AB3">
        <w:rPr>
          <w:b/>
          <w:bCs/>
          <w:i/>
          <w:iCs/>
          <w:color w:val="FF0000"/>
          <w:sz w:val="20"/>
          <w:szCs w:val="20"/>
        </w:rPr>
        <w:t xml:space="preserve">. </w:t>
      </w:r>
      <w:r w:rsidR="000A1AB3" w:rsidRPr="000A1AB3">
        <w:rPr>
          <w:bCs/>
          <w:iCs/>
          <w:sz w:val="20"/>
          <w:szCs w:val="20"/>
        </w:rPr>
        <w:t>The opinion of the higher court on the issue would be used to determine the case however, where the case has been stated and final</w:t>
      </w:r>
      <w:r w:rsidR="000A1AB3">
        <w:rPr>
          <w:bCs/>
          <w:iCs/>
          <w:sz w:val="20"/>
          <w:szCs w:val="20"/>
        </w:rPr>
        <w:t xml:space="preserve"> decision given at the trial cou</w:t>
      </w:r>
      <w:r w:rsidR="000A1AB3" w:rsidRPr="000A1AB3">
        <w:rPr>
          <w:bCs/>
          <w:iCs/>
          <w:sz w:val="20"/>
          <w:szCs w:val="20"/>
        </w:rPr>
        <w:t>rt, the parties can appeal but the panel that</w:t>
      </w:r>
      <w:r w:rsidR="000A1AB3">
        <w:rPr>
          <w:bCs/>
          <w:iCs/>
          <w:sz w:val="20"/>
          <w:szCs w:val="20"/>
        </w:rPr>
        <w:t xml:space="preserve"> heard the case stated would not be ab</w:t>
      </w:r>
      <w:r w:rsidR="000A1AB3" w:rsidRPr="000A1AB3">
        <w:rPr>
          <w:bCs/>
          <w:iCs/>
          <w:sz w:val="20"/>
          <w:szCs w:val="20"/>
        </w:rPr>
        <w:t>le to hear the appeal</w:t>
      </w:r>
    </w:p>
    <w:p w:rsidR="0078734B" w:rsidRPr="0078734B" w:rsidRDefault="0078734B" w:rsidP="0078734B">
      <w:pPr>
        <w:spacing w:line="240" w:lineRule="auto"/>
        <w:jc w:val="both"/>
        <w:rPr>
          <w:sz w:val="20"/>
          <w:szCs w:val="20"/>
        </w:rPr>
      </w:pPr>
      <w:r w:rsidRPr="0078734B">
        <w:rPr>
          <w:b/>
          <w:bCs/>
          <w:sz w:val="20"/>
          <w:szCs w:val="20"/>
        </w:rPr>
        <w:t xml:space="preserve">When can a Case be stated? </w:t>
      </w:r>
    </w:p>
    <w:p w:rsidR="0078734B" w:rsidRDefault="0078734B" w:rsidP="00D97413">
      <w:pPr>
        <w:pStyle w:val="ListParagraph"/>
        <w:numPr>
          <w:ilvl w:val="0"/>
          <w:numId w:val="27"/>
        </w:numPr>
        <w:spacing w:line="240" w:lineRule="auto"/>
        <w:jc w:val="both"/>
        <w:rPr>
          <w:sz w:val="20"/>
          <w:szCs w:val="20"/>
        </w:rPr>
      </w:pPr>
      <w:r w:rsidRPr="0078734B">
        <w:rPr>
          <w:sz w:val="20"/>
          <w:szCs w:val="20"/>
        </w:rPr>
        <w:t>For cases pending before the State High Courts, Federal High Courts and the Court of Appeal, a case can only be stated in the course of criminal proceedings in that case.</w:t>
      </w:r>
    </w:p>
    <w:p w:rsidR="0078734B" w:rsidRPr="0078734B" w:rsidRDefault="0078734B" w:rsidP="00D97413">
      <w:pPr>
        <w:pStyle w:val="ListParagraph"/>
        <w:numPr>
          <w:ilvl w:val="0"/>
          <w:numId w:val="27"/>
        </w:numPr>
        <w:spacing w:line="240" w:lineRule="auto"/>
        <w:jc w:val="both"/>
        <w:rPr>
          <w:sz w:val="20"/>
          <w:szCs w:val="20"/>
        </w:rPr>
      </w:pPr>
      <w:r w:rsidRPr="0078734B">
        <w:rPr>
          <w:sz w:val="20"/>
          <w:szCs w:val="20"/>
        </w:rPr>
        <w:t xml:space="preserve">For cases tried by Magistrates’ Courts, only upon the application of the Attorney–General. </w:t>
      </w:r>
    </w:p>
    <w:p w:rsidR="0078734B" w:rsidRPr="0078734B" w:rsidRDefault="0078734B" w:rsidP="0078734B">
      <w:pPr>
        <w:spacing w:line="240" w:lineRule="auto"/>
        <w:jc w:val="both"/>
        <w:rPr>
          <w:sz w:val="20"/>
          <w:szCs w:val="20"/>
        </w:rPr>
      </w:pPr>
      <w:r w:rsidRPr="0078734B">
        <w:rPr>
          <w:b/>
          <w:bCs/>
          <w:sz w:val="20"/>
          <w:szCs w:val="20"/>
        </w:rPr>
        <w:t xml:space="preserve">Who Can Initiate “Case Stated” </w:t>
      </w:r>
    </w:p>
    <w:p w:rsidR="0078734B" w:rsidRDefault="0078734B" w:rsidP="00D97413">
      <w:pPr>
        <w:pStyle w:val="ListParagraph"/>
        <w:numPr>
          <w:ilvl w:val="0"/>
          <w:numId w:val="26"/>
        </w:numPr>
        <w:spacing w:line="240" w:lineRule="auto"/>
        <w:jc w:val="both"/>
        <w:rPr>
          <w:sz w:val="20"/>
          <w:szCs w:val="20"/>
        </w:rPr>
      </w:pPr>
      <w:r w:rsidRPr="0078734B">
        <w:rPr>
          <w:sz w:val="20"/>
          <w:szCs w:val="20"/>
        </w:rPr>
        <w:t xml:space="preserve">The Attorney–General </w:t>
      </w:r>
    </w:p>
    <w:p w:rsidR="0078734B" w:rsidRDefault="0078734B" w:rsidP="00D97413">
      <w:pPr>
        <w:pStyle w:val="ListParagraph"/>
        <w:numPr>
          <w:ilvl w:val="0"/>
          <w:numId w:val="26"/>
        </w:numPr>
        <w:spacing w:line="240" w:lineRule="auto"/>
        <w:jc w:val="both"/>
        <w:rPr>
          <w:sz w:val="20"/>
          <w:szCs w:val="20"/>
        </w:rPr>
      </w:pPr>
      <w:r w:rsidRPr="0078734B">
        <w:rPr>
          <w:sz w:val="20"/>
          <w:szCs w:val="20"/>
        </w:rPr>
        <w:t xml:space="preserve">The accused persons and </w:t>
      </w:r>
    </w:p>
    <w:p w:rsidR="0078734B" w:rsidRPr="0078734B" w:rsidRDefault="0078734B" w:rsidP="00D97413">
      <w:pPr>
        <w:pStyle w:val="ListParagraph"/>
        <w:numPr>
          <w:ilvl w:val="0"/>
          <w:numId w:val="26"/>
        </w:numPr>
        <w:spacing w:line="240" w:lineRule="auto"/>
        <w:jc w:val="both"/>
        <w:rPr>
          <w:sz w:val="20"/>
          <w:szCs w:val="20"/>
        </w:rPr>
      </w:pPr>
      <w:r w:rsidRPr="0078734B">
        <w:rPr>
          <w:sz w:val="20"/>
          <w:szCs w:val="20"/>
        </w:rPr>
        <w:t xml:space="preserve">The Court on its own volition </w:t>
      </w:r>
    </w:p>
    <w:p w:rsidR="0078734B" w:rsidRDefault="0078734B" w:rsidP="0078734B">
      <w:pPr>
        <w:spacing w:line="240" w:lineRule="auto"/>
        <w:jc w:val="both"/>
        <w:rPr>
          <w:sz w:val="20"/>
          <w:szCs w:val="20"/>
        </w:rPr>
      </w:pPr>
      <w:r w:rsidRPr="0078734B">
        <w:rPr>
          <w:b/>
          <w:bCs/>
          <w:sz w:val="20"/>
          <w:szCs w:val="20"/>
        </w:rPr>
        <w:t>Prerogative Writs</w:t>
      </w:r>
      <w:r>
        <w:rPr>
          <w:b/>
          <w:bCs/>
          <w:sz w:val="20"/>
          <w:szCs w:val="20"/>
        </w:rPr>
        <w:t xml:space="preserve">: </w:t>
      </w:r>
      <w:r w:rsidRPr="0078734B">
        <w:rPr>
          <w:sz w:val="20"/>
          <w:szCs w:val="20"/>
        </w:rPr>
        <w:t xml:space="preserve">These are writs issued by the Courts, in the course of proceeding when there is a direct interference with the rights or property of an accused person. They are not issued as of right. The accused person </w:t>
      </w:r>
      <w:r w:rsidRPr="0078734B">
        <w:rPr>
          <w:sz w:val="20"/>
          <w:szCs w:val="20"/>
        </w:rPr>
        <w:lastRenderedPageBreak/>
        <w:t xml:space="preserve">must show that his personal liberty or property rights have been violated by the proceedings or order of a court. This application may be made in the course of proceedings or after the judgment of the court </w:t>
      </w:r>
    </w:p>
    <w:p w:rsidR="0078734B" w:rsidRPr="008F4D37" w:rsidRDefault="0078734B" w:rsidP="00D97413">
      <w:pPr>
        <w:pStyle w:val="ListParagraph"/>
        <w:numPr>
          <w:ilvl w:val="0"/>
          <w:numId w:val="24"/>
        </w:numPr>
        <w:spacing w:line="240" w:lineRule="auto"/>
        <w:jc w:val="both"/>
        <w:rPr>
          <w:b/>
          <w:i/>
          <w:sz w:val="20"/>
          <w:szCs w:val="20"/>
        </w:rPr>
      </w:pPr>
      <w:r w:rsidRPr="0078734B">
        <w:rPr>
          <w:b/>
          <w:bCs/>
          <w:sz w:val="20"/>
          <w:szCs w:val="20"/>
        </w:rPr>
        <w:t>Habeas Corpus</w:t>
      </w:r>
      <w:r>
        <w:rPr>
          <w:b/>
          <w:bCs/>
          <w:sz w:val="20"/>
          <w:szCs w:val="20"/>
        </w:rPr>
        <w:t xml:space="preserve">: </w:t>
      </w:r>
      <w:r w:rsidRPr="0078734B">
        <w:rPr>
          <w:sz w:val="20"/>
          <w:szCs w:val="20"/>
        </w:rPr>
        <w:t xml:space="preserve">Habeas Corpus means “you have the body”. The purpose of this writ is to order the release from custody or to procure the attendance to court of a person who is unlawfully detained. It is issued to the head of the prison or head of the detention facility where the accused is detained to come to court and show course why the accused should not be released from custody. </w:t>
      </w:r>
      <w:r w:rsidRPr="008F4D37">
        <w:rPr>
          <w:b/>
          <w:i/>
          <w:sz w:val="20"/>
          <w:szCs w:val="20"/>
        </w:rPr>
        <w:t xml:space="preserve">Where a person is in lawful custody such as a person detained on the orders of a competent court or upon sentence of imprisonment, the writ of habeas corpus will not avail him </w:t>
      </w:r>
    </w:p>
    <w:p w:rsidR="00A324DC" w:rsidRDefault="0078734B" w:rsidP="00D97413">
      <w:pPr>
        <w:pStyle w:val="ListParagraph"/>
        <w:numPr>
          <w:ilvl w:val="0"/>
          <w:numId w:val="24"/>
        </w:numPr>
        <w:spacing w:line="240" w:lineRule="auto"/>
        <w:jc w:val="both"/>
        <w:rPr>
          <w:sz w:val="20"/>
          <w:szCs w:val="20"/>
        </w:rPr>
      </w:pPr>
      <w:r w:rsidRPr="0078734B">
        <w:rPr>
          <w:b/>
          <w:bCs/>
          <w:sz w:val="20"/>
          <w:szCs w:val="20"/>
        </w:rPr>
        <w:t>Prohibition</w:t>
      </w:r>
      <w:r>
        <w:rPr>
          <w:b/>
          <w:bCs/>
          <w:sz w:val="20"/>
          <w:szCs w:val="20"/>
        </w:rPr>
        <w:t xml:space="preserve">: </w:t>
      </w:r>
      <w:r w:rsidRPr="0078734B">
        <w:rPr>
          <w:sz w:val="20"/>
          <w:szCs w:val="20"/>
        </w:rPr>
        <w:t xml:space="preserve">This is a writ of common law origin. It is used by the High Court in its supervisory role over magistrates’ courts and other tribunals. By this writ, a superior court </w:t>
      </w:r>
      <w:r w:rsidRPr="000A1AB3">
        <w:rPr>
          <w:b/>
          <w:sz w:val="20"/>
          <w:szCs w:val="20"/>
        </w:rPr>
        <w:t>prohibits a lower court from conducting proceedings which are not within its jurisdiction.</w:t>
      </w:r>
      <w:r w:rsidRPr="0078734B">
        <w:rPr>
          <w:sz w:val="20"/>
          <w:szCs w:val="20"/>
        </w:rPr>
        <w:t xml:space="preserve"> Thus, this order cannot be obtained from a court of coordinate jurisdiction</w:t>
      </w:r>
    </w:p>
    <w:p w:rsidR="00A324DC" w:rsidRDefault="0078734B" w:rsidP="00D97413">
      <w:pPr>
        <w:pStyle w:val="ListParagraph"/>
        <w:numPr>
          <w:ilvl w:val="0"/>
          <w:numId w:val="24"/>
        </w:numPr>
        <w:spacing w:line="240" w:lineRule="auto"/>
        <w:jc w:val="both"/>
        <w:rPr>
          <w:sz w:val="20"/>
          <w:szCs w:val="20"/>
        </w:rPr>
      </w:pPr>
      <w:r w:rsidRPr="00A324DC">
        <w:rPr>
          <w:b/>
          <w:bCs/>
          <w:sz w:val="20"/>
          <w:szCs w:val="20"/>
        </w:rPr>
        <w:t>Mandamus</w:t>
      </w:r>
      <w:r w:rsidR="00A324DC" w:rsidRPr="00A324DC">
        <w:rPr>
          <w:b/>
          <w:bCs/>
          <w:sz w:val="20"/>
          <w:szCs w:val="20"/>
        </w:rPr>
        <w:t xml:space="preserve">: </w:t>
      </w:r>
      <w:r w:rsidRPr="00A324DC">
        <w:rPr>
          <w:sz w:val="20"/>
          <w:szCs w:val="20"/>
        </w:rPr>
        <w:t xml:space="preserve">This is the opposite of writ of prohibition. It was originally used to check abuses of judicial powers. It was usually issued by a Superior Court to confine an inferior court to a lawful exercise of its prescribed jurisdiction or to compel it to exercise its authority when it is its duty to do so. An order of mandamus may now be issued to compel a court, a judicial or administrative officer to perform an act, which is its or their public, official or ministerial duty. </w:t>
      </w:r>
    </w:p>
    <w:p w:rsidR="0078734B" w:rsidRPr="00A324DC" w:rsidRDefault="0078734B" w:rsidP="00D97413">
      <w:pPr>
        <w:pStyle w:val="ListParagraph"/>
        <w:numPr>
          <w:ilvl w:val="0"/>
          <w:numId w:val="24"/>
        </w:numPr>
        <w:spacing w:line="240" w:lineRule="auto"/>
        <w:jc w:val="both"/>
        <w:rPr>
          <w:sz w:val="20"/>
          <w:szCs w:val="20"/>
        </w:rPr>
      </w:pPr>
      <w:r w:rsidRPr="00A324DC">
        <w:rPr>
          <w:b/>
          <w:bCs/>
          <w:sz w:val="20"/>
          <w:szCs w:val="20"/>
        </w:rPr>
        <w:t>Certiorari</w:t>
      </w:r>
      <w:r w:rsidR="00A324DC">
        <w:rPr>
          <w:b/>
          <w:bCs/>
          <w:sz w:val="20"/>
          <w:szCs w:val="20"/>
        </w:rPr>
        <w:t xml:space="preserve">: </w:t>
      </w:r>
      <w:r w:rsidRPr="00A324DC">
        <w:rPr>
          <w:sz w:val="20"/>
          <w:szCs w:val="20"/>
        </w:rPr>
        <w:t xml:space="preserve">A writ from a common law origin used also by the High Court in the exercise of its supervisory function over magistrates’ courts. By this writ, a High Court may </w:t>
      </w:r>
      <w:r w:rsidRPr="008F4D37">
        <w:rPr>
          <w:b/>
          <w:sz w:val="20"/>
          <w:szCs w:val="20"/>
        </w:rPr>
        <w:t>quash the proceedings order of a lower court</w:t>
      </w:r>
      <w:r w:rsidRPr="00A324DC">
        <w:rPr>
          <w:sz w:val="20"/>
          <w:szCs w:val="20"/>
        </w:rPr>
        <w:t xml:space="preserve"> where the lower court has acted without jurisdiction or there is irregularity in its proceedings.  </w:t>
      </w:r>
    </w:p>
    <w:p w:rsidR="0078734B" w:rsidRPr="0078734B" w:rsidRDefault="0078734B" w:rsidP="0078734B">
      <w:pPr>
        <w:spacing w:line="240" w:lineRule="auto"/>
        <w:jc w:val="both"/>
        <w:rPr>
          <w:sz w:val="20"/>
          <w:szCs w:val="20"/>
        </w:rPr>
      </w:pPr>
      <w:r w:rsidRPr="0078734B">
        <w:rPr>
          <w:b/>
          <w:bCs/>
          <w:sz w:val="20"/>
          <w:szCs w:val="20"/>
        </w:rPr>
        <w:t>APPEALS FROM THE MAGISTRATE COURTS TO THE HIGH COURTS</w:t>
      </w:r>
    </w:p>
    <w:p w:rsidR="00A324DC" w:rsidRDefault="0078734B" w:rsidP="0078734B">
      <w:pPr>
        <w:spacing w:line="240" w:lineRule="auto"/>
        <w:jc w:val="both"/>
        <w:rPr>
          <w:sz w:val="20"/>
          <w:szCs w:val="20"/>
        </w:rPr>
      </w:pPr>
      <w:r w:rsidRPr="0078734B">
        <w:rPr>
          <w:sz w:val="20"/>
          <w:szCs w:val="20"/>
        </w:rPr>
        <w:t xml:space="preserve">The power of the High Court to entertain appeals from the decision of the Magistrates’ Court or other inferior courts can be seen to be recognized by </w:t>
      </w:r>
      <w:r w:rsidRPr="00A324DC">
        <w:rPr>
          <w:b/>
          <w:color w:val="FF0000"/>
          <w:sz w:val="20"/>
          <w:szCs w:val="20"/>
        </w:rPr>
        <w:t xml:space="preserve">Section 272(2) CFRN 1999 </w:t>
      </w:r>
      <w:r w:rsidRPr="0078734B">
        <w:rPr>
          <w:sz w:val="20"/>
          <w:szCs w:val="20"/>
        </w:rPr>
        <w:t xml:space="preserve">which provides that the reference to civil or criminal proceedings in this section includes a reference to the proceedings which originate in the High Court to be dealt with by the court in the exercise of its appellate or supervisory jurisdiction. </w:t>
      </w:r>
    </w:p>
    <w:p w:rsidR="0078734B" w:rsidRPr="0078734B" w:rsidRDefault="0078734B" w:rsidP="0078734B">
      <w:pPr>
        <w:spacing w:line="240" w:lineRule="auto"/>
        <w:jc w:val="both"/>
        <w:rPr>
          <w:sz w:val="20"/>
          <w:szCs w:val="20"/>
        </w:rPr>
      </w:pPr>
      <w:r w:rsidRPr="0078734B">
        <w:rPr>
          <w:b/>
          <w:bCs/>
          <w:sz w:val="20"/>
          <w:szCs w:val="20"/>
        </w:rPr>
        <w:t xml:space="preserve">Procedure </w:t>
      </w:r>
    </w:p>
    <w:p w:rsidR="008B0027" w:rsidRDefault="0078734B" w:rsidP="009C52F2">
      <w:pPr>
        <w:pStyle w:val="ListParagraph"/>
        <w:numPr>
          <w:ilvl w:val="0"/>
          <w:numId w:val="240"/>
        </w:numPr>
        <w:spacing w:line="240" w:lineRule="auto"/>
        <w:jc w:val="both"/>
        <w:rPr>
          <w:b/>
          <w:sz w:val="20"/>
          <w:szCs w:val="20"/>
        </w:rPr>
      </w:pPr>
      <w:r w:rsidRPr="008B0027">
        <w:rPr>
          <w:b/>
          <w:bCs/>
          <w:sz w:val="20"/>
          <w:szCs w:val="20"/>
        </w:rPr>
        <w:t xml:space="preserve">Filing of Notice of Appeal: </w:t>
      </w:r>
      <w:r w:rsidRPr="008B0027">
        <w:rPr>
          <w:sz w:val="20"/>
          <w:szCs w:val="20"/>
        </w:rPr>
        <w:t>A party willing to appeal against the judgment of a Magistrates’ cour</w:t>
      </w:r>
      <w:r w:rsidR="00741249">
        <w:rPr>
          <w:sz w:val="20"/>
          <w:szCs w:val="20"/>
        </w:rPr>
        <w:t xml:space="preserve">t must file a notice of appeal </w:t>
      </w:r>
      <w:r w:rsidR="00A324DC" w:rsidRPr="008B0027">
        <w:rPr>
          <w:sz w:val="20"/>
          <w:szCs w:val="20"/>
        </w:rPr>
        <w:t>signed by him or his L</w:t>
      </w:r>
      <w:r w:rsidR="00741249">
        <w:rPr>
          <w:sz w:val="20"/>
          <w:szCs w:val="20"/>
        </w:rPr>
        <w:t xml:space="preserve">egal </w:t>
      </w:r>
      <w:r w:rsidR="00A324DC" w:rsidRPr="008B0027">
        <w:rPr>
          <w:sz w:val="20"/>
          <w:szCs w:val="20"/>
        </w:rPr>
        <w:t>P</w:t>
      </w:r>
      <w:r w:rsidR="00741249">
        <w:rPr>
          <w:sz w:val="20"/>
          <w:szCs w:val="20"/>
        </w:rPr>
        <w:t>ractitioner</w:t>
      </w:r>
      <w:r w:rsidR="00A324DC" w:rsidRPr="008B0027">
        <w:rPr>
          <w:sz w:val="20"/>
          <w:szCs w:val="20"/>
        </w:rPr>
        <w:t xml:space="preserve"> </w:t>
      </w:r>
      <w:r w:rsidR="00741249">
        <w:rPr>
          <w:sz w:val="20"/>
          <w:szCs w:val="20"/>
        </w:rPr>
        <w:t>(</w:t>
      </w:r>
      <w:r w:rsidR="00A324DC" w:rsidRPr="00741249">
        <w:rPr>
          <w:b/>
          <w:sz w:val="20"/>
          <w:szCs w:val="20"/>
        </w:rPr>
        <w:t>in the magistrate court</w:t>
      </w:r>
      <w:r w:rsidR="00741249">
        <w:rPr>
          <w:b/>
          <w:sz w:val="20"/>
          <w:szCs w:val="20"/>
        </w:rPr>
        <w:t>)</w:t>
      </w:r>
      <w:r w:rsidR="00741249">
        <w:rPr>
          <w:sz w:val="20"/>
          <w:szCs w:val="20"/>
        </w:rPr>
        <w:t xml:space="preserve"> to the registrar</w:t>
      </w:r>
      <w:r w:rsidR="00A324DC" w:rsidRPr="008B0027">
        <w:rPr>
          <w:sz w:val="20"/>
          <w:szCs w:val="20"/>
        </w:rPr>
        <w:t xml:space="preserve"> </w:t>
      </w:r>
      <w:r w:rsidR="00A324DC" w:rsidRPr="008B0027">
        <w:rPr>
          <w:b/>
          <w:sz w:val="20"/>
          <w:szCs w:val="20"/>
        </w:rPr>
        <w:t>within 30 days from the date of the decision appealed against</w:t>
      </w:r>
      <w:r w:rsidR="00842507">
        <w:rPr>
          <w:b/>
          <w:sz w:val="20"/>
          <w:szCs w:val="20"/>
        </w:rPr>
        <w:t xml:space="preserve">- </w:t>
      </w:r>
      <w:r w:rsidR="00842507" w:rsidRPr="00842507">
        <w:rPr>
          <w:b/>
          <w:color w:val="FF0000"/>
          <w:sz w:val="20"/>
          <w:szCs w:val="20"/>
        </w:rPr>
        <w:t>S 69(1) magistrate court law Lagos.</w:t>
      </w:r>
      <w:r w:rsidR="008B0027" w:rsidRPr="008B0027">
        <w:rPr>
          <w:sz w:val="20"/>
          <w:szCs w:val="20"/>
        </w:rPr>
        <w:t xml:space="preserve"> For sentence of canning, it is to be filed within 15 days from the date the sent</w:t>
      </w:r>
      <w:r w:rsidR="008B0027">
        <w:rPr>
          <w:sz w:val="20"/>
          <w:szCs w:val="20"/>
        </w:rPr>
        <w:t>ence is pronounced</w:t>
      </w:r>
      <w:r w:rsidR="00842507">
        <w:rPr>
          <w:sz w:val="20"/>
          <w:szCs w:val="20"/>
        </w:rPr>
        <w:t xml:space="preserve"> (Only in Kano)</w:t>
      </w:r>
    </w:p>
    <w:p w:rsidR="008B0027" w:rsidRPr="008B0027" w:rsidRDefault="0078734B" w:rsidP="009C52F2">
      <w:pPr>
        <w:pStyle w:val="ListParagraph"/>
        <w:numPr>
          <w:ilvl w:val="0"/>
          <w:numId w:val="240"/>
        </w:numPr>
        <w:spacing w:line="240" w:lineRule="auto"/>
        <w:jc w:val="both"/>
        <w:rPr>
          <w:b/>
          <w:sz w:val="20"/>
          <w:szCs w:val="20"/>
        </w:rPr>
      </w:pPr>
      <w:r w:rsidRPr="008B0027">
        <w:rPr>
          <w:b/>
          <w:bCs/>
          <w:sz w:val="20"/>
          <w:szCs w:val="20"/>
        </w:rPr>
        <w:t xml:space="preserve">Record of Proceedings to the Registrar of the High Court: </w:t>
      </w:r>
      <w:r w:rsidRPr="008B0027">
        <w:rPr>
          <w:sz w:val="20"/>
          <w:szCs w:val="20"/>
        </w:rPr>
        <w:t>After the conditions of appeal have been satisfied the Registra</w:t>
      </w:r>
      <w:r w:rsidR="00A324DC" w:rsidRPr="008B0027">
        <w:rPr>
          <w:sz w:val="20"/>
          <w:szCs w:val="20"/>
        </w:rPr>
        <w:t>r of the Magistrates’ Court shall</w:t>
      </w:r>
      <w:r w:rsidR="007A6A75" w:rsidRPr="008B0027">
        <w:rPr>
          <w:sz w:val="20"/>
          <w:szCs w:val="20"/>
        </w:rPr>
        <w:t xml:space="preserve"> prepare and forward the Record of proceedings and other documents to the Registrar of the High Court. </w:t>
      </w:r>
    </w:p>
    <w:p w:rsidR="008B0027" w:rsidRPr="008B0027" w:rsidRDefault="007A6A75" w:rsidP="009C52F2">
      <w:pPr>
        <w:pStyle w:val="ListParagraph"/>
        <w:numPr>
          <w:ilvl w:val="0"/>
          <w:numId w:val="240"/>
        </w:numPr>
        <w:spacing w:line="240" w:lineRule="auto"/>
        <w:jc w:val="both"/>
        <w:rPr>
          <w:b/>
          <w:sz w:val="20"/>
          <w:szCs w:val="20"/>
        </w:rPr>
      </w:pPr>
      <w:r w:rsidRPr="008B0027">
        <w:rPr>
          <w:b/>
          <w:bCs/>
          <w:sz w:val="20"/>
          <w:szCs w:val="20"/>
        </w:rPr>
        <w:t xml:space="preserve">Service of Hearing Notices on Parties: </w:t>
      </w:r>
      <w:r w:rsidRPr="008B0027">
        <w:rPr>
          <w:sz w:val="20"/>
          <w:szCs w:val="20"/>
        </w:rPr>
        <w:t xml:space="preserve">The registrar of the High Court shall serve hearing notices on all parties to the appeal. </w:t>
      </w:r>
    </w:p>
    <w:p w:rsidR="008B0027" w:rsidRPr="008B0027" w:rsidRDefault="007A6A75" w:rsidP="009C52F2">
      <w:pPr>
        <w:pStyle w:val="ListParagraph"/>
        <w:numPr>
          <w:ilvl w:val="0"/>
          <w:numId w:val="240"/>
        </w:numPr>
        <w:spacing w:line="240" w:lineRule="auto"/>
        <w:jc w:val="both"/>
        <w:rPr>
          <w:b/>
          <w:sz w:val="20"/>
          <w:szCs w:val="20"/>
        </w:rPr>
      </w:pPr>
      <w:r w:rsidRPr="008B0027">
        <w:rPr>
          <w:b/>
          <w:bCs/>
          <w:sz w:val="20"/>
          <w:szCs w:val="20"/>
        </w:rPr>
        <w:t xml:space="preserve">Hearing of Appeal: </w:t>
      </w:r>
      <w:r w:rsidRPr="008B0027">
        <w:rPr>
          <w:sz w:val="20"/>
          <w:szCs w:val="20"/>
        </w:rPr>
        <w:t>At the hearing, Counsel for the appellant will argue only the grounds stated in his Notice of Appeal after which the Counsel for the Respondent may reply only on grounds argued by the appellant</w:t>
      </w:r>
    </w:p>
    <w:p w:rsidR="00842507" w:rsidRPr="00842507" w:rsidRDefault="007A6A75" w:rsidP="00842507">
      <w:pPr>
        <w:pStyle w:val="ListParagraph"/>
        <w:numPr>
          <w:ilvl w:val="0"/>
          <w:numId w:val="240"/>
        </w:numPr>
        <w:spacing w:line="240" w:lineRule="auto"/>
        <w:jc w:val="both"/>
        <w:rPr>
          <w:b/>
          <w:sz w:val="20"/>
          <w:szCs w:val="20"/>
        </w:rPr>
      </w:pPr>
      <w:r w:rsidRPr="008B0027">
        <w:rPr>
          <w:b/>
          <w:bCs/>
          <w:sz w:val="20"/>
          <w:szCs w:val="20"/>
        </w:rPr>
        <w:t xml:space="preserve">Dismissing Appeal for Lack of Sufficient Ground: </w:t>
      </w:r>
      <w:r w:rsidRPr="008B0027">
        <w:rPr>
          <w:sz w:val="20"/>
          <w:szCs w:val="20"/>
        </w:rPr>
        <w:t>where the Court is of the view that there is no sufficient ground to interfere with the decision of the lower Court, it will simply dismiss the appeal without calling for the Respondent’s reply.</w:t>
      </w:r>
    </w:p>
    <w:p w:rsidR="00CB25B5" w:rsidRPr="00CB25B5" w:rsidRDefault="00CB25B5" w:rsidP="00CB25B5">
      <w:pPr>
        <w:pStyle w:val="ListParagraph"/>
        <w:numPr>
          <w:ilvl w:val="0"/>
          <w:numId w:val="240"/>
        </w:numPr>
        <w:spacing w:line="240" w:lineRule="auto"/>
        <w:jc w:val="both"/>
        <w:rPr>
          <w:b/>
          <w:sz w:val="20"/>
          <w:szCs w:val="20"/>
        </w:rPr>
      </w:pPr>
      <w:r w:rsidRPr="00CB25B5">
        <w:rPr>
          <w:sz w:val="20"/>
          <w:szCs w:val="20"/>
        </w:rPr>
        <w:t xml:space="preserve">The HC shall be properly constituted if at least one judge sits </w:t>
      </w:r>
      <w:r w:rsidRPr="00CB25B5">
        <w:rPr>
          <w:b/>
          <w:color w:val="FF0000"/>
          <w:sz w:val="20"/>
          <w:szCs w:val="20"/>
        </w:rPr>
        <w:t>S273 CFRN.</w:t>
      </w:r>
      <w:r w:rsidRPr="00CB25B5">
        <w:rPr>
          <w:sz w:val="20"/>
          <w:szCs w:val="20"/>
        </w:rPr>
        <w:t xml:space="preserve"> But see </w:t>
      </w:r>
      <w:r w:rsidRPr="00CB25B5">
        <w:rPr>
          <w:b/>
          <w:color w:val="FF0000"/>
          <w:sz w:val="20"/>
          <w:szCs w:val="20"/>
        </w:rPr>
        <w:t>S 63HCL Northern Nigeria</w:t>
      </w:r>
      <w:r w:rsidRPr="00CB25B5">
        <w:rPr>
          <w:sz w:val="20"/>
          <w:szCs w:val="20"/>
        </w:rPr>
        <w:t xml:space="preserve"> that says the court shall be duly constituted to hear appeals from magistrate court to the High court with two Judges and where they have divergent decision there is no decision. T</w:t>
      </w:r>
      <w:r>
        <w:rPr>
          <w:sz w:val="20"/>
          <w:szCs w:val="20"/>
        </w:rPr>
        <w:t>h</w:t>
      </w:r>
      <w:r w:rsidRPr="00CB25B5">
        <w:rPr>
          <w:sz w:val="20"/>
          <w:szCs w:val="20"/>
        </w:rPr>
        <w:t xml:space="preserve">e court in </w:t>
      </w:r>
      <w:r w:rsidRPr="00CB25B5">
        <w:rPr>
          <w:b/>
          <w:color w:val="FF0000"/>
          <w:sz w:val="20"/>
          <w:szCs w:val="20"/>
        </w:rPr>
        <w:t>ISHOLA V STATE</w:t>
      </w:r>
      <w:r w:rsidRPr="00CB25B5">
        <w:rPr>
          <w:sz w:val="20"/>
          <w:szCs w:val="20"/>
        </w:rPr>
        <w:t xml:space="preserve"> said it’s not inconsistent with the constitution. In Lagos, it is one, except where the chief judge of Lagos state may direct that 3 judges sit</w:t>
      </w:r>
      <w:r>
        <w:rPr>
          <w:sz w:val="20"/>
          <w:szCs w:val="20"/>
        </w:rPr>
        <w:t>.</w:t>
      </w:r>
    </w:p>
    <w:p w:rsidR="00E0374E" w:rsidRPr="00E0374E" w:rsidRDefault="00E0374E" w:rsidP="00E0374E">
      <w:pPr>
        <w:spacing w:line="240" w:lineRule="auto"/>
        <w:jc w:val="both"/>
        <w:rPr>
          <w:bCs/>
          <w:sz w:val="20"/>
          <w:szCs w:val="20"/>
        </w:rPr>
      </w:pPr>
      <w:r>
        <w:rPr>
          <w:b/>
          <w:bCs/>
          <w:sz w:val="20"/>
          <w:szCs w:val="20"/>
        </w:rPr>
        <w:t>T</w:t>
      </w:r>
      <w:r w:rsidRPr="007A6A75">
        <w:rPr>
          <w:b/>
          <w:bCs/>
          <w:sz w:val="20"/>
          <w:szCs w:val="20"/>
        </w:rPr>
        <w:t xml:space="preserve">ime Limit within Which an Appeal Can Be Filed </w:t>
      </w:r>
      <w:r w:rsidR="00842507">
        <w:rPr>
          <w:b/>
          <w:bCs/>
          <w:sz w:val="20"/>
          <w:szCs w:val="20"/>
        </w:rPr>
        <w:t>for Magistrate Court to H</w:t>
      </w:r>
      <w:r w:rsidR="008F4D37">
        <w:rPr>
          <w:b/>
          <w:bCs/>
          <w:sz w:val="20"/>
          <w:szCs w:val="20"/>
        </w:rPr>
        <w:t>igh court</w:t>
      </w:r>
    </w:p>
    <w:p w:rsidR="008B0027" w:rsidRDefault="00E0374E" w:rsidP="009C52F2">
      <w:pPr>
        <w:pStyle w:val="ListParagraph"/>
        <w:numPr>
          <w:ilvl w:val="0"/>
          <w:numId w:val="241"/>
        </w:numPr>
        <w:spacing w:line="240" w:lineRule="auto"/>
        <w:jc w:val="both"/>
        <w:rPr>
          <w:sz w:val="20"/>
          <w:szCs w:val="20"/>
        </w:rPr>
      </w:pPr>
      <w:r w:rsidRPr="008B0027">
        <w:rPr>
          <w:b/>
          <w:bCs/>
          <w:sz w:val="20"/>
          <w:szCs w:val="20"/>
        </w:rPr>
        <w:t xml:space="preserve">Final Judgments: </w:t>
      </w:r>
      <w:r w:rsidRPr="008B0027">
        <w:rPr>
          <w:sz w:val="20"/>
          <w:szCs w:val="20"/>
        </w:rPr>
        <w:t xml:space="preserve">30 days from the date of delivery of the final judgment. </w:t>
      </w:r>
    </w:p>
    <w:p w:rsidR="008B0027" w:rsidRDefault="00E0374E" w:rsidP="009C52F2">
      <w:pPr>
        <w:pStyle w:val="ListParagraph"/>
        <w:numPr>
          <w:ilvl w:val="0"/>
          <w:numId w:val="241"/>
        </w:numPr>
        <w:spacing w:line="240" w:lineRule="auto"/>
        <w:jc w:val="both"/>
        <w:rPr>
          <w:sz w:val="20"/>
          <w:szCs w:val="20"/>
        </w:rPr>
      </w:pPr>
      <w:r w:rsidRPr="008B0027">
        <w:rPr>
          <w:b/>
          <w:bCs/>
          <w:sz w:val="20"/>
          <w:szCs w:val="20"/>
        </w:rPr>
        <w:lastRenderedPageBreak/>
        <w:t xml:space="preserve">Interlocutory Decisions: </w:t>
      </w:r>
      <w:r w:rsidRPr="008B0027">
        <w:rPr>
          <w:sz w:val="20"/>
          <w:szCs w:val="20"/>
        </w:rPr>
        <w:t xml:space="preserve">14 days from the date of the delivery of the interlocutory decision. </w:t>
      </w:r>
    </w:p>
    <w:p w:rsidR="00842507" w:rsidRDefault="00E0374E" w:rsidP="009C52F2">
      <w:pPr>
        <w:pStyle w:val="ListParagraph"/>
        <w:numPr>
          <w:ilvl w:val="0"/>
          <w:numId w:val="241"/>
        </w:numPr>
        <w:spacing w:line="240" w:lineRule="auto"/>
        <w:jc w:val="both"/>
        <w:rPr>
          <w:sz w:val="20"/>
          <w:szCs w:val="20"/>
        </w:rPr>
      </w:pPr>
      <w:r w:rsidRPr="00842507">
        <w:rPr>
          <w:b/>
          <w:bCs/>
          <w:sz w:val="20"/>
          <w:szCs w:val="20"/>
        </w:rPr>
        <w:t xml:space="preserve">Sentence of Canning: </w:t>
      </w:r>
      <w:r w:rsidRPr="00842507">
        <w:rPr>
          <w:sz w:val="20"/>
          <w:szCs w:val="20"/>
        </w:rPr>
        <w:t xml:space="preserve">15 days on a sentence of canning </w:t>
      </w:r>
      <w:r w:rsidR="00CB25B5">
        <w:rPr>
          <w:sz w:val="20"/>
          <w:szCs w:val="20"/>
        </w:rPr>
        <w:t>(ONLY NORTH)</w:t>
      </w:r>
    </w:p>
    <w:p w:rsidR="00E0374E" w:rsidRPr="00842507" w:rsidRDefault="00E0374E" w:rsidP="009C52F2">
      <w:pPr>
        <w:pStyle w:val="ListParagraph"/>
        <w:numPr>
          <w:ilvl w:val="0"/>
          <w:numId w:val="241"/>
        </w:numPr>
        <w:spacing w:line="240" w:lineRule="auto"/>
        <w:jc w:val="both"/>
        <w:rPr>
          <w:sz w:val="20"/>
          <w:szCs w:val="20"/>
        </w:rPr>
      </w:pPr>
      <w:r w:rsidRPr="00842507">
        <w:rPr>
          <w:b/>
          <w:bCs/>
          <w:sz w:val="20"/>
          <w:szCs w:val="20"/>
        </w:rPr>
        <w:t xml:space="preserve">Appeal Out of Time: </w:t>
      </w:r>
      <w:r w:rsidRPr="00842507">
        <w:rPr>
          <w:sz w:val="20"/>
          <w:szCs w:val="20"/>
        </w:rPr>
        <w:t xml:space="preserve">where the appeal is to be lodged out of the prescribe 30 days period, the appellant is to seek leave of court to appeal out of time. The application is made by Motion on Notice supported by an affidavit exhibiting the proposed notice of appeal and grounds of appeal. The affidavit must also state the reasons for failure to appeal within time. </w:t>
      </w:r>
    </w:p>
    <w:p w:rsidR="000C6C57" w:rsidRPr="000C6C57" w:rsidRDefault="000C6C57" w:rsidP="000C6C57">
      <w:pPr>
        <w:spacing w:line="240" w:lineRule="auto"/>
        <w:jc w:val="both"/>
        <w:rPr>
          <w:bCs/>
          <w:sz w:val="20"/>
          <w:szCs w:val="20"/>
        </w:rPr>
      </w:pPr>
      <w:r w:rsidRPr="000C6C57">
        <w:rPr>
          <w:b/>
          <w:bCs/>
          <w:sz w:val="20"/>
          <w:szCs w:val="20"/>
        </w:rPr>
        <w:t xml:space="preserve">APPEALS FROM THE HIGH COURT/FEDERAL HIGH COURT TO THE COURT OF APPEAL </w:t>
      </w:r>
    </w:p>
    <w:p w:rsidR="000C6C57" w:rsidRPr="000C6C57" w:rsidRDefault="000C6C57" w:rsidP="000C6C57">
      <w:pPr>
        <w:spacing w:line="240" w:lineRule="auto"/>
        <w:jc w:val="both"/>
        <w:rPr>
          <w:bCs/>
          <w:sz w:val="20"/>
          <w:szCs w:val="20"/>
        </w:rPr>
      </w:pPr>
      <w:r w:rsidRPr="000C6C57">
        <w:rPr>
          <w:b/>
          <w:bCs/>
          <w:sz w:val="20"/>
          <w:szCs w:val="20"/>
        </w:rPr>
        <w:t xml:space="preserve">Procedure of Appeal to the Court of Appeal </w:t>
      </w:r>
    </w:p>
    <w:p w:rsidR="007A3EC8" w:rsidRPr="004D6793" w:rsidRDefault="000C6C57" w:rsidP="009C52F2">
      <w:pPr>
        <w:pStyle w:val="ListParagraph"/>
        <w:numPr>
          <w:ilvl w:val="0"/>
          <w:numId w:val="242"/>
        </w:numPr>
        <w:spacing w:line="240" w:lineRule="auto"/>
        <w:jc w:val="both"/>
        <w:rPr>
          <w:b/>
          <w:bCs/>
          <w:sz w:val="20"/>
          <w:szCs w:val="20"/>
        </w:rPr>
      </w:pPr>
      <w:r w:rsidRPr="007A3EC8">
        <w:rPr>
          <w:b/>
          <w:bCs/>
          <w:sz w:val="20"/>
          <w:szCs w:val="20"/>
        </w:rPr>
        <w:t xml:space="preserve">Filing of Notice of Appeal: </w:t>
      </w:r>
      <w:r w:rsidRPr="007A3EC8">
        <w:rPr>
          <w:bCs/>
          <w:sz w:val="20"/>
          <w:szCs w:val="20"/>
        </w:rPr>
        <w:t xml:space="preserve">The appellant must file his notice of appeal in the prescribed </w:t>
      </w:r>
      <w:r w:rsidRPr="007A3EC8">
        <w:rPr>
          <w:b/>
          <w:bCs/>
          <w:sz w:val="20"/>
          <w:szCs w:val="20"/>
        </w:rPr>
        <w:t>Criminal Form 1</w:t>
      </w:r>
      <w:r w:rsidR="003F401A" w:rsidRPr="007A3EC8">
        <w:rPr>
          <w:b/>
          <w:bCs/>
          <w:sz w:val="20"/>
          <w:szCs w:val="20"/>
        </w:rPr>
        <w:t xml:space="preserve"> </w:t>
      </w:r>
      <w:r w:rsidRPr="007A3EC8">
        <w:rPr>
          <w:bCs/>
          <w:sz w:val="20"/>
          <w:szCs w:val="20"/>
        </w:rPr>
        <w:t>in the High Court Registry</w:t>
      </w:r>
      <w:r w:rsidR="00503896" w:rsidRPr="007A3EC8">
        <w:rPr>
          <w:bCs/>
          <w:sz w:val="20"/>
          <w:szCs w:val="20"/>
        </w:rPr>
        <w:t xml:space="preserve"> </w:t>
      </w:r>
      <w:r w:rsidR="003F401A" w:rsidRPr="007A3EC8">
        <w:rPr>
          <w:bCs/>
          <w:sz w:val="20"/>
          <w:szCs w:val="20"/>
        </w:rPr>
        <w:t>(to the registrar of the court which pronounced the decision)</w:t>
      </w:r>
      <w:r w:rsidRPr="007A3EC8">
        <w:rPr>
          <w:bCs/>
          <w:sz w:val="20"/>
          <w:szCs w:val="20"/>
        </w:rPr>
        <w:t xml:space="preserve"> </w:t>
      </w:r>
      <w:r w:rsidRPr="007A3EC8">
        <w:rPr>
          <w:b/>
          <w:bCs/>
          <w:i/>
          <w:sz w:val="20"/>
          <w:szCs w:val="20"/>
        </w:rPr>
        <w:t>within 90 days of the decision appealed against</w:t>
      </w:r>
      <w:r w:rsidR="004D6793">
        <w:rPr>
          <w:b/>
          <w:bCs/>
          <w:i/>
          <w:sz w:val="20"/>
          <w:szCs w:val="20"/>
        </w:rPr>
        <w:t xml:space="preserve"> (also applied from court martial to court of appeal)</w:t>
      </w:r>
      <w:r w:rsidR="0073342C">
        <w:rPr>
          <w:bCs/>
          <w:sz w:val="20"/>
          <w:szCs w:val="20"/>
        </w:rPr>
        <w:t xml:space="preserve"> </w:t>
      </w:r>
      <w:r w:rsidR="0073342C" w:rsidRPr="0073342C">
        <w:rPr>
          <w:b/>
          <w:bCs/>
          <w:color w:val="FF0000"/>
          <w:sz w:val="20"/>
          <w:szCs w:val="20"/>
        </w:rPr>
        <w:t>S 24(2b) Court of Appeal Act.</w:t>
      </w:r>
      <w:r w:rsidRPr="007A3EC8">
        <w:rPr>
          <w:bCs/>
          <w:sz w:val="20"/>
          <w:szCs w:val="20"/>
        </w:rPr>
        <w:t xml:space="preserve"> It is filed in the High Court Registry irrespective of the fact that it is headed in the Court of Appeal. </w:t>
      </w:r>
      <w:r w:rsidR="003F401A" w:rsidRPr="007A3EC8">
        <w:rPr>
          <w:bCs/>
          <w:sz w:val="20"/>
          <w:szCs w:val="20"/>
        </w:rPr>
        <w:t xml:space="preserve">There is also </w:t>
      </w:r>
      <w:r w:rsidR="003F401A" w:rsidRPr="0073342C">
        <w:rPr>
          <w:b/>
          <w:bCs/>
          <w:sz w:val="20"/>
          <w:szCs w:val="20"/>
        </w:rPr>
        <w:t xml:space="preserve">payment of filing fees except for an appellant convicted of a capital offence </w:t>
      </w:r>
      <w:r w:rsidR="0073342C">
        <w:rPr>
          <w:b/>
          <w:bCs/>
          <w:sz w:val="20"/>
          <w:szCs w:val="20"/>
        </w:rPr>
        <w:t xml:space="preserve">(death sentence) </w:t>
      </w:r>
      <w:r w:rsidR="003F401A" w:rsidRPr="0073342C">
        <w:rPr>
          <w:b/>
          <w:bCs/>
          <w:sz w:val="20"/>
          <w:szCs w:val="20"/>
        </w:rPr>
        <w:t>or appellants represented by the Legal Aid Council</w:t>
      </w:r>
      <w:r w:rsidR="00B56CF6" w:rsidRPr="0073342C">
        <w:rPr>
          <w:b/>
          <w:bCs/>
          <w:sz w:val="20"/>
          <w:szCs w:val="20"/>
        </w:rPr>
        <w:t>.</w:t>
      </w:r>
      <w:r w:rsidR="00B56CF6">
        <w:rPr>
          <w:bCs/>
          <w:sz w:val="20"/>
          <w:szCs w:val="20"/>
        </w:rPr>
        <w:t xml:space="preserve"> </w:t>
      </w:r>
      <w:r w:rsidR="00B56CF6" w:rsidRPr="0073342C">
        <w:rPr>
          <w:b/>
          <w:bCs/>
          <w:sz w:val="20"/>
          <w:szCs w:val="20"/>
        </w:rPr>
        <w:t>NB:</w:t>
      </w:r>
      <w:r w:rsidR="00B56CF6">
        <w:rPr>
          <w:bCs/>
          <w:sz w:val="20"/>
          <w:szCs w:val="20"/>
        </w:rPr>
        <w:t xml:space="preserve"> By </w:t>
      </w:r>
      <w:r w:rsidR="00741249" w:rsidRPr="00741249">
        <w:rPr>
          <w:b/>
          <w:bCs/>
          <w:color w:val="FF0000"/>
          <w:sz w:val="20"/>
          <w:szCs w:val="20"/>
        </w:rPr>
        <w:t>ORDER 17 RULE 5 COURT OF APPEAL RULES</w:t>
      </w:r>
      <w:r w:rsidR="00741249" w:rsidRPr="00741249">
        <w:rPr>
          <w:bCs/>
          <w:sz w:val="20"/>
          <w:szCs w:val="20"/>
        </w:rPr>
        <w:t xml:space="preserve"> </w:t>
      </w:r>
      <w:r w:rsidR="00B56CF6">
        <w:rPr>
          <w:bCs/>
          <w:sz w:val="20"/>
          <w:szCs w:val="20"/>
        </w:rPr>
        <w:t>a notice of appeal must be signed by the appellant</w:t>
      </w:r>
      <w:r w:rsidR="0073342C">
        <w:rPr>
          <w:bCs/>
          <w:sz w:val="20"/>
          <w:szCs w:val="20"/>
        </w:rPr>
        <w:t xml:space="preserve"> or his legal practitioner</w:t>
      </w:r>
      <w:r w:rsidR="00B56CF6">
        <w:rPr>
          <w:bCs/>
          <w:sz w:val="20"/>
          <w:szCs w:val="20"/>
        </w:rPr>
        <w:t>, except where he was insane at the time of committing the offence accused of or during the trial a</w:t>
      </w:r>
      <w:r w:rsidR="00562756">
        <w:rPr>
          <w:bCs/>
          <w:sz w:val="20"/>
          <w:szCs w:val="20"/>
        </w:rPr>
        <w:t xml:space="preserve">t the trial court then the notice can be signed by his </w:t>
      </w:r>
      <w:r w:rsidR="00B56CF6">
        <w:rPr>
          <w:bCs/>
          <w:sz w:val="20"/>
          <w:szCs w:val="20"/>
        </w:rPr>
        <w:t>legal practitioner and for a body cor</w:t>
      </w:r>
      <w:r w:rsidR="00562756">
        <w:rPr>
          <w:bCs/>
          <w:sz w:val="20"/>
          <w:szCs w:val="20"/>
        </w:rPr>
        <w:t xml:space="preserve">porate it is sufficient if the </w:t>
      </w:r>
      <w:r w:rsidR="00B56CF6">
        <w:rPr>
          <w:bCs/>
          <w:sz w:val="20"/>
          <w:szCs w:val="20"/>
        </w:rPr>
        <w:t>notice is signed by the company</w:t>
      </w:r>
      <w:r w:rsidR="00562756">
        <w:rPr>
          <w:bCs/>
          <w:sz w:val="20"/>
          <w:szCs w:val="20"/>
        </w:rPr>
        <w:t xml:space="preserve"> secretary, director, manager or legal representative of the comp</w:t>
      </w:r>
      <w:r w:rsidR="00B56CF6">
        <w:rPr>
          <w:bCs/>
          <w:sz w:val="20"/>
          <w:szCs w:val="20"/>
        </w:rPr>
        <w:t xml:space="preserve">any </w:t>
      </w:r>
    </w:p>
    <w:p w:rsidR="004D6793" w:rsidRDefault="004D6793" w:rsidP="004D6793">
      <w:pPr>
        <w:spacing w:line="240" w:lineRule="auto"/>
        <w:jc w:val="both"/>
        <w:rPr>
          <w:b/>
          <w:bCs/>
          <w:color w:val="FF0000"/>
          <w:sz w:val="20"/>
          <w:szCs w:val="20"/>
        </w:rPr>
      </w:pPr>
      <w:r>
        <w:rPr>
          <w:b/>
          <w:bCs/>
          <w:sz w:val="20"/>
          <w:szCs w:val="20"/>
        </w:rPr>
        <w:t xml:space="preserve">NB: </w:t>
      </w:r>
      <w:r w:rsidRPr="004D6793">
        <w:rPr>
          <w:bCs/>
          <w:sz w:val="20"/>
          <w:szCs w:val="20"/>
        </w:rPr>
        <w:t>the time to appeal</w:t>
      </w:r>
      <w:r>
        <w:rPr>
          <w:bCs/>
          <w:sz w:val="20"/>
          <w:szCs w:val="20"/>
        </w:rPr>
        <w:t xml:space="preserve"> by a prosecutor in respect of </w:t>
      </w:r>
      <w:r w:rsidRPr="004D6793">
        <w:rPr>
          <w:bCs/>
          <w:sz w:val="20"/>
          <w:szCs w:val="20"/>
        </w:rPr>
        <w:t xml:space="preserve">a verdict </w:t>
      </w:r>
      <w:r w:rsidRPr="004D6793">
        <w:rPr>
          <w:b/>
          <w:bCs/>
          <w:sz w:val="20"/>
          <w:szCs w:val="20"/>
        </w:rPr>
        <w:t>of murder or manslaughter is within 7 days</w:t>
      </w:r>
      <w:r>
        <w:rPr>
          <w:b/>
          <w:bCs/>
          <w:sz w:val="20"/>
          <w:szCs w:val="20"/>
        </w:rPr>
        <w:t xml:space="preserve"> --</w:t>
      </w:r>
      <w:r w:rsidRPr="004D6793">
        <w:rPr>
          <w:b/>
          <w:bCs/>
          <w:color w:val="FF0000"/>
          <w:sz w:val="20"/>
          <w:szCs w:val="20"/>
        </w:rPr>
        <w:t>STATE V OMOYELE</w:t>
      </w:r>
    </w:p>
    <w:p w:rsidR="002235EC" w:rsidRPr="002235EC" w:rsidRDefault="004D6793" w:rsidP="002235EC">
      <w:pPr>
        <w:spacing w:line="240" w:lineRule="auto"/>
        <w:jc w:val="both"/>
        <w:rPr>
          <w:b/>
          <w:bCs/>
          <w:sz w:val="20"/>
          <w:szCs w:val="20"/>
        </w:rPr>
      </w:pPr>
      <w:r w:rsidRPr="004D6793">
        <w:rPr>
          <w:b/>
          <w:bCs/>
          <w:sz w:val="20"/>
          <w:szCs w:val="20"/>
        </w:rPr>
        <w:t>NB:</w:t>
      </w:r>
      <w:r w:rsidRPr="004D6793">
        <w:rPr>
          <w:bCs/>
          <w:sz w:val="20"/>
          <w:szCs w:val="20"/>
        </w:rPr>
        <w:t xml:space="preserve"> In criminal p</w:t>
      </w:r>
      <w:r>
        <w:rPr>
          <w:bCs/>
          <w:sz w:val="20"/>
          <w:szCs w:val="20"/>
        </w:rPr>
        <w:t>roceedings there is no differenc</w:t>
      </w:r>
      <w:r w:rsidRPr="004D6793">
        <w:rPr>
          <w:bCs/>
          <w:sz w:val="20"/>
          <w:szCs w:val="20"/>
        </w:rPr>
        <w:t>e between final and interlocutory appeals. Hence an appeal to an interlocutory deci</w:t>
      </w:r>
      <w:r>
        <w:rPr>
          <w:bCs/>
          <w:sz w:val="20"/>
          <w:szCs w:val="20"/>
        </w:rPr>
        <w:t>sion in criminal cases to the co</w:t>
      </w:r>
      <w:r w:rsidR="00503D63">
        <w:rPr>
          <w:bCs/>
          <w:sz w:val="20"/>
          <w:szCs w:val="20"/>
        </w:rPr>
        <w:t>urt of appeal is within 90</w:t>
      </w:r>
      <w:r w:rsidRPr="004D6793">
        <w:rPr>
          <w:bCs/>
          <w:sz w:val="20"/>
          <w:szCs w:val="20"/>
        </w:rPr>
        <w:t xml:space="preserve"> days </w:t>
      </w:r>
      <w:r w:rsidRPr="004D6793">
        <w:rPr>
          <w:b/>
          <w:bCs/>
          <w:color w:val="FF0000"/>
          <w:sz w:val="20"/>
          <w:szCs w:val="20"/>
        </w:rPr>
        <w:t>S 24(2b) Court of Appeal Act</w:t>
      </w:r>
      <w:r>
        <w:rPr>
          <w:bCs/>
          <w:sz w:val="20"/>
          <w:szCs w:val="20"/>
        </w:rPr>
        <w:t>.</w:t>
      </w:r>
    </w:p>
    <w:p w:rsidR="002235EC" w:rsidRPr="002235EC" w:rsidRDefault="002235EC" w:rsidP="002235EC">
      <w:pPr>
        <w:pStyle w:val="ListParagraph"/>
        <w:numPr>
          <w:ilvl w:val="0"/>
          <w:numId w:val="242"/>
        </w:numPr>
        <w:spacing w:line="240" w:lineRule="auto"/>
        <w:jc w:val="both"/>
        <w:rPr>
          <w:bCs/>
          <w:sz w:val="20"/>
          <w:szCs w:val="20"/>
        </w:rPr>
      </w:pPr>
      <w:r w:rsidRPr="002235EC">
        <w:rPr>
          <w:b/>
          <w:bCs/>
          <w:sz w:val="20"/>
          <w:szCs w:val="20"/>
        </w:rPr>
        <w:t xml:space="preserve">Compiling Record of Appeal: </w:t>
      </w:r>
      <w:r w:rsidRPr="002235EC">
        <w:rPr>
          <w:bCs/>
          <w:sz w:val="20"/>
          <w:szCs w:val="20"/>
        </w:rPr>
        <w:t xml:space="preserve">The Registrar of the High Court shall compile </w:t>
      </w:r>
      <w:r w:rsidRPr="002235EC">
        <w:rPr>
          <w:b/>
          <w:bCs/>
          <w:sz w:val="20"/>
          <w:szCs w:val="20"/>
        </w:rPr>
        <w:t>the record of appeal within 60 days of filing of the notice</w:t>
      </w:r>
      <w:r w:rsidRPr="002235EC">
        <w:rPr>
          <w:bCs/>
          <w:sz w:val="20"/>
          <w:szCs w:val="20"/>
        </w:rPr>
        <w:t xml:space="preserve"> and forward same to the registrar of the Court of Appeal and parties to the proceedings. For fast track it is within 30 days. It is the duty of the REGISTRAR to file record of appeal but where he fails to within 60 days the appellant shall compile and transmit the record of appeal within 30 days of the Registrar’s failure or neglect or 15 days for fast track</w:t>
      </w:r>
    </w:p>
    <w:p w:rsidR="007A3EC8" w:rsidRPr="002235EC" w:rsidRDefault="000C6C57" w:rsidP="002235EC">
      <w:pPr>
        <w:pStyle w:val="ListParagraph"/>
        <w:numPr>
          <w:ilvl w:val="0"/>
          <w:numId w:val="242"/>
        </w:numPr>
        <w:spacing w:line="240" w:lineRule="auto"/>
        <w:jc w:val="both"/>
        <w:rPr>
          <w:b/>
          <w:bCs/>
          <w:sz w:val="20"/>
          <w:szCs w:val="20"/>
        </w:rPr>
      </w:pPr>
      <w:r w:rsidRPr="002235EC">
        <w:rPr>
          <w:b/>
          <w:bCs/>
          <w:sz w:val="20"/>
          <w:szCs w:val="20"/>
        </w:rPr>
        <w:t xml:space="preserve">Filing of Briefs of Argument by Parties: </w:t>
      </w:r>
      <w:r w:rsidRPr="002235EC">
        <w:rPr>
          <w:bCs/>
          <w:sz w:val="20"/>
          <w:szCs w:val="20"/>
        </w:rPr>
        <w:t>Upon receipt of the Record, parties are required to file their respective Briefs of argument beginning with the Appellant</w:t>
      </w:r>
      <w:r w:rsidR="004530BF" w:rsidRPr="002235EC">
        <w:rPr>
          <w:bCs/>
          <w:sz w:val="20"/>
          <w:szCs w:val="20"/>
        </w:rPr>
        <w:t xml:space="preserve"> within 45 days</w:t>
      </w:r>
      <w:r w:rsidRPr="002235EC">
        <w:rPr>
          <w:bCs/>
          <w:sz w:val="20"/>
          <w:szCs w:val="20"/>
        </w:rPr>
        <w:t xml:space="preserve">. </w:t>
      </w:r>
    </w:p>
    <w:p w:rsidR="007A3EC8" w:rsidRPr="007A3EC8" w:rsidRDefault="000C6C57" w:rsidP="009C52F2">
      <w:pPr>
        <w:pStyle w:val="ListParagraph"/>
        <w:numPr>
          <w:ilvl w:val="0"/>
          <w:numId w:val="242"/>
        </w:numPr>
        <w:spacing w:line="240" w:lineRule="auto"/>
        <w:jc w:val="both"/>
        <w:rPr>
          <w:b/>
          <w:bCs/>
          <w:sz w:val="20"/>
          <w:szCs w:val="20"/>
        </w:rPr>
      </w:pPr>
      <w:r w:rsidRPr="007A3EC8">
        <w:rPr>
          <w:b/>
          <w:bCs/>
          <w:sz w:val="20"/>
          <w:szCs w:val="20"/>
        </w:rPr>
        <w:t xml:space="preserve">Service of Hearing Notice on the Parties: </w:t>
      </w:r>
      <w:r w:rsidRPr="007A3EC8">
        <w:rPr>
          <w:bCs/>
          <w:sz w:val="20"/>
          <w:szCs w:val="20"/>
        </w:rPr>
        <w:t xml:space="preserve">After the exchange of Briefs or on the expiration of the period allowed for the filing of Briefs, hearing notice will be served on the parties by the registrar of the Court of Appeal. </w:t>
      </w:r>
    </w:p>
    <w:p w:rsidR="0016625C" w:rsidRPr="007A3EC8" w:rsidRDefault="000C6C57" w:rsidP="009C52F2">
      <w:pPr>
        <w:pStyle w:val="ListParagraph"/>
        <w:numPr>
          <w:ilvl w:val="0"/>
          <w:numId w:val="242"/>
        </w:numPr>
        <w:spacing w:line="240" w:lineRule="auto"/>
        <w:jc w:val="both"/>
        <w:rPr>
          <w:b/>
          <w:bCs/>
          <w:sz w:val="20"/>
          <w:szCs w:val="20"/>
        </w:rPr>
      </w:pPr>
      <w:r w:rsidRPr="007A3EC8">
        <w:rPr>
          <w:b/>
          <w:bCs/>
          <w:sz w:val="20"/>
          <w:szCs w:val="20"/>
        </w:rPr>
        <w:t xml:space="preserve">Hearing (Oral Arguments): </w:t>
      </w:r>
      <w:r w:rsidRPr="007A3EC8">
        <w:rPr>
          <w:bCs/>
          <w:sz w:val="20"/>
          <w:szCs w:val="20"/>
        </w:rPr>
        <w:t>On the hearing date, parties may present oral arguments to emphasise and clarify the issues raised in thei</w:t>
      </w:r>
      <w:r w:rsidR="003F401A" w:rsidRPr="007A3EC8">
        <w:rPr>
          <w:bCs/>
          <w:sz w:val="20"/>
          <w:szCs w:val="20"/>
        </w:rPr>
        <w:t>r briefs</w:t>
      </w:r>
      <w:r w:rsidRPr="007A3EC8">
        <w:rPr>
          <w:b/>
          <w:bCs/>
          <w:sz w:val="20"/>
          <w:szCs w:val="20"/>
        </w:rPr>
        <w:t xml:space="preserve">. </w:t>
      </w:r>
      <w:r w:rsidRPr="007A3EC8">
        <w:rPr>
          <w:bCs/>
          <w:sz w:val="20"/>
          <w:szCs w:val="20"/>
        </w:rPr>
        <w:t>A party who, having been served with a hearing notice, fails to present an oral argument will be deemed to have duly argued his appeal</w:t>
      </w:r>
      <w:r w:rsidR="003F401A" w:rsidRPr="007A3EC8">
        <w:rPr>
          <w:bCs/>
          <w:sz w:val="20"/>
          <w:szCs w:val="20"/>
        </w:rPr>
        <w:t xml:space="preserve">. </w:t>
      </w:r>
    </w:p>
    <w:p w:rsidR="000C6C57" w:rsidRPr="00870261" w:rsidRDefault="000C6C57" w:rsidP="000C6C57">
      <w:pPr>
        <w:spacing w:line="240" w:lineRule="auto"/>
        <w:jc w:val="both"/>
        <w:rPr>
          <w:bCs/>
          <w:sz w:val="20"/>
          <w:szCs w:val="20"/>
        </w:rPr>
      </w:pPr>
      <w:r w:rsidRPr="000C6C57">
        <w:rPr>
          <w:b/>
          <w:bCs/>
          <w:sz w:val="20"/>
          <w:szCs w:val="20"/>
        </w:rPr>
        <w:t>Notice of Appeal</w:t>
      </w:r>
      <w:r w:rsidR="00870261">
        <w:rPr>
          <w:b/>
          <w:bCs/>
          <w:sz w:val="20"/>
          <w:szCs w:val="20"/>
        </w:rPr>
        <w:t xml:space="preserve">: </w:t>
      </w:r>
      <w:r w:rsidRPr="000C6C57">
        <w:rPr>
          <w:bCs/>
          <w:sz w:val="20"/>
          <w:szCs w:val="20"/>
        </w:rPr>
        <w:t xml:space="preserve">Notice of appeal is the process that initiates the appeal – </w:t>
      </w:r>
      <w:r w:rsidRPr="003F401A">
        <w:rPr>
          <w:b/>
          <w:bCs/>
          <w:i/>
          <w:iCs/>
          <w:color w:val="FF0000"/>
          <w:sz w:val="20"/>
          <w:szCs w:val="20"/>
        </w:rPr>
        <w:t>Order 17 Rule 3(1) CAR 2016</w:t>
      </w:r>
      <w:r w:rsidRPr="000C6C57">
        <w:rPr>
          <w:bCs/>
          <w:i/>
          <w:iCs/>
          <w:sz w:val="20"/>
          <w:szCs w:val="20"/>
        </w:rPr>
        <w:t xml:space="preserve">. </w:t>
      </w:r>
      <w:r w:rsidRPr="000C6C57">
        <w:rPr>
          <w:bCs/>
          <w:sz w:val="20"/>
          <w:szCs w:val="20"/>
        </w:rPr>
        <w:t xml:space="preserve">Where the notice of appeal is defective, the appeal is a non-starter and any proceedings taken on such defective notice will be null and void – </w:t>
      </w:r>
      <w:r w:rsidRPr="003F401A">
        <w:rPr>
          <w:b/>
          <w:bCs/>
          <w:i/>
          <w:iCs/>
          <w:color w:val="FF0000"/>
          <w:sz w:val="20"/>
          <w:szCs w:val="20"/>
        </w:rPr>
        <w:t>Nigerian Army v Samuel</w:t>
      </w:r>
      <w:r w:rsidR="003F401A" w:rsidRPr="003F401A">
        <w:rPr>
          <w:bCs/>
          <w:color w:val="FF0000"/>
          <w:sz w:val="20"/>
          <w:szCs w:val="20"/>
        </w:rPr>
        <w:t>.</w:t>
      </w:r>
      <w:r w:rsidRPr="000C6C57">
        <w:rPr>
          <w:bCs/>
          <w:sz w:val="20"/>
          <w:szCs w:val="20"/>
        </w:rPr>
        <w:t xml:space="preserve"> The notice shall be filed at the Registry of the High Court even though the notice is headed in the Court of Appeal. Although the Notice of Appeal is the process that initiates the appeal, however </w:t>
      </w:r>
      <w:r w:rsidRPr="00503896">
        <w:rPr>
          <w:b/>
          <w:bCs/>
          <w:i/>
          <w:sz w:val="20"/>
          <w:szCs w:val="20"/>
        </w:rPr>
        <w:t xml:space="preserve">where leave of court is required before the appeal is filed, then, the appeal process commences with the application for leave. </w:t>
      </w:r>
      <w:r w:rsidRPr="000C6C57">
        <w:rPr>
          <w:bCs/>
          <w:sz w:val="20"/>
          <w:szCs w:val="20"/>
        </w:rPr>
        <w:t xml:space="preserve">Where on the other hand, the </w:t>
      </w:r>
      <w:r w:rsidRPr="00503896">
        <w:rPr>
          <w:b/>
          <w:bCs/>
          <w:i/>
          <w:sz w:val="20"/>
          <w:szCs w:val="20"/>
        </w:rPr>
        <w:t>appellant is out of time to appeal, then, the appeal process commences with the application for extension of time within which such notice shall be given</w:t>
      </w:r>
      <w:r w:rsidRPr="000C6C57">
        <w:rPr>
          <w:bCs/>
          <w:sz w:val="20"/>
          <w:szCs w:val="20"/>
        </w:rPr>
        <w:t xml:space="preserve"> – </w:t>
      </w:r>
      <w:r w:rsidRPr="00870261">
        <w:rPr>
          <w:b/>
          <w:bCs/>
          <w:i/>
          <w:iCs/>
          <w:color w:val="FF0000"/>
          <w:sz w:val="20"/>
          <w:szCs w:val="20"/>
        </w:rPr>
        <w:t>Order 17 Rule 3 CAR 2016</w:t>
      </w:r>
      <w:r w:rsidRPr="00870261">
        <w:rPr>
          <w:bCs/>
          <w:color w:val="FF0000"/>
          <w:sz w:val="20"/>
          <w:szCs w:val="20"/>
        </w:rPr>
        <w:t xml:space="preserve">. </w:t>
      </w:r>
      <w:r w:rsidR="00870261">
        <w:rPr>
          <w:bCs/>
          <w:sz w:val="20"/>
          <w:szCs w:val="20"/>
        </w:rPr>
        <w:t>E</w:t>
      </w:r>
      <w:r w:rsidRPr="000C6C57">
        <w:rPr>
          <w:bCs/>
          <w:sz w:val="20"/>
          <w:szCs w:val="20"/>
        </w:rPr>
        <w:t xml:space="preserve">very notice of appeal or notice of application for leave to appeal or notice of application for extension of time shall be given, shall be signed by the appellant himself or by his legal representative. </w:t>
      </w:r>
    </w:p>
    <w:p w:rsidR="000C6C57" w:rsidRPr="000C6C57" w:rsidRDefault="000C6C57" w:rsidP="000C6C57">
      <w:pPr>
        <w:spacing w:line="240" w:lineRule="auto"/>
        <w:jc w:val="both"/>
        <w:rPr>
          <w:bCs/>
          <w:sz w:val="20"/>
          <w:szCs w:val="20"/>
        </w:rPr>
      </w:pPr>
      <w:r w:rsidRPr="000C6C57">
        <w:rPr>
          <w:b/>
          <w:bCs/>
          <w:sz w:val="20"/>
          <w:szCs w:val="20"/>
        </w:rPr>
        <w:t>When a Notice of Appeal Will Operate As a Stay of Execution</w:t>
      </w:r>
      <w:r w:rsidR="00870261">
        <w:rPr>
          <w:b/>
          <w:bCs/>
          <w:sz w:val="20"/>
          <w:szCs w:val="20"/>
        </w:rPr>
        <w:t xml:space="preserve">: </w:t>
      </w:r>
      <w:r w:rsidRPr="000C6C57">
        <w:rPr>
          <w:bCs/>
          <w:sz w:val="20"/>
          <w:szCs w:val="20"/>
        </w:rPr>
        <w:t xml:space="preserve">Generally, an appeal does not operate as stay of execution of the judgment of the lower court. Therefore, after filing an appeal, an appellant may need to apply for </w:t>
      </w:r>
      <w:r w:rsidRPr="000C6C57">
        <w:rPr>
          <w:bCs/>
          <w:sz w:val="20"/>
          <w:szCs w:val="20"/>
        </w:rPr>
        <w:lastRenderedPageBreak/>
        <w:t xml:space="preserve">a stay of the execution of the judgment of the court. The sole </w:t>
      </w:r>
      <w:r w:rsidRPr="00870261">
        <w:rPr>
          <w:b/>
          <w:bCs/>
          <w:sz w:val="20"/>
          <w:szCs w:val="20"/>
        </w:rPr>
        <w:t>exception is an appeal against a sentence of death</w:t>
      </w:r>
      <w:r w:rsidRPr="000C6C57">
        <w:rPr>
          <w:bCs/>
          <w:sz w:val="20"/>
          <w:szCs w:val="20"/>
        </w:rPr>
        <w:t xml:space="preserve">. In the case of a death sentence, the filing of a notice of appeal operates as a stay of execution </w:t>
      </w:r>
      <w:r w:rsidR="00870261">
        <w:rPr>
          <w:bCs/>
          <w:sz w:val="20"/>
          <w:szCs w:val="20"/>
        </w:rPr>
        <w:t>–</w:t>
      </w:r>
      <w:r w:rsidRPr="000C6C57">
        <w:rPr>
          <w:bCs/>
          <w:sz w:val="20"/>
          <w:szCs w:val="20"/>
        </w:rPr>
        <w:t xml:space="preserve"> </w:t>
      </w:r>
      <w:r w:rsidR="00870261" w:rsidRPr="00870261">
        <w:rPr>
          <w:b/>
          <w:bCs/>
          <w:color w:val="FF0000"/>
          <w:sz w:val="20"/>
          <w:szCs w:val="20"/>
        </w:rPr>
        <w:t>Nasiru</w:t>
      </w:r>
      <w:r w:rsidR="00870261">
        <w:rPr>
          <w:bCs/>
          <w:sz w:val="20"/>
          <w:szCs w:val="20"/>
        </w:rPr>
        <w:t xml:space="preserve"> </w:t>
      </w:r>
      <w:r w:rsidRPr="00870261">
        <w:rPr>
          <w:b/>
          <w:bCs/>
          <w:i/>
          <w:iCs/>
          <w:color w:val="FF0000"/>
          <w:sz w:val="20"/>
          <w:szCs w:val="20"/>
        </w:rPr>
        <w:t>Bello v. AG Oyo State</w:t>
      </w:r>
      <w:r w:rsidRPr="00870261">
        <w:rPr>
          <w:bCs/>
          <w:i/>
          <w:iCs/>
          <w:color w:val="FF0000"/>
          <w:sz w:val="20"/>
          <w:szCs w:val="20"/>
        </w:rPr>
        <w:t>.</w:t>
      </w:r>
      <w:r w:rsidRPr="000C6C57">
        <w:rPr>
          <w:bCs/>
          <w:i/>
          <w:iCs/>
          <w:sz w:val="20"/>
          <w:szCs w:val="20"/>
        </w:rPr>
        <w:t xml:space="preserve"> </w:t>
      </w:r>
    </w:p>
    <w:p w:rsidR="000C6C57" w:rsidRPr="000C6C57" w:rsidRDefault="000C6C57" w:rsidP="000C6C57">
      <w:pPr>
        <w:spacing w:line="240" w:lineRule="auto"/>
        <w:jc w:val="both"/>
        <w:rPr>
          <w:bCs/>
          <w:sz w:val="20"/>
          <w:szCs w:val="20"/>
        </w:rPr>
      </w:pPr>
      <w:r w:rsidRPr="000C6C57">
        <w:rPr>
          <w:b/>
          <w:bCs/>
          <w:sz w:val="20"/>
          <w:szCs w:val="20"/>
        </w:rPr>
        <w:t>Bringing of Appeal and Entering of Appeal</w:t>
      </w:r>
      <w:r w:rsidR="00870261">
        <w:rPr>
          <w:b/>
          <w:bCs/>
          <w:sz w:val="20"/>
          <w:szCs w:val="20"/>
        </w:rPr>
        <w:t xml:space="preserve">: </w:t>
      </w:r>
      <w:r w:rsidRPr="000C6C57">
        <w:rPr>
          <w:bCs/>
          <w:sz w:val="20"/>
          <w:szCs w:val="20"/>
        </w:rPr>
        <w:t xml:space="preserve">An appeal is deemed to have been brought when the notice of appeal has been filed at the registry of the lower court or leave to appeal has been granted and before the appellate court has become </w:t>
      </w:r>
      <w:r w:rsidR="00503896" w:rsidRPr="000C6C57">
        <w:rPr>
          <w:bCs/>
          <w:sz w:val="20"/>
          <w:szCs w:val="20"/>
        </w:rPr>
        <w:t>seized</w:t>
      </w:r>
      <w:r w:rsidRPr="000C6C57">
        <w:rPr>
          <w:bCs/>
          <w:sz w:val="20"/>
          <w:szCs w:val="20"/>
        </w:rPr>
        <w:t xml:space="preserve"> of the whole proceedings. At this stage both the appellate court and the lower court have concurrent jurisdiction to deal with interlocutory applications. On the other hand, an appeal is said to be entered when the record of appeal has been transmitted to the appellate court and entered on the cause list. It is at this point that the lower court will cease to have jurisdiction to hear any application – </w:t>
      </w:r>
      <w:r w:rsidRPr="00870261">
        <w:rPr>
          <w:b/>
          <w:bCs/>
          <w:i/>
          <w:iCs/>
          <w:color w:val="FF0000"/>
          <w:sz w:val="20"/>
          <w:szCs w:val="20"/>
        </w:rPr>
        <w:t>Bariga v. PDP.</w:t>
      </w:r>
      <w:r w:rsidRPr="000C6C57">
        <w:rPr>
          <w:b/>
          <w:bCs/>
          <w:i/>
          <w:iCs/>
          <w:sz w:val="20"/>
          <w:szCs w:val="20"/>
        </w:rPr>
        <w:t xml:space="preserve"> </w:t>
      </w:r>
    </w:p>
    <w:p w:rsidR="00870261" w:rsidRDefault="000C6C57" w:rsidP="000C6C57">
      <w:pPr>
        <w:spacing w:line="240" w:lineRule="auto"/>
        <w:jc w:val="both"/>
        <w:rPr>
          <w:bCs/>
          <w:sz w:val="20"/>
          <w:szCs w:val="20"/>
        </w:rPr>
      </w:pPr>
      <w:r w:rsidRPr="000C6C57">
        <w:rPr>
          <w:b/>
          <w:bCs/>
          <w:sz w:val="20"/>
          <w:szCs w:val="20"/>
        </w:rPr>
        <w:t>Grounds of Appeal</w:t>
      </w:r>
      <w:r w:rsidR="00870261">
        <w:rPr>
          <w:b/>
          <w:bCs/>
          <w:sz w:val="20"/>
          <w:szCs w:val="20"/>
        </w:rPr>
        <w:t xml:space="preserve">: </w:t>
      </w:r>
      <w:r w:rsidRPr="000C6C57">
        <w:rPr>
          <w:bCs/>
          <w:sz w:val="20"/>
          <w:szCs w:val="20"/>
        </w:rPr>
        <w:t>Every notice of appeal must be accompanied by a ground or grounds of appeal except where the ground is the omnibus ground. T</w:t>
      </w:r>
      <w:r w:rsidR="00503D63">
        <w:rPr>
          <w:bCs/>
          <w:sz w:val="20"/>
          <w:szCs w:val="20"/>
        </w:rPr>
        <w:t xml:space="preserve">he ground may be </w:t>
      </w:r>
      <w:r w:rsidR="00503D63" w:rsidRPr="00503D63">
        <w:rPr>
          <w:b/>
          <w:bCs/>
          <w:sz w:val="20"/>
          <w:szCs w:val="20"/>
        </w:rPr>
        <w:t>ground of</w:t>
      </w:r>
      <w:r w:rsidRPr="00503D63">
        <w:rPr>
          <w:b/>
          <w:bCs/>
          <w:sz w:val="20"/>
          <w:szCs w:val="20"/>
        </w:rPr>
        <w:t xml:space="preserve"> law</w:t>
      </w:r>
      <w:r w:rsidRPr="000C6C57">
        <w:rPr>
          <w:bCs/>
          <w:sz w:val="20"/>
          <w:szCs w:val="20"/>
        </w:rPr>
        <w:t xml:space="preserve"> or a </w:t>
      </w:r>
      <w:r w:rsidRPr="00503D63">
        <w:rPr>
          <w:b/>
          <w:bCs/>
          <w:sz w:val="20"/>
          <w:szCs w:val="20"/>
        </w:rPr>
        <w:t>ground of facts</w:t>
      </w:r>
      <w:r w:rsidRPr="000C6C57">
        <w:rPr>
          <w:bCs/>
          <w:sz w:val="20"/>
          <w:szCs w:val="20"/>
        </w:rPr>
        <w:t xml:space="preserve"> or a </w:t>
      </w:r>
      <w:r w:rsidRPr="00503D63">
        <w:rPr>
          <w:b/>
          <w:bCs/>
          <w:sz w:val="20"/>
          <w:szCs w:val="20"/>
        </w:rPr>
        <w:t>ground of mixed law and facts</w:t>
      </w:r>
      <w:r w:rsidRPr="000C6C57">
        <w:rPr>
          <w:bCs/>
          <w:sz w:val="20"/>
          <w:szCs w:val="20"/>
        </w:rPr>
        <w:t xml:space="preserve">. A ground of appeal is the reason why the decision of the inferior court is considered wrong by the aggrieved party. </w:t>
      </w:r>
    </w:p>
    <w:p w:rsidR="000C6C57" w:rsidRPr="000C6C57" w:rsidRDefault="00B117A8" w:rsidP="000C6C57">
      <w:pPr>
        <w:spacing w:line="240" w:lineRule="auto"/>
        <w:jc w:val="both"/>
        <w:rPr>
          <w:bCs/>
          <w:sz w:val="20"/>
          <w:szCs w:val="20"/>
        </w:rPr>
      </w:pPr>
      <w:r w:rsidRPr="000C6C57">
        <w:rPr>
          <w:b/>
          <w:bCs/>
          <w:sz w:val="20"/>
          <w:szCs w:val="20"/>
        </w:rPr>
        <w:t xml:space="preserve">PARTICULARS OF ERROR: </w:t>
      </w:r>
      <w:r w:rsidR="000C6C57" w:rsidRPr="000C6C57">
        <w:rPr>
          <w:bCs/>
          <w:sz w:val="20"/>
          <w:szCs w:val="20"/>
        </w:rPr>
        <w:t xml:space="preserve">apart from stating the grounds of appeal, the appellant is also required to set out for each ground of appeal, in a separate paragraph, each error, omission, irregularity or other matter on which he relies or of which he complains, with particulars sufficient to give the </w:t>
      </w:r>
      <w:r w:rsidR="00503896">
        <w:rPr>
          <w:bCs/>
          <w:sz w:val="20"/>
          <w:szCs w:val="20"/>
        </w:rPr>
        <w:t xml:space="preserve">respondent due notice thereof </w:t>
      </w:r>
    </w:p>
    <w:p w:rsidR="000C6C57" w:rsidRPr="000C6C57" w:rsidRDefault="000C6C57" w:rsidP="000C6C57">
      <w:pPr>
        <w:spacing w:line="240" w:lineRule="auto"/>
        <w:jc w:val="both"/>
        <w:rPr>
          <w:bCs/>
          <w:sz w:val="20"/>
          <w:szCs w:val="20"/>
        </w:rPr>
      </w:pPr>
      <w:r w:rsidRPr="000C6C57">
        <w:rPr>
          <w:b/>
          <w:bCs/>
          <w:sz w:val="20"/>
          <w:szCs w:val="20"/>
        </w:rPr>
        <w:t xml:space="preserve">Failure to State Particulars of Error: </w:t>
      </w:r>
      <w:r w:rsidRPr="000C6C57">
        <w:rPr>
          <w:bCs/>
          <w:sz w:val="20"/>
          <w:szCs w:val="20"/>
        </w:rPr>
        <w:t xml:space="preserve">the ground will just be general statement, vague and disclosing no reasonable ground of appeal. Thus, such ground of appeal especially that of </w:t>
      </w:r>
      <w:r w:rsidR="00870261" w:rsidRPr="000C6C57">
        <w:rPr>
          <w:bCs/>
          <w:sz w:val="20"/>
          <w:szCs w:val="20"/>
        </w:rPr>
        <w:t>misdirec</w:t>
      </w:r>
      <w:r w:rsidR="00870261">
        <w:rPr>
          <w:bCs/>
          <w:sz w:val="20"/>
          <w:szCs w:val="20"/>
        </w:rPr>
        <w:t>tion would be liable to be struck</w:t>
      </w:r>
      <w:r w:rsidRPr="000C6C57">
        <w:rPr>
          <w:bCs/>
          <w:sz w:val="20"/>
          <w:szCs w:val="20"/>
        </w:rPr>
        <w:t xml:space="preserve"> out – </w:t>
      </w:r>
      <w:r w:rsidRPr="00870261">
        <w:rPr>
          <w:b/>
          <w:bCs/>
          <w:i/>
          <w:iCs/>
          <w:color w:val="FF0000"/>
          <w:sz w:val="20"/>
          <w:szCs w:val="20"/>
        </w:rPr>
        <w:t>Asogwa v. PDP</w:t>
      </w:r>
      <w:r w:rsidRPr="00870261">
        <w:rPr>
          <w:bCs/>
          <w:color w:val="FF0000"/>
          <w:sz w:val="20"/>
          <w:szCs w:val="20"/>
        </w:rPr>
        <w:t>.</w:t>
      </w:r>
      <w:r w:rsidRPr="000C6C57">
        <w:rPr>
          <w:bCs/>
          <w:sz w:val="20"/>
          <w:szCs w:val="20"/>
        </w:rPr>
        <w:t xml:space="preserve"> </w:t>
      </w:r>
    </w:p>
    <w:p w:rsidR="000C6C57" w:rsidRPr="000C6C57" w:rsidRDefault="000C6C57" w:rsidP="000C6C57">
      <w:pPr>
        <w:spacing w:line="240" w:lineRule="auto"/>
        <w:jc w:val="both"/>
        <w:rPr>
          <w:bCs/>
          <w:sz w:val="20"/>
          <w:szCs w:val="20"/>
        </w:rPr>
      </w:pPr>
      <w:r w:rsidRPr="000C6C57">
        <w:rPr>
          <w:b/>
          <w:bCs/>
          <w:sz w:val="20"/>
          <w:szCs w:val="20"/>
        </w:rPr>
        <w:t xml:space="preserve">Exceptions </w:t>
      </w:r>
    </w:p>
    <w:p w:rsidR="00B117A8" w:rsidRPr="00B117A8" w:rsidRDefault="000C6C57" w:rsidP="009C52F2">
      <w:pPr>
        <w:pStyle w:val="ListParagraph"/>
        <w:numPr>
          <w:ilvl w:val="0"/>
          <w:numId w:val="243"/>
        </w:numPr>
        <w:spacing w:line="240" w:lineRule="auto"/>
        <w:jc w:val="both"/>
        <w:rPr>
          <w:b/>
          <w:bCs/>
          <w:sz w:val="20"/>
          <w:szCs w:val="20"/>
        </w:rPr>
      </w:pPr>
      <w:r w:rsidRPr="00B117A8">
        <w:rPr>
          <w:b/>
          <w:bCs/>
          <w:sz w:val="20"/>
          <w:szCs w:val="20"/>
        </w:rPr>
        <w:t xml:space="preserve">Including Particulars of Error in the Error Itself: </w:t>
      </w:r>
      <w:r w:rsidRPr="00B117A8">
        <w:rPr>
          <w:bCs/>
          <w:sz w:val="20"/>
          <w:szCs w:val="20"/>
        </w:rPr>
        <w:t xml:space="preserve">However, where a ground of appeal is couched in a way so as to leave no one in doubt as to the errors complained of, such a ground may be countenanced </w:t>
      </w:r>
    </w:p>
    <w:p w:rsidR="00870261" w:rsidRPr="00B117A8" w:rsidRDefault="000C6C57" w:rsidP="009C52F2">
      <w:pPr>
        <w:pStyle w:val="ListParagraph"/>
        <w:numPr>
          <w:ilvl w:val="0"/>
          <w:numId w:val="243"/>
        </w:numPr>
        <w:spacing w:line="240" w:lineRule="auto"/>
        <w:jc w:val="both"/>
        <w:rPr>
          <w:b/>
          <w:bCs/>
          <w:sz w:val="20"/>
          <w:szCs w:val="20"/>
        </w:rPr>
      </w:pPr>
      <w:r w:rsidRPr="00B117A8">
        <w:rPr>
          <w:b/>
          <w:bCs/>
          <w:sz w:val="20"/>
          <w:szCs w:val="20"/>
        </w:rPr>
        <w:t xml:space="preserve">Omnibus Ground of Appeal: </w:t>
      </w:r>
      <w:r w:rsidRPr="00B117A8">
        <w:rPr>
          <w:bCs/>
          <w:sz w:val="20"/>
          <w:szCs w:val="20"/>
        </w:rPr>
        <w:t xml:space="preserve">this requires no particulars of errors because it complains of almost everything but complaining of nothing with any level of specificity or certainty. E.g. </w:t>
      </w:r>
      <w:r w:rsidRPr="00B117A8">
        <w:rPr>
          <w:bCs/>
          <w:i/>
          <w:iCs/>
          <w:sz w:val="20"/>
          <w:szCs w:val="20"/>
        </w:rPr>
        <w:t>“</w:t>
      </w:r>
      <w:r w:rsidRPr="00B117A8">
        <w:rPr>
          <w:b/>
          <w:bCs/>
          <w:i/>
          <w:iCs/>
          <w:sz w:val="20"/>
          <w:szCs w:val="20"/>
        </w:rPr>
        <w:t>The decision of the trial court is unreasonable and cannot be supported having regard to the evidence before the court.</w:t>
      </w:r>
      <w:r w:rsidRPr="00B117A8">
        <w:rPr>
          <w:bCs/>
          <w:i/>
          <w:iCs/>
          <w:sz w:val="20"/>
          <w:szCs w:val="20"/>
        </w:rPr>
        <w:t xml:space="preserve">” </w:t>
      </w:r>
    </w:p>
    <w:p w:rsidR="005A6570" w:rsidRDefault="000C6C57" w:rsidP="000C6C57">
      <w:pPr>
        <w:spacing w:line="240" w:lineRule="auto"/>
        <w:jc w:val="both"/>
        <w:rPr>
          <w:bCs/>
          <w:sz w:val="20"/>
          <w:szCs w:val="20"/>
        </w:rPr>
      </w:pPr>
      <w:r w:rsidRPr="000C6C57">
        <w:rPr>
          <w:b/>
          <w:bCs/>
          <w:sz w:val="20"/>
          <w:szCs w:val="20"/>
        </w:rPr>
        <w:t xml:space="preserve">Additional or Amended Grounds of Appeal: </w:t>
      </w:r>
      <w:r w:rsidRPr="000C6C57">
        <w:rPr>
          <w:bCs/>
          <w:sz w:val="20"/>
          <w:szCs w:val="20"/>
        </w:rPr>
        <w:t>the appellant is permitted to file and argue additional grounds of appeal and to</w:t>
      </w:r>
      <w:r w:rsidR="005A6570">
        <w:rPr>
          <w:bCs/>
          <w:sz w:val="20"/>
          <w:szCs w:val="20"/>
        </w:rPr>
        <w:t xml:space="preserve"> apply to amend his grounds (with leave of court) or the</w:t>
      </w:r>
      <w:r w:rsidRPr="000C6C57">
        <w:rPr>
          <w:bCs/>
          <w:sz w:val="20"/>
          <w:szCs w:val="20"/>
        </w:rPr>
        <w:t xml:space="preserve"> court may on its own amend the notice or grounds of appeal </w:t>
      </w:r>
    </w:p>
    <w:p w:rsidR="000C6C57" w:rsidRPr="000C6C57" w:rsidRDefault="000C6C57" w:rsidP="000C6C57">
      <w:pPr>
        <w:spacing w:line="240" w:lineRule="auto"/>
        <w:jc w:val="both"/>
        <w:rPr>
          <w:bCs/>
          <w:sz w:val="20"/>
          <w:szCs w:val="20"/>
        </w:rPr>
      </w:pPr>
      <w:r w:rsidRPr="000C6C57">
        <w:rPr>
          <w:b/>
          <w:bCs/>
          <w:sz w:val="20"/>
          <w:szCs w:val="20"/>
        </w:rPr>
        <w:t xml:space="preserve">Striking out Appeal without waiting for the Normal Hearing: </w:t>
      </w:r>
      <w:r w:rsidRPr="000C6C57">
        <w:rPr>
          <w:bCs/>
          <w:sz w:val="20"/>
          <w:szCs w:val="20"/>
        </w:rPr>
        <w:t xml:space="preserve">under the </w:t>
      </w:r>
      <w:r w:rsidRPr="005A6570">
        <w:rPr>
          <w:b/>
          <w:bCs/>
          <w:i/>
          <w:iCs/>
          <w:color w:val="FF0000"/>
          <w:sz w:val="20"/>
          <w:szCs w:val="20"/>
        </w:rPr>
        <w:t>Rule 4(a) Court of Appeal Practice Direction 2013</w:t>
      </w:r>
      <w:r w:rsidRPr="005A6570">
        <w:rPr>
          <w:bCs/>
          <w:color w:val="FF0000"/>
          <w:sz w:val="20"/>
          <w:szCs w:val="20"/>
        </w:rPr>
        <w:t>,</w:t>
      </w:r>
      <w:r w:rsidRPr="000C6C57">
        <w:rPr>
          <w:bCs/>
          <w:sz w:val="20"/>
          <w:szCs w:val="20"/>
        </w:rPr>
        <w:t xml:space="preserve"> the court may strike out an appeal where it feels that the appeal lacks merit without waiting for the normal hearing. All the court is to do is to invite the parties within 15 days of the transmission of the record of appeal to address the court as to why such appeal should not be struck out. </w:t>
      </w:r>
    </w:p>
    <w:p w:rsidR="000C6C57" w:rsidRPr="000C6C57" w:rsidRDefault="000C6C57" w:rsidP="000C6C57">
      <w:pPr>
        <w:spacing w:line="240" w:lineRule="auto"/>
        <w:jc w:val="both"/>
        <w:rPr>
          <w:bCs/>
          <w:sz w:val="20"/>
          <w:szCs w:val="20"/>
        </w:rPr>
      </w:pPr>
      <w:r w:rsidRPr="000C6C57">
        <w:rPr>
          <w:b/>
          <w:bCs/>
          <w:sz w:val="20"/>
          <w:szCs w:val="20"/>
        </w:rPr>
        <w:t xml:space="preserve">Preliminary Objection: </w:t>
      </w:r>
      <w:r w:rsidRPr="000C6C57">
        <w:rPr>
          <w:bCs/>
          <w:sz w:val="20"/>
          <w:szCs w:val="20"/>
        </w:rPr>
        <w:t>a respondent may object to the appeal by way of PO. A preliminary objection is a form of opposit</w:t>
      </w:r>
      <w:r w:rsidR="00EF6619">
        <w:rPr>
          <w:bCs/>
          <w:sz w:val="20"/>
          <w:szCs w:val="20"/>
        </w:rPr>
        <w:t>ion to the hearing of an appeal</w:t>
      </w:r>
      <w:r w:rsidRPr="000C6C57">
        <w:rPr>
          <w:bCs/>
          <w:sz w:val="20"/>
          <w:szCs w:val="20"/>
        </w:rPr>
        <w:t xml:space="preserve"> either partly or completely. The fundamental objective of a PO is to essentially contend that the appeal or ground of appeal is incompetent and fundamentally defective and should therefore be discountenanced by the court </w:t>
      </w:r>
    </w:p>
    <w:p w:rsidR="000C6C57" w:rsidRPr="000C6C57" w:rsidRDefault="000C6C57" w:rsidP="000C6C57">
      <w:pPr>
        <w:spacing w:line="240" w:lineRule="auto"/>
        <w:jc w:val="both"/>
        <w:rPr>
          <w:bCs/>
          <w:sz w:val="20"/>
          <w:szCs w:val="20"/>
        </w:rPr>
      </w:pPr>
      <w:r w:rsidRPr="000C6C57">
        <w:rPr>
          <w:b/>
          <w:bCs/>
          <w:sz w:val="20"/>
          <w:szCs w:val="20"/>
        </w:rPr>
        <w:t xml:space="preserve">Procedure: </w:t>
      </w:r>
      <w:r w:rsidRPr="000C6C57">
        <w:rPr>
          <w:bCs/>
          <w:sz w:val="20"/>
          <w:szCs w:val="20"/>
        </w:rPr>
        <w:t xml:space="preserve">a respondent shall give the appellant 3 clear days’ notice thereof before the hearing, setting out the grounds of objection, and shall file such notice together with 20 copies thereof with the Registrar within the same time. </w:t>
      </w:r>
      <w:r w:rsidR="005A6570">
        <w:rPr>
          <w:bCs/>
          <w:sz w:val="20"/>
          <w:szCs w:val="20"/>
        </w:rPr>
        <w:t>It could be to challenge the competence of the appeal or the grounds of appeal</w:t>
      </w:r>
    </w:p>
    <w:p w:rsidR="000C6C57" w:rsidRPr="000C6C57" w:rsidRDefault="000C6C57" w:rsidP="000C6C57">
      <w:pPr>
        <w:spacing w:line="240" w:lineRule="auto"/>
        <w:jc w:val="both"/>
        <w:rPr>
          <w:bCs/>
          <w:sz w:val="20"/>
          <w:szCs w:val="20"/>
        </w:rPr>
      </w:pPr>
      <w:r w:rsidRPr="000C6C57">
        <w:rPr>
          <w:b/>
          <w:bCs/>
          <w:sz w:val="20"/>
          <w:szCs w:val="20"/>
        </w:rPr>
        <w:t>Brief of Argument</w:t>
      </w:r>
      <w:r w:rsidR="005A6570">
        <w:rPr>
          <w:b/>
          <w:bCs/>
          <w:sz w:val="20"/>
          <w:szCs w:val="20"/>
        </w:rPr>
        <w:t xml:space="preserve">: </w:t>
      </w:r>
      <w:r w:rsidRPr="000C6C57">
        <w:rPr>
          <w:bCs/>
          <w:sz w:val="20"/>
          <w:szCs w:val="20"/>
        </w:rPr>
        <w:t xml:space="preserve">This is a succinct statement of the argument of a party at the appeal. The brief of argument contains the arguments that the party intends to canvass at the appeal. There are three types of briefs: Appellants brief, Respondent brief and Reply brief. </w:t>
      </w:r>
      <w:r w:rsidR="00920BCB">
        <w:rPr>
          <w:bCs/>
          <w:sz w:val="20"/>
          <w:szCs w:val="20"/>
        </w:rPr>
        <w:t xml:space="preserve">Appellant and respondents brief </w:t>
      </w:r>
      <w:r w:rsidR="005A6570">
        <w:rPr>
          <w:bCs/>
          <w:sz w:val="20"/>
          <w:szCs w:val="20"/>
        </w:rPr>
        <w:t>should not be more than 35 pages</w:t>
      </w:r>
      <w:r w:rsidR="00920BCB">
        <w:rPr>
          <w:bCs/>
          <w:sz w:val="20"/>
          <w:szCs w:val="20"/>
        </w:rPr>
        <w:t xml:space="preserve"> while </w:t>
      </w:r>
      <w:r w:rsidR="00920BCB">
        <w:rPr>
          <w:bCs/>
          <w:sz w:val="20"/>
          <w:szCs w:val="20"/>
        </w:rPr>
        <w:lastRenderedPageBreak/>
        <w:t>reply brief not more than 15 pages</w:t>
      </w:r>
      <w:r w:rsidR="005A6570">
        <w:rPr>
          <w:bCs/>
          <w:sz w:val="20"/>
          <w:szCs w:val="20"/>
        </w:rPr>
        <w:t xml:space="preserve"> and in times new roman or Tahoma font and 14 font size with at least single line spacing, except the court directs otherwise</w:t>
      </w:r>
    </w:p>
    <w:p w:rsidR="000C6C57" w:rsidRPr="000C6C57" w:rsidRDefault="000C6C57" w:rsidP="000C6C57">
      <w:pPr>
        <w:spacing w:line="240" w:lineRule="auto"/>
        <w:jc w:val="both"/>
        <w:rPr>
          <w:bCs/>
          <w:sz w:val="20"/>
          <w:szCs w:val="20"/>
        </w:rPr>
      </w:pPr>
      <w:r w:rsidRPr="000C6C57">
        <w:rPr>
          <w:b/>
          <w:bCs/>
          <w:sz w:val="20"/>
          <w:szCs w:val="20"/>
        </w:rPr>
        <w:t xml:space="preserve">Types of Brief of Argument &amp; Time for Filing </w:t>
      </w:r>
    </w:p>
    <w:p w:rsidR="004530BF" w:rsidRDefault="000C6C57" w:rsidP="009C52F2">
      <w:pPr>
        <w:pStyle w:val="ListParagraph"/>
        <w:numPr>
          <w:ilvl w:val="0"/>
          <w:numId w:val="244"/>
        </w:numPr>
        <w:spacing w:line="240" w:lineRule="auto"/>
        <w:jc w:val="both"/>
        <w:rPr>
          <w:bCs/>
          <w:sz w:val="20"/>
          <w:szCs w:val="20"/>
        </w:rPr>
      </w:pPr>
      <w:r w:rsidRPr="004530BF">
        <w:rPr>
          <w:b/>
          <w:bCs/>
          <w:sz w:val="20"/>
          <w:szCs w:val="20"/>
        </w:rPr>
        <w:t xml:space="preserve">Appellant’s Brief of Argument: </w:t>
      </w:r>
      <w:r w:rsidRPr="004530BF">
        <w:rPr>
          <w:bCs/>
          <w:sz w:val="20"/>
          <w:szCs w:val="20"/>
        </w:rPr>
        <w:t xml:space="preserve">this shall be </w:t>
      </w:r>
      <w:r w:rsidRPr="004530BF">
        <w:rPr>
          <w:b/>
          <w:bCs/>
          <w:sz w:val="20"/>
          <w:szCs w:val="20"/>
        </w:rPr>
        <w:t>filed within 45 days upon receipt of the record of appeal from the High Court</w:t>
      </w:r>
      <w:r w:rsidRPr="004530BF">
        <w:rPr>
          <w:bCs/>
          <w:sz w:val="20"/>
          <w:szCs w:val="20"/>
        </w:rPr>
        <w:t xml:space="preserve">. However, where the appeal is a </w:t>
      </w:r>
      <w:r w:rsidRPr="00503D63">
        <w:rPr>
          <w:b/>
          <w:bCs/>
          <w:sz w:val="20"/>
          <w:szCs w:val="20"/>
        </w:rPr>
        <w:t>fast track appeal</w:t>
      </w:r>
      <w:r w:rsidRPr="004530BF">
        <w:rPr>
          <w:bCs/>
          <w:sz w:val="20"/>
          <w:szCs w:val="20"/>
        </w:rPr>
        <w:t xml:space="preserve">, it shall be filed within </w:t>
      </w:r>
      <w:r w:rsidRPr="00503D63">
        <w:rPr>
          <w:b/>
          <w:bCs/>
          <w:sz w:val="20"/>
          <w:szCs w:val="20"/>
        </w:rPr>
        <w:t>14 days</w:t>
      </w:r>
      <w:r w:rsidRPr="004530BF">
        <w:rPr>
          <w:bCs/>
          <w:sz w:val="20"/>
          <w:szCs w:val="20"/>
        </w:rPr>
        <w:t xml:space="preserve"> of the transmission of the record of appeal from the court below </w:t>
      </w:r>
    </w:p>
    <w:p w:rsidR="004530BF" w:rsidRDefault="000C6C57" w:rsidP="009C52F2">
      <w:pPr>
        <w:pStyle w:val="ListParagraph"/>
        <w:numPr>
          <w:ilvl w:val="0"/>
          <w:numId w:val="244"/>
        </w:numPr>
        <w:spacing w:line="240" w:lineRule="auto"/>
        <w:jc w:val="both"/>
        <w:rPr>
          <w:bCs/>
          <w:sz w:val="20"/>
          <w:szCs w:val="20"/>
        </w:rPr>
      </w:pPr>
      <w:r w:rsidRPr="004530BF">
        <w:rPr>
          <w:b/>
          <w:bCs/>
          <w:sz w:val="20"/>
          <w:szCs w:val="20"/>
        </w:rPr>
        <w:t xml:space="preserve">Respondent Brief of Argument: </w:t>
      </w:r>
      <w:r w:rsidRPr="004530BF">
        <w:rPr>
          <w:bCs/>
          <w:sz w:val="20"/>
          <w:szCs w:val="20"/>
        </w:rPr>
        <w:t xml:space="preserve">after the receipt of the appellant brief of argument the respondent is to file a respondent brief of argument </w:t>
      </w:r>
      <w:r w:rsidRPr="00503D63">
        <w:rPr>
          <w:b/>
          <w:bCs/>
          <w:sz w:val="20"/>
          <w:szCs w:val="20"/>
        </w:rPr>
        <w:t>within 30 days</w:t>
      </w:r>
      <w:r w:rsidRPr="004530BF">
        <w:rPr>
          <w:bCs/>
          <w:sz w:val="20"/>
          <w:szCs w:val="20"/>
        </w:rPr>
        <w:t xml:space="preserve">. However, where it is </w:t>
      </w:r>
      <w:r w:rsidRPr="00503D63">
        <w:rPr>
          <w:b/>
          <w:bCs/>
          <w:sz w:val="20"/>
          <w:szCs w:val="20"/>
        </w:rPr>
        <w:t>fast track appeal,</w:t>
      </w:r>
      <w:r w:rsidRPr="004530BF">
        <w:rPr>
          <w:bCs/>
          <w:sz w:val="20"/>
          <w:szCs w:val="20"/>
        </w:rPr>
        <w:t xml:space="preserve"> it shall be </w:t>
      </w:r>
      <w:r w:rsidRPr="00503D63">
        <w:rPr>
          <w:b/>
          <w:bCs/>
          <w:sz w:val="20"/>
          <w:szCs w:val="20"/>
        </w:rPr>
        <w:t>within 10</w:t>
      </w:r>
      <w:r w:rsidR="005A6570" w:rsidRPr="004530BF">
        <w:rPr>
          <w:bCs/>
          <w:sz w:val="20"/>
          <w:szCs w:val="20"/>
        </w:rPr>
        <w:t xml:space="preserve">. </w:t>
      </w:r>
      <w:r w:rsidRPr="004530BF">
        <w:rPr>
          <w:bCs/>
          <w:sz w:val="20"/>
          <w:szCs w:val="20"/>
        </w:rPr>
        <w:t>Any issue raised in the AB which the RB fails to respond to it taken as conceded by the respondent</w:t>
      </w:r>
      <w:r w:rsidR="005A6570" w:rsidRPr="004530BF">
        <w:rPr>
          <w:bCs/>
          <w:sz w:val="20"/>
          <w:szCs w:val="20"/>
        </w:rPr>
        <w:t xml:space="preserve">. </w:t>
      </w:r>
      <w:r w:rsidRPr="004530BF">
        <w:rPr>
          <w:bCs/>
          <w:sz w:val="20"/>
          <w:szCs w:val="20"/>
        </w:rPr>
        <w:t xml:space="preserve">A respondent who does not cross appeal must confine himself to the appellant’s ground of appeal in formulating his issues for determination of the appeal. </w:t>
      </w:r>
    </w:p>
    <w:p w:rsidR="00E67DDE" w:rsidRPr="004530BF" w:rsidRDefault="000C6C57" w:rsidP="009C52F2">
      <w:pPr>
        <w:pStyle w:val="ListParagraph"/>
        <w:numPr>
          <w:ilvl w:val="0"/>
          <w:numId w:val="244"/>
        </w:numPr>
        <w:spacing w:line="240" w:lineRule="auto"/>
        <w:jc w:val="both"/>
        <w:rPr>
          <w:bCs/>
          <w:sz w:val="20"/>
          <w:szCs w:val="20"/>
        </w:rPr>
      </w:pPr>
      <w:r w:rsidRPr="004530BF">
        <w:rPr>
          <w:b/>
          <w:bCs/>
          <w:sz w:val="20"/>
          <w:szCs w:val="20"/>
        </w:rPr>
        <w:t xml:space="preserve">Reply Brief: </w:t>
      </w:r>
      <w:r w:rsidRPr="004530BF">
        <w:rPr>
          <w:bCs/>
          <w:sz w:val="20"/>
          <w:szCs w:val="20"/>
        </w:rPr>
        <w:t xml:space="preserve">this is only meant to answer new points raised in the RB and not to repeat or raise new arguments in the AB otherwise it would </w:t>
      </w:r>
      <w:r w:rsidR="00212B11">
        <w:rPr>
          <w:bCs/>
          <w:sz w:val="20"/>
          <w:szCs w:val="20"/>
        </w:rPr>
        <w:t>be discountenanced by the court</w:t>
      </w:r>
      <w:r w:rsidRPr="004530BF">
        <w:rPr>
          <w:bCs/>
          <w:sz w:val="20"/>
          <w:szCs w:val="20"/>
        </w:rPr>
        <w:t xml:space="preserve">. The appellant may </w:t>
      </w:r>
      <w:r w:rsidRPr="00212B11">
        <w:rPr>
          <w:b/>
          <w:bCs/>
          <w:sz w:val="20"/>
          <w:szCs w:val="20"/>
        </w:rPr>
        <w:t>within 14 days</w:t>
      </w:r>
      <w:r w:rsidRPr="004530BF">
        <w:rPr>
          <w:bCs/>
          <w:sz w:val="20"/>
          <w:szCs w:val="20"/>
        </w:rPr>
        <w:t xml:space="preserve"> of the service upon him of the RB, file and serve or cause to be served on the respondent a reply brief</w:t>
      </w:r>
      <w:r w:rsidR="00E67DDE" w:rsidRPr="004530BF">
        <w:rPr>
          <w:bCs/>
          <w:sz w:val="20"/>
          <w:szCs w:val="20"/>
        </w:rPr>
        <w:t xml:space="preserve">. If the appeal is a </w:t>
      </w:r>
      <w:r w:rsidR="00212B11">
        <w:rPr>
          <w:b/>
          <w:bCs/>
          <w:sz w:val="20"/>
          <w:szCs w:val="20"/>
        </w:rPr>
        <w:t>fast track</w:t>
      </w:r>
      <w:r w:rsidR="00E67DDE" w:rsidRPr="00212B11">
        <w:rPr>
          <w:b/>
          <w:bCs/>
          <w:sz w:val="20"/>
          <w:szCs w:val="20"/>
        </w:rPr>
        <w:t xml:space="preserve"> appeal</w:t>
      </w:r>
      <w:r w:rsidR="00E67DDE" w:rsidRPr="004530BF">
        <w:rPr>
          <w:bCs/>
          <w:sz w:val="20"/>
          <w:szCs w:val="20"/>
        </w:rPr>
        <w:t xml:space="preserve">, then within </w:t>
      </w:r>
      <w:r w:rsidR="00E67DDE" w:rsidRPr="00212B11">
        <w:rPr>
          <w:b/>
          <w:bCs/>
          <w:sz w:val="20"/>
          <w:szCs w:val="20"/>
        </w:rPr>
        <w:t xml:space="preserve">5 days </w:t>
      </w:r>
    </w:p>
    <w:p w:rsidR="00E67DDE" w:rsidRPr="00E67DDE" w:rsidRDefault="00E67DDE" w:rsidP="00E67DDE">
      <w:pPr>
        <w:spacing w:line="240" w:lineRule="auto"/>
        <w:jc w:val="both"/>
        <w:rPr>
          <w:bCs/>
          <w:sz w:val="20"/>
          <w:szCs w:val="20"/>
        </w:rPr>
      </w:pPr>
      <w:r w:rsidRPr="00E67DDE">
        <w:rPr>
          <w:b/>
          <w:bCs/>
          <w:sz w:val="20"/>
          <w:szCs w:val="20"/>
        </w:rPr>
        <w:t xml:space="preserve">Failure to File Brief of Argument </w:t>
      </w:r>
    </w:p>
    <w:p w:rsidR="004530BF" w:rsidRDefault="00E67DDE" w:rsidP="009C52F2">
      <w:pPr>
        <w:pStyle w:val="ListParagraph"/>
        <w:numPr>
          <w:ilvl w:val="0"/>
          <w:numId w:val="245"/>
        </w:numPr>
        <w:spacing w:line="240" w:lineRule="auto"/>
        <w:jc w:val="both"/>
        <w:rPr>
          <w:bCs/>
          <w:sz w:val="20"/>
          <w:szCs w:val="20"/>
        </w:rPr>
      </w:pPr>
      <w:r w:rsidRPr="004530BF">
        <w:rPr>
          <w:b/>
          <w:bCs/>
          <w:sz w:val="20"/>
          <w:szCs w:val="20"/>
        </w:rPr>
        <w:t xml:space="preserve">Failure to File Appellant’s Brief of Argument: </w:t>
      </w:r>
      <w:r w:rsidRPr="004530BF">
        <w:rPr>
          <w:bCs/>
          <w:sz w:val="20"/>
          <w:szCs w:val="20"/>
        </w:rPr>
        <w:t xml:space="preserve">the respondent may apply to the court for the appeal to be dismissed for want of </w:t>
      </w:r>
      <w:r w:rsidR="00212B11">
        <w:rPr>
          <w:bCs/>
          <w:sz w:val="20"/>
          <w:szCs w:val="20"/>
        </w:rPr>
        <w:t xml:space="preserve">diligent </w:t>
      </w:r>
      <w:r w:rsidRPr="004530BF">
        <w:rPr>
          <w:bCs/>
          <w:sz w:val="20"/>
          <w:szCs w:val="20"/>
        </w:rPr>
        <w:t xml:space="preserve">prosecution unless the court in the exercise of its powers decides to waive filing of brief. Such dismissal for failure to file brief of argument is irreversible as the appeal cannot be relisted. </w:t>
      </w:r>
    </w:p>
    <w:p w:rsidR="004530BF" w:rsidRDefault="00E67DDE" w:rsidP="009C52F2">
      <w:pPr>
        <w:pStyle w:val="ListParagraph"/>
        <w:numPr>
          <w:ilvl w:val="0"/>
          <w:numId w:val="245"/>
        </w:numPr>
        <w:spacing w:line="240" w:lineRule="auto"/>
        <w:jc w:val="both"/>
        <w:rPr>
          <w:bCs/>
          <w:sz w:val="20"/>
          <w:szCs w:val="20"/>
        </w:rPr>
      </w:pPr>
      <w:r w:rsidRPr="004530BF">
        <w:rPr>
          <w:b/>
          <w:bCs/>
          <w:sz w:val="20"/>
          <w:szCs w:val="20"/>
        </w:rPr>
        <w:t xml:space="preserve">Failure to File Respondent Brief of Argument: </w:t>
      </w:r>
      <w:r w:rsidRPr="004530BF">
        <w:rPr>
          <w:bCs/>
          <w:sz w:val="20"/>
          <w:szCs w:val="20"/>
        </w:rPr>
        <w:t xml:space="preserve">the respondent will not be entitled to be heard in oral argument </w:t>
      </w:r>
    </w:p>
    <w:p w:rsidR="00E67DDE" w:rsidRPr="004530BF" w:rsidRDefault="00E67DDE" w:rsidP="009C52F2">
      <w:pPr>
        <w:pStyle w:val="ListParagraph"/>
        <w:numPr>
          <w:ilvl w:val="0"/>
          <w:numId w:val="245"/>
        </w:numPr>
        <w:spacing w:line="240" w:lineRule="auto"/>
        <w:jc w:val="both"/>
        <w:rPr>
          <w:bCs/>
          <w:sz w:val="20"/>
          <w:szCs w:val="20"/>
        </w:rPr>
      </w:pPr>
      <w:r w:rsidRPr="004530BF">
        <w:rPr>
          <w:b/>
          <w:bCs/>
          <w:sz w:val="20"/>
          <w:szCs w:val="20"/>
        </w:rPr>
        <w:t xml:space="preserve">Failure to File Reply Brief: </w:t>
      </w:r>
      <w:r w:rsidRPr="004530BF">
        <w:rPr>
          <w:bCs/>
          <w:sz w:val="20"/>
          <w:szCs w:val="20"/>
        </w:rPr>
        <w:t xml:space="preserve">the appellant shall be deemed to have conceded all the fresh issues or points raised by the Respondent in his brief </w:t>
      </w:r>
    </w:p>
    <w:p w:rsidR="00E67DDE" w:rsidRPr="00E67DDE" w:rsidRDefault="00E67DDE" w:rsidP="00E67DDE">
      <w:pPr>
        <w:spacing w:line="240" w:lineRule="auto"/>
        <w:jc w:val="both"/>
        <w:rPr>
          <w:bCs/>
          <w:sz w:val="20"/>
          <w:szCs w:val="20"/>
        </w:rPr>
      </w:pPr>
      <w:r w:rsidRPr="00E67DDE">
        <w:rPr>
          <w:b/>
          <w:bCs/>
          <w:sz w:val="20"/>
          <w:szCs w:val="20"/>
        </w:rPr>
        <w:t>Close of Briefs</w:t>
      </w:r>
      <w:r>
        <w:rPr>
          <w:b/>
          <w:bCs/>
          <w:sz w:val="20"/>
          <w:szCs w:val="20"/>
        </w:rPr>
        <w:t xml:space="preserve">: </w:t>
      </w:r>
      <w:r w:rsidRPr="00E67DDE">
        <w:rPr>
          <w:bCs/>
          <w:sz w:val="20"/>
          <w:szCs w:val="20"/>
        </w:rPr>
        <w:t xml:space="preserve">Briefs are deemed closed on the </w:t>
      </w:r>
      <w:r w:rsidRPr="0016625C">
        <w:rPr>
          <w:b/>
          <w:bCs/>
          <w:sz w:val="20"/>
          <w:szCs w:val="20"/>
        </w:rPr>
        <w:t>8th day after the service of the R</w:t>
      </w:r>
      <w:r w:rsidR="0016625C" w:rsidRPr="0016625C">
        <w:rPr>
          <w:b/>
          <w:bCs/>
          <w:sz w:val="20"/>
          <w:szCs w:val="20"/>
        </w:rPr>
        <w:t xml:space="preserve">eply </w:t>
      </w:r>
      <w:r w:rsidRPr="0016625C">
        <w:rPr>
          <w:b/>
          <w:bCs/>
          <w:sz w:val="20"/>
          <w:szCs w:val="20"/>
        </w:rPr>
        <w:t>B</w:t>
      </w:r>
      <w:r w:rsidR="0016625C" w:rsidRPr="0016625C">
        <w:rPr>
          <w:b/>
          <w:bCs/>
          <w:sz w:val="20"/>
          <w:szCs w:val="20"/>
        </w:rPr>
        <w:t>rief</w:t>
      </w:r>
      <w:r>
        <w:rPr>
          <w:bCs/>
          <w:sz w:val="20"/>
          <w:szCs w:val="20"/>
        </w:rPr>
        <w:t xml:space="preserve">. </w:t>
      </w:r>
      <w:r w:rsidRPr="00E67DDE">
        <w:rPr>
          <w:bCs/>
          <w:sz w:val="20"/>
          <w:szCs w:val="20"/>
        </w:rPr>
        <w:t xml:space="preserve">Once briefs are deemed closed, the court is enjoined to proceed to set down the appeal for hearing. </w:t>
      </w:r>
    </w:p>
    <w:p w:rsidR="00E67DDE" w:rsidRPr="00E67DDE" w:rsidRDefault="00E67DDE" w:rsidP="00E67DDE">
      <w:pPr>
        <w:spacing w:line="240" w:lineRule="auto"/>
        <w:jc w:val="both"/>
        <w:rPr>
          <w:bCs/>
          <w:sz w:val="20"/>
          <w:szCs w:val="20"/>
        </w:rPr>
      </w:pPr>
      <w:r w:rsidRPr="00E67DDE">
        <w:rPr>
          <w:b/>
          <w:bCs/>
          <w:sz w:val="20"/>
          <w:szCs w:val="20"/>
        </w:rPr>
        <w:t>Joint Brief of Argument</w:t>
      </w:r>
      <w:r>
        <w:rPr>
          <w:b/>
          <w:bCs/>
          <w:sz w:val="20"/>
          <w:szCs w:val="20"/>
        </w:rPr>
        <w:t xml:space="preserve">: </w:t>
      </w:r>
      <w:r w:rsidRPr="00E67DDE">
        <w:rPr>
          <w:bCs/>
          <w:sz w:val="20"/>
          <w:szCs w:val="20"/>
        </w:rPr>
        <w:t xml:space="preserve">All parties whose interests are identical or joint shall file joint briefs and separate briefs may be filed only by those parties whose interests </w:t>
      </w:r>
      <w:r w:rsidR="00212B11">
        <w:rPr>
          <w:bCs/>
          <w:sz w:val="20"/>
          <w:szCs w:val="20"/>
        </w:rPr>
        <w:t xml:space="preserve">are separate or are in conflict. But there cannot be a joint notice of appeal or signing of a notice of appeal on behalf of another </w:t>
      </w:r>
    </w:p>
    <w:p w:rsidR="00E67DDE" w:rsidRPr="00E67DDE" w:rsidRDefault="00E67DDE" w:rsidP="00E67DDE">
      <w:pPr>
        <w:spacing w:line="240" w:lineRule="auto"/>
        <w:jc w:val="both"/>
        <w:rPr>
          <w:b/>
          <w:bCs/>
          <w:sz w:val="20"/>
          <w:szCs w:val="20"/>
        </w:rPr>
      </w:pPr>
      <w:r w:rsidRPr="00E67DDE">
        <w:rPr>
          <w:b/>
          <w:bCs/>
          <w:sz w:val="20"/>
          <w:szCs w:val="20"/>
        </w:rPr>
        <w:t>Issues for Determinat</w:t>
      </w:r>
      <w:r>
        <w:rPr>
          <w:b/>
          <w:bCs/>
          <w:sz w:val="20"/>
          <w:szCs w:val="20"/>
        </w:rPr>
        <w:t>ion</w:t>
      </w:r>
      <w:r w:rsidRPr="00E67DDE">
        <w:rPr>
          <w:b/>
          <w:bCs/>
          <w:sz w:val="20"/>
          <w:szCs w:val="20"/>
        </w:rPr>
        <w:t xml:space="preserve">: </w:t>
      </w:r>
      <w:r w:rsidRPr="00E67DDE">
        <w:rPr>
          <w:bCs/>
          <w:sz w:val="20"/>
          <w:szCs w:val="20"/>
        </w:rPr>
        <w:t xml:space="preserve">these are the central questions distilled from a ground or grounds of appeal for determination by the court. They are usually propositions of law or facts which are in dispute between the parties. </w:t>
      </w:r>
      <w:r>
        <w:rPr>
          <w:bCs/>
          <w:sz w:val="20"/>
          <w:szCs w:val="20"/>
        </w:rPr>
        <w:t>It is the issues that represent</w:t>
      </w:r>
      <w:r w:rsidRPr="00E67DDE">
        <w:rPr>
          <w:bCs/>
          <w:sz w:val="20"/>
          <w:szCs w:val="20"/>
        </w:rPr>
        <w:t xml:space="preserve"> the questions which the parties want the court to answer. </w:t>
      </w:r>
      <w:r>
        <w:rPr>
          <w:bCs/>
          <w:sz w:val="20"/>
          <w:szCs w:val="20"/>
        </w:rPr>
        <w:t>A</w:t>
      </w:r>
      <w:r w:rsidRPr="00E67DDE">
        <w:rPr>
          <w:bCs/>
          <w:sz w:val="20"/>
          <w:szCs w:val="20"/>
        </w:rPr>
        <w:t xml:space="preserve">lthough issues are formulated from grounds of appeal, appeals are determined on the basis of the issues formulated and not on the basis of the grounds </w:t>
      </w:r>
    </w:p>
    <w:p w:rsidR="00E67DDE" w:rsidRDefault="00E67DDE" w:rsidP="00E67DDE">
      <w:pPr>
        <w:spacing w:line="240" w:lineRule="auto"/>
        <w:jc w:val="both"/>
        <w:rPr>
          <w:bCs/>
          <w:sz w:val="20"/>
          <w:szCs w:val="20"/>
        </w:rPr>
      </w:pPr>
      <w:r w:rsidRPr="00E67DDE">
        <w:rPr>
          <w:b/>
          <w:bCs/>
          <w:sz w:val="20"/>
          <w:szCs w:val="20"/>
        </w:rPr>
        <w:t>Power of Court to Dispense with Brief of Argument</w:t>
      </w:r>
      <w:r>
        <w:rPr>
          <w:b/>
          <w:bCs/>
          <w:sz w:val="20"/>
          <w:szCs w:val="20"/>
        </w:rPr>
        <w:t xml:space="preserve">: </w:t>
      </w:r>
      <w:r w:rsidRPr="00E67DDE">
        <w:rPr>
          <w:bCs/>
          <w:sz w:val="20"/>
          <w:szCs w:val="20"/>
        </w:rPr>
        <w:t xml:space="preserve">It is not the law in all cases that where a party does not file a brief of argument, his appeal will not be heard. The court has power to dispense with the requirement of filing written brief of argument. The court may consider the circumstances of the appeal and decide to accelerate hearing by dispensing with strict compliance with the provisions of Order 19 dealing with filing brief of arguments – </w:t>
      </w:r>
      <w:r w:rsidRPr="00E67DDE">
        <w:rPr>
          <w:b/>
          <w:bCs/>
          <w:i/>
          <w:iCs/>
          <w:color w:val="FF0000"/>
          <w:sz w:val="20"/>
          <w:szCs w:val="20"/>
        </w:rPr>
        <w:t>Order 19 Rule 11 CAR 2016.</w:t>
      </w:r>
      <w:r w:rsidRPr="00E67DDE">
        <w:rPr>
          <w:b/>
          <w:bCs/>
          <w:i/>
          <w:iCs/>
          <w:sz w:val="20"/>
          <w:szCs w:val="20"/>
        </w:rPr>
        <w:t xml:space="preserve"> </w:t>
      </w:r>
    </w:p>
    <w:p w:rsidR="002235EC" w:rsidRDefault="00E67DDE" w:rsidP="00E67DDE">
      <w:pPr>
        <w:spacing w:line="240" w:lineRule="auto"/>
        <w:jc w:val="both"/>
        <w:rPr>
          <w:bCs/>
          <w:sz w:val="20"/>
          <w:szCs w:val="20"/>
        </w:rPr>
      </w:pPr>
      <w:r w:rsidRPr="00E67DDE">
        <w:rPr>
          <w:b/>
          <w:bCs/>
          <w:sz w:val="20"/>
          <w:szCs w:val="20"/>
        </w:rPr>
        <w:t xml:space="preserve">Oral Argument: </w:t>
      </w:r>
      <w:r w:rsidRPr="00E67DDE">
        <w:rPr>
          <w:bCs/>
          <w:sz w:val="20"/>
          <w:szCs w:val="20"/>
        </w:rPr>
        <w:t>oral arguments are allowed at the hearing of appeals. Oral argument is the adumbration of the written brief. The purpose of the argument is to emphasize and clarify the written argument appearing in the briefs already filed in court and not an alternative to the brief</w:t>
      </w:r>
      <w:r>
        <w:rPr>
          <w:bCs/>
          <w:sz w:val="20"/>
          <w:szCs w:val="20"/>
        </w:rPr>
        <w:t xml:space="preserve">. </w:t>
      </w:r>
    </w:p>
    <w:p w:rsidR="00E67DDE" w:rsidRPr="00E67DDE" w:rsidRDefault="00E67DDE" w:rsidP="00E67DDE">
      <w:pPr>
        <w:spacing w:line="240" w:lineRule="auto"/>
        <w:jc w:val="both"/>
        <w:rPr>
          <w:bCs/>
          <w:sz w:val="20"/>
          <w:szCs w:val="20"/>
        </w:rPr>
      </w:pPr>
      <w:r w:rsidRPr="00E67DDE">
        <w:rPr>
          <w:b/>
          <w:bCs/>
          <w:sz w:val="20"/>
          <w:szCs w:val="20"/>
        </w:rPr>
        <w:t xml:space="preserve">Absence of Parties or Their Counsel at Hearing </w:t>
      </w:r>
    </w:p>
    <w:p w:rsidR="004530BF" w:rsidRDefault="00E67DDE" w:rsidP="009C52F2">
      <w:pPr>
        <w:pStyle w:val="ListParagraph"/>
        <w:numPr>
          <w:ilvl w:val="0"/>
          <w:numId w:val="246"/>
        </w:numPr>
        <w:spacing w:line="240" w:lineRule="auto"/>
        <w:jc w:val="both"/>
        <w:rPr>
          <w:bCs/>
          <w:sz w:val="20"/>
          <w:szCs w:val="20"/>
        </w:rPr>
      </w:pPr>
      <w:r w:rsidRPr="004530BF">
        <w:rPr>
          <w:b/>
          <w:bCs/>
          <w:sz w:val="20"/>
          <w:szCs w:val="20"/>
        </w:rPr>
        <w:lastRenderedPageBreak/>
        <w:t xml:space="preserve">Failure of Party or Counsel to Appear at Hearing: </w:t>
      </w:r>
      <w:r w:rsidRPr="004530BF">
        <w:rPr>
          <w:bCs/>
          <w:sz w:val="20"/>
          <w:szCs w:val="20"/>
        </w:rPr>
        <w:t xml:space="preserve">will not affect the hearing. There is </w:t>
      </w:r>
      <w:r w:rsidRPr="002235EC">
        <w:rPr>
          <w:b/>
          <w:bCs/>
          <w:sz w:val="20"/>
          <w:szCs w:val="20"/>
        </w:rPr>
        <w:t>no requirement that the appellant shall be present at the hearing of his appeal</w:t>
      </w:r>
      <w:r w:rsidRPr="004530BF">
        <w:rPr>
          <w:bCs/>
          <w:sz w:val="20"/>
          <w:szCs w:val="20"/>
        </w:rPr>
        <w:t xml:space="preserve">. All that is required is that the appellant or his counsel has to sign the notice of appeal </w:t>
      </w:r>
    </w:p>
    <w:p w:rsidR="00E67DDE" w:rsidRPr="004530BF" w:rsidRDefault="00E67DDE" w:rsidP="009C52F2">
      <w:pPr>
        <w:pStyle w:val="ListParagraph"/>
        <w:numPr>
          <w:ilvl w:val="0"/>
          <w:numId w:val="246"/>
        </w:numPr>
        <w:spacing w:line="240" w:lineRule="auto"/>
        <w:jc w:val="both"/>
        <w:rPr>
          <w:bCs/>
          <w:sz w:val="20"/>
          <w:szCs w:val="20"/>
        </w:rPr>
      </w:pPr>
      <w:r w:rsidRPr="004530BF">
        <w:rPr>
          <w:b/>
          <w:bCs/>
          <w:sz w:val="20"/>
          <w:szCs w:val="20"/>
        </w:rPr>
        <w:t xml:space="preserve">Failure where Appellant was admitted to Bail: </w:t>
      </w:r>
      <w:r w:rsidRPr="004530BF">
        <w:rPr>
          <w:bCs/>
          <w:sz w:val="20"/>
          <w:szCs w:val="20"/>
        </w:rPr>
        <w:t xml:space="preserve">where the appellant was admitted to bail, he must be personally present at each and every hearing of his appeal until final determination. Where he is absent, the court may also dismiss the appeal summarily and issue a warrant for his apprehension although the court may also decide to hear the appeal in his absence and make appropriate orders </w:t>
      </w:r>
    </w:p>
    <w:p w:rsidR="00E67DDE" w:rsidRPr="00E67DDE" w:rsidRDefault="00E67DDE" w:rsidP="00E67DDE">
      <w:pPr>
        <w:spacing w:line="240" w:lineRule="auto"/>
        <w:jc w:val="both"/>
        <w:rPr>
          <w:bCs/>
          <w:sz w:val="20"/>
          <w:szCs w:val="20"/>
        </w:rPr>
      </w:pPr>
      <w:r w:rsidRPr="00E67DDE">
        <w:rPr>
          <w:b/>
          <w:bCs/>
          <w:sz w:val="20"/>
          <w:szCs w:val="20"/>
        </w:rPr>
        <w:t xml:space="preserve">Court of Appeal Practice Direction </w:t>
      </w:r>
    </w:p>
    <w:p w:rsidR="00E67DDE" w:rsidRPr="00E67DDE" w:rsidRDefault="00E67DDE" w:rsidP="00E67DDE">
      <w:pPr>
        <w:spacing w:line="240" w:lineRule="auto"/>
        <w:jc w:val="both"/>
        <w:rPr>
          <w:bCs/>
          <w:sz w:val="20"/>
          <w:szCs w:val="20"/>
        </w:rPr>
      </w:pPr>
      <w:r w:rsidRPr="00E67DDE">
        <w:rPr>
          <w:bCs/>
          <w:sz w:val="20"/>
          <w:szCs w:val="20"/>
        </w:rPr>
        <w:t xml:space="preserve">The </w:t>
      </w:r>
      <w:r w:rsidRPr="00DB42C0">
        <w:rPr>
          <w:b/>
          <w:bCs/>
          <w:i/>
          <w:iCs/>
          <w:color w:val="FF0000"/>
          <w:sz w:val="20"/>
          <w:szCs w:val="20"/>
        </w:rPr>
        <w:t>Court of Appeal (Fast Track) Practice Direction 2014</w:t>
      </w:r>
      <w:r w:rsidRPr="00E67DDE">
        <w:rPr>
          <w:b/>
          <w:bCs/>
          <w:i/>
          <w:iCs/>
          <w:sz w:val="20"/>
          <w:szCs w:val="20"/>
        </w:rPr>
        <w:t xml:space="preserve"> </w:t>
      </w:r>
      <w:r w:rsidR="00DB42C0">
        <w:rPr>
          <w:bCs/>
          <w:sz w:val="20"/>
          <w:szCs w:val="20"/>
        </w:rPr>
        <w:t>affected the timing</w:t>
      </w:r>
      <w:r w:rsidRPr="00E67DDE">
        <w:rPr>
          <w:bCs/>
          <w:sz w:val="20"/>
          <w:szCs w:val="20"/>
        </w:rPr>
        <w:t xml:space="preserve"> for amendment of notice or grounds of appeal, listing of the appeal for hearing, preliminary objection, briefs of argument, compilation and transmission of records and determination of appeals when the appeal relates to matters dealing with Fast Track Appeals. Rule 2 CAPD 2014 defines fast track appeal to include: Corruption</w:t>
      </w:r>
      <w:r w:rsidR="00DB42C0">
        <w:rPr>
          <w:bCs/>
          <w:sz w:val="20"/>
          <w:szCs w:val="20"/>
        </w:rPr>
        <w:t xml:space="preserve">, </w:t>
      </w:r>
      <w:r w:rsidRPr="00E67DDE">
        <w:rPr>
          <w:bCs/>
          <w:sz w:val="20"/>
          <w:szCs w:val="20"/>
        </w:rPr>
        <w:t>Human trafficking</w:t>
      </w:r>
      <w:r w:rsidR="00DB42C0">
        <w:rPr>
          <w:bCs/>
          <w:sz w:val="20"/>
          <w:szCs w:val="20"/>
        </w:rPr>
        <w:t xml:space="preserve">, </w:t>
      </w:r>
      <w:r w:rsidRPr="00E67DDE">
        <w:rPr>
          <w:bCs/>
          <w:sz w:val="20"/>
          <w:szCs w:val="20"/>
        </w:rPr>
        <w:t>Kidnapping</w:t>
      </w:r>
      <w:r w:rsidR="00DB42C0">
        <w:rPr>
          <w:bCs/>
          <w:sz w:val="20"/>
          <w:szCs w:val="20"/>
        </w:rPr>
        <w:t xml:space="preserve">, </w:t>
      </w:r>
      <w:r w:rsidRPr="00E67DDE">
        <w:rPr>
          <w:bCs/>
          <w:sz w:val="20"/>
          <w:szCs w:val="20"/>
        </w:rPr>
        <w:t>Money laundering</w:t>
      </w:r>
      <w:r w:rsidR="00DB42C0">
        <w:rPr>
          <w:bCs/>
          <w:sz w:val="20"/>
          <w:szCs w:val="20"/>
        </w:rPr>
        <w:t xml:space="preserve">, </w:t>
      </w:r>
      <w:r w:rsidRPr="00E67DDE">
        <w:rPr>
          <w:bCs/>
          <w:sz w:val="20"/>
          <w:szCs w:val="20"/>
        </w:rPr>
        <w:t>Rape</w:t>
      </w:r>
      <w:r w:rsidR="00DB42C0">
        <w:rPr>
          <w:bCs/>
          <w:sz w:val="20"/>
          <w:szCs w:val="20"/>
        </w:rPr>
        <w:t xml:space="preserve">, </w:t>
      </w:r>
      <w:r w:rsidRPr="00E67DDE">
        <w:rPr>
          <w:bCs/>
          <w:sz w:val="20"/>
          <w:szCs w:val="20"/>
        </w:rPr>
        <w:t>Terrorism</w:t>
      </w:r>
      <w:r w:rsidR="00DB42C0">
        <w:rPr>
          <w:bCs/>
          <w:sz w:val="20"/>
          <w:szCs w:val="20"/>
        </w:rPr>
        <w:t xml:space="preserve">, </w:t>
      </w:r>
      <w:r w:rsidRPr="00E67DDE">
        <w:rPr>
          <w:bCs/>
          <w:sz w:val="20"/>
          <w:szCs w:val="20"/>
        </w:rPr>
        <w:t xml:space="preserve">Appeals by or against such national human rights, intelligence, law enforcement, prosecutorial or security agencies such as the EFCC, ICPC, Human Rights Commission and the State Security Service. </w:t>
      </w:r>
      <w:r w:rsidR="00E0374E">
        <w:rPr>
          <w:bCs/>
          <w:sz w:val="20"/>
          <w:szCs w:val="20"/>
        </w:rPr>
        <w:t>(it doesn’t apply generally but just to these matters)</w:t>
      </w:r>
    </w:p>
    <w:p w:rsidR="00E67DDE" w:rsidRPr="00E67DDE" w:rsidRDefault="00E67DDE" w:rsidP="00E67DDE">
      <w:pPr>
        <w:spacing w:line="240" w:lineRule="auto"/>
        <w:jc w:val="both"/>
        <w:rPr>
          <w:bCs/>
          <w:sz w:val="20"/>
          <w:szCs w:val="20"/>
        </w:rPr>
      </w:pPr>
      <w:r w:rsidRPr="00E67DDE">
        <w:rPr>
          <w:b/>
          <w:bCs/>
          <w:sz w:val="20"/>
          <w:szCs w:val="20"/>
        </w:rPr>
        <w:t xml:space="preserve">APPEALS FROM THE COURT OF APPEAL TO THE SUPREME COURT </w:t>
      </w:r>
    </w:p>
    <w:p w:rsidR="00E67DDE" w:rsidRPr="00E67DDE" w:rsidRDefault="00E67DDE" w:rsidP="00E67DDE">
      <w:pPr>
        <w:spacing w:line="240" w:lineRule="auto"/>
        <w:jc w:val="both"/>
        <w:rPr>
          <w:bCs/>
          <w:sz w:val="20"/>
          <w:szCs w:val="20"/>
        </w:rPr>
      </w:pPr>
      <w:r w:rsidRPr="00E67DDE">
        <w:rPr>
          <w:b/>
          <w:bCs/>
          <w:sz w:val="20"/>
          <w:szCs w:val="20"/>
        </w:rPr>
        <w:t xml:space="preserve">Procedure of Appeal to the Supreme Court </w:t>
      </w:r>
    </w:p>
    <w:p w:rsidR="00FE0B18" w:rsidRPr="00FE0B18" w:rsidRDefault="00FE0B18" w:rsidP="00FE0B18">
      <w:pPr>
        <w:pStyle w:val="ListParagraph"/>
        <w:numPr>
          <w:ilvl w:val="0"/>
          <w:numId w:val="252"/>
        </w:numPr>
        <w:spacing w:line="240" w:lineRule="auto"/>
        <w:jc w:val="both"/>
        <w:rPr>
          <w:b/>
          <w:bCs/>
          <w:color w:val="FF0000"/>
          <w:sz w:val="20"/>
          <w:szCs w:val="20"/>
        </w:rPr>
      </w:pPr>
      <w:r w:rsidRPr="00FE0B18">
        <w:rPr>
          <w:bCs/>
          <w:sz w:val="20"/>
          <w:szCs w:val="20"/>
        </w:rPr>
        <w:t>Notice and grounds of appeal to be signed by the APPELLANT HIMSELF---</w:t>
      </w:r>
      <w:r w:rsidR="00A46A2B">
        <w:rPr>
          <w:b/>
          <w:bCs/>
          <w:color w:val="FF0000"/>
          <w:sz w:val="20"/>
          <w:szCs w:val="20"/>
        </w:rPr>
        <w:t>ORDER</w:t>
      </w:r>
      <w:r w:rsidRPr="00FE0B18">
        <w:rPr>
          <w:b/>
          <w:bCs/>
          <w:color w:val="FF0000"/>
          <w:sz w:val="20"/>
          <w:szCs w:val="20"/>
        </w:rPr>
        <w:t xml:space="preserve"> 9 RULE 3 SCR</w:t>
      </w:r>
    </w:p>
    <w:p w:rsidR="00FE0B18" w:rsidRPr="00FE0B18" w:rsidRDefault="00FE0B18" w:rsidP="00FE0B18">
      <w:pPr>
        <w:pStyle w:val="ListParagraph"/>
        <w:numPr>
          <w:ilvl w:val="0"/>
          <w:numId w:val="252"/>
        </w:numPr>
        <w:spacing w:line="240" w:lineRule="auto"/>
        <w:jc w:val="both"/>
        <w:rPr>
          <w:bCs/>
          <w:sz w:val="20"/>
          <w:szCs w:val="20"/>
        </w:rPr>
      </w:pPr>
      <w:r w:rsidRPr="00FE0B18">
        <w:rPr>
          <w:bCs/>
          <w:sz w:val="20"/>
          <w:szCs w:val="20"/>
        </w:rPr>
        <w:t>Notice to be filed at the registry of the HC. The appeal (in</w:t>
      </w:r>
      <w:r>
        <w:rPr>
          <w:bCs/>
          <w:sz w:val="20"/>
          <w:szCs w:val="20"/>
        </w:rPr>
        <w:t xml:space="preserve">cluding interlocutory appeals) </w:t>
      </w:r>
      <w:r w:rsidRPr="00FE0B18">
        <w:rPr>
          <w:bCs/>
          <w:sz w:val="20"/>
          <w:szCs w:val="20"/>
        </w:rPr>
        <w:t>is to be filed within 30 days from the date of the decision/judgment of the COA---</w:t>
      </w:r>
      <w:r w:rsidRPr="00FE0B18">
        <w:rPr>
          <w:b/>
          <w:bCs/>
          <w:color w:val="FF0000"/>
          <w:sz w:val="20"/>
          <w:szCs w:val="20"/>
        </w:rPr>
        <w:t>S. 27(2)(b) SCA</w:t>
      </w:r>
    </w:p>
    <w:p w:rsidR="00FE0B18" w:rsidRPr="00FE0B18" w:rsidRDefault="00FE0B18" w:rsidP="00FE0B18">
      <w:pPr>
        <w:pStyle w:val="ListParagraph"/>
        <w:numPr>
          <w:ilvl w:val="0"/>
          <w:numId w:val="252"/>
        </w:numPr>
        <w:spacing w:line="240" w:lineRule="auto"/>
        <w:jc w:val="both"/>
        <w:rPr>
          <w:bCs/>
          <w:sz w:val="20"/>
          <w:szCs w:val="20"/>
        </w:rPr>
      </w:pPr>
      <w:r w:rsidRPr="00FE0B18">
        <w:rPr>
          <w:bCs/>
          <w:sz w:val="20"/>
          <w:szCs w:val="20"/>
        </w:rPr>
        <w:t>7 JSCs (Full court) for a) Interpretation of the CFRN b) Constitutional matters and c)</w:t>
      </w:r>
      <w:r>
        <w:rPr>
          <w:bCs/>
          <w:sz w:val="20"/>
          <w:szCs w:val="20"/>
        </w:rPr>
        <w:t xml:space="preserve"> </w:t>
      </w:r>
      <w:r w:rsidRPr="00FE0B18">
        <w:rPr>
          <w:bCs/>
          <w:sz w:val="20"/>
          <w:szCs w:val="20"/>
        </w:rPr>
        <w:t>Fundamental Rights mat</w:t>
      </w:r>
      <w:r>
        <w:rPr>
          <w:bCs/>
          <w:sz w:val="20"/>
          <w:szCs w:val="20"/>
        </w:rPr>
        <w:t xml:space="preserve">ters. 5 JSCs for any other case </w:t>
      </w:r>
      <w:r w:rsidRPr="00FE0B18">
        <w:rPr>
          <w:b/>
          <w:bCs/>
          <w:color w:val="FF0000"/>
          <w:sz w:val="20"/>
          <w:szCs w:val="20"/>
        </w:rPr>
        <w:t>S. 234 CFRN</w:t>
      </w:r>
    </w:p>
    <w:p w:rsidR="00A46A2B" w:rsidRPr="00A46A2B" w:rsidRDefault="00A46A2B" w:rsidP="00FE0B18">
      <w:pPr>
        <w:spacing w:line="240" w:lineRule="auto"/>
        <w:jc w:val="both"/>
        <w:rPr>
          <w:b/>
          <w:bCs/>
          <w:color w:val="FF0000"/>
          <w:sz w:val="20"/>
          <w:szCs w:val="20"/>
        </w:rPr>
      </w:pPr>
      <w:r w:rsidRPr="00A46A2B">
        <w:rPr>
          <w:b/>
          <w:bCs/>
          <w:sz w:val="20"/>
          <w:szCs w:val="20"/>
        </w:rPr>
        <w:t>NB:</w:t>
      </w:r>
      <w:r w:rsidRPr="00A46A2B">
        <w:rPr>
          <w:bCs/>
          <w:sz w:val="20"/>
          <w:szCs w:val="20"/>
        </w:rPr>
        <w:t xml:space="preserve"> In cases involving capital offences, manslaughter/</w:t>
      </w:r>
      <w:r>
        <w:rPr>
          <w:bCs/>
          <w:sz w:val="20"/>
          <w:szCs w:val="20"/>
        </w:rPr>
        <w:t>murder</w:t>
      </w:r>
      <w:r w:rsidRPr="00A46A2B">
        <w:rPr>
          <w:bCs/>
          <w:sz w:val="20"/>
          <w:szCs w:val="20"/>
        </w:rPr>
        <w:t xml:space="preserve">, Notice of Appeal </w:t>
      </w:r>
      <w:r>
        <w:rPr>
          <w:bCs/>
          <w:sz w:val="20"/>
          <w:szCs w:val="20"/>
        </w:rPr>
        <w:t xml:space="preserve">by the PROSECUTOR </w:t>
      </w:r>
      <w:r w:rsidRPr="00A46A2B">
        <w:rPr>
          <w:bCs/>
          <w:sz w:val="20"/>
          <w:szCs w:val="20"/>
        </w:rPr>
        <w:t>is to be filed within 7 days from th</w:t>
      </w:r>
      <w:r>
        <w:rPr>
          <w:bCs/>
          <w:sz w:val="20"/>
          <w:szCs w:val="20"/>
        </w:rPr>
        <w:t>e date of the decision/judgment</w:t>
      </w:r>
      <w:r w:rsidRPr="00A46A2B">
        <w:rPr>
          <w:bCs/>
          <w:sz w:val="20"/>
          <w:szCs w:val="20"/>
        </w:rPr>
        <w:t xml:space="preserve"> and no extension of time shall</w:t>
      </w:r>
      <w:r>
        <w:rPr>
          <w:bCs/>
          <w:sz w:val="20"/>
          <w:szCs w:val="20"/>
        </w:rPr>
        <w:t xml:space="preserve"> be granted---</w:t>
      </w:r>
      <w:r w:rsidRPr="00A46A2B">
        <w:rPr>
          <w:b/>
          <w:bCs/>
          <w:color w:val="FF0000"/>
          <w:sz w:val="20"/>
          <w:szCs w:val="20"/>
        </w:rPr>
        <w:t>STATE V OMOYELE</w:t>
      </w:r>
      <w:r>
        <w:rPr>
          <w:bCs/>
          <w:sz w:val="20"/>
          <w:szCs w:val="20"/>
        </w:rPr>
        <w:t>, here the appellant who was the prosecutor was appealing against the acquittal of the defendant/respondent for a murder charge filed the appeal out of time and it was held to be incompetent</w:t>
      </w:r>
      <w:r w:rsidRPr="00A46A2B">
        <w:rPr>
          <w:bCs/>
          <w:sz w:val="20"/>
          <w:szCs w:val="20"/>
        </w:rPr>
        <w:t xml:space="preserve"> </w:t>
      </w:r>
      <w:r w:rsidRPr="00A46A2B">
        <w:rPr>
          <w:b/>
          <w:bCs/>
          <w:color w:val="FF0000"/>
          <w:sz w:val="20"/>
          <w:szCs w:val="20"/>
        </w:rPr>
        <w:t>S. 4(3) JUDICIAL, etc OFFICERS AND APPEAL BY PROSECUTORS ACT</w:t>
      </w:r>
      <w:r w:rsidR="0082630C">
        <w:rPr>
          <w:b/>
          <w:bCs/>
          <w:color w:val="FF0000"/>
          <w:sz w:val="20"/>
          <w:szCs w:val="20"/>
        </w:rPr>
        <w:t xml:space="preserve">. </w:t>
      </w:r>
      <w:r w:rsidR="0082630C" w:rsidRPr="0082630C">
        <w:rPr>
          <w:bCs/>
          <w:sz w:val="20"/>
          <w:szCs w:val="20"/>
        </w:rPr>
        <w:t>See also</w:t>
      </w:r>
      <w:r w:rsidR="0082630C">
        <w:rPr>
          <w:b/>
          <w:bCs/>
          <w:color w:val="FF0000"/>
          <w:sz w:val="20"/>
          <w:szCs w:val="20"/>
        </w:rPr>
        <w:t xml:space="preserve"> STATE V ADILI</w:t>
      </w:r>
    </w:p>
    <w:p w:rsidR="00E67DDE" w:rsidRPr="00E67DDE" w:rsidRDefault="00E67DDE" w:rsidP="00E67DDE">
      <w:pPr>
        <w:spacing w:line="240" w:lineRule="auto"/>
        <w:jc w:val="both"/>
        <w:rPr>
          <w:bCs/>
          <w:sz w:val="20"/>
          <w:szCs w:val="20"/>
        </w:rPr>
      </w:pPr>
      <w:r w:rsidRPr="00E67DDE">
        <w:rPr>
          <w:b/>
          <w:bCs/>
          <w:sz w:val="20"/>
          <w:szCs w:val="20"/>
        </w:rPr>
        <w:t xml:space="preserve">Presentation of Appeals at Supreme Court: </w:t>
      </w:r>
      <w:r w:rsidRPr="00E67DDE">
        <w:rPr>
          <w:bCs/>
          <w:sz w:val="20"/>
          <w:szCs w:val="20"/>
        </w:rPr>
        <w:t xml:space="preserve">Hearing of the appeal is by adoption of the briefs filed by the parties. </w:t>
      </w:r>
    </w:p>
    <w:p w:rsidR="00E67DDE" w:rsidRPr="00E67DDE" w:rsidRDefault="00E67DDE" w:rsidP="00E67DDE">
      <w:pPr>
        <w:spacing w:line="240" w:lineRule="auto"/>
        <w:jc w:val="both"/>
        <w:rPr>
          <w:bCs/>
          <w:sz w:val="20"/>
          <w:szCs w:val="20"/>
        </w:rPr>
      </w:pPr>
      <w:r w:rsidRPr="00E67DDE">
        <w:rPr>
          <w:b/>
          <w:bCs/>
          <w:sz w:val="20"/>
          <w:szCs w:val="20"/>
        </w:rPr>
        <w:t xml:space="preserve">Time Limit for Filing of Brief of Argument at the Supreme Court </w:t>
      </w:r>
    </w:p>
    <w:p w:rsidR="008B3210" w:rsidRDefault="00E67DDE" w:rsidP="009C52F2">
      <w:pPr>
        <w:pStyle w:val="ListParagraph"/>
        <w:numPr>
          <w:ilvl w:val="0"/>
          <w:numId w:val="248"/>
        </w:numPr>
        <w:spacing w:line="240" w:lineRule="auto"/>
        <w:jc w:val="both"/>
        <w:rPr>
          <w:bCs/>
          <w:sz w:val="20"/>
          <w:szCs w:val="20"/>
        </w:rPr>
      </w:pPr>
      <w:r w:rsidRPr="008B3210">
        <w:rPr>
          <w:b/>
          <w:bCs/>
          <w:sz w:val="20"/>
          <w:szCs w:val="20"/>
        </w:rPr>
        <w:t xml:space="preserve">Appellant’s Brief of Argument: </w:t>
      </w:r>
      <w:r w:rsidRPr="008B3210">
        <w:rPr>
          <w:bCs/>
          <w:sz w:val="20"/>
          <w:szCs w:val="20"/>
        </w:rPr>
        <w:t xml:space="preserve">must be filed </w:t>
      </w:r>
      <w:r w:rsidRPr="008B3210">
        <w:rPr>
          <w:b/>
          <w:bCs/>
          <w:sz w:val="20"/>
          <w:szCs w:val="20"/>
        </w:rPr>
        <w:t>within ten weeks</w:t>
      </w:r>
      <w:r w:rsidRPr="008B3210">
        <w:rPr>
          <w:bCs/>
          <w:sz w:val="20"/>
          <w:szCs w:val="20"/>
        </w:rPr>
        <w:t xml:space="preserve"> of the receipt of the record o</w:t>
      </w:r>
      <w:r w:rsidR="0016625C" w:rsidRPr="008B3210">
        <w:rPr>
          <w:bCs/>
          <w:sz w:val="20"/>
          <w:szCs w:val="20"/>
        </w:rPr>
        <w:t xml:space="preserve">f appeal from the Court below </w:t>
      </w:r>
    </w:p>
    <w:p w:rsidR="008B3210" w:rsidRDefault="00E67DDE" w:rsidP="009C52F2">
      <w:pPr>
        <w:pStyle w:val="ListParagraph"/>
        <w:numPr>
          <w:ilvl w:val="0"/>
          <w:numId w:val="248"/>
        </w:numPr>
        <w:spacing w:line="240" w:lineRule="auto"/>
        <w:jc w:val="both"/>
        <w:rPr>
          <w:bCs/>
          <w:sz w:val="20"/>
          <w:szCs w:val="20"/>
        </w:rPr>
      </w:pPr>
      <w:r w:rsidRPr="008B3210">
        <w:rPr>
          <w:b/>
          <w:bCs/>
          <w:sz w:val="20"/>
          <w:szCs w:val="20"/>
        </w:rPr>
        <w:t xml:space="preserve">Respondent’s Brief of Argument: </w:t>
      </w:r>
      <w:r w:rsidRPr="008B3210">
        <w:rPr>
          <w:bCs/>
          <w:sz w:val="20"/>
          <w:szCs w:val="20"/>
        </w:rPr>
        <w:t xml:space="preserve">must be filed within </w:t>
      </w:r>
      <w:r w:rsidRPr="00A46A2B">
        <w:rPr>
          <w:b/>
          <w:bCs/>
          <w:sz w:val="20"/>
          <w:szCs w:val="20"/>
        </w:rPr>
        <w:t>eight weeks</w:t>
      </w:r>
      <w:r w:rsidRPr="008B3210">
        <w:rPr>
          <w:bCs/>
          <w:sz w:val="20"/>
          <w:szCs w:val="20"/>
        </w:rPr>
        <w:t xml:space="preserve"> of service of the appellant’s brief on him </w:t>
      </w:r>
    </w:p>
    <w:p w:rsidR="00D505F6" w:rsidRPr="008B3210" w:rsidRDefault="00E67DDE" w:rsidP="009C52F2">
      <w:pPr>
        <w:pStyle w:val="ListParagraph"/>
        <w:numPr>
          <w:ilvl w:val="0"/>
          <w:numId w:val="248"/>
        </w:numPr>
        <w:spacing w:line="240" w:lineRule="auto"/>
        <w:jc w:val="both"/>
        <w:rPr>
          <w:bCs/>
          <w:sz w:val="20"/>
          <w:szCs w:val="20"/>
        </w:rPr>
      </w:pPr>
      <w:r w:rsidRPr="008B3210">
        <w:rPr>
          <w:b/>
          <w:bCs/>
          <w:sz w:val="20"/>
          <w:szCs w:val="20"/>
        </w:rPr>
        <w:t xml:space="preserve">Appellant’s Reply: </w:t>
      </w:r>
      <w:r w:rsidRPr="008B3210">
        <w:rPr>
          <w:bCs/>
          <w:sz w:val="20"/>
          <w:szCs w:val="20"/>
        </w:rPr>
        <w:t xml:space="preserve">if any, must be filed within </w:t>
      </w:r>
      <w:r w:rsidRPr="00A46A2B">
        <w:rPr>
          <w:b/>
          <w:bCs/>
          <w:sz w:val="20"/>
          <w:szCs w:val="20"/>
        </w:rPr>
        <w:t>four weeks</w:t>
      </w:r>
      <w:r w:rsidRPr="008B3210">
        <w:rPr>
          <w:bCs/>
          <w:sz w:val="20"/>
          <w:szCs w:val="20"/>
        </w:rPr>
        <w:t xml:space="preserve"> of the receipt of the respondent’s brief </w:t>
      </w:r>
    </w:p>
    <w:p w:rsidR="00464A4A" w:rsidRPr="007A6A75" w:rsidRDefault="00464A4A" w:rsidP="00464A4A">
      <w:pPr>
        <w:spacing w:line="240" w:lineRule="auto"/>
        <w:jc w:val="both"/>
        <w:rPr>
          <w:sz w:val="20"/>
          <w:szCs w:val="20"/>
        </w:rPr>
      </w:pPr>
      <w:r w:rsidRPr="007A6A75">
        <w:rPr>
          <w:b/>
          <w:bCs/>
          <w:sz w:val="20"/>
          <w:szCs w:val="20"/>
        </w:rPr>
        <w:t>Grounds of Appeal</w:t>
      </w:r>
      <w:r>
        <w:rPr>
          <w:b/>
          <w:bCs/>
          <w:sz w:val="20"/>
          <w:szCs w:val="20"/>
        </w:rPr>
        <w:t xml:space="preserve">: </w:t>
      </w:r>
      <w:r w:rsidRPr="007A6A75">
        <w:rPr>
          <w:sz w:val="20"/>
          <w:szCs w:val="20"/>
        </w:rPr>
        <w:t xml:space="preserve">A ground of appeal is an error of law or of fact alleged by an appellant as the defect in the decision appealed against upon which reliance has been placed to set aside the decision – </w:t>
      </w:r>
      <w:r w:rsidRPr="00C85184">
        <w:rPr>
          <w:b/>
          <w:bCs/>
          <w:i/>
          <w:iCs/>
          <w:color w:val="FF0000"/>
          <w:sz w:val="20"/>
          <w:szCs w:val="20"/>
        </w:rPr>
        <w:t>Asogwa v. PDP</w:t>
      </w:r>
      <w:r w:rsidRPr="00C85184">
        <w:rPr>
          <w:color w:val="FF0000"/>
          <w:sz w:val="20"/>
          <w:szCs w:val="20"/>
        </w:rPr>
        <w:t>.</w:t>
      </w:r>
      <w:r w:rsidRPr="007A6A75">
        <w:rPr>
          <w:sz w:val="20"/>
          <w:szCs w:val="20"/>
        </w:rPr>
        <w:t xml:space="preserve"> A ground of appeal derives from the decision of the court appealed against. Where a ground is not derived from the decision of the court from which the appeal emanates, such a ground is incompetent – </w:t>
      </w:r>
      <w:r w:rsidRPr="00C85184">
        <w:rPr>
          <w:b/>
          <w:bCs/>
          <w:i/>
          <w:iCs/>
          <w:color w:val="FF0000"/>
          <w:sz w:val="20"/>
          <w:szCs w:val="20"/>
        </w:rPr>
        <w:t>Asogwa v. PDP</w:t>
      </w:r>
      <w:r w:rsidRPr="00C85184">
        <w:rPr>
          <w:color w:val="FF0000"/>
          <w:sz w:val="20"/>
          <w:szCs w:val="20"/>
        </w:rPr>
        <w:t>.</w:t>
      </w:r>
      <w:r w:rsidRPr="007A6A75">
        <w:rPr>
          <w:sz w:val="20"/>
          <w:szCs w:val="20"/>
        </w:rPr>
        <w:t xml:space="preserve"> </w:t>
      </w:r>
    </w:p>
    <w:p w:rsidR="00464A4A" w:rsidRPr="007A6A75" w:rsidRDefault="00464A4A" w:rsidP="00464A4A">
      <w:pPr>
        <w:spacing w:line="240" w:lineRule="auto"/>
        <w:jc w:val="both"/>
        <w:rPr>
          <w:sz w:val="20"/>
          <w:szCs w:val="20"/>
        </w:rPr>
      </w:pPr>
      <w:r w:rsidRPr="007A6A75">
        <w:rPr>
          <w:b/>
          <w:bCs/>
          <w:sz w:val="20"/>
          <w:szCs w:val="20"/>
        </w:rPr>
        <w:t>Additional Grounds of Appeal</w:t>
      </w:r>
      <w:r>
        <w:rPr>
          <w:b/>
          <w:bCs/>
          <w:sz w:val="20"/>
          <w:szCs w:val="20"/>
        </w:rPr>
        <w:t xml:space="preserve">: </w:t>
      </w:r>
      <w:r w:rsidRPr="007A6A75">
        <w:rPr>
          <w:sz w:val="20"/>
          <w:szCs w:val="20"/>
        </w:rPr>
        <w:t xml:space="preserve">An appellant may apply for leave to file additional ground of appeal. It may happen that at the time the appellant files his appeal, the record of proceedings (record of appeal) is not ready and may not be ready within the time limited for appeal. Thus, he may have to file his grounds of appeal (original grounds of appeal) based on the notes he took during the trial and as much of the judgment as he can remember. This may warrant to filing additional grounds of appeal with leave of court. </w:t>
      </w:r>
    </w:p>
    <w:p w:rsidR="0082630C" w:rsidRPr="00920BCB" w:rsidRDefault="00464A4A" w:rsidP="0082630C">
      <w:pPr>
        <w:spacing w:line="240" w:lineRule="auto"/>
        <w:jc w:val="both"/>
        <w:rPr>
          <w:sz w:val="20"/>
          <w:szCs w:val="20"/>
        </w:rPr>
      </w:pPr>
      <w:r w:rsidRPr="007A6A75">
        <w:rPr>
          <w:b/>
          <w:bCs/>
          <w:sz w:val="20"/>
          <w:szCs w:val="20"/>
        </w:rPr>
        <w:lastRenderedPageBreak/>
        <w:t>Omnibus Ground of Appeal</w:t>
      </w:r>
      <w:r>
        <w:rPr>
          <w:b/>
          <w:bCs/>
          <w:sz w:val="20"/>
          <w:szCs w:val="20"/>
        </w:rPr>
        <w:t xml:space="preserve">: </w:t>
      </w:r>
      <w:r w:rsidRPr="007A6A75">
        <w:rPr>
          <w:sz w:val="20"/>
          <w:szCs w:val="20"/>
        </w:rPr>
        <w:t xml:space="preserve">The omnibus ground of appeal </w:t>
      </w:r>
      <w:r>
        <w:rPr>
          <w:sz w:val="20"/>
          <w:szCs w:val="20"/>
        </w:rPr>
        <w:t xml:space="preserve">usually </w:t>
      </w:r>
      <w:r w:rsidRPr="007A6A75">
        <w:rPr>
          <w:sz w:val="20"/>
          <w:szCs w:val="20"/>
        </w:rPr>
        <w:t>couched as</w:t>
      </w:r>
      <w:r w:rsidR="0082630C">
        <w:rPr>
          <w:sz w:val="20"/>
          <w:szCs w:val="20"/>
        </w:rPr>
        <w:t xml:space="preserve"> “</w:t>
      </w:r>
      <w:r w:rsidR="0082630C" w:rsidRPr="0082630C">
        <w:rPr>
          <w:b/>
          <w:sz w:val="20"/>
          <w:szCs w:val="20"/>
        </w:rPr>
        <w:t>the decision of the trial court is unreasonable and cannot be supported having regard to the evidence</w:t>
      </w:r>
      <w:r w:rsidR="0082630C" w:rsidRPr="0082630C">
        <w:rPr>
          <w:sz w:val="20"/>
          <w:szCs w:val="20"/>
        </w:rPr>
        <w:t>”---</w:t>
      </w:r>
      <w:r w:rsidR="00920BCB">
        <w:rPr>
          <w:b/>
          <w:color w:val="FF0000"/>
          <w:sz w:val="20"/>
          <w:szCs w:val="20"/>
        </w:rPr>
        <w:t xml:space="preserve">s </w:t>
      </w:r>
      <w:r w:rsidR="0082630C" w:rsidRPr="00920BCB">
        <w:rPr>
          <w:b/>
          <w:color w:val="FF0000"/>
          <w:sz w:val="20"/>
          <w:szCs w:val="20"/>
        </w:rPr>
        <w:t>19(1) court of appeal act</w:t>
      </w:r>
      <w:r w:rsidR="00920BCB" w:rsidRPr="00920BCB">
        <w:rPr>
          <w:b/>
          <w:bCs/>
          <w:color w:val="FF0000"/>
          <w:sz w:val="20"/>
          <w:szCs w:val="20"/>
        </w:rPr>
        <w:t>.</w:t>
      </w:r>
      <w:r w:rsidR="00920BCB">
        <w:rPr>
          <w:b/>
          <w:bCs/>
          <w:sz w:val="20"/>
          <w:szCs w:val="20"/>
        </w:rPr>
        <w:t xml:space="preserve"> </w:t>
      </w:r>
      <w:r w:rsidR="00920BCB" w:rsidRPr="00920BCB">
        <w:rPr>
          <w:bCs/>
          <w:sz w:val="20"/>
          <w:szCs w:val="20"/>
        </w:rPr>
        <w:t>Any variation from this is improper</w:t>
      </w:r>
    </w:p>
    <w:p w:rsidR="00464A4A" w:rsidRPr="007A6A75" w:rsidRDefault="00464A4A" w:rsidP="0082630C">
      <w:pPr>
        <w:spacing w:line="240" w:lineRule="auto"/>
        <w:jc w:val="both"/>
        <w:rPr>
          <w:b/>
          <w:bCs/>
          <w:sz w:val="20"/>
          <w:szCs w:val="20"/>
        </w:rPr>
      </w:pPr>
      <w:r w:rsidRPr="007A6A75">
        <w:rPr>
          <w:b/>
          <w:bCs/>
          <w:sz w:val="20"/>
          <w:szCs w:val="20"/>
        </w:rPr>
        <w:t>Admissibility of Additional Evidence on Appeal</w:t>
      </w:r>
      <w:r>
        <w:rPr>
          <w:b/>
          <w:bCs/>
          <w:sz w:val="20"/>
          <w:szCs w:val="20"/>
        </w:rPr>
        <w:t xml:space="preserve">: </w:t>
      </w:r>
      <w:r w:rsidRPr="007A6A75">
        <w:rPr>
          <w:sz w:val="20"/>
          <w:szCs w:val="20"/>
        </w:rPr>
        <w:t xml:space="preserve">Where the court considers it necessary or expedient in the interest of justice that additional evidence be adduced, it may either order such evidence to be adduced before the High Court or refer the case back to the Magistrates’ Court to take such evidence and adjudicate afresh in the light of the fresh evidence or report specific findings of facts for the information of the court. </w:t>
      </w:r>
    </w:p>
    <w:p w:rsidR="00464A4A" w:rsidRDefault="00464A4A" w:rsidP="00464A4A">
      <w:pPr>
        <w:spacing w:line="240" w:lineRule="auto"/>
        <w:jc w:val="both"/>
        <w:rPr>
          <w:b/>
          <w:bCs/>
          <w:sz w:val="20"/>
          <w:szCs w:val="20"/>
        </w:rPr>
      </w:pPr>
      <w:r w:rsidRPr="007A6A75">
        <w:rPr>
          <w:b/>
          <w:bCs/>
          <w:sz w:val="20"/>
          <w:szCs w:val="20"/>
        </w:rPr>
        <w:t>Reasons for Inadmissibility of New Evidence on Appeal</w:t>
      </w:r>
    </w:p>
    <w:p w:rsidR="00464A4A" w:rsidRPr="007A6A75" w:rsidRDefault="00464A4A" w:rsidP="00464A4A">
      <w:pPr>
        <w:spacing w:line="240" w:lineRule="auto"/>
        <w:jc w:val="both"/>
        <w:rPr>
          <w:sz w:val="20"/>
          <w:szCs w:val="20"/>
        </w:rPr>
      </w:pPr>
      <w:r w:rsidRPr="007A6A75">
        <w:rPr>
          <w:sz w:val="20"/>
          <w:szCs w:val="20"/>
        </w:rPr>
        <w:t xml:space="preserve">Generally, new evidence is not admissible on appeal because of the following reasons: </w:t>
      </w:r>
    </w:p>
    <w:p w:rsidR="00A544CD" w:rsidRDefault="00464A4A" w:rsidP="009C52F2">
      <w:pPr>
        <w:pStyle w:val="ListParagraph"/>
        <w:numPr>
          <w:ilvl w:val="0"/>
          <w:numId w:val="116"/>
        </w:numPr>
        <w:spacing w:line="240" w:lineRule="auto"/>
        <w:jc w:val="both"/>
        <w:rPr>
          <w:sz w:val="20"/>
          <w:szCs w:val="20"/>
        </w:rPr>
      </w:pPr>
      <w:r w:rsidRPr="00A544CD">
        <w:rPr>
          <w:sz w:val="20"/>
          <w:szCs w:val="20"/>
        </w:rPr>
        <w:t xml:space="preserve">To put an end to litigation </w:t>
      </w:r>
    </w:p>
    <w:p w:rsidR="00A544CD" w:rsidRDefault="00464A4A" w:rsidP="009C52F2">
      <w:pPr>
        <w:pStyle w:val="ListParagraph"/>
        <w:numPr>
          <w:ilvl w:val="0"/>
          <w:numId w:val="116"/>
        </w:numPr>
        <w:spacing w:line="240" w:lineRule="auto"/>
        <w:jc w:val="both"/>
        <w:rPr>
          <w:sz w:val="20"/>
          <w:szCs w:val="20"/>
        </w:rPr>
      </w:pPr>
      <w:r w:rsidRPr="00A544CD">
        <w:rPr>
          <w:sz w:val="20"/>
          <w:szCs w:val="20"/>
        </w:rPr>
        <w:t xml:space="preserve">A successful party should not be deprived of the benefits unless on material grounds; </w:t>
      </w:r>
    </w:p>
    <w:p w:rsidR="00464A4A" w:rsidRPr="00A544CD" w:rsidRDefault="00464A4A" w:rsidP="009C52F2">
      <w:pPr>
        <w:pStyle w:val="ListParagraph"/>
        <w:numPr>
          <w:ilvl w:val="0"/>
          <w:numId w:val="116"/>
        </w:numPr>
        <w:spacing w:line="240" w:lineRule="auto"/>
        <w:jc w:val="both"/>
        <w:rPr>
          <w:sz w:val="20"/>
          <w:szCs w:val="20"/>
        </w:rPr>
      </w:pPr>
      <w:r w:rsidRPr="00A544CD">
        <w:rPr>
          <w:sz w:val="20"/>
          <w:szCs w:val="20"/>
        </w:rPr>
        <w:t>A party who obtained judgment should not face a new case because of the appellant’s failure to diligently prosecute the case</w:t>
      </w:r>
    </w:p>
    <w:p w:rsidR="00464A4A" w:rsidRPr="007A6A75" w:rsidRDefault="00464A4A" w:rsidP="00464A4A">
      <w:pPr>
        <w:spacing w:line="240" w:lineRule="auto"/>
        <w:jc w:val="both"/>
        <w:rPr>
          <w:sz w:val="20"/>
          <w:szCs w:val="20"/>
        </w:rPr>
      </w:pPr>
      <w:r w:rsidRPr="007A6A75">
        <w:rPr>
          <w:b/>
          <w:bCs/>
          <w:sz w:val="20"/>
          <w:szCs w:val="20"/>
        </w:rPr>
        <w:t xml:space="preserve">Conditions/Exceptions for the Admission of Additional Evidence on Appeal </w:t>
      </w:r>
    </w:p>
    <w:p w:rsidR="00464A4A" w:rsidRDefault="00464A4A" w:rsidP="00D97413">
      <w:pPr>
        <w:pStyle w:val="ListParagraph"/>
        <w:numPr>
          <w:ilvl w:val="0"/>
          <w:numId w:val="29"/>
        </w:numPr>
        <w:spacing w:line="240" w:lineRule="auto"/>
        <w:jc w:val="both"/>
        <w:rPr>
          <w:sz w:val="20"/>
          <w:szCs w:val="20"/>
        </w:rPr>
      </w:pPr>
      <w:r w:rsidRPr="00C85184">
        <w:rPr>
          <w:sz w:val="20"/>
          <w:szCs w:val="20"/>
        </w:rPr>
        <w:t xml:space="preserve">If it is in the interest of justice </w:t>
      </w:r>
    </w:p>
    <w:p w:rsidR="00464A4A" w:rsidRDefault="00464A4A" w:rsidP="00D97413">
      <w:pPr>
        <w:pStyle w:val="ListParagraph"/>
        <w:numPr>
          <w:ilvl w:val="0"/>
          <w:numId w:val="29"/>
        </w:numPr>
        <w:spacing w:line="240" w:lineRule="auto"/>
        <w:jc w:val="both"/>
        <w:rPr>
          <w:sz w:val="20"/>
          <w:szCs w:val="20"/>
        </w:rPr>
      </w:pPr>
      <w:r w:rsidRPr="00C85184">
        <w:rPr>
          <w:sz w:val="20"/>
          <w:szCs w:val="20"/>
        </w:rPr>
        <w:t xml:space="preserve">The evidence was not available at the trial or could not have been adduced at trial </w:t>
      </w:r>
    </w:p>
    <w:p w:rsidR="00464A4A" w:rsidRDefault="00464A4A" w:rsidP="00D97413">
      <w:pPr>
        <w:pStyle w:val="ListParagraph"/>
        <w:numPr>
          <w:ilvl w:val="0"/>
          <w:numId w:val="29"/>
        </w:numPr>
        <w:spacing w:line="240" w:lineRule="auto"/>
        <w:jc w:val="both"/>
        <w:rPr>
          <w:sz w:val="20"/>
          <w:szCs w:val="20"/>
        </w:rPr>
      </w:pPr>
      <w:r w:rsidRPr="00C85184">
        <w:rPr>
          <w:sz w:val="20"/>
          <w:szCs w:val="20"/>
        </w:rPr>
        <w:t>The evidence sought to be adduced on appeal must be apparently credi</w:t>
      </w:r>
      <w:r>
        <w:rPr>
          <w:sz w:val="20"/>
          <w:szCs w:val="20"/>
        </w:rPr>
        <w:t>ble though not incontrovertible</w:t>
      </w:r>
    </w:p>
    <w:p w:rsidR="00464A4A" w:rsidRPr="00C85184" w:rsidRDefault="00464A4A" w:rsidP="00D97413">
      <w:pPr>
        <w:pStyle w:val="ListParagraph"/>
        <w:numPr>
          <w:ilvl w:val="0"/>
          <w:numId w:val="29"/>
        </w:numPr>
        <w:spacing w:line="240" w:lineRule="auto"/>
        <w:jc w:val="both"/>
        <w:rPr>
          <w:sz w:val="20"/>
          <w:szCs w:val="20"/>
        </w:rPr>
      </w:pPr>
      <w:r w:rsidRPr="00C85184">
        <w:rPr>
          <w:sz w:val="20"/>
          <w:szCs w:val="20"/>
        </w:rPr>
        <w:t xml:space="preserve">Exceptional circumstances arise which will not lead to the rehearing of the case. </w:t>
      </w:r>
    </w:p>
    <w:p w:rsidR="00464A4A" w:rsidRPr="00C85184" w:rsidRDefault="00464A4A" w:rsidP="00464A4A">
      <w:pPr>
        <w:spacing w:line="240" w:lineRule="auto"/>
        <w:jc w:val="both"/>
        <w:rPr>
          <w:sz w:val="20"/>
          <w:szCs w:val="20"/>
        </w:rPr>
      </w:pPr>
      <w:r w:rsidRPr="007A6A75">
        <w:rPr>
          <w:b/>
          <w:bCs/>
          <w:sz w:val="20"/>
          <w:szCs w:val="20"/>
        </w:rPr>
        <w:t>Security to Prosecute Appeal</w:t>
      </w:r>
      <w:r>
        <w:rPr>
          <w:b/>
          <w:bCs/>
          <w:sz w:val="20"/>
          <w:szCs w:val="20"/>
        </w:rPr>
        <w:t xml:space="preserve">: </w:t>
      </w:r>
      <w:r w:rsidRPr="007A6A75">
        <w:rPr>
          <w:sz w:val="20"/>
          <w:szCs w:val="20"/>
        </w:rPr>
        <w:t xml:space="preserve">An accused who has appealed against the decision of a court may be required to enter into a bond with or without sureties to prosecute the appeal with diligence. In some cases, he may be ordered to deposit a sum of money in court in lieu of sureties </w:t>
      </w:r>
    </w:p>
    <w:p w:rsidR="00464A4A" w:rsidRPr="00DF0635" w:rsidRDefault="00464A4A" w:rsidP="00464A4A">
      <w:pPr>
        <w:spacing w:line="240" w:lineRule="auto"/>
        <w:jc w:val="both"/>
        <w:rPr>
          <w:b/>
          <w:sz w:val="20"/>
          <w:szCs w:val="20"/>
        </w:rPr>
      </w:pPr>
      <w:r w:rsidRPr="00DF0635">
        <w:rPr>
          <w:b/>
          <w:sz w:val="20"/>
          <w:szCs w:val="20"/>
        </w:rPr>
        <w:t>IDENTIFY THE ORDERS THE COURT MAY MAKE AFTER HEARING AN APPEAL</w:t>
      </w:r>
    </w:p>
    <w:p w:rsidR="00A544CD" w:rsidRDefault="00464A4A" w:rsidP="009C52F2">
      <w:pPr>
        <w:pStyle w:val="ListParagraph"/>
        <w:numPr>
          <w:ilvl w:val="0"/>
          <w:numId w:val="117"/>
        </w:numPr>
        <w:spacing w:line="240" w:lineRule="auto"/>
        <w:jc w:val="both"/>
        <w:rPr>
          <w:sz w:val="20"/>
          <w:szCs w:val="20"/>
        </w:rPr>
      </w:pPr>
      <w:r w:rsidRPr="00A544CD">
        <w:rPr>
          <w:sz w:val="20"/>
          <w:szCs w:val="20"/>
        </w:rPr>
        <w:t>Affirm conviction and sentence</w:t>
      </w:r>
    </w:p>
    <w:p w:rsidR="00A544CD" w:rsidRDefault="00464A4A" w:rsidP="009C52F2">
      <w:pPr>
        <w:pStyle w:val="ListParagraph"/>
        <w:numPr>
          <w:ilvl w:val="0"/>
          <w:numId w:val="117"/>
        </w:numPr>
        <w:spacing w:line="240" w:lineRule="auto"/>
        <w:jc w:val="both"/>
        <w:rPr>
          <w:sz w:val="20"/>
          <w:szCs w:val="20"/>
        </w:rPr>
      </w:pPr>
      <w:r w:rsidRPr="00A544CD">
        <w:rPr>
          <w:sz w:val="20"/>
          <w:szCs w:val="20"/>
        </w:rPr>
        <w:t>Affirm conviction but vary the sentence</w:t>
      </w:r>
    </w:p>
    <w:p w:rsidR="00A544CD" w:rsidRDefault="00464A4A" w:rsidP="009C52F2">
      <w:pPr>
        <w:pStyle w:val="ListParagraph"/>
        <w:numPr>
          <w:ilvl w:val="0"/>
          <w:numId w:val="117"/>
        </w:numPr>
        <w:spacing w:line="240" w:lineRule="auto"/>
        <w:jc w:val="both"/>
        <w:rPr>
          <w:sz w:val="20"/>
          <w:szCs w:val="20"/>
        </w:rPr>
      </w:pPr>
      <w:r w:rsidRPr="00A544CD">
        <w:rPr>
          <w:sz w:val="20"/>
          <w:szCs w:val="20"/>
        </w:rPr>
        <w:t>Quash conviction</w:t>
      </w:r>
    </w:p>
    <w:p w:rsidR="00464A4A" w:rsidRPr="00A544CD" w:rsidRDefault="00464A4A" w:rsidP="009C52F2">
      <w:pPr>
        <w:pStyle w:val="ListParagraph"/>
        <w:numPr>
          <w:ilvl w:val="0"/>
          <w:numId w:val="117"/>
        </w:numPr>
        <w:spacing w:line="240" w:lineRule="auto"/>
        <w:jc w:val="both"/>
        <w:rPr>
          <w:sz w:val="20"/>
          <w:szCs w:val="20"/>
        </w:rPr>
      </w:pPr>
      <w:r w:rsidRPr="00A544CD">
        <w:rPr>
          <w:sz w:val="20"/>
          <w:szCs w:val="20"/>
        </w:rPr>
        <w:t>Order a re-trial</w:t>
      </w:r>
    </w:p>
    <w:p w:rsidR="00464A4A" w:rsidRPr="00464A4A" w:rsidRDefault="00464A4A" w:rsidP="00464A4A">
      <w:pPr>
        <w:spacing w:line="240" w:lineRule="auto"/>
        <w:jc w:val="both"/>
        <w:rPr>
          <w:b/>
          <w:sz w:val="20"/>
          <w:szCs w:val="20"/>
        </w:rPr>
      </w:pPr>
      <w:r w:rsidRPr="00464A4A">
        <w:rPr>
          <w:b/>
          <w:sz w:val="20"/>
          <w:szCs w:val="20"/>
        </w:rPr>
        <w:t>Instances where there will be an order of retrial (SET GO)—</w:t>
      </w:r>
      <w:r w:rsidRPr="00464A4A">
        <w:rPr>
          <w:b/>
          <w:color w:val="FF0000"/>
          <w:sz w:val="20"/>
          <w:szCs w:val="20"/>
        </w:rPr>
        <w:t>S. 36(9) CFRN</w:t>
      </w:r>
      <w:r w:rsidR="006C509F">
        <w:rPr>
          <w:b/>
          <w:color w:val="FF0000"/>
          <w:sz w:val="20"/>
          <w:szCs w:val="20"/>
        </w:rPr>
        <w:t xml:space="preserve"> UDEOGU V FRN</w:t>
      </w:r>
    </w:p>
    <w:p w:rsidR="00A544CD" w:rsidRDefault="00464A4A" w:rsidP="009C52F2">
      <w:pPr>
        <w:pStyle w:val="ListParagraph"/>
        <w:numPr>
          <w:ilvl w:val="0"/>
          <w:numId w:val="118"/>
        </w:numPr>
        <w:spacing w:line="240" w:lineRule="auto"/>
        <w:jc w:val="both"/>
        <w:rPr>
          <w:sz w:val="20"/>
          <w:szCs w:val="20"/>
        </w:rPr>
      </w:pPr>
      <w:r w:rsidRPr="00A544CD">
        <w:rPr>
          <w:b/>
          <w:sz w:val="20"/>
          <w:szCs w:val="20"/>
        </w:rPr>
        <w:t>SUBSTANTIAL CASE</w:t>
      </w:r>
      <w:r w:rsidRPr="00A544CD">
        <w:rPr>
          <w:sz w:val="20"/>
          <w:szCs w:val="20"/>
        </w:rPr>
        <w:t>: Where the evidence as a whole discloses a substantial case against appellant.</w:t>
      </w:r>
    </w:p>
    <w:p w:rsidR="00A544CD" w:rsidRDefault="00464A4A" w:rsidP="009C52F2">
      <w:pPr>
        <w:pStyle w:val="ListParagraph"/>
        <w:numPr>
          <w:ilvl w:val="0"/>
          <w:numId w:val="118"/>
        </w:numPr>
        <w:spacing w:line="240" w:lineRule="auto"/>
        <w:jc w:val="both"/>
        <w:rPr>
          <w:sz w:val="20"/>
          <w:szCs w:val="20"/>
        </w:rPr>
      </w:pPr>
      <w:r w:rsidRPr="00A544CD">
        <w:rPr>
          <w:b/>
          <w:sz w:val="20"/>
          <w:szCs w:val="20"/>
        </w:rPr>
        <w:t>ERROR OF LAW</w:t>
      </w:r>
      <w:r w:rsidRPr="00A544CD">
        <w:rPr>
          <w:sz w:val="20"/>
          <w:szCs w:val="20"/>
        </w:rPr>
        <w:t>: Where there is an error in law or an irregularity in procedure which has occasioned a miscarriage of justice.</w:t>
      </w:r>
    </w:p>
    <w:p w:rsidR="00A544CD" w:rsidRDefault="00464A4A" w:rsidP="009C52F2">
      <w:pPr>
        <w:pStyle w:val="ListParagraph"/>
        <w:numPr>
          <w:ilvl w:val="0"/>
          <w:numId w:val="118"/>
        </w:numPr>
        <w:spacing w:line="240" w:lineRule="auto"/>
        <w:jc w:val="both"/>
        <w:rPr>
          <w:sz w:val="20"/>
          <w:szCs w:val="20"/>
        </w:rPr>
      </w:pPr>
      <w:r w:rsidRPr="00A544CD">
        <w:rPr>
          <w:b/>
          <w:sz w:val="20"/>
          <w:szCs w:val="20"/>
        </w:rPr>
        <w:t>TRIVIAL</w:t>
      </w:r>
      <w:r w:rsidRPr="00A544CD">
        <w:rPr>
          <w:sz w:val="20"/>
          <w:szCs w:val="20"/>
        </w:rPr>
        <w:t>: Where the offences for which appellant was convicted or consequences are not trivial.</w:t>
      </w:r>
    </w:p>
    <w:p w:rsidR="00A544CD" w:rsidRDefault="00464A4A" w:rsidP="009C52F2">
      <w:pPr>
        <w:pStyle w:val="ListParagraph"/>
        <w:numPr>
          <w:ilvl w:val="0"/>
          <w:numId w:val="118"/>
        </w:numPr>
        <w:spacing w:line="240" w:lineRule="auto"/>
        <w:jc w:val="both"/>
        <w:rPr>
          <w:sz w:val="20"/>
          <w:szCs w:val="20"/>
        </w:rPr>
      </w:pPr>
      <w:r w:rsidRPr="00A544CD">
        <w:rPr>
          <w:b/>
          <w:sz w:val="20"/>
          <w:szCs w:val="20"/>
        </w:rPr>
        <w:t>GREATER MISCARRIAGE OF JUSTICE</w:t>
      </w:r>
      <w:r w:rsidRPr="00A544CD">
        <w:rPr>
          <w:sz w:val="20"/>
          <w:szCs w:val="20"/>
        </w:rPr>
        <w:t>: Where to refuse an order of retrial would occasion a greater miscarriage of justice</w:t>
      </w:r>
    </w:p>
    <w:p w:rsidR="00464A4A" w:rsidRPr="00A544CD" w:rsidRDefault="00464A4A" w:rsidP="009C52F2">
      <w:pPr>
        <w:pStyle w:val="ListParagraph"/>
        <w:numPr>
          <w:ilvl w:val="0"/>
          <w:numId w:val="118"/>
        </w:numPr>
        <w:spacing w:line="240" w:lineRule="auto"/>
        <w:jc w:val="both"/>
        <w:rPr>
          <w:sz w:val="20"/>
          <w:szCs w:val="20"/>
        </w:rPr>
      </w:pPr>
      <w:r w:rsidRPr="00A544CD">
        <w:rPr>
          <w:b/>
          <w:sz w:val="20"/>
          <w:szCs w:val="20"/>
        </w:rPr>
        <w:t>OPPRESSION</w:t>
      </w:r>
      <w:r w:rsidRPr="00A544CD">
        <w:rPr>
          <w:sz w:val="20"/>
          <w:szCs w:val="20"/>
        </w:rPr>
        <w:t>: Where there are no special circumstances as to make it oppressive for appellant to be tried for a second time</w:t>
      </w:r>
    </w:p>
    <w:p w:rsidR="00464A4A" w:rsidRPr="00F70D74" w:rsidRDefault="00464A4A" w:rsidP="00464A4A">
      <w:pPr>
        <w:spacing w:line="240" w:lineRule="auto"/>
        <w:jc w:val="both"/>
        <w:rPr>
          <w:sz w:val="20"/>
          <w:szCs w:val="20"/>
        </w:rPr>
      </w:pPr>
      <w:r w:rsidRPr="00FE6D72">
        <w:rPr>
          <w:b/>
          <w:sz w:val="20"/>
          <w:szCs w:val="20"/>
        </w:rPr>
        <w:t>NB:</w:t>
      </w:r>
      <w:r w:rsidRPr="00F70D74">
        <w:rPr>
          <w:sz w:val="20"/>
          <w:szCs w:val="20"/>
        </w:rPr>
        <w:t xml:space="preserve"> No retrial, if it would enable the prosecution to rem</w:t>
      </w:r>
      <w:r>
        <w:rPr>
          <w:sz w:val="20"/>
          <w:szCs w:val="20"/>
        </w:rPr>
        <w:t xml:space="preserve">edy its inadequacy. No retrial, if it </w:t>
      </w:r>
      <w:r w:rsidRPr="00F70D74">
        <w:rPr>
          <w:sz w:val="20"/>
          <w:szCs w:val="20"/>
        </w:rPr>
        <w:t>would enable the prosecution to adduce evidence the absence of which would have enabled the appellant to succeed on appeal---</w:t>
      </w:r>
      <w:r w:rsidRPr="00DF0635">
        <w:rPr>
          <w:b/>
          <w:color w:val="FF0000"/>
          <w:sz w:val="20"/>
          <w:szCs w:val="20"/>
        </w:rPr>
        <w:t>OKAFOR V STATE</w:t>
      </w:r>
    </w:p>
    <w:p w:rsidR="00E67DDE" w:rsidRPr="00E67DDE" w:rsidRDefault="00E67DDE" w:rsidP="00E67DDE">
      <w:pPr>
        <w:spacing w:line="240" w:lineRule="auto"/>
        <w:jc w:val="both"/>
        <w:rPr>
          <w:bCs/>
          <w:sz w:val="20"/>
          <w:szCs w:val="20"/>
        </w:rPr>
      </w:pPr>
      <w:r w:rsidRPr="00E67DDE">
        <w:rPr>
          <w:b/>
          <w:bCs/>
          <w:sz w:val="20"/>
          <w:szCs w:val="20"/>
        </w:rPr>
        <w:t xml:space="preserve">Difference between Retrial and Trial De novo: </w:t>
      </w:r>
    </w:p>
    <w:p w:rsidR="00FE6D72" w:rsidRDefault="00E67DDE" w:rsidP="009C52F2">
      <w:pPr>
        <w:pStyle w:val="ListParagraph"/>
        <w:numPr>
          <w:ilvl w:val="0"/>
          <w:numId w:val="249"/>
        </w:numPr>
        <w:spacing w:line="240" w:lineRule="auto"/>
        <w:jc w:val="both"/>
        <w:rPr>
          <w:bCs/>
          <w:sz w:val="20"/>
          <w:szCs w:val="20"/>
        </w:rPr>
      </w:pPr>
      <w:r w:rsidRPr="00FE6D72">
        <w:rPr>
          <w:b/>
          <w:bCs/>
          <w:sz w:val="20"/>
          <w:szCs w:val="20"/>
        </w:rPr>
        <w:t>Re Trial</w:t>
      </w:r>
      <w:r w:rsidR="00A544CD" w:rsidRPr="00FE6D72">
        <w:rPr>
          <w:b/>
          <w:bCs/>
          <w:sz w:val="20"/>
          <w:szCs w:val="20"/>
        </w:rPr>
        <w:t>:</w:t>
      </w:r>
      <w:r w:rsidRPr="00FE6D72">
        <w:rPr>
          <w:b/>
          <w:bCs/>
          <w:sz w:val="20"/>
          <w:szCs w:val="20"/>
        </w:rPr>
        <w:t xml:space="preserve"> </w:t>
      </w:r>
      <w:r w:rsidRPr="00FE6D72">
        <w:rPr>
          <w:bCs/>
          <w:sz w:val="20"/>
          <w:szCs w:val="20"/>
        </w:rPr>
        <w:t xml:space="preserve">Most often goes to a different court or a different judge to hear all over again a case which has been tried and determined by a </w:t>
      </w:r>
      <w:r w:rsidR="00A544CD" w:rsidRPr="00FE6D72">
        <w:rPr>
          <w:bCs/>
          <w:sz w:val="20"/>
          <w:szCs w:val="20"/>
        </w:rPr>
        <w:t>judgment</w:t>
      </w:r>
      <w:r w:rsidRPr="00FE6D72">
        <w:rPr>
          <w:bCs/>
          <w:sz w:val="20"/>
          <w:szCs w:val="20"/>
        </w:rPr>
        <w:t xml:space="preserve">. </w:t>
      </w:r>
    </w:p>
    <w:p w:rsidR="00E67DDE" w:rsidRPr="00FE6D72" w:rsidRDefault="00E67DDE" w:rsidP="009C52F2">
      <w:pPr>
        <w:pStyle w:val="ListParagraph"/>
        <w:numPr>
          <w:ilvl w:val="0"/>
          <w:numId w:val="249"/>
        </w:numPr>
        <w:spacing w:line="240" w:lineRule="auto"/>
        <w:jc w:val="both"/>
        <w:rPr>
          <w:bCs/>
          <w:sz w:val="20"/>
          <w:szCs w:val="20"/>
        </w:rPr>
      </w:pPr>
      <w:r w:rsidRPr="00FE6D72">
        <w:rPr>
          <w:b/>
          <w:bCs/>
          <w:sz w:val="20"/>
          <w:szCs w:val="20"/>
        </w:rPr>
        <w:lastRenderedPageBreak/>
        <w:t xml:space="preserve">Trial De Novo: </w:t>
      </w:r>
      <w:r w:rsidRPr="00FE6D72">
        <w:rPr>
          <w:bCs/>
          <w:sz w:val="20"/>
          <w:szCs w:val="20"/>
        </w:rPr>
        <w:t xml:space="preserve">This is a fresh trial of a case that was partly heard by another judge but was not determined by a judgment. </w:t>
      </w:r>
    </w:p>
    <w:p w:rsidR="00E67DDE" w:rsidRPr="00E67DDE" w:rsidRDefault="00E67DDE" w:rsidP="00E67DDE">
      <w:pPr>
        <w:spacing w:line="240" w:lineRule="auto"/>
        <w:jc w:val="both"/>
        <w:rPr>
          <w:bCs/>
          <w:sz w:val="20"/>
          <w:szCs w:val="20"/>
        </w:rPr>
      </w:pPr>
      <w:r w:rsidRPr="00E67DDE">
        <w:rPr>
          <w:b/>
          <w:bCs/>
          <w:sz w:val="20"/>
          <w:szCs w:val="20"/>
        </w:rPr>
        <w:t xml:space="preserve">Notice of Final Determination of an Appeal: </w:t>
      </w:r>
      <w:r w:rsidRPr="00E67DDE">
        <w:rPr>
          <w:bCs/>
          <w:sz w:val="20"/>
          <w:szCs w:val="20"/>
        </w:rPr>
        <w:t xml:space="preserve">The decision or outcome of every appeal must be communicated to the following persons: </w:t>
      </w:r>
    </w:p>
    <w:p w:rsidR="000305D5" w:rsidRDefault="00E67DDE" w:rsidP="00D97413">
      <w:pPr>
        <w:pStyle w:val="ListParagraph"/>
        <w:numPr>
          <w:ilvl w:val="0"/>
          <w:numId w:val="34"/>
        </w:numPr>
        <w:spacing w:line="240" w:lineRule="auto"/>
        <w:jc w:val="both"/>
        <w:rPr>
          <w:bCs/>
          <w:sz w:val="20"/>
          <w:szCs w:val="20"/>
        </w:rPr>
      </w:pPr>
      <w:r w:rsidRPr="000305D5">
        <w:rPr>
          <w:bCs/>
          <w:sz w:val="20"/>
          <w:szCs w:val="20"/>
        </w:rPr>
        <w:t xml:space="preserve">The Appellant; if he is in custody </w:t>
      </w:r>
    </w:p>
    <w:p w:rsidR="000305D5" w:rsidRDefault="00E67DDE" w:rsidP="00D97413">
      <w:pPr>
        <w:pStyle w:val="ListParagraph"/>
        <w:numPr>
          <w:ilvl w:val="0"/>
          <w:numId w:val="34"/>
        </w:numPr>
        <w:spacing w:line="240" w:lineRule="auto"/>
        <w:jc w:val="both"/>
        <w:rPr>
          <w:bCs/>
          <w:sz w:val="20"/>
          <w:szCs w:val="20"/>
        </w:rPr>
      </w:pPr>
      <w:r w:rsidRPr="000305D5">
        <w:rPr>
          <w:bCs/>
          <w:sz w:val="20"/>
          <w:szCs w:val="20"/>
        </w:rPr>
        <w:t xml:space="preserve">The Respondent; </w:t>
      </w:r>
    </w:p>
    <w:p w:rsidR="000305D5" w:rsidRDefault="00E67DDE" w:rsidP="00D97413">
      <w:pPr>
        <w:pStyle w:val="ListParagraph"/>
        <w:numPr>
          <w:ilvl w:val="0"/>
          <w:numId w:val="34"/>
        </w:numPr>
        <w:spacing w:line="240" w:lineRule="auto"/>
        <w:jc w:val="both"/>
        <w:rPr>
          <w:bCs/>
          <w:sz w:val="20"/>
          <w:szCs w:val="20"/>
        </w:rPr>
      </w:pPr>
      <w:r w:rsidRPr="000305D5">
        <w:rPr>
          <w:bCs/>
          <w:sz w:val="20"/>
          <w:szCs w:val="20"/>
        </w:rPr>
        <w:t xml:space="preserve">The Prison Authority; and </w:t>
      </w:r>
    </w:p>
    <w:p w:rsidR="00E67DDE" w:rsidRDefault="00E67DDE" w:rsidP="00D97413">
      <w:pPr>
        <w:pStyle w:val="ListParagraph"/>
        <w:numPr>
          <w:ilvl w:val="0"/>
          <w:numId w:val="34"/>
        </w:numPr>
        <w:spacing w:line="240" w:lineRule="auto"/>
        <w:jc w:val="both"/>
        <w:rPr>
          <w:bCs/>
          <w:sz w:val="20"/>
          <w:szCs w:val="20"/>
        </w:rPr>
      </w:pPr>
      <w:r w:rsidRPr="000305D5">
        <w:rPr>
          <w:bCs/>
          <w:sz w:val="20"/>
          <w:szCs w:val="20"/>
        </w:rPr>
        <w:t xml:space="preserve">The Registrar of the court whose decisions was appealed against </w:t>
      </w:r>
    </w:p>
    <w:p w:rsidR="00920BCB" w:rsidRPr="00920BCB" w:rsidRDefault="00920BCB" w:rsidP="00920BCB">
      <w:pPr>
        <w:spacing w:line="240" w:lineRule="auto"/>
        <w:jc w:val="both"/>
        <w:rPr>
          <w:b/>
          <w:bCs/>
          <w:sz w:val="20"/>
          <w:szCs w:val="20"/>
        </w:rPr>
      </w:pPr>
      <w:r w:rsidRPr="00920BCB">
        <w:rPr>
          <w:b/>
          <w:bCs/>
          <w:sz w:val="20"/>
          <w:szCs w:val="20"/>
        </w:rPr>
        <w:t xml:space="preserve">Contents of the brief of argument </w:t>
      </w:r>
      <w:r w:rsidRPr="00920BCB">
        <w:rPr>
          <w:b/>
          <w:bCs/>
          <w:sz w:val="20"/>
          <w:szCs w:val="20"/>
        </w:rPr>
        <w:tab/>
      </w:r>
    </w:p>
    <w:p w:rsidR="00920BCB" w:rsidRDefault="00920BCB" w:rsidP="00920BCB">
      <w:pPr>
        <w:pStyle w:val="ListParagraph"/>
        <w:numPr>
          <w:ilvl w:val="0"/>
          <w:numId w:val="253"/>
        </w:numPr>
        <w:spacing w:line="240" w:lineRule="auto"/>
        <w:jc w:val="both"/>
        <w:rPr>
          <w:bCs/>
          <w:sz w:val="20"/>
          <w:szCs w:val="20"/>
        </w:rPr>
      </w:pPr>
      <w:r w:rsidRPr="00920BCB">
        <w:rPr>
          <w:bCs/>
          <w:sz w:val="20"/>
          <w:szCs w:val="20"/>
        </w:rPr>
        <w:t>Heading of the Court of Appeal</w:t>
      </w:r>
    </w:p>
    <w:p w:rsidR="00920BCB" w:rsidRDefault="00920BCB" w:rsidP="00920BCB">
      <w:pPr>
        <w:pStyle w:val="ListParagraph"/>
        <w:numPr>
          <w:ilvl w:val="0"/>
          <w:numId w:val="253"/>
        </w:numPr>
        <w:spacing w:line="240" w:lineRule="auto"/>
        <w:jc w:val="both"/>
        <w:rPr>
          <w:bCs/>
          <w:sz w:val="20"/>
          <w:szCs w:val="20"/>
        </w:rPr>
      </w:pPr>
      <w:r w:rsidRPr="00920BCB">
        <w:rPr>
          <w:bCs/>
          <w:sz w:val="20"/>
          <w:szCs w:val="20"/>
        </w:rPr>
        <w:t>Appeal number</w:t>
      </w:r>
    </w:p>
    <w:p w:rsidR="00920BCB" w:rsidRDefault="00920BCB" w:rsidP="00920BCB">
      <w:pPr>
        <w:pStyle w:val="ListParagraph"/>
        <w:numPr>
          <w:ilvl w:val="0"/>
          <w:numId w:val="253"/>
        </w:numPr>
        <w:spacing w:line="240" w:lineRule="auto"/>
        <w:jc w:val="both"/>
        <w:rPr>
          <w:bCs/>
          <w:sz w:val="20"/>
          <w:szCs w:val="20"/>
        </w:rPr>
      </w:pPr>
      <w:r w:rsidRPr="00920BCB">
        <w:rPr>
          <w:bCs/>
          <w:sz w:val="20"/>
          <w:szCs w:val="20"/>
        </w:rPr>
        <w:t>Parties to the appeal</w:t>
      </w:r>
    </w:p>
    <w:p w:rsidR="00920BCB" w:rsidRDefault="00920BCB" w:rsidP="00920BCB">
      <w:pPr>
        <w:pStyle w:val="ListParagraph"/>
        <w:numPr>
          <w:ilvl w:val="0"/>
          <w:numId w:val="253"/>
        </w:numPr>
        <w:spacing w:line="240" w:lineRule="auto"/>
        <w:jc w:val="both"/>
        <w:rPr>
          <w:bCs/>
          <w:sz w:val="20"/>
          <w:szCs w:val="20"/>
        </w:rPr>
      </w:pPr>
      <w:r w:rsidRPr="00920BCB">
        <w:rPr>
          <w:bCs/>
          <w:sz w:val="20"/>
          <w:szCs w:val="20"/>
        </w:rPr>
        <w:t>Title of the brief of argument</w:t>
      </w:r>
    </w:p>
    <w:p w:rsidR="00920BCB" w:rsidRDefault="00920BCB" w:rsidP="00920BCB">
      <w:pPr>
        <w:pStyle w:val="ListParagraph"/>
        <w:numPr>
          <w:ilvl w:val="0"/>
          <w:numId w:val="253"/>
        </w:numPr>
        <w:spacing w:line="240" w:lineRule="auto"/>
        <w:jc w:val="both"/>
        <w:rPr>
          <w:bCs/>
          <w:sz w:val="20"/>
          <w:szCs w:val="20"/>
        </w:rPr>
      </w:pPr>
      <w:r w:rsidRPr="00920BCB">
        <w:rPr>
          <w:bCs/>
          <w:sz w:val="20"/>
          <w:szCs w:val="20"/>
        </w:rPr>
        <w:t>Introduction</w:t>
      </w:r>
    </w:p>
    <w:p w:rsidR="00920BCB" w:rsidRDefault="00920BCB" w:rsidP="00920BCB">
      <w:pPr>
        <w:pStyle w:val="ListParagraph"/>
        <w:numPr>
          <w:ilvl w:val="0"/>
          <w:numId w:val="253"/>
        </w:numPr>
        <w:spacing w:line="240" w:lineRule="auto"/>
        <w:jc w:val="both"/>
        <w:rPr>
          <w:bCs/>
          <w:sz w:val="20"/>
          <w:szCs w:val="20"/>
        </w:rPr>
      </w:pPr>
      <w:r w:rsidRPr="00920BCB">
        <w:rPr>
          <w:bCs/>
          <w:sz w:val="20"/>
          <w:szCs w:val="20"/>
        </w:rPr>
        <w:t>Statements of facts.</w:t>
      </w:r>
    </w:p>
    <w:p w:rsidR="00920BCB" w:rsidRDefault="00920BCB" w:rsidP="00920BCB">
      <w:pPr>
        <w:pStyle w:val="ListParagraph"/>
        <w:numPr>
          <w:ilvl w:val="0"/>
          <w:numId w:val="253"/>
        </w:numPr>
        <w:spacing w:line="240" w:lineRule="auto"/>
        <w:jc w:val="both"/>
        <w:rPr>
          <w:bCs/>
          <w:sz w:val="20"/>
          <w:szCs w:val="20"/>
        </w:rPr>
      </w:pPr>
      <w:r w:rsidRPr="00920BCB">
        <w:rPr>
          <w:bCs/>
          <w:sz w:val="20"/>
          <w:szCs w:val="20"/>
        </w:rPr>
        <w:t>Grounds of Appeal</w:t>
      </w:r>
    </w:p>
    <w:p w:rsidR="00920BCB" w:rsidRDefault="00920BCB" w:rsidP="00920BCB">
      <w:pPr>
        <w:pStyle w:val="ListParagraph"/>
        <w:numPr>
          <w:ilvl w:val="0"/>
          <w:numId w:val="253"/>
        </w:numPr>
        <w:spacing w:line="240" w:lineRule="auto"/>
        <w:jc w:val="both"/>
        <w:rPr>
          <w:bCs/>
          <w:sz w:val="20"/>
          <w:szCs w:val="20"/>
        </w:rPr>
      </w:pPr>
      <w:r w:rsidRPr="00920BCB">
        <w:rPr>
          <w:bCs/>
          <w:sz w:val="20"/>
          <w:szCs w:val="20"/>
        </w:rPr>
        <w:t>Issues for determination</w:t>
      </w:r>
    </w:p>
    <w:p w:rsidR="00920BCB" w:rsidRDefault="00920BCB" w:rsidP="00920BCB">
      <w:pPr>
        <w:pStyle w:val="ListParagraph"/>
        <w:numPr>
          <w:ilvl w:val="0"/>
          <w:numId w:val="253"/>
        </w:numPr>
        <w:spacing w:line="240" w:lineRule="auto"/>
        <w:jc w:val="both"/>
        <w:rPr>
          <w:bCs/>
          <w:sz w:val="20"/>
          <w:szCs w:val="20"/>
        </w:rPr>
      </w:pPr>
      <w:r w:rsidRPr="00920BCB">
        <w:rPr>
          <w:bCs/>
          <w:sz w:val="20"/>
          <w:szCs w:val="20"/>
        </w:rPr>
        <w:t>Arguments on each issue</w:t>
      </w:r>
    </w:p>
    <w:p w:rsidR="00920BCB" w:rsidRDefault="00920BCB" w:rsidP="00920BCB">
      <w:pPr>
        <w:pStyle w:val="ListParagraph"/>
        <w:numPr>
          <w:ilvl w:val="0"/>
          <w:numId w:val="253"/>
        </w:numPr>
        <w:spacing w:line="240" w:lineRule="auto"/>
        <w:jc w:val="both"/>
        <w:rPr>
          <w:bCs/>
          <w:sz w:val="20"/>
          <w:szCs w:val="20"/>
        </w:rPr>
      </w:pPr>
      <w:r w:rsidRPr="00920BCB">
        <w:rPr>
          <w:bCs/>
          <w:sz w:val="20"/>
          <w:szCs w:val="20"/>
        </w:rPr>
        <w:t>Prayers/reliefs</w:t>
      </w:r>
    </w:p>
    <w:p w:rsidR="00920BCB" w:rsidRDefault="00920BCB" w:rsidP="00920BCB">
      <w:pPr>
        <w:pStyle w:val="ListParagraph"/>
        <w:numPr>
          <w:ilvl w:val="0"/>
          <w:numId w:val="253"/>
        </w:numPr>
        <w:spacing w:line="240" w:lineRule="auto"/>
        <w:jc w:val="both"/>
        <w:rPr>
          <w:bCs/>
          <w:sz w:val="20"/>
          <w:szCs w:val="20"/>
        </w:rPr>
      </w:pPr>
      <w:r w:rsidRPr="00920BCB">
        <w:rPr>
          <w:bCs/>
          <w:sz w:val="20"/>
          <w:szCs w:val="20"/>
        </w:rPr>
        <w:t>Conclusions</w:t>
      </w:r>
    </w:p>
    <w:p w:rsidR="00920BCB" w:rsidRDefault="00920BCB" w:rsidP="00920BCB">
      <w:pPr>
        <w:pStyle w:val="ListParagraph"/>
        <w:numPr>
          <w:ilvl w:val="0"/>
          <w:numId w:val="253"/>
        </w:numPr>
        <w:spacing w:line="240" w:lineRule="auto"/>
        <w:jc w:val="both"/>
        <w:rPr>
          <w:bCs/>
          <w:sz w:val="20"/>
          <w:szCs w:val="20"/>
        </w:rPr>
      </w:pPr>
      <w:r w:rsidRPr="00920BCB">
        <w:rPr>
          <w:bCs/>
          <w:sz w:val="20"/>
          <w:szCs w:val="20"/>
        </w:rPr>
        <w:t>List of authorities</w:t>
      </w:r>
    </w:p>
    <w:p w:rsidR="00920BCB" w:rsidRDefault="00920BCB" w:rsidP="00920BCB">
      <w:pPr>
        <w:pStyle w:val="ListParagraph"/>
        <w:numPr>
          <w:ilvl w:val="0"/>
          <w:numId w:val="253"/>
        </w:numPr>
        <w:spacing w:line="240" w:lineRule="auto"/>
        <w:jc w:val="both"/>
        <w:rPr>
          <w:bCs/>
          <w:sz w:val="20"/>
          <w:szCs w:val="20"/>
        </w:rPr>
      </w:pPr>
      <w:r w:rsidRPr="00920BCB">
        <w:rPr>
          <w:bCs/>
          <w:sz w:val="20"/>
          <w:szCs w:val="20"/>
        </w:rPr>
        <w:t>Date and signature</w:t>
      </w:r>
    </w:p>
    <w:p w:rsidR="00920BCB" w:rsidRDefault="00920BCB" w:rsidP="00920BCB">
      <w:pPr>
        <w:pStyle w:val="ListParagraph"/>
        <w:numPr>
          <w:ilvl w:val="0"/>
          <w:numId w:val="253"/>
        </w:numPr>
        <w:spacing w:line="240" w:lineRule="auto"/>
        <w:jc w:val="both"/>
        <w:rPr>
          <w:bCs/>
          <w:sz w:val="20"/>
          <w:szCs w:val="20"/>
        </w:rPr>
      </w:pPr>
      <w:r w:rsidRPr="00920BCB">
        <w:rPr>
          <w:bCs/>
          <w:sz w:val="20"/>
          <w:szCs w:val="20"/>
        </w:rPr>
        <w:t>Address for service (also address of the party filing)</w:t>
      </w:r>
      <w:r w:rsidRPr="00920BCB">
        <w:rPr>
          <w:bCs/>
          <w:sz w:val="20"/>
          <w:szCs w:val="20"/>
        </w:rPr>
        <w:tab/>
      </w:r>
    </w:p>
    <w:p w:rsidR="00F70D74" w:rsidRPr="00FF3669" w:rsidRDefault="00E67DDE" w:rsidP="00FF3669">
      <w:pPr>
        <w:spacing w:line="240" w:lineRule="auto"/>
        <w:jc w:val="both"/>
        <w:rPr>
          <w:bCs/>
          <w:sz w:val="20"/>
          <w:szCs w:val="20"/>
        </w:rPr>
      </w:pPr>
      <w:r w:rsidRPr="00920BCB">
        <w:rPr>
          <w:b/>
          <w:bCs/>
          <w:sz w:val="20"/>
          <w:szCs w:val="20"/>
        </w:rPr>
        <w:t xml:space="preserve">BAIL PENDING APPEAL </w:t>
      </w:r>
      <w:r w:rsidR="00F867A9">
        <w:rPr>
          <w:b/>
          <w:bCs/>
          <w:sz w:val="20"/>
          <w:szCs w:val="20"/>
        </w:rPr>
        <w:t>(check jottings on general bail)</w:t>
      </w:r>
      <w:r w:rsidR="00F70D74" w:rsidRPr="00FF3669">
        <w:rPr>
          <w:sz w:val="20"/>
          <w:szCs w:val="20"/>
        </w:rPr>
        <w:tab/>
      </w:r>
    </w:p>
    <w:p w:rsidR="00F70D74" w:rsidRPr="00DF0635" w:rsidRDefault="00F70D74" w:rsidP="00F70D74">
      <w:pPr>
        <w:spacing w:line="240" w:lineRule="auto"/>
        <w:jc w:val="both"/>
        <w:rPr>
          <w:b/>
          <w:sz w:val="20"/>
          <w:szCs w:val="20"/>
        </w:rPr>
      </w:pPr>
      <w:r w:rsidRPr="00DF0635">
        <w:rPr>
          <w:b/>
          <w:sz w:val="20"/>
          <w:szCs w:val="20"/>
        </w:rPr>
        <w:t>Draft of Notice and grounds of appeal</w:t>
      </w:r>
    </w:p>
    <w:p w:rsidR="00F70D74" w:rsidRPr="00F70D74" w:rsidRDefault="00F70D74" w:rsidP="00DF0635">
      <w:pPr>
        <w:spacing w:line="240" w:lineRule="auto"/>
        <w:jc w:val="center"/>
        <w:rPr>
          <w:sz w:val="20"/>
          <w:szCs w:val="20"/>
        </w:rPr>
      </w:pPr>
      <w:r w:rsidRPr="00F70D74">
        <w:rPr>
          <w:sz w:val="20"/>
          <w:szCs w:val="20"/>
        </w:rPr>
        <w:t>IN THE COURT OF APPEAL</w:t>
      </w:r>
    </w:p>
    <w:p w:rsidR="00DF0635" w:rsidRDefault="00F70D74" w:rsidP="00DF0635">
      <w:pPr>
        <w:spacing w:line="240" w:lineRule="auto"/>
        <w:jc w:val="center"/>
        <w:rPr>
          <w:sz w:val="20"/>
          <w:szCs w:val="20"/>
        </w:rPr>
      </w:pPr>
      <w:r w:rsidRPr="00F70D74">
        <w:rPr>
          <w:sz w:val="20"/>
          <w:szCs w:val="20"/>
        </w:rPr>
        <w:t>IN THE ABUJA JUDICAL DIVISION</w:t>
      </w:r>
    </w:p>
    <w:p w:rsidR="00F70D74" w:rsidRPr="00F70D74" w:rsidRDefault="00F70D74" w:rsidP="00DF0635">
      <w:pPr>
        <w:spacing w:line="240" w:lineRule="auto"/>
        <w:jc w:val="center"/>
        <w:rPr>
          <w:sz w:val="20"/>
          <w:szCs w:val="20"/>
        </w:rPr>
      </w:pPr>
      <w:r w:rsidRPr="00F70D74">
        <w:rPr>
          <w:sz w:val="20"/>
          <w:szCs w:val="20"/>
        </w:rPr>
        <w:t>HOLDEN AT ABUJA</w:t>
      </w:r>
    </w:p>
    <w:p w:rsidR="00F70D74" w:rsidRPr="00F70D74" w:rsidRDefault="00F70D74" w:rsidP="00DF0635">
      <w:pPr>
        <w:spacing w:line="240" w:lineRule="auto"/>
        <w:jc w:val="right"/>
        <w:rPr>
          <w:sz w:val="20"/>
          <w:szCs w:val="20"/>
        </w:rPr>
      </w:pPr>
      <w:r w:rsidRPr="00F70D74">
        <w:rPr>
          <w:sz w:val="20"/>
          <w:szCs w:val="20"/>
        </w:rPr>
        <w:t>APPEAL NO …………</w:t>
      </w:r>
    </w:p>
    <w:p w:rsidR="00F70D74" w:rsidRPr="00F70D74" w:rsidRDefault="00F70D74" w:rsidP="00DF0635">
      <w:pPr>
        <w:spacing w:line="240" w:lineRule="auto"/>
        <w:jc w:val="right"/>
        <w:rPr>
          <w:sz w:val="20"/>
          <w:szCs w:val="20"/>
        </w:rPr>
      </w:pPr>
      <w:r w:rsidRPr="00F70D74">
        <w:rPr>
          <w:sz w:val="20"/>
          <w:szCs w:val="20"/>
        </w:rPr>
        <w:t>CASE NO HCL/214/2007</w:t>
      </w:r>
    </w:p>
    <w:p w:rsidR="00F70D74" w:rsidRPr="00F70D74" w:rsidRDefault="00F70D74" w:rsidP="00F70D74">
      <w:pPr>
        <w:spacing w:line="240" w:lineRule="auto"/>
        <w:jc w:val="both"/>
        <w:rPr>
          <w:sz w:val="20"/>
          <w:szCs w:val="20"/>
        </w:rPr>
      </w:pPr>
      <w:r w:rsidRPr="00F70D74">
        <w:rPr>
          <w:sz w:val="20"/>
          <w:szCs w:val="20"/>
        </w:rPr>
        <w:t>BETWEEN</w:t>
      </w:r>
    </w:p>
    <w:p w:rsidR="00F97D23" w:rsidRDefault="00F70D74" w:rsidP="009C52F2">
      <w:pPr>
        <w:pStyle w:val="ListParagraph"/>
        <w:numPr>
          <w:ilvl w:val="0"/>
          <w:numId w:val="136"/>
        </w:numPr>
        <w:spacing w:line="240" w:lineRule="auto"/>
        <w:jc w:val="both"/>
        <w:rPr>
          <w:sz w:val="20"/>
          <w:szCs w:val="20"/>
        </w:rPr>
      </w:pPr>
      <w:r w:rsidRPr="00F97D23">
        <w:rPr>
          <w:sz w:val="20"/>
          <w:szCs w:val="20"/>
        </w:rPr>
        <w:t>RAMPAM ALECHENU</w:t>
      </w:r>
    </w:p>
    <w:p w:rsidR="00F70D74" w:rsidRPr="00F97D23" w:rsidRDefault="00F70D74" w:rsidP="009C52F2">
      <w:pPr>
        <w:pStyle w:val="ListParagraph"/>
        <w:numPr>
          <w:ilvl w:val="0"/>
          <w:numId w:val="136"/>
        </w:numPr>
        <w:spacing w:line="240" w:lineRule="auto"/>
        <w:jc w:val="both"/>
        <w:rPr>
          <w:sz w:val="20"/>
          <w:szCs w:val="20"/>
        </w:rPr>
      </w:pPr>
      <w:r w:rsidRPr="00F97D23">
        <w:rPr>
          <w:sz w:val="20"/>
          <w:szCs w:val="20"/>
        </w:rPr>
        <w:t>MUSA UGOCHUKWU</w:t>
      </w:r>
      <w:r w:rsidRPr="00F97D23">
        <w:rPr>
          <w:sz w:val="20"/>
          <w:szCs w:val="20"/>
        </w:rPr>
        <w:tab/>
      </w:r>
      <w:r w:rsidR="00DF0635" w:rsidRPr="00F97D23">
        <w:rPr>
          <w:sz w:val="20"/>
          <w:szCs w:val="20"/>
        </w:rPr>
        <w:t>……………………………………………….</w:t>
      </w:r>
      <w:r w:rsidRPr="00F97D23">
        <w:rPr>
          <w:sz w:val="20"/>
          <w:szCs w:val="20"/>
        </w:rPr>
        <w:t>APPELLANT</w:t>
      </w:r>
    </w:p>
    <w:p w:rsidR="00F70D74" w:rsidRPr="00F70D74" w:rsidRDefault="00F70D74" w:rsidP="00F70D74">
      <w:pPr>
        <w:spacing w:line="240" w:lineRule="auto"/>
        <w:jc w:val="both"/>
        <w:rPr>
          <w:sz w:val="20"/>
          <w:szCs w:val="20"/>
        </w:rPr>
      </w:pPr>
      <w:r w:rsidRPr="00F70D74">
        <w:rPr>
          <w:sz w:val="20"/>
          <w:szCs w:val="20"/>
        </w:rPr>
        <w:t>AND</w:t>
      </w:r>
    </w:p>
    <w:p w:rsidR="00F70D74" w:rsidRPr="00F70D74" w:rsidRDefault="00F70D74" w:rsidP="00F70D74">
      <w:pPr>
        <w:spacing w:line="240" w:lineRule="auto"/>
        <w:jc w:val="both"/>
        <w:rPr>
          <w:sz w:val="20"/>
          <w:szCs w:val="20"/>
        </w:rPr>
      </w:pPr>
      <w:r w:rsidRPr="00F70D74">
        <w:rPr>
          <w:sz w:val="20"/>
          <w:szCs w:val="20"/>
        </w:rPr>
        <w:t>FEDERAL REPUBLIC OF NIGERIA</w:t>
      </w:r>
      <w:r w:rsidRPr="00F70D74">
        <w:rPr>
          <w:sz w:val="20"/>
          <w:szCs w:val="20"/>
        </w:rPr>
        <w:tab/>
      </w:r>
      <w:r w:rsidR="00DF0635">
        <w:rPr>
          <w:sz w:val="20"/>
          <w:szCs w:val="20"/>
        </w:rPr>
        <w:t>……………………………………………..</w:t>
      </w:r>
      <w:r w:rsidRPr="00F70D74">
        <w:rPr>
          <w:sz w:val="20"/>
          <w:szCs w:val="20"/>
        </w:rPr>
        <w:t>RESPONDENT</w:t>
      </w:r>
    </w:p>
    <w:p w:rsidR="00F70D74" w:rsidRPr="00DF0635" w:rsidRDefault="00F70D74" w:rsidP="00DF0635">
      <w:pPr>
        <w:spacing w:line="240" w:lineRule="auto"/>
        <w:jc w:val="center"/>
        <w:rPr>
          <w:b/>
          <w:sz w:val="20"/>
          <w:szCs w:val="20"/>
        </w:rPr>
      </w:pPr>
      <w:r w:rsidRPr="00DF0635">
        <w:rPr>
          <w:b/>
          <w:sz w:val="20"/>
          <w:szCs w:val="20"/>
        </w:rPr>
        <w:t>NOTICE OF APPEAL</w:t>
      </w:r>
    </w:p>
    <w:p w:rsidR="00F70D74" w:rsidRPr="00F70D74" w:rsidRDefault="00F70D74" w:rsidP="00F70D74">
      <w:pPr>
        <w:spacing w:line="240" w:lineRule="auto"/>
        <w:jc w:val="both"/>
        <w:rPr>
          <w:sz w:val="20"/>
          <w:szCs w:val="20"/>
        </w:rPr>
      </w:pPr>
      <w:r w:rsidRPr="00F70D74">
        <w:rPr>
          <w:sz w:val="20"/>
          <w:szCs w:val="20"/>
        </w:rPr>
        <w:t xml:space="preserve">I MUSA UGOCHUKWU having been convicted of the offence of Murder and now prisoner in prison at Kuje Prison or whose address service is 17 Badejo Road Garki Abuja do hereby give notice of appeal against my conviction for the </w:t>
      </w:r>
      <w:r w:rsidRPr="00F70D74">
        <w:rPr>
          <w:sz w:val="20"/>
          <w:szCs w:val="20"/>
        </w:rPr>
        <w:lastRenderedPageBreak/>
        <w:t>off</w:t>
      </w:r>
      <w:r w:rsidR="00DF0635">
        <w:rPr>
          <w:sz w:val="20"/>
          <w:szCs w:val="20"/>
        </w:rPr>
        <w:t>ence of Murder punishable under</w:t>
      </w:r>
      <w:r w:rsidRPr="00F70D74">
        <w:rPr>
          <w:sz w:val="20"/>
          <w:szCs w:val="20"/>
        </w:rPr>
        <w:t xml:space="preserve"> Section 221 of the Penal Code Act and sentenced to death hereby appeal to the Court on the following grounds:</w:t>
      </w:r>
    </w:p>
    <w:p w:rsidR="00F70D74" w:rsidRPr="00DF0635" w:rsidRDefault="00F70D74" w:rsidP="00F70D74">
      <w:pPr>
        <w:spacing w:line="240" w:lineRule="auto"/>
        <w:jc w:val="both"/>
        <w:rPr>
          <w:b/>
          <w:sz w:val="20"/>
          <w:szCs w:val="20"/>
        </w:rPr>
      </w:pPr>
      <w:r w:rsidRPr="00DF0635">
        <w:rPr>
          <w:b/>
          <w:sz w:val="20"/>
          <w:szCs w:val="20"/>
        </w:rPr>
        <w:t>GROUNDS OF APPEAL</w:t>
      </w:r>
    </w:p>
    <w:p w:rsidR="00F70D74" w:rsidRPr="00DF0635" w:rsidRDefault="00F70D74" w:rsidP="00F70D74">
      <w:pPr>
        <w:spacing w:line="240" w:lineRule="auto"/>
        <w:jc w:val="both"/>
        <w:rPr>
          <w:b/>
          <w:sz w:val="20"/>
          <w:szCs w:val="20"/>
        </w:rPr>
      </w:pPr>
      <w:r w:rsidRPr="00DF0635">
        <w:rPr>
          <w:b/>
          <w:sz w:val="20"/>
          <w:szCs w:val="20"/>
        </w:rPr>
        <w:t>GROUND 1</w:t>
      </w:r>
    </w:p>
    <w:p w:rsidR="00F70D74" w:rsidRPr="00F70D74" w:rsidRDefault="00F70D74" w:rsidP="00F70D74">
      <w:pPr>
        <w:spacing w:line="240" w:lineRule="auto"/>
        <w:jc w:val="both"/>
        <w:rPr>
          <w:sz w:val="20"/>
          <w:szCs w:val="20"/>
        </w:rPr>
      </w:pPr>
      <w:r w:rsidRPr="00F70D74">
        <w:rPr>
          <w:sz w:val="20"/>
          <w:szCs w:val="20"/>
        </w:rPr>
        <w:t>That the learned trial judge erred in law when deliv</w:t>
      </w:r>
      <w:r w:rsidR="00DF0635">
        <w:rPr>
          <w:sz w:val="20"/>
          <w:szCs w:val="20"/>
        </w:rPr>
        <w:t xml:space="preserve">ering his ruling on a no-case submission </w:t>
      </w:r>
      <w:r w:rsidR="005675F3">
        <w:rPr>
          <w:sz w:val="20"/>
          <w:szCs w:val="20"/>
        </w:rPr>
        <w:t xml:space="preserve">made by the defendant </w:t>
      </w:r>
      <w:r w:rsidRPr="00F70D74">
        <w:rPr>
          <w:sz w:val="20"/>
          <w:szCs w:val="20"/>
        </w:rPr>
        <w:t>at the trial.</w:t>
      </w:r>
    </w:p>
    <w:p w:rsidR="00F70D74" w:rsidRPr="00DF0635" w:rsidRDefault="00F70D74" w:rsidP="00F70D74">
      <w:pPr>
        <w:spacing w:line="240" w:lineRule="auto"/>
        <w:jc w:val="both"/>
        <w:rPr>
          <w:b/>
          <w:sz w:val="20"/>
          <w:szCs w:val="20"/>
        </w:rPr>
      </w:pPr>
      <w:r w:rsidRPr="00DF0635">
        <w:rPr>
          <w:b/>
          <w:sz w:val="20"/>
          <w:szCs w:val="20"/>
        </w:rPr>
        <w:t>PARTICULARS OF ERROR</w:t>
      </w:r>
    </w:p>
    <w:p w:rsidR="00F97D23" w:rsidRDefault="00F70D74" w:rsidP="009C52F2">
      <w:pPr>
        <w:pStyle w:val="ListParagraph"/>
        <w:numPr>
          <w:ilvl w:val="0"/>
          <w:numId w:val="137"/>
        </w:numPr>
        <w:spacing w:line="240" w:lineRule="auto"/>
        <w:jc w:val="both"/>
        <w:rPr>
          <w:sz w:val="20"/>
          <w:szCs w:val="20"/>
        </w:rPr>
      </w:pPr>
      <w:r w:rsidRPr="00F97D23">
        <w:rPr>
          <w:sz w:val="20"/>
          <w:szCs w:val="20"/>
        </w:rPr>
        <w:t>The prosecution has not established a prima facie case against the defendant to warrant it entering its defence.</w:t>
      </w:r>
    </w:p>
    <w:p w:rsidR="00F97D23" w:rsidRDefault="00F70D74" w:rsidP="009C52F2">
      <w:pPr>
        <w:pStyle w:val="ListParagraph"/>
        <w:numPr>
          <w:ilvl w:val="0"/>
          <w:numId w:val="137"/>
        </w:numPr>
        <w:spacing w:line="240" w:lineRule="auto"/>
        <w:jc w:val="both"/>
        <w:rPr>
          <w:sz w:val="20"/>
          <w:szCs w:val="20"/>
        </w:rPr>
      </w:pPr>
      <w:r w:rsidRPr="00F97D23">
        <w:rPr>
          <w:sz w:val="20"/>
          <w:szCs w:val="20"/>
        </w:rPr>
        <w:t>That the onus of proof rests on the prosecution throughout the trial.</w:t>
      </w:r>
    </w:p>
    <w:p w:rsidR="00F97D23" w:rsidRDefault="00F70D74" w:rsidP="009C52F2">
      <w:pPr>
        <w:pStyle w:val="ListParagraph"/>
        <w:numPr>
          <w:ilvl w:val="0"/>
          <w:numId w:val="137"/>
        </w:numPr>
        <w:spacing w:line="240" w:lineRule="auto"/>
        <w:jc w:val="both"/>
        <w:rPr>
          <w:sz w:val="20"/>
          <w:szCs w:val="20"/>
        </w:rPr>
      </w:pPr>
      <w:r w:rsidRPr="00F97D23">
        <w:rPr>
          <w:sz w:val="20"/>
          <w:szCs w:val="20"/>
        </w:rPr>
        <w:t>The only evid</w:t>
      </w:r>
      <w:r w:rsidR="005675F3">
        <w:rPr>
          <w:sz w:val="20"/>
          <w:szCs w:val="20"/>
        </w:rPr>
        <w:t>ence against the defendant</w:t>
      </w:r>
      <w:r w:rsidRPr="00F97D23">
        <w:rPr>
          <w:sz w:val="20"/>
          <w:szCs w:val="20"/>
        </w:rPr>
        <w:t xml:space="preserve"> was the unexplained absence of Igho.</w:t>
      </w:r>
    </w:p>
    <w:p w:rsidR="00DF0635" w:rsidRPr="00F97D23" w:rsidRDefault="00F70D74" w:rsidP="009C52F2">
      <w:pPr>
        <w:pStyle w:val="ListParagraph"/>
        <w:numPr>
          <w:ilvl w:val="0"/>
          <w:numId w:val="137"/>
        </w:numPr>
        <w:spacing w:line="240" w:lineRule="auto"/>
        <w:jc w:val="both"/>
        <w:rPr>
          <w:sz w:val="20"/>
          <w:szCs w:val="20"/>
        </w:rPr>
      </w:pPr>
      <w:r w:rsidRPr="00F97D23">
        <w:rPr>
          <w:sz w:val="20"/>
          <w:szCs w:val="20"/>
        </w:rPr>
        <w:t xml:space="preserve">The prosecution failed to investigate the defence of Alibi raised by the Defendant. </w:t>
      </w:r>
    </w:p>
    <w:p w:rsidR="00F70D74" w:rsidRPr="00DF0635" w:rsidRDefault="00B87E15" w:rsidP="00F70D74">
      <w:pPr>
        <w:spacing w:line="240" w:lineRule="auto"/>
        <w:jc w:val="both"/>
        <w:rPr>
          <w:b/>
          <w:sz w:val="20"/>
          <w:szCs w:val="20"/>
        </w:rPr>
      </w:pPr>
      <w:r>
        <w:rPr>
          <w:b/>
          <w:sz w:val="20"/>
          <w:szCs w:val="20"/>
        </w:rPr>
        <w:t>GROUND 2</w:t>
      </w:r>
    </w:p>
    <w:p w:rsidR="00F70D74" w:rsidRDefault="00F70D74" w:rsidP="00F70D74">
      <w:pPr>
        <w:spacing w:line="240" w:lineRule="auto"/>
        <w:jc w:val="both"/>
        <w:rPr>
          <w:sz w:val="20"/>
          <w:szCs w:val="20"/>
        </w:rPr>
      </w:pPr>
      <w:r w:rsidRPr="00DF0635">
        <w:rPr>
          <w:b/>
          <w:sz w:val="20"/>
          <w:szCs w:val="20"/>
        </w:rPr>
        <w:t>The decision of the trial court is unreasonable and cannot be supported having regard to the evidence</w:t>
      </w:r>
      <w:r w:rsidRPr="00F70D74">
        <w:rPr>
          <w:sz w:val="20"/>
          <w:szCs w:val="20"/>
        </w:rPr>
        <w:t>.</w:t>
      </w:r>
      <w:r w:rsidR="00DF0635">
        <w:rPr>
          <w:sz w:val="20"/>
          <w:szCs w:val="20"/>
        </w:rPr>
        <w:t xml:space="preserve"> (omnibus)</w:t>
      </w:r>
    </w:p>
    <w:p w:rsidR="00F70D74" w:rsidRPr="00F70D74" w:rsidRDefault="00DF0635" w:rsidP="004E54C0">
      <w:pPr>
        <w:spacing w:line="240" w:lineRule="auto"/>
        <w:jc w:val="right"/>
        <w:rPr>
          <w:sz w:val="20"/>
          <w:szCs w:val="20"/>
        </w:rPr>
      </w:pPr>
      <w:r>
        <w:rPr>
          <w:sz w:val="20"/>
          <w:szCs w:val="20"/>
        </w:rPr>
        <w:t>………………………………</w:t>
      </w:r>
    </w:p>
    <w:p w:rsidR="00F70D74" w:rsidRPr="00F70D74" w:rsidRDefault="00F70D74" w:rsidP="00DF0635">
      <w:pPr>
        <w:spacing w:line="240" w:lineRule="auto"/>
        <w:jc w:val="right"/>
        <w:rPr>
          <w:sz w:val="20"/>
          <w:szCs w:val="20"/>
        </w:rPr>
      </w:pPr>
      <w:r w:rsidRPr="00F70D74">
        <w:rPr>
          <w:sz w:val="20"/>
          <w:szCs w:val="20"/>
        </w:rPr>
        <w:t>Signature or Mark of Appellant</w:t>
      </w:r>
    </w:p>
    <w:p w:rsidR="00F70D74" w:rsidRPr="00F70D74" w:rsidRDefault="00F70D74" w:rsidP="007467E4">
      <w:pPr>
        <w:spacing w:line="240" w:lineRule="auto"/>
        <w:jc w:val="center"/>
        <w:rPr>
          <w:sz w:val="20"/>
          <w:szCs w:val="20"/>
        </w:rPr>
      </w:pPr>
      <w:r w:rsidRPr="00F70D74">
        <w:rPr>
          <w:sz w:val="20"/>
          <w:szCs w:val="20"/>
        </w:rPr>
        <w:t>DA</w:t>
      </w:r>
      <w:r w:rsidR="004E54C0">
        <w:rPr>
          <w:sz w:val="20"/>
          <w:szCs w:val="20"/>
        </w:rPr>
        <w:t>TED this ......</w:t>
      </w:r>
      <w:r w:rsidRPr="00F70D74">
        <w:rPr>
          <w:sz w:val="20"/>
          <w:szCs w:val="20"/>
        </w:rPr>
        <w:t>. day of ....................</w:t>
      </w:r>
      <w:r w:rsidR="007467E4">
        <w:rPr>
          <w:sz w:val="20"/>
          <w:szCs w:val="20"/>
        </w:rPr>
        <w:t>.. 2022</w:t>
      </w:r>
      <w:r w:rsidRPr="00F70D74">
        <w:rPr>
          <w:sz w:val="20"/>
          <w:szCs w:val="20"/>
        </w:rPr>
        <w:t>.</w:t>
      </w:r>
    </w:p>
    <w:p w:rsidR="00F70D74" w:rsidRDefault="00DF0635" w:rsidP="00DF0635">
      <w:pPr>
        <w:spacing w:line="240" w:lineRule="auto"/>
        <w:jc w:val="right"/>
        <w:rPr>
          <w:sz w:val="20"/>
          <w:szCs w:val="20"/>
        </w:rPr>
      </w:pPr>
      <w:r>
        <w:rPr>
          <w:sz w:val="20"/>
          <w:szCs w:val="20"/>
        </w:rPr>
        <w:t>…………sign………</w:t>
      </w:r>
    </w:p>
    <w:p w:rsidR="00DF0635" w:rsidRDefault="00DF0635" w:rsidP="00DF0635">
      <w:pPr>
        <w:spacing w:line="240" w:lineRule="auto"/>
        <w:jc w:val="right"/>
        <w:rPr>
          <w:sz w:val="20"/>
          <w:szCs w:val="20"/>
        </w:rPr>
      </w:pPr>
      <w:r>
        <w:rPr>
          <w:sz w:val="20"/>
          <w:szCs w:val="20"/>
        </w:rPr>
        <w:t>Mayowa Aroyewun</w:t>
      </w:r>
    </w:p>
    <w:p w:rsidR="00F70D74" w:rsidRDefault="00F70D74" w:rsidP="00DF0635">
      <w:pPr>
        <w:spacing w:line="240" w:lineRule="auto"/>
        <w:jc w:val="right"/>
        <w:rPr>
          <w:sz w:val="20"/>
          <w:szCs w:val="20"/>
        </w:rPr>
      </w:pPr>
      <w:r w:rsidRPr="00F70D74">
        <w:rPr>
          <w:sz w:val="20"/>
          <w:szCs w:val="20"/>
        </w:rPr>
        <w:t>Appellant’s Counsel</w:t>
      </w:r>
    </w:p>
    <w:p w:rsidR="00DF0635" w:rsidRPr="00F70D74" w:rsidRDefault="00DF0635" w:rsidP="00DF0635">
      <w:pPr>
        <w:spacing w:line="240" w:lineRule="auto"/>
        <w:jc w:val="right"/>
        <w:rPr>
          <w:sz w:val="20"/>
          <w:szCs w:val="20"/>
        </w:rPr>
      </w:pPr>
      <w:r>
        <w:rPr>
          <w:sz w:val="20"/>
          <w:szCs w:val="20"/>
        </w:rPr>
        <w:t>May Tafara &amp; co</w:t>
      </w:r>
    </w:p>
    <w:p w:rsidR="00F70D74" w:rsidRDefault="00F70D74" w:rsidP="00DF0635">
      <w:pPr>
        <w:spacing w:line="240" w:lineRule="auto"/>
        <w:jc w:val="right"/>
        <w:rPr>
          <w:sz w:val="20"/>
          <w:szCs w:val="20"/>
        </w:rPr>
      </w:pPr>
      <w:r w:rsidRPr="00F70D74">
        <w:rPr>
          <w:sz w:val="20"/>
          <w:szCs w:val="20"/>
        </w:rPr>
        <w:t>No.3 GRA Road,</w:t>
      </w:r>
      <w:r w:rsidR="00DF0635">
        <w:rPr>
          <w:sz w:val="20"/>
          <w:szCs w:val="20"/>
        </w:rPr>
        <w:t xml:space="preserve"> </w:t>
      </w:r>
      <w:r w:rsidRPr="00F70D74">
        <w:rPr>
          <w:sz w:val="20"/>
          <w:szCs w:val="20"/>
        </w:rPr>
        <w:t>Abuja</w:t>
      </w:r>
      <w:r w:rsidR="00DF0635">
        <w:rPr>
          <w:sz w:val="20"/>
          <w:szCs w:val="20"/>
        </w:rPr>
        <w:t>.</w:t>
      </w:r>
    </w:p>
    <w:p w:rsidR="00DF0635" w:rsidRPr="00F70D74" w:rsidRDefault="00DF0635" w:rsidP="00DF0635">
      <w:pPr>
        <w:spacing w:line="240" w:lineRule="auto"/>
        <w:jc w:val="right"/>
        <w:rPr>
          <w:sz w:val="20"/>
          <w:szCs w:val="20"/>
        </w:rPr>
      </w:pPr>
      <w:r>
        <w:rPr>
          <w:sz w:val="20"/>
          <w:szCs w:val="20"/>
        </w:rPr>
        <w:t>09055427672, maytafara@gmail.com</w:t>
      </w:r>
    </w:p>
    <w:p w:rsidR="00F70D74" w:rsidRPr="00F70D74" w:rsidRDefault="00F70D74" w:rsidP="00F70D74">
      <w:pPr>
        <w:spacing w:line="240" w:lineRule="auto"/>
        <w:jc w:val="both"/>
        <w:rPr>
          <w:sz w:val="20"/>
          <w:szCs w:val="20"/>
        </w:rPr>
      </w:pPr>
      <w:r w:rsidRPr="00F70D74">
        <w:rPr>
          <w:sz w:val="20"/>
          <w:szCs w:val="20"/>
        </w:rPr>
        <w:t>FOR SERVICE ON:</w:t>
      </w:r>
    </w:p>
    <w:p w:rsidR="00DF0635" w:rsidRDefault="00F70D74" w:rsidP="00F70D74">
      <w:pPr>
        <w:spacing w:line="240" w:lineRule="auto"/>
        <w:jc w:val="both"/>
        <w:rPr>
          <w:sz w:val="20"/>
          <w:szCs w:val="20"/>
        </w:rPr>
      </w:pPr>
      <w:r w:rsidRPr="00F70D74">
        <w:rPr>
          <w:sz w:val="20"/>
          <w:szCs w:val="20"/>
        </w:rPr>
        <w:t xml:space="preserve">The Attorney-General of the Federation, </w:t>
      </w:r>
    </w:p>
    <w:p w:rsidR="00F70D74" w:rsidRPr="00F70D74" w:rsidRDefault="00F70D74" w:rsidP="00F70D74">
      <w:pPr>
        <w:spacing w:line="240" w:lineRule="auto"/>
        <w:jc w:val="both"/>
        <w:rPr>
          <w:sz w:val="20"/>
          <w:szCs w:val="20"/>
        </w:rPr>
      </w:pPr>
      <w:r w:rsidRPr="00F70D74">
        <w:rPr>
          <w:sz w:val="20"/>
          <w:szCs w:val="20"/>
        </w:rPr>
        <w:t>Federal Ministry of Justice,</w:t>
      </w:r>
    </w:p>
    <w:p w:rsidR="00DF0635" w:rsidRDefault="00F70D74" w:rsidP="00F70D74">
      <w:pPr>
        <w:spacing w:line="240" w:lineRule="auto"/>
        <w:jc w:val="both"/>
        <w:rPr>
          <w:sz w:val="20"/>
          <w:szCs w:val="20"/>
        </w:rPr>
      </w:pPr>
      <w:r w:rsidRPr="00F70D74">
        <w:rPr>
          <w:sz w:val="20"/>
          <w:szCs w:val="20"/>
        </w:rPr>
        <w:t>Maitama Abuja,</w:t>
      </w:r>
    </w:p>
    <w:p w:rsidR="00464A4A" w:rsidRPr="0001750A" w:rsidRDefault="00F70D74">
      <w:pPr>
        <w:spacing w:line="240" w:lineRule="auto"/>
        <w:jc w:val="both"/>
        <w:rPr>
          <w:sz w:val="20"/>
          <w:szCs w:val="20"/>
        </w:rPr>
      </w:pPr>
      <w:r w:rsidRPr="00F70D74">
        <w:rPr>
          <w:sz w:val="20"/>
          <w:szCs w:val="20"/>
        </w:rPr>
        <w:t xml:space="preserve"> FCT</w:t>
      </w:r>
    </w:p>
    <w:sectPr w:rsidR="00464A4A" w:rsidRPr="0001750A" w:rsidSect="00D163DC">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733B" w:rsidRDefault="005E733B" w:rsidP="00DC17A0">
      <w:pPr>
        <w:spacing w:after="0" w:line="240" w:lineRule="auto"/>
      </w:pPr>
      <w:r>
        <w:separator/>
      </w:r>
    </w:p>
  </w:endnote>
  <w:endnote w:type="continuationSeparator" w:id="1">
    <w:p w:rsidR="005E733B" w:rsidRDefault="005E733B" w:rsidP="00DC17A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733B" w:rsidRDefault="005E733B" w:rsidP="00DC17A0">
      <w:pPr>
        <w:spacing w:after="0" w:line="240" w:lineRule="auto"/>
      </w:pPr>
      <w:r>
        <w:separator/>
      </w:r>
    </w:p>
  </w:footnote>
  <w:footnote w:type="continuationSeparator" w:id="1">
    <w:p w:rsidR="005E733B" w:rsidRDefault="005E733B" w:rsidP="00DC17A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C090A"/>
    <w:multiLevelType w:val="hybridMultilevel"/>
    <w:tmpl w:val="D5F6D5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086348F"/>
    <w:multiLevelType w:val="hybridMultilevel"/>
    <w:tmpl w:val="818C7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0D1096D"/>
    <w:multiLevelType w:val="hybridMultilevel"/>
    <w:tmpl w:val="B52009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E9149F"/>
    <w:multiLevelType w:val="hybridMultilevel"/>
    <w:tmpl w:val="95F0A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153088D"/>
    <w:multiLevelType w:val="hybridMultilevel"/>
    <w:tmpl w:val="55DC6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1704230"/>
    <w:multiLevelType w:val="hybridMultilevel"/>
    <w:tmpl w:val="00040D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1780220"/>
    <w:multiLevelType w:val="hybridMultilevel"/>
    <w:tmpl w:val="51AA53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1FA0E46"/>
    <w:multiLevelType w:val="hybridMultilevel"/>
    <w:tmpl w:val="68889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20E019C"/>
    <w:multiLevelType w:val="hybridMultilevel"/>
    <w:tmpl w:val="F4EEEC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048475BD"/>
    <w:multiLevelType w:val="hybridMultilevel"/>
    <w:tmpl w:val="613235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589011D"/>
    <w:multiLevelType w:val="hybridMultilevel"/>
    <w:tmpl w:val="D8FCC1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060F1D45"/>
    <w:multiLevelType w:val="hybridMultilevel"/>
    <w:tmpl w:val="3104B372"/>
    <w:lvl w:ilvl="0" w:tplc="DC8EBE5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063D0E92"/>
    <w:multiLevelType w:val="hybridMultilevel"/>
    <w:tmpl w:val="3D52D2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07197826"/>
    <w:multiLevelType w:val="hybridMultilevel"/>
    <w:tmpl w:val="1E702CA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07E1681A"/>
    <w:multiLevelType w:val="hybridMultilevel"/>
    <w:tmpl w:val="9BA20EAC"/>
    <w:lvl w:ilvl="0" w:tplc="5A3C15E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08705886"/>
    <w:multiLevelType w:val="hybridMultilevel"/>
    <w:tmpl w:val="BA3AE4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08740C3C"/>
    <w:multiLevelType w:val="hybridMultilevel"/>
    <w:tmpl w:val="0D34C2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08D50FE9"/>
    <w:multiLevelType w:val="hybridMultilevel"/>
    <w:tmpl w:val="E67EEF7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095C2DB1"/>
    <w:multiLevelType w:val="hybridMultilevel"/>
    <w:tmpl w:val="2D2AE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09A47F98"/>
    <w:multiLevelType w:val="hybridMultilevel"/>
    <w:tmpl w:val="968614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09C9171A"/>
    <w:multiLevelType w:val="hybridMultilevel"/>
    <w:tmpl w:val="C50041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0A3F3C78"/>
    <w:multiLevelType w:val="hybridMultilevel"/>
    <w:tmpl w:val="1520E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0B0C6E2F"/>
    <w:multiLevelType w:val="hybridMultilevel"/>
    <w:tmpl w:val="83A61B9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0B224F03"/>
    <w:multiLevelType w:val="hybridMultilevel"/>
    <w:tmpl w:val="9F04E4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0CA42173"/>
    <w:multiLevelType w:val="hybridMultilevel"/>
    <w:tmpl w:val="E9BEE2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0D2753C3"/>
    <w:multiLevelType w:val="hybridMultilevel"/>
    <w:tmpl w:val="2DA8F4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0D762D37"/>
    <w:multiLevelType w:val="hybridMultilevel"/>
    <w:tmpl w:val="A728418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0E31171D"/>
    <w:multiLevelType w:val="hybridMultilevel"/>
    <w:tmpl w:val="37A4D6F2"/>
    <w:lvl w:ilvl="0" w:tplc="DC8EBE5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0E5F06ED"/>
    <w:multiLevelType w:val="hybridMultilevel"/>
    <w:tmpl w:val="C63A34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0F4C16C6"/>
    <w:multiLevelType w:val="hybridMultilevel"/>
    <w:tmpl w:val="9BB61A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10577CB3"/>
    <w:multiLevelType w:val="hybridMultilevel"/>
    <w:tmpl w:val="5978A4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10651D72"/>
    <w:multiLevelType w:val="hybridMultilevel"/>
    <w:tmpl w:val="6786E6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113D0102"/>
    <w:multiLevelType w:val="hybridMultilevel"/>
    <w:tmpl w:val="A62454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11DC559B"/>
    <w:multiLevelType w:val="hybridMultilevel"/>
    <w:tmpl w:val="A10E2B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12015747"/>
    <w:multiLevelType w:val="hybridMultilevel"/>
    <w:tmpl w:val="ECA8A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131D6418"/>
    <w:multiLevelType w:val="hybridMultilevel"/>
    <w:tmpl w:val="BCB864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1364089A"/>
    <w:multiLevelType w:val="hybridMultilevel"/>
    <w:tmpl w:val="5A665276"/>
    <w:lvl w:ilvl="0" w:tplc="5A3C15E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14CE5D67"/>
    <w:multiLevelType w:val="hybridMultilevel"/>
    <w:tmpl w:val="055283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154F3C39"/>
    <w:multiLevelType w:val="hybridMultilevel"/>
    <w:tmpl w:val="14CC4E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15981265"/>
    <w:multiLevelType w:val="hybridMultilevel"/>
    <w:tmpl w:val="C6F2CC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15A87897"/>
    <w:multiLevelType w:val="hybridMultilevel"/>
    <w:tmpl w:val="339C45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15B1505D"/>
    <w:multiLevelType w:val="hybridMultilevel"/>
    <w:tmpl w:val="79A640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16683E61"/>
    <w:multiLevelType w:val="hybridMultilevel"/>
    <w:tmpl w:val="BE9864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16E63400"/>
    <w:multiLevelType w:val="hybridMultilevel"/>
    <w:tmpl w:val="4EBC095C"/>
    <w:lvl w:ilvl="0" w:tplc="DC8EBE5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1812290B"/>
    <w:multiLevelType w:val="hybridMultilevel"/>
    <w:tmpl w:val="6DEEA7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195B76BE"/>
    <w:multiLevelType w:val="hybridMultilevel"/>
    <w:tmpl w:val="0284EE5C"/>
    <w:lvl w:ilvl="0" w:tplc="7EC0EDB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198C332D"/>
    <w:multiLevelType w:val="hybridMultilevel"/>
    <w:tmpl w:val="19D8BE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19B607C6"/>
    <w:multiLevelType w:val="hybridMultilevel"/>
    <w:tmpl w:val="D960C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1A3C1C75"/>
    <w:multiLevelType w:val="hybridMultilevel"/>
    <w:tmpl w:val="D2D85E1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1A7957F8"/>
    <w:multiLevelType w:val="hybridMultilevel"/>
    <w:tmpl w:val="1026FD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1B8E5150"/>
    <w:multiLevelType w:val="hybridMultilevel"/>
    <w:tmpl w:val="D80013E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1C3F565D"/>
    <w:multiLevelType w:val="hybridMultilevel"/>
    <w:tmpl w:val="066A56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nsid w:val="1C505090"/>
    <w:multiLevelType w:val="hybridMultilevel"/>
    <w:tmpl w:val="BC767B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nsid w:val="1D2C5C93"/>
    <w:multiLevelType w:val="hybridMultilevel"/>
    <w:tmpl w:val="61FECD9A"/>
    <w:lvl w:ilvl="0" w:tplc="026ADCA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1D866344"/>
    <w:multiLevelType w:val="hybridMultilevel"/>
    <w:tmpl w:val="FC8E5B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1D976509"/>
    <w:multiLevelType w:val="hybridMultilevel"/>
    <w:tmpl w:val="A9EAF1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nsid w:val="1E8F0493"/>
    <w:multiLevelType w:val="hybridMultilevel"/>
    <w:tmpl w:val="67D86846"/>
    <w:lvl w:ilvl="0" w:tplc="3EB4EB7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1F2F7A26"/>
    <w:multiLevelType w:val="hybridMultilevel"/>
    <w:tmpl w:val="720496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nsid w:val="1F4010DF"/>
    <w:multiLevelType w:val="hybridMultilevel"/>
    <w:tmpl w:val="FC0047A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nsid w:val="1F5E21AC"/>
    <w:multiLevelType w:val="hybridMultilevel"/>
    <w:tmpl w:val="DFBCE1EC"/>
    <w:lvl w:ilvl="0" w:tplc="78F27952">
      <w:start w:val="1"/>
      <w:numFmt w:val="decimal"/>
      <w:lvlText w:val="%1."/>
      <w:lvlJc w:val="left"/>
      <w:pPr>
        <w:ind w:left="36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1FCC0076"/>
    <w:multiLevelType w:val="hybridMultilevel"/>
    <w:tmpl w:val="89F881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nsid w:val="214767F3"/>
    <w:multiLevelType w:val="hybridMultilevel"/>
    <w:tmpl w:val="57689E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nsid w:val="21545B61"/>
    <w:multiLevelType w:val="hybridMultilevel"/>
    <w:tmpl w:val="C9C0583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nsid w:val="222D3FD1"/>
    <w:multiLevelType w:val="hybridMultilevel"/>
    <w:tmpl w:val="02CE17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nsid w:val="22A419D5"/>
    <w:multiLevelType w:val="hybridMultilevel"/>
    <w:tmpl w:val="7556C15E"/>
    <w:lvl w:ilvl="0" w:tplc="DC8EBE5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nsid w:val="2315163A"/>
    <w:multiLevelType w:val="hybridMultilevel"/>
    <w:tmpl w:val="C45699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nsid w:val="23EC5007"/>
    <w:multiLevelType w:val="hybridMultilevel"/>
    <w:tmpl w:val="73BEDA1A"/>
    <w:lvl w:ilvl="0" w:tplc="0A28F6D8">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nsid w:val="244F30D2"/>
    <w:multiLevelType w:val="hybridMultilevel"/>
    <w:tmpl w:val="66648A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nsid w:val="249A520A"/>
    <w:multiLevelType w:val="hybridMultilevel"/>
    <w:tmpl w:val="0A0842A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nsid w:val="24F86B42"/>
    <w:multiLevelType w:val="hybridMultilevel"/>
    <w:tmpl w:val="2A3A77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25BE2CEB"/>
    <w:multiLevelType w:val="hybridMultilevel"/>
    <w:tmpl w:val="F910A19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nsid w:val="25C663B8"/>
    <w:multiLevelType w:val="hybridMultilevel"/>
    <w:tmpl w:val="CE3209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nsid w:val="25FC7705"/>
    <w:multiLevelType w:val="hybridMultilevel"/>
    <w:tmpl w:val="ABB4CA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nsid w:val="26037F20"/>
    <w:multiLevelType w:val="hybridMultilevel"/>
    <w:tmpl w:val="82988B6C"/>
    <w:lvl w:ilvl="0" w:tplc="04090019">
      <w:start w:val="1"/>
      <w:numFmt w:val="lowerLetter"/>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2653061C"/>
    <w:multiLevelType w:val="hybridMultilevel"/>
    <w:tmpl w:val="0F5826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nsid w:val="269E2696"/>
    <w:multiLevelType w:val="hybridMultilevel"/>
    <w:tmpl w:val="E0F0F2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nsid w:val="26A71796"/>
    <w:multiLevelType w:val="hybridMultilevel"/>
    <w:tmpl w:val="2E18DA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nsid w:val="26AD735E"/>
    <w:multiLevelType w:val="hybridMultilevel"/>
    <w:tmpl w:val="3A703EE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nsid w:val="27312EF9"/>
    <w:multiLevelType w:val="hybridMultilevel"/>
    <w:tmpl w:val="AB60EF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nsid w:val="273F489F"/>
    <w:multiLevelType w:val="hybridMultilevel"/>
    <w:tmpl w:val="6D48DA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nsid w:val="278134A2"/>
    <w:multiLevelType w:val="hybridMultilevel"/>
    <w:tmpl w:val="1D7EC1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nsid w:val="27C971A1"/>
    <w:multiLevelType w:val="hybridMultilevel"/>
    <w:tmpl w:val="DEB095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nsid w:val="27EC4731"/>
    <w:multiLevelType w:val="hybridMultilevel"/>
    <w:tmpl w:val="C5DAF2C8"/>
    <w:lvl w:ilvl="0" w:tplc="6DBC3E0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283F419D"/>
    <w:multiLevelType w:val="hybridMultilevel"/>
    <w:tmpl w:val="D910DAC6"/>
    <w:lvl w:ilvl="0" w:tplc="5A3C15E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28DE77AC"/>
    <w:multiLevelType w:val="hybridMultilevel"/>
    <w:tmpl w:val="A0A6AE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nsid w:val="297061AA"/>
    <w:multiLevelType w:val="hybridMultilevel"/>
    <w:tmpl w:val="23AE3C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nsid w:val="2A3C05FC"/>
    <w:multiLevelType w:val="hybridMultilevel"/>
    <w:tmpl w:val="6FF2EF20"/>
    <w:lvl w:ilvl="0" w:tplc="04090019">
      <w:start w:val="1"/>
      <w:numFmt w:val="lowerLett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2C852D6B"/>
    <w:multiLevelType w:val="hybridMultilevel"/>
    <w:tmpl w:val="157A4A02"/>
    <w:lvl w:ilvl="0" w:tplc="24A6356E">
      <w:start w:val="1"/>
      <w:numFmt w:val="decimal"/>
      <w:lvlText w:val="%1."/>
      <w:lvlJc w:val="left"/>
      <w:pPr>
        <w:ind w:left="360" w:hanging="360"/>
      </w:pPr>
      <w:rPr>
        <w:rFonts w:hint="default"/>
        <w:b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nsid w:val="2E442DBD"/>
    <w:multiLevelType w:val="hybridMultilevel"/>
    <w:tmpl w:val="CC2680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nsid w:val="2F1F7E99"/>
    <w:multiLevelType w:val="hybridMultilevel"/>
    <w:tmpl w:val="11C057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nsid w:val="2F76761B"/>
    <w:multiLevelType w:val="hybridMultilevel"/>
    <w:tmpl w:val="680CFC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nsid w:val="30211038"/>
    <w:multiLevelType w:val="hybridMultilevel"/>
    <w:tmpl w:val="F47E4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nsid w:val="305C76B0"/>
    <w:multiLevelType w:val="hybridMultilevel"/>
    <w:tmpl w:val="109465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nsid w:val="314A3320"/>
    <w:multiLevelType w:val="hybridMultilevel"/>
    <w:tmpl w:val="11368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nsid w:val="32633A49"/>
    <w:multiLevelType w:val="hybridMultilevel"/>
    <w:tmpl w:val="988802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nsid w:val="329F2F62"/>
    <w:multiLevelType w:val="hybridMultilevel"/>
    <w:tmpl w:val="F31896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nsid w:val="33CE1753"/>
    <w:multiLevelType w:val="hybridMultilevel"/>
    <w:tmpl w:val="E5B03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nsid w:val="33D6645B"/>
    <w:multiLevelType w:val="hybridMultilevel"/>
    <w:tmpl w:val="840AED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nsid w:val="34FA27BA"/>
    <w:multiLevelType w:val="hybridMultilevel"/>
    <w:tmpl w:val="9EBC43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nsid w:val="35775FF0"/>
    <w:multiLevelType w:val="hybridMultilevel"/>
    <w:tmpl w:val="87C29E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nsid w:val="36FB6799"/>
    <w:multiLevelType w:val="hybridMultilevel"/>
    <w:tmpl w:val="4378D4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nsid w:val="37AB5AC4"/>
    <w:multiLevelType w:val="hybridMultilevel"/>
    <w:tmpl w:val="BD74BB7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nsid w:val="386D7BF5"/>
    <w:multiLevelType w:val="hybridMultilevel"/>
    <w:tmpl w:val="A1360114"/>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nsid w:val="38847148"/>
    <w:multiLevelType w:val="hybridMultilevel"/>
    <w:tmpl w:val="6F188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nsid w:val="38E60E71"/>
    <w:multiLevelType w:val="hybridMultilevel"/>
    <w:tmpl w:val="7C9CD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nsid w:val="396775E6"/>
    <w:multiLevelType w:val="hybridMultilevel"/>
    <w:tmpl w:val="9DE6FD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nsid w:val="3C886EB0"/>
    <w:multiLevelType w:val="hybridMultilevel"/>
    <w:tmpl w:val="47641B6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nsid w:val="3D1171F7"/>
    <w:multiLevelType w:val="hybridMultilevel"/>
    <w:tmpl w:val="B308C6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nsid w:val="3D175B0E"/>
    <w:multiLevelType w:val="hybridMultilevel"/>
    <w:tmpl w:val="C696F5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nsid w:val="3D261A3E"/>
    <w:multiLevelType w:val="hybridMultilevel"/>
    <w:tmpl w:val="F8C8C8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nsid w:val="3D3A24A5"/>
    <w:multiLevelType w:val="hybridMultilevel"/>
    <w:tmpl w:val="EE32B1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nsid w:val="3D523E53"/>
    <w:multiLevelType w:val="hybridMultilevel"/>
    <w:tmpl w:val="7EB800A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nsid w:val="3DA65439"/>
    <w:multiLevelType w:val="hybridMultilevel"/>
    <w:tmpl w:val="98C41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3DAD5616"/>
    <w:multiLevelType w:val="hybridMultilevel"/>
    <w:tmpl w:val="C0A88A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nsid w:val="3E283CEC"/>
    <w:multiLevelType w:val="hybridMultilevel"/>
    <w:tmpl w:val="DE0E4C5E"/>
    <w:lvl w:ilvl="0" w:tplc="DC8EBE5E">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nsid w:val="3E452A17"/>
    <w:multiLevelType w:val="hybridMultilevel"/>
    <w:tmpl w:val="C66801E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3E4C1C72"/>
    <w:multiLevelType w:val="hybridMultilevel"/>
    <w:tmpl w:val="07C6A6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nsid w:val="40A827ED"/>
    <w:multiLevelType w:val="hybridMultilevel"/>
    <w:tmpl w:val="F1A265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nsid w:val="41B164BA"/>
    <w:multiLevelType w:val="hybridMultilevel"/>
    <w:tmpl w:val="F104C04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nsid w:val="41E76A1A"/>
    <w:multiLevelType w:val="hybridMultilevel"/>
    <w:tmpl w:val="6E8091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421B49C6"/>
    <w:multiLevelType w:val="hybridMultilevel"/>
    <w:tmpl w:val="EBAE3A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nsid w:val="43100EF2"/>
    <w:multiLevelType w:val="hybridMultilevel"/>
    <w:tmpl w:val="FD36B6C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nsid w:val="43A43BCB"/>
    <w:multiLevelType w:val="hybridMultilevel"/>
    <w:tmpl w:val="489048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nsid w:val="444B2F1D"/>
    <w:multiLevelType w:val="hybridMultilevel"/>
    <w:tmpl w:val="47808F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nsid w:val="44D44B92"/>
    <w:multiLevelType w:val="hybridMultilevel"/>
    <w:tmpl w:val="C0E48B8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nsid w:val="45A76C6C"/>
    <w:multiLevelType w:val="hybridMultilevel"/>
    <w:tmpl w:val="ECECB4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nsid w:val="45A91815"/>
    <w:multiLevelType w:val="hybridMultilevel"/>
    <w:tmpl w:val="F694174E"/>
    <w:lvl w:ilvl="0" w:tplc="50484D3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nsid w:val="45F20CC1"/>
    <w:multiLevelType w:val="hybridMultilevel"/>
    <w:tmpl w:val="ECBEE1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nsid w:val="46613DC6"/>
    <w:multiLevelType w:val="hybridMultilevel"/>
    <w:tmpl w:val="1A3487E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nsid w:val="48AA702C"/>
    <w:multiLevelType w:val="hybridMultilevel"/>
    <w:tmpl w:val="33EA26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nsid w:val="48EA7DAC"/>
    <w:multiLevelType w:val="hybridMultilevel"/>
    <w:tmpl w:val="E5080F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nsid w:val="49AB649C"/>
    <w:multiLevelType w:val="hybridMultilevel"/>
    <w:tmpl w:val="06EAA1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nsid w:val="49C676CD"/>
    <w:multiLevelType w:val="hybridMultilevel"/>
    <w:tmpl w:val="B85E7752"/>
    <w:lvl w:ilvl="0" w:tplc="DC8EBE5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nsid w:val="49CC68C4"/>
    <w:multiLevelType w:val="hybridMultilevel"/>
    <w:tmpl w:val="DABE3F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nsid w:val="4A920C61"/>
    <w:multiLevelType w:val="hybridMultilevel"/>
    <w:tmpl w:val="1DDE4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nsid w:val="4B610EAE"/>
    <w:multiLevelType w:val="hybridMultilevel"/>
    <w:tmpl w:val="93BE765C"/>
    <w:lvl w:ilvl="0" w:tplc="6DBC3E0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4BEF4F12"/>
    <w:multiLevelType w:val="hybridMultilevel"/>
    <w:tmpl w:val="3C18F8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nsid w:val="4C121EF9"/>
    <w:multiLevelType w:val="hybridMultilevel"/>
    <w:tmpl w:val="C97C16C2"/>
    <w:lvl w:ilvl="0" w:tplc="5A3C15E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nsid w:val="4CAA60CD"/>
    <w:multiLevelType w:val="hybridMultilevel"/>
    <w:tmpl w:val="DBA0484E"/>
    <w:lvl w:ilvl="0" w:tplc="5A3C15E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nsid w:val="4DFC7613"/>
    <w:multiLevelType w:val="hybridMultilevel"/>
    <w:tmpl w:val="16E6D6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nsid w:val="4E597B4E"/>
    <w:multiLevelType w:val="hybridMultilevel"/>
    <w:tmpl w:val="8312DE26"/>
    <w:lvl w:ilvl="0" w:tplc="DC8EBE5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nsid w:val="4E961FE8"/>
    <w:multiLevelType w:val="hybridMultilevel"/>
    <w:tmpl w:val="5DE0E334"/>
    <w:lvl w:ilvl="0" w:tplc="5A3C15E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nsid w:val="4F384F61"/>
    <w:multiLevelType w:val="hybridMultilevel"/>
    <w:tmpl w:val="EDBE22C6"/>
    <w:lvl w:ilvl="0" w:tplc="5A3C15E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nsid w:val="4F4C5C7B"/>
    <w:multiLevelType w:val="hybridMultilevel"/>
    <w:tmpl w:val="2A72D7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nsid w:val="4F5D7BAF"/>
    <w:multiLevelType w:val="hybridMultilevel"/>
    <w:tmpl w:val="1C22B7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nsid w:val="4FDE2D2B"/>
    <w:multiLevelType w:val="hybridMultilevel"/>
    <w:tmpl w:val="227899C8"/>
    <w:lvl w:ilvl="0" w:tplc="6DBC3E0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nsid w:val="4FE41CB5"/>
    <w:multiLevelType w:val="hybridMultilevel"/>
    <w:tmpl w:val="FD8CA6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nsid w:val="50C3138B"/>
    <w:multiLevelType w:val="hybridMultilevel"/>
    <w:tmpl w:val="BE10FD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nsid w:val="518D491B"/>
    <w:multiLevelType w:val="hybridMultilevel"/>
    <w:tmpl w:val="BEDEBCB4"/>
    <w:lvl w:ilvl="0" w:tplc="5A3C15E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nsid w:val="520C6689"/>
    <w:multiLevelType w:val="hybridMultilevel"/>
    <w:tmpl w:val="0792ABAE"/>
    <w:lvl w:ilvl="0" w:tplc="390617D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nsid w:val="524268FC"/>
    <w:multiLevelType w:val="hybridMultilevel"/>
    <w:tmpl w:val="B39E45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nsid w:val="52C525D2"/>
    <w:multiLevelType w:val="hybridMultilevel"/>
    <w:tmpl w:val="44B2DFD8"/>
    <w:lvl w:ilvl="0" w:tplc="7EC0EDB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nsid w:val="52D325DC"/>
    <w:multiLevelType w:val="hybridMultilevel"/>
    <w:tmpl w:val="23083524"/>
    <w:lvl w:ilvl="0" w:tplc="5A3C15E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nsid w:val="53330578"/>
    <w:multiLevelType w:val="hybridMultilevel"/>
    <w:tmpl w:val="BA5AA4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nsid w:val="54691785"/>
    <w:multiLevelType w:val="hybridMultilevel"/>
    <w:tmpl w:val="5A0E54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nsid w:val="546C0A16"/>
    <w:multiLevelType w:val="hybridMultilevel"/>
    <w:tmpl w:val="28C42B22"/>
    <w:lvl w:ilvl="0" w:tplc="5A3C15E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nsid w:val="549765FA"/>
    <w:multiLevelType w:val="hybridMultilevel"/>
    <w:tmpl w:val="EE8297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nsid w:val="557C438A"/>
    <w:multiLevelType w:val="hybridMultilevel"/>
    <w:tmpl w:val="9F2280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8">
    <w:nsid w:val="55D33940"/>
    <w:multiLevelType w:val="hybridMultilevel"/>
    <w:tmpl w:val="F7BA62C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nsid w:val="568914F6"/>
    <w:multiLevelType w:val="hybridMultilevel"/>
    <w:tmpl w:val="A68E21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nsid w:val="56FB2698"/>
    <w:multiLevelType w:val="hybridMultilevel"/>
    <w:tmpl w:val="A38224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1">
    <w:nsid w:val="575816BE"/>
    <w:multiLevelType w:val="hybridMultilevel"/>
    <w:tmpl w:val="375ABEDC"/>
    <w:lvl w:ilvl="0" w:tplc="04090019">
      <w:start w:val="1"/>
      <w:numFmt w:val="lowerLetter"/>
      <w:lvlText w:val="%1."/>
      <w:lvlJc w:val="left"/>
      <w:pPr>
        <w:ind w:left="360" w:hanging="360"/>
      </w:pPr>
    </w:lvl>
    <w:lvl w:ilvl="1" w:tplc="507C0162">
      <w:start w:val="1"/>
      <w:numFmt w:val="decimal"/>
      <w:lvlText w:val="%2."/>
      <w:lvlJc w:val="left"/>
      <w:pPr>
        <w:ind w:left="360" w:hanging="360"/>
      </w:pPr>
      <w:rPr>
        <w:rFonts w:hint="default"/>
      </w:rPr>
    </w:lvl>
    <w:lvl w:ilvl="2" w:tplc="7E0C01EA">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nsid w:val="57691B01"/>
    <w:multiLevelType w:val="hybridMultilevel"/>
    <w:tmpl w:val="7924D5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3">
    <w:nsid w:val="57DE1B69"/>
    <w:multiLevelType w:val="hybridMultilevel"/>
    <w:tmpl w:val="789695FC"/>
    <w:lvl w:ilvl="0" w:tplc="DC8EBE5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nsid w:val="57E8182A"/>
    <w:multiLevelType w:val="hybridMultilevel"/>
    <w:tmpl w:val="7E40001C"/>
    <w:lvl w:ilvl="0" w:tplc="6DBC3E0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nsid w:val="584646A2"/>
    <w:multiLevelType w:val="hybridMultilevel"/>
    <w:tmpl w:val="121051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6">
    <w:nsid w:val="586B3784"/>
    <w:multiLevelType w:val="hybridMultilevel"/>
    <w:tmpl w:val="E3FE02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nsid w:val="5AD01680"/>
    <w:multiLevelType w:val="hybridMultilevel"/>
    <w:tmpl w:val="CF6014F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nsid w:val="5AF525A3"/>
    <w:multiLevelType w:val="hybridMultilevel"/>
    <w:tmpl w:val="E1D68B0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nsid w:val="5AF6540B"/>
    <w:multiLevelType w:val="hybridMultilevel"/>
    <w:tmpl w:val="DB46A8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nsid w:val="5B551DE2"/>
    <w:multiLevelType w:val="hybridMultilevel"/>
    <w:tmpl w:val="38B6285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nsid w:val="5B883217"/>
    <w:multiLevelType w:val="hybridMultilevel"/>
    <w:tmpl w:val="BEB0F9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nsid w:val="5BDA133E"/>
    <w:multiLevelType w:val="hybridMultilevel"/>
    <w:tmpl w:val="2EA029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nsid w:val="5BDC4317"/>
    <w:multiLevelType w:val="hybridMultilevel"/>
    <w:tmpl w:val="149A9B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4">
    <w:nsid w:val="5CC670B7"/>
    <w:multiLevelType w:val="hybridMultilevel"/>
    <w:tmpl w:val="B3D696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nsid w:val="5CEB72D5"/>
    <w:multiLevelType w:val="hybridMultilevel"/>
    <w:tmpl w:val="5EE4E742"/>
    <w:lvl w:ilvl="0" w:tplc="6FB4DDE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nsid w:val="5D247149"/>
    <w:multiLevelType w:val="hybridMultilevel"/>
    <w:tmpl w:val="B374E814"/>
    <w:lvl w:ilvl="0" w:tplc="5A3C15E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nsid w:val="5D5E22E0"/>
    <w:multiLevelType w:val="hybridMultilevel"/>
    <w:tmpl w:val="43F0C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nsid w:val="5D5F4D77"/>
    <w:multiLevelType w:val="hybridMultilevel"/>
    <w:tmpl w:val="09CE8B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nsid w:val="5DD33033"/>
    <w:multiLevelType w:val="hybridMultilevel"/>
    <w:tmpl w:val="AD5AE6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nsid w:val="5DE20259"/>
    <w:multiLevelType w:val="hybridMultilevel"/>
    <w:tmpl w:val="60A860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nsid w:val="5F976F05"/>
    <w:multiLevelType w:val="hybridMultilevel"/>
    <w:tmpl w:val="A17C7E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2">
    <w:nsid w:val="5FFF7657"/>
    <w:multiLevelType w:val="hybridMultilevel"/>
    <w:tmpl w:val="55563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nsid w:val="60100507"/>
    <w:multiLevelType w:val="hybridMultilevel"/>
    <w:tmpl w:val="3AECE4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4">
    <w:nsid w:val="607F28EE"/>
    <w:multiLevelType w:val="hybridMultilevel"/>
    <w:tmpl w:val="474479FC"/>
    <w:lvl w:ilvl="0" w:tplc="04090001">
      <w:start w:val="1"/>
      <w:numFmt w:val="bullet"/>
      <w:lvlText w:val=""/>
      <w:lvlJc w:val="left"/>
      <w:pPr>
        <w:ind w:left="360" w:hanging="360"/>
      </w:pPr>
      <w:rPr>
        <w:rFonts w:ascii="Symbol" w:hAnsi="Symbol" w:hint="default"/>
      </w:rPr>
    </w:lvl>
    <w:lvl w:ilvl="1" w:tplc="222410B4">
      <w:numFmt w:val="bullet"/>
      <w:lvlText w:val="•"/>
      <w:lvlJc w:val="left"/>
      <w:pPr>
        <w:ind w:left="720" w:hanging="72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nsid w:val="618456D6"/>
    <w:multiLevelType w:val="hybridMultilevel"/>
    <w:tmpl w:val="878A3C12"/>
    <w:lvl w:ilvl="0" w:tplc="6DBC3E0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nsid w:val="61926BC9"/>
    <w:multiLevelType w:val="hybridMultilevel"/>
    <w:tmpl w:val="9E3043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nsid w:val="61DC6E07"/>
    <w:multiLevelType w:val="hybridMultilevel"/>
    <w:tmpl w:val="8416D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8">
    <w:nsid w:val="620B01F2"/>
    <w:multiLevelType w:val="hybridMultilevel"/>
    <w:tmpl w:val="A8C644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nsid w:val="622C0680"/>
    <w:multiLevelType w:val="hybridMultilevel"/>
    <w:tmpl w:val="69A0B4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0">
    <w:nsid w:val="62B62928"/>
    <w:multiLevelType w:val="hybridMultilevel"/>
    <w:tmpl w:val="1F3E03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nsid w:val="62F816AE"/>
    <w:multiLevelType w:val="hybridMultilevel"/>
    <w:tmpl w:val="8926E9C8"/>
    <w:lvl w:ilvl="0" w:tplc="5A3C15E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nsid w:val="644F65B9"/>
    <w:multiLevelType w:val="hybridMultilevel"/>
    <w:tmpl w:val="6A0486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3">
    <w:nsid w:val="647A6373"/>
    <w:multiLevelType w:val="hybridMultilevel"/>
    <w:tmpl w:val="033679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nsid w:val="649612B2"/>
    <w:multiLevelType w:val="hybridMultilevel"/>
    <w:tmpl w:val="DE24CB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nsid w:val="64C110CD"/>
    <w:multiLevelType w:val="hybridMultilevel"/>
    <w:tmpl w:val="757CAF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6">
    <w:nsid w:val="653E592A"/>
    <w:multiLevelType w:val="hybridMultilevel"/>
    <w:tmpl w:val="CE5656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nsid w:val="662575CE"/>
    <w:multiLevelType w:val="hybridMultilevel"/>
    <w:tmpl w:val="5524A8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8">
    <w:nsid w:val="663F440B"/>
    <w:multiLevelType w:val="hybridMultilevel"/>
    <w:tmpl w:val="24FC2D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9">
    <w:nsid w:val="67F03213"/>
    <w:multiLevelType w:val="hybridMultilevel"/>
    <w:tmpl w:val="9CBE9E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nsid w:val="68512617"/>
    <w:multiLevelType w:val="hybridMultilevel"/>
    <w:tmpl w:val="0DF240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nsid w:val="685D0403"/>
    <w:multiLevelType w:val="hybridMultilevel"/>
    <w:tmpl w:val="ADAC405A"/>
    <w:lvl w:ilvl="0" w:tplc="3EB4EB7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nsid w:val="691178AC"/>
    <w:multiLevelType w:val="hybridMultilevel"/>
    <w:tmpl w:val="640A6F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nsid w:val="691A59DF"/>
    <w:multiLevelType w:val="hybridMultilevel"/>
    <w:tmpl w:val="417ECD5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nsid w:val="6A75634E"/>
    <w:multiLevelType w:val="hybridMultilevel"/>
    <w:tmpl w:val="D90898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5">
    <w:nsid w:val="6B375AE1"/>
    <w:multiLevelType w:val="hybridMultilevel"/>
    <w:tmpl w:val="5A7CB1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nsid w:val="6B8E0355"/>
    <w:multiLevelType w:val="hybridMultilevel"/>
    <w:tmpl w:val="1DA48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6BCD6D8D"/>
    <w:multiLevelType w:val="hybridMultilevel"/>
    <w:tmpl w:val="FB1021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nsid w:val="6C6C39C4"/>
    <w:multiLevelType w:val="hybridMultilevel"/>
    <w:tmpl w:val="9DEE600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nsid w:val="6C7E5DC0"/>
    <w:multiLevelType w:val="hybridMultilevel"/>
    <w:tmpl w:val="AF92F6EC"/>
    <w:lvl w:ilvl="0" w:tplc="6DBC3E0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0">
    <w:nsid w:val="6CA24BDB"/>
    <w:multiLevelType w:val="hybridMultilevel"/>
    <w:tmpl w:val="B02ADB1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nsid w:val="6CFD041F"/>
    <w:multiLevelType w:val="hybridMultilevel"/>
    <w:tmpl w:val="7764C3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nsid w:val="6D261C8B"/>
    <w:multiLevelType w:val="hybridMultilevel"/>
    <w:tmpl w:val="7818BA86"/>
    <w:lvl w:ilvl="0" w:tplc="DC8EBE5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nsid w:val="6DE7080B"/>
    <w:multiLevelType w:val="hybridMultilevel"/>
    <w:tmpl w:val="989AD4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nsid w:val="6E3004CC"/>
    <w:multiLevelType w:val="hybridMultilevel"/>
    <w:tmpl w:val="6C4E54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5">
    <w:nsid w:val="6F4161B5"/>
    <w:multiLevelType w:val="hybridMultilevel"/>
    <w:tmpl w:val="5748F262"/>
    <w:lvl w:ilvl="0" w:tplc="DC8EBE5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nsid w:val="70386D59"/>
    <w:multiLevelType w:val="hybridMultilevel"/>
    <w:tmpl w:val="6F0472E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nsid w:val="70400E25"/>
    <w:multiLevelType w:val="hybridMultilevel"/>
    <w:tmpl w:val="295275E0"/>
    <w:lvl w:ilvl="0" w:tplc="0409000F">
      <w:start w:val="1"/>
      <w:numFmt w:val="decimal"/>
      <w:lvlText w:val="%1."/>
      <w:lvlJc w:val="left"/>
      <w:pPr>
        <w:ind w:left="360" w:hanging="360"/>
      </w:pPr>
    </w:lvl>
    <w:lvl w:ilvl="1" w:tplc="87289702">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nsid w:val="708870B2"/>
    <w:multiLevelType w:val="hybridMultilevel"/>
    <w:tmpl w:val="4AFC2008"/>
    <w:lvl w:ilvl="0" w:tplc="5A3C15E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nsid w:val="70AF3C4A"/>
    <w:multiLevelType w:val="hybridMultilevel"/>
    <w:tmpl w:val="2AE84F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0">
    <w:nsid w:val="71B04D57"/>
    <w:multiLevelType w:val="hybridMultilevel"/>
    <w:tmpl w:val="B322CFF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nsid w:val="723A6F1B"/>
    <w:multiLevelType w:val="hybridMultilevel"/>
    <w:tmpl w:val="77C0A5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nsid w:val="72614D27"/>
    <w:multiLevelType w:val="hybridMultilevel"/>
    <w:tmpl w:val="45A06E68"/>
    <w:lvl w:ilvl="0" w:tplc="5A3C15E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nsid w:val="730968F7"/>
    <w:multiLevelType w:val="hybridMultilevel"/>
    <w:tmpl w:val="2CE6F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4">
    <w:nsid w:val="7320723A"/>
    <w:multiLevelType w:val="hybridMultilevel"/>
    <w:tmpl w:val="B8D0AE94"/>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nsid w:val="732E76D0"/>
    <w:multiLevelType w:val="hybridMultilevel"/>
    <w:tmpl w:val="B39E2B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6">
    <w:nsid w:val="734603BB"/>
    <w:multiLevelType w:val="hybridMultilevel"/>
    <w:tmpl w:val="A1B659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7">
    <w:nsid w:val="736F4C9D"/>
    <w:multiLevelType w:val="hybridMultilevel"/>
    <w:tmpl w:val="F5E4B1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8">
    <w:nsid w:val="73A97A06"/>
    <w:multiLevelType w:val="hybridMultilevel"/>
    <w:tmpl w:val="FDD45C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9">
    <w:nsid w:val="73B7151D"/>
    <w:multiLevelType w:val="hybridMultilevel"/>
    <w:tmpl w:val="5476B6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nsid w:val="74B054B8"/>
    <w:multiLevelType w:val="hybridMultilevel"/>
    <w:tmpl w:val="D0445E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1">
    <w:nsid w:val="75451672"/>
    <w:multiLevelType w:val="hybridMultilevel"/>
    <w:tmpl w:val="912E2A7A"/>
    <w:lvl w:ilvl="0" w:tplc="5A3C15E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nsid w:val="75B86270"/>
    <w:multiLevelType w:val="hybridMultilevel"/>
    <w:tmpl w:val="4C1E7A7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nsid w:val="75D36F9B"/>
    <w:multiLevelType w:val="hybridMultilevel"/>
    <w:tmpl w:val="9B9C2AC0"/>
    <w:lvl w:ilvl="0" w:tplc="DC8EBE5E">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nsid w:val="7651615D"/>
    <w:multiLevelType w:val="hybridMultilevel"/>
    <w:tmpl w:val="F64E91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nsid w:val="76CB1E9C"/>
    <w:multiLevelType w:val="hybridMultilevel"/>
    <w:tmpl w:val="F93AEFA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nsid w:val="77903372"/>
    <w:multiLevelType w:val="hybridMultilevel"/>
    <w:tmpl w:val="196EE2F0"/>
    <w:lvl w:ilvl="0" w:tplc="6DBC3E0A">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nsid w:val="77FE2B70"/>
    <w:multiLevelType w:val="hybridMultilevel"/>
    <w:tmpl w:val="5F7EEBA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nsid w:val="787D18DD"/>
    <w:multiLevelType w:val="hybridMultilevel"/>
    <w:tmpl w:val="112659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9">
    <w:nsid w:val="79E23349"/>
    <w:multiLevelType w:val="hybridMultilevel"/>
    <w:tmpl w:val="476C5A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nsid w:val="79F21977"/>
    <w:multiLevelType w:val="hybridMultilevel"/>
    <w:tmpl w:val="3A949C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nsid w:val="7A1139FF"/>
    <w:multiLevelType w:val="hybridMultilevel"/>
    <w:tmpl w:val="74A2DF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2">
    <w:nsid w:val="7A710EB9"/>
    <w:multiLevelType w:val="hybridMultilevel"/>
    <w:tmpl w:val="F7669C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3">
    <w:nsid w:val="7B874CA9"/>
    <w:multiLevelType w:val="hybridMultilevel"/>
    <w:tmpl w:val="673A88F2"/>
    <w:lvl w:ilvl="0" w:tplc="2E4A35E8">
      <w:start w:val="6"/>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nsid w:val="7BC61DEB"/>
    <w:multiLevelType w:val="hybridMultilevel"/>
    <w:tmpl w:val="BA388190"/>
    <w:lvl w:ilvl="0" w:tplc="516AB1FC">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nsid w:val="7C7B3FF1"/>
    <w:multiLevelType w:val="hybridMultilevel"/>
    <w:tmpl w:val="8878FB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nsid w:val="7C89728F"/>
    <w:multiLevelType w:val="hybridMultilevel"/>
    <w:tmpl w:val="2F067AE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nsid w:val="7CF33C93"/>
    <w:multiLevelType w:val="hybridMultilevel"/>
    <w:tmpl w:val="420E63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8">
    <w:nsid w:val="7E6710CE"/>
    <w:multiLevelType w:val="hybridMultilevel"/>
    <w:tmpl w:val="9FB0B5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nsid w:val="7E747259"/>
    <w:multiLevelType w:val="hybridMultilevel"/>
    <w:tmpl w:val="97D8D3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nsid w:val="7EAA0EDD"/>
    <w:multiLevelType w:val="hybridMultilevel"/>
    <w:tmpl w:val="E62CD9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1">
    <w:nsid w:val="7ECC3EB7"/>
    <w:multiLevelType w:val="hybridMultilevel"/>
    <w:tmpl w:val="5A9474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nsid w:val="7EDC0999"/>
    <w:multiLevelType w:val="hybridMultilevel"/>
    <w:tmpl w:val="D2FC9D6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nsid w:val="7EE15CA1"/>
    <w:multiLevelType w:val="hybridMultilevel"/>
    <w:tmpl w:val="8DE4F7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17"/>
  </w:num>
  <w:num w:numId="2">
    <w:abstractNumId w:val="189"/>
  </w:num>
  <w:num w:numId="3">
    <w:abstractNumId w:val="184"/>
  </w:num>
  <w:num w:numId="4">
    <w:abstractNumId w:val="205"/>
  </w:num>
  <w:num w:numId="5">
    <w:abstractNumId w:val="50"/>
  </w:num>
  <w:num w:numId="6">
    <w:abstractNumId w:val="119"/>
  </w:num>
  <w:num w:numId="7">
    <w:abstractNumId w:val="57"/>
  </w:num>
  <w:num w:numId="8">
    <w:abstractNumId w:val="5"/>
  </w:num>
  <w:num w:numId="9">
    <w:abstractNumId w:val="206"/>
  </w:num>
  <w:num w:numId="10">
    <w:abstractNumId w:val="54"/>
  </w:num>
  <w:num w:numId="11">
    <w:abstractNumId w:val="35"/>
  </w:num>
  <w:num w:numId="12">
    <w:abstractNumId w:val="168"/>
  </w:num>
  <w:num w:numId="13">
    <w:abstractNumId w:val="59"/>
  </w:num>
  <w:num w:numId="14">
    <w:abstractNumId w:val="196"/>
  </w:num>
  <w:num w:numId="15">
    <w:abstractNumId w:val="250"/>
  </w:num>
  <w:num w:numId="16">
    <w:abstractNumId w:val="2"/>
  </w:num>
  <w:num w:numId="17">
    <w:abstractNumId w:val="243"/>
  </w:num>
  <w:num w:numId="18">
    <w:abstractNumId w:val="249"/>
  </w:num>
  <w:num w:numId="19">
    <w:abstractNumId w:val="154"/>
  </w:num>
  <w:num w:numId="20">
    <w:abstractNumId w:val="86"/>
  </w:num>
  <w:num w:numId="21">
    <w:abstractNumId w:val="161"/>
  </w:num>
  <w:num w:numId="22">
    <w:abstractNumId w:val="80"/>
  </w:num>
  <w:num w:numId="23">
    <w:abstractNumId w:val="60"/>
  </w:num>
  <w:num w:numId="24">
    <w:abstractNumId w:val="6"/>
  </w:num>
  <w:num w:numId="25">
    <w:abstractNumId w:val="245"/>
  </w:num>
  <w:num w:numId="26">
    <w:abstractNumId w:val="69"/>
  </w:num>
  <w:num w:numId="27">
    <w:abstractNumId w:val="92"/>
  </w:num>
  <w:num w:numId="28">
    <w:abstractNumId w:val="31"/>
  </w:num>
  <w:num w:numId="29">
    <w:abstractNumId w:val="207"/>
  </w:num>
  <w:num w:numId="30">
    <w:abstractNumId w:val="172"/>
  </w:num>
  <w:num w:numId="31">
    <w:abstractNumId w:val="115"/>
  </w:num>
  <w:num w:numId="32">
    <w:abstractNumId w:val="153"/>
  </w:num>
  <w:num w:numId="33">
    <w:abstractNumId w:val="1"/>
  </w:num>
  <w:num w:numId="34">
    <w:abstractNumId w:val="67"/>
  </w:num>
  <w:num w:numId="35">
    <w:abstractNumId w:val="8"/>
  </w:num>
  <w:num w:numId="36">
    <w:abstractNumId w:val="108"/>
  </w:num>
  <w:num w:numId="37">
    <w:abstractNumId w:val="170"/>
  </w:num>
  <w:num w:numId="38">
    <w:abstractNumId w:val="41"/>
  </w:num>
  <w:num w:numId="39">
    <w:abstractNumId w:val="197"/>
  </w:num>
  <w:num w:numId="40">
    <w:abstractNumId w:val="193"/>
  </w:num>
  <w:num w:numId="41">
    <w:abstractNumId w:val="61"/>
  </w:num>
  <w:num w:numId="42">
    <w:abstractNumId w:val="75"/>
  </w:num>
  <w:num w:numId="43">
    <w:abstractNumId w:val="241"/>
  </w:num>
  <w:num w:numId="44">
    <w:abstractNumId w:val="253"/>
  </w:num>
  <w:num w:numId="45">
    <w:abstractNumId w:val="190"/>
  </w:num>
  <w:num w:numId="46">
    <w:abstractNumId w:val="98"/>
  </w:num>
  <w:num w:numId="47">
    <w:abstractNumId w:val="134"/>
  </w:num>
  <w:num w:numId="48">
    <w:abstractNumId w:val="55"/>
  </w:num>
  <w:num w:numId="49">
    <w:abstractNumId w:val="130"/>
  </w:num>
  <w:num w:numId="50">
    <w:abstractNumId w:val="91"/>
  </w:num>
  <w:num w:numId="51">
    <w:abstractNumId w:val="111"/>
  </w:num>
  <w:num w:numId="52">
    <w:abstractNumId w:val="87"/>
  </w:num>
  <w:num w:numId="53">
    <w:abstractNumId w:val="162"/>
  </w:num>
  <w:num w:numId="54">
    <w:abstractNumId w:val="213"/>
  </w:num>
  <w:num w:numId="55">
    <w:abstractNumId w:val="147"/>
  </w:num>
  <w:num w:numId="56">
    <w:abstractNumId w:val="200"/>
  </w:num>
  <w:num w:numId="57">
    <w:abstractNumId w:val="7"/>
  </w:num>
  <w:num w:numId="58">
    <w:abstractNumId w:val="157"/>
  </w:num>
  <w:num w:numId="59">
    <w:abstractNumId w:val="214"/>
  </w:num>
  <w:num w:numId="60">
    <w:abstractNumId w:val="47"/>
  </w:num>
  <w:num w:numId="61">
    <w:abstractNumId w:val="224"/>
  </w:num>
  <w:num w:numId="62">
    <w:abstractNumId w:val="199"/>
  </w:num>
  <w:num w:numId="63">
    <w:abstractNumId w:val="194"/>
  </w:num>
  <w:num w:numId="64">
    <w:abstractNumId w:val="238"/>
  </w:num>
  <w:num w:numId="65">
    <w:abstractNumId w:val="228"/>
  </w:num>
  <w:num w:numId="66">
    <w:abstractNumId w:val="232"/>
  </w:num>
  <w:num w:numId="67">
    <w:abstractNumId w:val="94"/>
  </w:num>
  <w:num w:numId="68">
    <w:abstractNumId w:val="247"/>
  </w:num>
  <w:num w:numId="69">
    <w:abstractNumId w:val="223"/>
  </w:num>
  <w:num w:numId="70">
    <w:abstractNumId w:val="9"/>
  </w:num>
  <w:num w:numId="71">
    <w:abstractNumId w:val="226"/>
  </w:num>
  <w:num w:numId="72">
    <w:abstractNumId w:val="53"/>
  </w:num>
  <w:num w:numId="73">
    <w:abstractNumId w:val="112"/>
  </w:num>
  <w:num w:numId="74">
    <w:abstractNumId w:val="225"/>
  </w:num>
  <w:num w:numId="75">
    <w:abstractNumId w:val="158"/>
  </w:num>
  <w:num w:numId="76">
    <w:abstractNumId w:val="18"/>
  </w:num>
  <w:num w:numId="77">
    <w:abstractNumId w:val="13"/>
  </w:num>
  <w:num w:numId="78">
    <w:abstractNumId w:val="203"/>
  </w:num>
  <w:num w:numId="79">
    <w:abstractNumId w:val="167"/>
  </w:num>
  <w:num w:numId="80">
    <w:abstractNumId w:val="68"/>
  </w:num>
  <w:num w:numId="81">
    <w:abstractNumId w:val="211"/>
  </w:num>
  <w:num w:numId="82">
    <w:abstractNumId w:val="104"/>
  </w:num>
  <w:num w:numId="83">
    <w:abstractNumId w:val="51"/>
  </w:num>
  <w:num w:numId="84">
    <w:abstractNumId w:val="216"/>
  </w:num>
  <w:num w:numId="85">
    <w:abstractNumId w:val="121"/>
  </w:num>
  <w:num w:numId="86">
    <w:abstractNumId w:val="24"/>
  </w:num>
  <w:num w:numId="87">
    <w:abstractNumId w:val="19"/>
  </w:num>
  <w:num w:numId="88">
    <w:abstractNumId w:val="107"/>
  </w:num>
  <w:num w:numId="89">
    <w:abstractNumId w:val="181"/>
  </w:num>
  <w:num w:numId="90">
    <w:abstractNumId w:val="21"/>
  </w:num>
  <w:num w:numId="91">
    <w:abstractNumId w:val="126"/>
  </w:num>
  <w:num w:numId="92">
    <w:abstractNumId w:val="95"/>
  </w:num>
  <w:num w:numId="93">
    <w:abstractNumId w:val="173"/>
  </w:num>
  <w:num w:numId="94">
    <w:abstractNumId w:val="4"/>
  </w:num>
  <w:num w:numId="95">
    <w:abstractNumId w:val="16"/>
  </w:num>
  <w:num w:numId="96">
    <w:abstractNumId w:val="246"/>
  </w:num>
  <w:num w:numId="97">
    <w:abstractNumId w:val="180"/>
  </w:num>
  <w:num w:numId="98">
    <w:abstractNumId w:val="171"/>
  </w:num>
  <w:num w:numId="99">
    <w:abstractNumId w:val="239"/>
  </w:num>
  <w:num w:numId="100">
    <w:abstractNumId w:val="174"/>
  </w:num>
  <w:num w:numId="101">
    <w:abstractNumId w:val="229"/>
  </w:num>
  <w:num w:numId="102">
    <w:abstractNumId w:val="29"/>
  </w:num>
  <w:num w:numId="103">
    <w:abstractNumId w:val="10"/>
  </w:num>
  <w:num w:numId="104">
    <w:abstractNumId w:val="110"/>
  </w:num>
  <w:num w:numId="105">
    <w:abstractNumId w:val="123"/>
  </w:num>
  <w:num w:numId="106">
    <w:abstractNumId w:val="106"/>
  </w:num>
  <w:num w:numId="107">
    <w:abstractNumId w:val="116"/>
  </w:num>
  <w:num w:numId="108">
    <w:abstractNumId w:val="17"/>
  </w:num>
  <w:num w:numId="109">
    <w:abstractNumId w:val="101"/>
  </w:num>
  <w:num w:numId="110">
    <w:abstractNumId w:val="58"/>
  </w:num>
  <w:num w:numId="111">
    <w:abstractNumId w:val="235"/>
  </w:num>
  <w:num w:numId="112">
    <w:abstractNumId w:val="81"/>
  </w:num>
  <w:num w:numId="113">
    <w:abstractNumId w:val="178"/>
  </w:num>
  <w:num w:numId="114">
    <w:abstractNumId w:val="187"/>
  </w:num>
  <w:num w:numId="115">
    <w:abstractNumId w:val="219"/>
  </w:num>
  <w:num w:numId="116">
    <w:abstractNumId w:val="179"/>
  </w:num>
  <w:num w:numId="117">
    <w:abstractNumId w:val="44"/>
  </w:num>
  <w:num w:numId="118">
    <w:abstractNumId w:val="182"/>
  </w:num>
  <w:num w:numId="119">
    <w:abstractNumId w:val="240"/>
  </w:num>
  <w:num w:numId="120">
    <w:abstractNumId w:val="77"/>
  </w:num>
  <w:num w:numId="121">
    <w:abstractNumId w:val="139"/>
  </w:num>
  <w:num w:numId="122">
    <w:abstractNumId w:val="93"/>
  </w:num>
  <w:num w:numId="123">
    <w:abstractNumId w:val="102"/>
  </w:num>
  <w:num w:numId="124">
    <w:abstractNumId w:val="109"/>
  </w:num>
  <w:num w:numId="125">
    <w:abstractNumId w:val="3"/>
  </w:num>
  <w:num w:numId="126">
    <w:abstractNumId w:val="73"/>
  </w:num>
  <w:num w:numId="127">
    <w:abstractNumId w:val="204"/>
  </w:num>
  <w:num w:numId="128">
    <w:abstractNumId w:val="0"/>
  </w:num>
  <w:num w:numId="129">
    <w:abstractNumId w:val="118"/>
  </w:num>
  <w:num w:numId="130">
    <w:abstractNumId w:val="103"/>
  </w:num>
  <w:num w:numId="131">
    <w:abstractNumId w:val="129"/>
  </w:num>
  <w:num w:numId="132">
    <w:abstractNumId w:val="169"/>
  </w:num>
  <w:num w:numId="133">
    <w:abstractNumId w:val="150"/>
  </w:num>
  <w:num w:numId="134">
    <w:abstractNumId w:val="89"/>
  </w:num>
  <w:num w:numId="135">
    <w:abstractNumId w:val="227"/>
  </w:num>
  <w:num w:numId="136">
    <w:abstractNumId w:val="131"/>
  </w:num>
  <w:num w:numId="137">
    <w:abstractNumId w:val="136"/>
  </w:num>
  <w:num w:numId="138">
    <w:abstractNumId w:val="221"/>
  </w:num>
  <w:num w:numId="139">
    <w:abstractNumId w:val="105"/>
  </w:num>
  <w:num w:numId="140">
    <w:abstractNumId w:val="175"/>
  </w:num>
  <w:num w:numId="141">
    <w:abstractNumId w:val="25"/>
  </w:num>
  <w:num w:numId="142">
    <w:abstractNumId w:val="96"/>
  </w:num>
  <w:num w:numId="143">
    <w:abstractNumId w:val="186"/>
  </w:num>
  <w:num w:numId="144">
    <w:abstractNumId w:val="149"/>
  </w:num>
  <w:num w:numId="145">
    <w:abstractNumId w:val="125"/>
  </w:num>
  <w:num w:numId="146">
    <w:abstractNumId w:val="74"/>
  </w:num>
  <w:num w:numId="147">
    <w:abstractNumId w:val="192"/>
  </w:num>
  <w:num w:numId="148">
    <w:abstractNumId w:val="244"/>
  </w:num>
  <w:num w:numId="149">
    <w:abstractNumId w:val="159"/>
  </w:num>
  <w:num w:numId="150">
    <w:abstractNumId w:val="85"/>
  </w:num>
  <w:num w:numId="151">
    <w:abstractNumId w:val="32"/>
  </w:num>
  <w:num w:numId="152">
    <w:abstractNumId w:val="65"/>
  </w:num>
  <w:num w:numId="153">
    <w:abstractNumId w:val="42"/>
  </w:num>
  <w:num w:numId="154">
    <w:abstractNumId w:val="208"/>
  </w:num>
  <w:num w:numId="155">
    <w:abstractNumId w:val="40"/>
  </w:num>
  <w:num w:numId="156">
    <w:abstractNumId w:val="198"/>
  </w:num>
  <w:num w:numId="157">
    <w:abstractNumId w:val="242"/>
  </w:num>
  <w:num w:numId="158">
    <w:abstractNumId w:val="30"/>
  </w:num>
  <w:num w:numId="159">
    <w:abstractNumId w:val="12"/>
  </w:num>
  <w:num w:numId="160">
    <w:abstractNumId w:val="160"/>
  </w:num>
  <w:num w:numId="161">
    <w:abstractNumId w:val="28"/>
  </w:num>
  <w:num w:numId="162">
    <w:abstractNumId w:val="143"/>
  </w:num>
  <w:num w:numId="163">
    <w:abstractNumId w:val="20"/>
  </w:num>
  <w:num w:numId="164">
    <w:abstractNumId w:val="127"/>
  </w:num>
  <w:num w:numId="165">
    <w:abstractNumId w:val="71"/>
  </w:num>
  <w:num w:numId="166">
    <w:abstractNumId w:val="26"/>
  </w:num>
  <w:num w:numId="167">
    <w:abstractNumId w:val="97"/>
  </w:num>
  <w:num w:numId="168">
    <w:abstractNumId w:val="48"/>
  </w:num>
  <w:num w:numId="169">
    <w:abstractNumId w:val="23"/>
  </w:num>
  <w:num w:numId="170">
    <w:abstractNumId w:val="70"/>
  </w:num>
  <w:num w:numId="171">
    <w:abstractNumId w:val="144"/>
  </w:num>
  <w:num w:numId="172">
    <w:abstractNumId w:val="88"/>
  </w:num>
  <w:num w:numId="173">
    <w:abstractNumId w:val="62"/>
  </w:num>
  <w:num w:numId="174">
    <w:abstractNumId w:val="27"/>
  </w:num>
  <w:num w:numId="175">
    <w:abstractNumId w:val="114"/>
  </w:num>
  <w:num w:numId="176">
    <w:abstractNumId w:val="128"/>
  </w:num>
  <w:num w:numId="177">
    <w:abstractNumId w:val="11"/>
  </w:num>
  <w:num w:numId="178">
    <w:abstractNumId w:val="117"/>
  </w:num>
  <w:num w:numId="179">
    <w:abstractNumId w:val="195"/>
  </w:num>
  <w:num w:numId="180">
    <w:abstractNumId w:val="215"/>
  </w:num>
  <w:num w:numId="181">
    <w:abstractNumId w:val="33"/>
  </w:num>
  <w:num w:numId="182">
    <w:abstractNumId w:val="177"/>
  </w:num>
  <w:num w:numId="183">
    <w:abstractNumId w:val="76"/>
  </w:num>
  <w:num w:numId="184">
    <w:abstractNumId w:val="37"/>
  </w:num>
  <w:num w:numId="185">
    <w:abstractNumId w:val="46"/>
  </w:num>
  <w:num w:numId="186">
    <w:abstractNumId w:val="233"/>
  </w:num>
  <w:num w:numId="187">
    <w:abstractNumId w:val="72"/>
  </w:num>
  <w:num w:numId="188">
    <w:abstractNumId w:val="165"/>
  </w:num>
  <w:num w:numId="189">
    <w:abstractNumId w:val="183"/>
  </w:num>
  <w:num w:numId="190">
    <w:abstractNumId w:val="63"/>
  </w:num>
  <w:num w:numId="191">
    <w:abstractNumId w:val="49"/>
  </w:num>
  <w:num w:numId="192">
    <w:abstractNumId w:val="234"/>
  </w:num>
  <w:num w:numId="193">
    <w:abstractNumId w:val="90"/>
  </w:num>
  <w:num w:numId="194">
    <w:abstractNumId w:val="132"/>
  </w:num>
  <w:num w:numId="195">
    <w:abstractNumId w:val="220"/>
  </w:num>
  <w:num w:numId="196">
    <w:abstractNumId w:val="14"/>
  </w:num>
  <w:num w:numId="197">
    <w:abstractNumId w:val="142"/>
  </w:num>
  <w:num w:numId="198">
    <w:abstractNumId w:val="148"/>
  </w:num>
  <w:num w:numId="199">
    <w:abstractNumId w:val="152"/>
  </w:num>
  <w:num w:numId="200">
    <w:abstractNumId w:val="137"/>
  </w:num>
  <w:num w:numId="201">
    <w:abstractNumId w:val="231"/>
  </w:num>
  <w:num w:numId="202">
    <w:abstractNumId w:val="22"/>
  </w:num>
  <w:num w:numId="203">
    <w:abstractNumId w:val="141"/>
  </w:num>
  <w:num w:numId="204">
    <w:abstractNumId w:val="163"/>
  </w:num>
  <w:num w:numId="205">
    <w:abstractNumId w:val="222"/>
  </w:num>
  <w:num w:numId="206">
    <w:abstractNumId w:val="210"/>
  </w:num>
  <w:num w:numId="207">
    <w:abstractNumId w:val="252"/>
  </w:num>
  <w:num w:numId="208">
    <w:abstractNumId w:val="36"/>
  </w:num>
  <w:num w:numId="209">
    <w:abstractNumId w:val="83"/>
  </w:num>
  <w:num w:numId="210">
    <w:abstractNumId w:val="155"/>
  </w:num>
  <w:num w:numId="211">
    <w:abstractNumId w:val="64"/>
  </w:num>
  <w:num w:numId="212">
    <w:abstractNumId w:val="237"/>
  </w:num>
  <w:num w:numId="213">
    <w:abstractNumId w:val="140"/>
  </w:num>
  <w:num w:numId="214">
    <w:abstractNumId w:val="43"/>
  </w:num>
  <w:num w:numId="215">
    <w:abstractNumId w:val="212"/>
  </w:num>
  <w:num w:numId="216">
    <w:abstractNumId w:val="124"/>
  </w:num>
  <w:num w:numId="217">
    <w:abstractNumId w:val="218"/>
  </w:num>
  <w:num w:numId="218">
    <w:abstractNumId w:val="138"/>
  </w:num>
  <w:num w:numId="219">
    <w:abstractNumId w:val="66"/>
  </w:num>
  <w:num w:numId="220">
    <w:abstractNumId w:val="191"/>
  </w:num>
  <w:num w:numId="221">
    <w:abstractNumId w:val="176"/>
  </w:num>
  <w:num w:numId="222">
    <w:abstractNumId w:val="146"/>
  </w:num>
  <w:num w:numId="223">
    <w:abstractNumId w:val="39"/>
  </w:num>
  <w:num w:numId="224">
    <w:abstractNumId w:val="156"/>
  </w:num>
  <w:num w:numId="225">
    <w:abstractNumId w:val="230"/>
  </w:num>
  <w:num w:numId="226">
    <w:abstractNumId w:val="45"/>
  </w:num>
  <w:num w:numId="227">
    <w:abstractNumId w:val="188"/>
  </w:num>
  <w:num w:numId="228">
    <w:abstractNumId w:val="151"/>
  </w:num>
  <w:num w:numId="229">
    <w:abstractNumId w:val="78"/>
  </w:num>
  <w:num w:numId="230">
    <w:abstractNumId w:val="209"/>
  </w:num>
  <w:num w:numId="231">
    <w:abstractNumId w:val="52"/>
  </w:num>
  <w:num w:numId="232">
    <w:abstractNumId w:val="236"/>
  </w:num>
  <w:num w:numId="233">
    <w:abstractNumId w:val="82"/>
  </w:num>
  <w:num w:numId="234">
    <w:abstractNumId w:val="38"/>
  </w:num>
  <w:num w:numId="235">
    <w:abstractNumId w:val="251"/>
  </w:num>
  <w:num w:numId="236">
    <w:abstractNumId w:val="100"/>
  </w:num>
  <w:num w:numId="237">
    <w:abstractNumId w:val="135"/>
  </w:num>
  <w:num w:numId="238">
    <w:abstractNumId w:val="185"/>
  </w:num>
  <w:num w:numId="239">
    <w:abstractNumId w:val="164"/>
  </w:num>
  <w:num w:numId="240">
    <w:abstractNumId w:val="113"/>
  </w:num>
  <w:num w:numId="241">
    <w:abstractNumId w:val="79"/>
  </w:num>
  <w:num w:numId="242">
    <w:abstractNumId w:val="99"/>
  </w:num>
  <w:num w:numId="243">
    <w:abstractNumId w:val="145"/>
  </w:num>
  <w:num w:numId="244">
    <w:abstractNumId w:val="120"/>
  </w:num>
  <w:num w:numId="245">
    <w:abstractNumId w:val="15"/>
  </w:num>
  <w:num w:numId="246">
    <w:abstractNumId w:val="34"/>
  </w:num>
  <w:num w:numId="247">
    <w:abstractNumId w:val="133"/>
  </w:num>
  <w:num w:numId="248">
    <w:abstractNumId w:val="202"/>
  </w:num>
  <w:num w:numId="249">
    <w:abstractNumId w:val="248"/>
  </w:num>
  <w:num w:numId="250">
    <w:abstractNumId w:val="122"/>
  </w:num>
  <w:num w:numId="251">
    <w:abstractNumId w:val="84"/>
  </w:num>
  <w:num w:numId="252">
    <w:abstractNumId w:val="201"/>
  </w:num>
  <w:num w:numId="253">
    <w:abstractNumId w:val="56"/>
  </w:num>
  <w:num w:numId="254">
    <w:abstractNumId w:val="166"/>
  </w:num>
  <w:numIdMacAtCleanup w:val="25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0290"/>
  </w:hdrShapeDefaults>
  <w:footnotePr>
    <w:footnote w:id="0"/>
    <w:footnote w:id="1"/>
  </w:footnotePr>
  <w:endnotePr>
    <w:endnote w:id="0"/>
    <w:endnote w:id="1"/>
  </w:endnotePr>
  <w:compat/>
  <w:rsids>
    <w:rsidRoot w:val="0045024E"/>
    <w:rsid w:val="000024CB"/>
    <w:rsid w:val="000060A8"/>
    <w:rsid w:val="00007F54"/>
    <w:rsid w:val="0001583B"/>
    <w:rsid w:val="0001750A"/>
    <w:rsid w:val="00020B76"/>
    <w:rsid w:val="000233B6"/>
    <w:rsid w:val="000305D5"/>
    <w:rsid w:val="00035815"/>
    <w:rsid w:val="000433C8"/>
    <w:rsid w:val="00044A2B"/>
    <w:rsid w:val="00044BBB"/>
    <w:rsid w:val="000464DA"/>
    <w:rsid w:val="00051642"/>
    <w:rsid w:val="0005182A"/>
    <w:rsid w:val="00052449"/>
    <w:rsid w:val="00054E5E"/>
    <w:rsid w:val="00056393"/>
    <w:rsid w:val="0005723D"/>
    <w:rsid w:val="000579F1"/>
    <w:rsid w:val="000616B3"/>
    <w:rsid w:val="000647FB"/>
    <w:rsid w:val="00071B42"/>
    <w:rsid w:val="00073CD4"/>
    <w:rsid w:val="00083226"/>
    <w:rsid w:val="00086FD0"/>
    <w:rsid w:val="000954D7"/>
    <w:rsid w:val="00095F24"/>
    <w:rsid w:val="000A1AB3"/>
    <w:rsid w:val="000A4588"/>
    <w:rsid w:val="000B1C73"/>
    <w:rsid w:val="000B54DF"/>
    <w:rsid w:val="000B6E32"/>
    <w:rsid w:val="000B6EE3"/>
    <w:rsid w:val="000C6C57"/>
    <w:rsid w:val="000D4A47"/>
    <w:rsid w:val="000E051D"/>
    <w:rsid w:val="000E30FA"/>
    <w:rsid w:val="000E4861"/>
    <w:rsid w:val="000E6FF6"/>
    <w:rsid w:val="000E7B04"/>
    <w:rsid w:val="000F0271"/>
    <w:rsid w:val="000F51AC"/>
    <w:rsid w:val="0010205E"/>
    <w:rsid w:val="00103379"/>
    <w:rsid w:val="00106A82"/>
    <w:rsid w:val="00107BFB"/>
    <w:rsid w:val="00111EAE"/>
    <w:rsid w:val="00115569"/>
    <w:rsid w:val="0011772D"/>
    <w:rsid w:val="00117932"/>
    <w:rsid w:val="0012106A"/>
    <w:rsid w:val="00125DD7"/>
    <w:rsid w:val="001321FE"/>
    <w:rsid w:val="00140FE9"/>
    <w:rsid w:val="00141C67"/>
    <w:rsid w:val="00145F3E"/>
    <w:rsid w:val="00146DDD"/>
    <w:rsid w:val="0015084A"/>
    <w:rsid w:val="00164162"/>
    <w:rsid w:val="00165889"/>
    <w:rsid w:val="0016625C"/>
    <w:rsid w:val="00174262"/>
    <w:rsid w:val="00176610"/>
    <w:rsid w:val="00186E19"/>
    <w:rsid w:val="001936E9"/>
    <w:rsid w:val="00195AE0"/>
    <w:rsid w:val="00195DAF"/>
    <w:rsid w:val="001973EA"/>
    <w:rsid w:val="00197406"/>
    <w:rsid w:val="001A01FB"/>
    <w:rsid w:val="001A2952"/>
    <w:rsid w:val="001A2FD8"/>
    <w:rsid w:val="001B3C68"/>
    <w:rsid w:val="001B3FF8"/>
    <w:rsid w:val="001C572E"/>
    <w:rsid w:val="001C7DC2"/>
    <w:rsid w:val="001D4895"/>
    <w:rsid w:val="001D6A85"/>
    <w:rsid w:val="001E3476"/>
    <w:rsid w:val="001E3697"/>
    <w:rsid w:val="001E401B"/>
    <w:rsid w:val="001E785D"/>
    <w:rsid w:val="001F280D"/>
    <w:rsid w:val="001F5EE2"/>
    <w:rsid w:val="001F605A"/>
    <w:rsid w:val="001F6BB3"/>
    <w:rsid w:val="00212B11"/>
    <w:rsid w:val="0021491F"/>
    <w:rsid w:val="00220E7C"/>
    <w:rsid w:val="002228E1"/>
    <w:rsid w:val="002235EC"/>
    <w:rsid w:val="00231460"/>
    <w:rsid w:val="002423AC"/>
    <w:rsid w:val="00243017"/>
    <w:rsid w:val="002512DA"/>
    <w:rsid w:val="00252A95"/>
    <w:rsid w:val="00253078"/>
    <w:rsid w:val="002555D9"/>
    <w:rsid w:val="00257633"/>
    <w:rsid w:val="00262EDA"/>
    <w:rsid w:val="0026429E"/>
    <w:rsid w:val="0026459E"/>
    <w:rsid w:val="00272191"/>
    <w:rsid w:val="002725ED"/>
    <w:rsid w:val="002733BC"/>
    <w:rsid w:val="00282C57"/>
    <w:rsid w:val="00292BEB"/>
    <w:rsid w:val="00295A0E"/>
    <w:rsid w:val="00297B45"/>
    <w:rsid w:val="002A1D7E"/>
    <w:rsid w:val="002A49B7"/>
    <w:rsid w:val="002A4A07"/>
    <w:rsid w:val="002A6994"/>
    <w:rsid w:val="002B0D49"/>
    <w:rsid w:val="002B5DC4"/>
    <w:rsid w:val="002B62E4"/>
    <w:rsid w:val="002B63DB"/>
    <w:rsid w:val="002B7333"/>
    <w:rsid w:val="002B749D"/>
    <w:rsid w:val="002B7602"/>
    <w:rsid w:val="002C20F3"/>
    <w:rsid w:val="002C37F0"/>
    <w:rsid w:val="002C42C5"/>
    <w:rsid w:val="002C4AD5"/>
    <w:rsid w:val="002C4FDE"/>
    <w:rsid w:val="002C5018"/>
    <w:rsid w:val="002D44DC"/>
    <w:rsid w:val="002E3D8D"/>
    <w:rsid w:val="002E63A0"/>
    <w:rsid w:val="002E70BE"/>
    <w:rsid w:val="002F2E13"/>
    <w:rsid w:val="002F317A"/>
    <w:rsid w:val="0030293C"/>
    <w:rsid w:val="00302AC9"/>
    <w:rsid w:val="003045EB"/>
    <w:rsid w:val="003060F8"/>
    <w:rsid w:val="00313616"/>
    <w:rsid w:val="00314CDA"/>
    <w:rsid w:val="0031750D"/>
    <w:rsid w:val="003303C3"/>
    <w:rsid w:val="00335C2F"/>
    <w:rsid w:val="00336F8F"/>
    <w:rsid w:val="00340AAF"/>
    <w:rsid w:val="0034537A"/>
    <w:rsid w:val="00350EF9"/>
    <w:rsid w:val="003560DF"/>
    <w:rsid w:val="00356CC5"/>
    <w:rsid w:val="00356D5F"/>
    <w:rsid w:val="00356E92"/>
    <w:rsid w:val="00365E2F"/>
    <w:rsid w:val="003729B9"/>
    <w:rsid w:val="00377661"/>
    <w:rsid w:val="00382C0F"/>
    <w:rsid w:val="00391147"/>
    <w:rsid w:val="0039370E"/>
    <w:rsid w:val="00393ACC"/>
    <w:rsid w:val="0039443C"/>
    <w:rsid w:val="003961FF"/>
    <w:rsid w:val="003A4C09"/>
    <w:rsid w:val="003A71DB"/>
    <w:rsid w:val="003B28F7"/>
    <w:rsid w:val="003B5A4A"/>
    <w:rsid w:val="003C770F"/>
    <w:rsid w:val="003D0E68"/>
    <w:rsid w:val="003E232F"/>
    <w:rsid w:val="003E38CD"/>
    <w:rsid w:val="003F00A1"/>
    <w:rsid w:val="003F401A"/>
    <w:rsid w:val="003F71A2"/>
    <w:rsid w:val="003F78F9"/>
    <w:rsid w:val="00403F08"/>
    <w:rsid w:val="004134BA"/>
    <w:rsid w:val="00413A6D"/>
    <w:rsid w:val="00424933"/>
    <w:rsid w:val="00430DC2"/>
    <w:rsid w:val="004325BB"/>
    <w:rsid w:val="00434F13"/>
    <w:rsid w:val="00435CA7"/>
    <w:rsid w:val="00437416"/>
    <w:rsid w:val="00440EC7"/>
    <w:rsid w:val="00445EF7"/>
    <w:rsid w:val="0045024E"/>
    <w:rsid w:val="004530BF"/>
    <w:rsid w:val="004536D5"/>
    <w:rsid w:val="00453FCE"/>
    <w:rsid w:val="00464A4A"/>
    <w:rsid w:val="0047177A"/>
    <w:rsid w:val="00472938"/>
    <w:rsid w:val="004732CB"/>
    <w:rsid w:val="00476BB0"/>
    <w:rsid w:val="004957A1"/>
    <w:rsid w:val="004958E8"/>
    <w:rsid w:val="004B3232"/>
    <w:rsid w:val="004B39EA"/>
    <w:rsid w:val="004B5541"/>
    <w:rsid w:val="004B7295"/>
    <w:rsid w:val="004C153E"/>
    <w:rsid w:val="004C16A3"/>
    <w:rsid w:val="004C41A8"/>
    <w:rsid w:val="004C6187"/>
    <w:rsid w:val="004D5A87"/>
    <w:rsid w:val="004D6793"/>
    <w:rsid w:val="004D7AFE"/>
    <w:rsid w:val="004E055C"/>
    <w:rsid w:val="004E1C5B"/>
    <w:rsid w:val="004E29CF"/>
    <w:rsid w:val="004E3230"/>
    <w:rsid w:val="004E54C0"/>
    <w:rsid w:val="004E6CDA"/>
    <w:rsid w:val="004F06D8"/>
    <w:rsid w:val="004F0CAC"/>
    <w:rsid w:val="004F0DA9"/>
    <w:rsid w:val="004F54BE"/>
    <w:rsid w:val="00502F2E"/>
    <w:rsid w:val="00503896"/>
    <w:rsid w:val="00503D63"/>
    <w:rsid w:val="005042D9"/>
    <w:rsid w:val="00504F9B"/>
    <w:rsid w:val="00505E95"/>
    <w:rsid w:val="005062E3"/>
    <w:rsid w:val="00510045"/>
    <w:rsid w:val="00514969"/>
    <w:rsid w:val="00517794"/>
    <w:rsid w:val="00523B7A"/>
    <w:rsid w:val="00525A9C"/>
    <w:rsid w:val="0053247A"/>
    <w:rsid w:val="00534DAA"/>
    <w:rsid w:val="00535B80"/>
    <w:rsid w:val="00537DF5"/>
    <w:rsid w:val="00540B4E"/>
    <w:rsid w:val="00541D25"/>
    <w:rsid w:val="005462F2"/>
    <w:rsid w:val="0055062F"/>
    <w:rsid w:val="005512AB"/>
    <w:rsid w:val="005514D9"/>
    <w:rsid w:val="00561EC8"/>
    <w:rsid w:val="00562756"/>
    <w:rsid w:val="0056521C"/>
    <w:rsid w:val="005675F3"/>
    <w:rsid w:val="005712E2"/>
    <w:rsid w:val="00571DEF"/>
    <w:rsid w:val="005739EA"/>
    <w:rsid w:val="00582569"/>
    <w:rsid w:val="00585F1D"/>
    <w:rsid w:val="00593541"/>
    <w:rsid w:val="005A3041"/>
    <w:rsid w:val="005A6570"/>
    <w:rsid w:val="005B00FF"/>
    <w:rsid w:val="005B3D2C"/>
    <w:rsid w:val="005C050B"/>
    <w:rsid w:val="005C79F1"/>
    <w:rsid w:val="005D660D"/>
    <w:rsid w:val="005E4AC8"/>
    <w:rsid w:val="005E69A0"/>
    <w:rsid w:val="005E733B"/>
    <w:rsid w:val="005F01AC"/>
    <w:rsid w:val="005F094E"/>
    <w:rsid w:val="005F0D20"/>
    <w:rsid w:val="005F1908"/>
    <w:rsid w:val="005F3FB3"/>
    <w:rsid w:val="005F5AB5"/>
    <w:rsid w:val="005F79F6"/>
    <w:rsid w:val="00602A1F"/>
    <w:rsid w:val="0060419F"/>
    <w:rsid w:val="00606DE8"/>
    <w:rsid w:val="00606E55"/>
    <w:rsid w:val="006076C8"/>
    <w:rsid w:val="00620AD8"/>
    <w:rsid w:val="0062282C"/>
    <w:rsid w:val="00623938"/>
    <w:rsid w:val="00625774"/>
    <w:rsid w:val="006324FB"/>
    <w:rsid w:val="0063352E"/>
    <w:rsid w:val="00635B06"/>
    <w:rsid w:val="00640578"/>
    <w:rsid w:val="00644F82"/>
    <w:rsid w:val="00646ACB"/>
    <w:rsid w:val="00646E4E"/>
    <w:rsid w:val="00647577"/>
    <w:rsid w:val="00660EF6"/>
    <w:rsid w:val="00662076"/>
    <w:rsid w:val="0066304E"/>
    <w:rsid w:val="00672065"/>
    <w:rsid w:val="0067478F"/>
    <w:rsid w:val="00675AA6"/>
    <w:rsid w:val="00675CE6"/>
    <w:rsid w:val="006768C1"/>
    <w:rsid w:val="006827F2"/>
    <w:rsid w:val="006832E7"/>
    <w:rsid w:val="00684E4D"/>
    <w:rsid w:val="006A1E4B"/>
    <w:rsid w:val="006A2115"/>
    <w:rsid w:val="006A665E"/>
    <w:rsid w:val="006B2A48"/>
    <w:rsid w:val="006C509F"/>
    <w:rsid w:val="006C7835"/>
    <w:rsid w:val="006D022C"/>
    <w:rsid w:val="006E37E1"/>
    <w:rsid w:val="006E69DB"/>
    <w:rsid w:val="006E7470"/>
    <w:rsid w:val="006E7860"/>
    <w:rsid w:val="006E7BE8"/>
    <w:rsid w:val="006F0C55"/>
    <w:rsid w:val="006F1024"/>
    <w:rsid w:val="007006BF"/>
    <w:rsid w:val="007023C9"/>
    <w:rsid w:val="007040C1"/>
    <w:rsid w:val="00704E60"/>
    <w:rsid w:val="0070595E"/>
    <w:rsid w:val="00706E81"/>
    <w:rsid w:val="007077A0"/>
    <w:rsid w:val="00712818"/>
    <w:rsid w:val="00713A3B"/>
    <w:rsid w:val="00714077"/>
    <w:rsid w:val="00721269"/>
    <w:rsid w:val="00723AD7"/>
    <w:rsid w:val="00723B73"/>
    <w:rsid w:val="007252B4"/>
    <w:rsid w:val="007255AF"/>
    <w:rsid w:val="007263B7"/>
    <w:rsid w:val="00727162"/>
    <w:rsid w:val="00727531"/>
    <w:rsid w:val="00732E00"/>
    <w:rsid w:val="00732EF2"/>
    <w:rsid w:val="0073342C"/>
    <w:rsid w:val="00741249"/>
    <w:rsid w:val="007419E7"/>
    <w:rsid w:val="007467E4"/>
    <w:rsid w:val="00750BF9"/>
    <w:rsid w:val="00764A7E"/>
    <w:rsid w:val="00783008"/>
    <w:rsid w:val="00784633"/>
    <w:rsid w:val="0078734B"/>
    <w:rsid w:val="00797F31"/>
    <w:rsid w:val="007A2FFF"/>
    <w:rsid w:val="007A306B"/>
    <w:rsid w:val="007A3EC8"/>
    <w:rsid w:val="007A5128"/>
    <w:rsid w:val="007A6301"/>
    <w:rsid w:val="007A6A75"/>
    <w:rsid w:val="007B0F46"/>
    <w:rsid w:val="007B70B5"/>
    <w:rsid w:val="007C063C"/>
    <w:rsid w:val="007D0C95"/>
    <w:rsid w:val="007D5F8A"/>
    <w:rsid w:val="007D7691"/>
    <w:rsid w:val="007E06C8"/>
    <w:rsid w:val="007E16E2"/>
    <w:rsid w:val="007E7263"/>
    <w:rsid w:val="007F5111"/>
    <w:rsid w:val="007F772E"/>
    <w:rsid w:val="00801A1C"/>
    <w:rsid w:val="00804445"/>
    <w:rsid w:val="00804BEC"/>
    <w:rsid w:val="00807507"/>
    <w:rsid w:val="00811462"/>
    <w:rsid w:val="00822F5A"/>
    <w:rsid w:val="0082628A"/>
    <w:rsid w:val="0082630C"/>
    <w:rsid w:val="00833635"/>
    <w:rsid w:val="0083406A"/>
    <w:rsid w:val="00842507"/>
    <w:rsid w:val="00846583"/>
    <w:rsid w:val="00863233"/>
    <w:rsid w:val="00870261"/>
    <w:rsid w:val="00871126"/>
    <w:rsid w:val="008717D1"/>
    <w:rsid w:val="0087292F"/>
    <w:rsid w:val="00876036"/>
    <w:rsid w:val="008767C8"/>
    <w:rsid w:val="00890422"/>
    <w:rsid w:val="00895269"/>
    <w:rsid w:val="008A25E3"/>
    <w:rsid w:val="008A2A5F"/>
    <w:rsid w:val="008A5D9E"/>
    <w:rsid w:val="008A703B"/>
    <w:rsid w:val="008A74AA"/>
    <w:rsid w:val="008B0027"/>
    <w:rsid w:val="008B3210"/>
    <w:rsid w:val="008B4279"/>
    <w:rsid w:val="008B5745"/>
    <w:rsid w:val="008B7D2B"/>
    <w:rsid w:val="008D12D5"/>
    <w:rsid w:val="008D6279"/>
    <w:rsid w:val="008D664F"/>
    <w:rsid w:val="008D68DA"/>
    <w:rsid w:val="008E09DD"/>
    <w:rsid w:val="008E75C6"/>
    <w:rsid w:val="008F1EC1"/>
    <w:rsid w:val="008F2804"/>
    <w:rsid w:val="008F4D37"/>
    <w:rsid w:val="008F6B51"/>
    <w:rsid w:val="009004E8"/>
    <w:rsid w:val="00904F09"/>
    <w:rsid w:val="009057A8"/>
    <w:rsid w:val="00905D69"/>
    <w:rsid w:val="00912261"/>
    <w:rsid w:val="0091598A"/>
    <w:rsid w:val="009159E1"/>
    <w:rsid w:val="00920BCB"/>
    <w:rsid w:val="0092103C"/>
    <w:rsid w:val="0092695E"/>
    <w:rsid w:val="00932609"/>
    <w:rsid w:val="00932AA9"/>
    <w:rsid w:val="00936C81"/>
    <w:rsid w:val="00940880"/>
    <w:rsid w:val="00945DA3"/>
    <w:rsid w:val="009564E7"/>
    <w:rsid w:val="00961DA8"/>
    <w:rsid w:val="009628D7"/>
    <w:rsid w:val="009707F5"/>
    <w:rsid w:val="00973B56"/>
    <w:rsid w:val="009772D2"/>
    <w:rsid w:val="0097776B"/>
    <w:rsid w:val="00982AF4"/>
    <w:rsid w:val="00982C0E"/>
    <w:rsid w:val="00982D7C"/>
    <w:rsid w:val="0099039A"/>
    <w:rsid w:val="00993F21"/>
    <w:rsid w:val="00995B39"/>
    <w:rsid w:val="00995EAD"/>
    <w:rsid w:val="009A37A9"/>
    <w:rsid w:val="009C52F2"/>
    <w:rsid w:val="009C5FE3"/>
    <w:rsid w:val="009C7759"/>
    <w:rsid w:val="009D427F"/>
    <w:rsid w:val="009D588D"/>
    <w:rsid w:val="009D59E7"/>
    <w:rsid w:val="009D5E2B"/>
    <w:rsid w:val="009D7916"/>
    <w:rsid w:val="009E70E7"/>
    <w:rsid w:val="009F2A3B"/>
    <w:rsid w:val="00A00CFE"/>
    <w:rsid w:val="00A021E0"/>
    <w:rsid w:val="00A0465F"/>
    <w:rsid w:val="00A14736"/>
    <w:rsid w:val="00A16D52"/>
    <w:rsid w:val="00A17396"/>
    <w:rsid w:val="00A1797E"/>
    <w:rsid w:val="00A2281E"/>
    <w:rsid w:val="00A27F0C"/>
    <w:rsid w:val="00A31124"/>
    <w:rsid w:val="00A324DC"/>
    <w:rsid w:val="00A33A17"/>
    <w:rsid w:val="00A3561C"/>
    <w:rsid w:val="00A356AD"/>
    <w:rsid w:val="00A35B94"/>
    <w:rsid w:val="00A376A2"/>
    <w:rsid w:val="00A41FED"/>
    <w:rsid w:val="00A44872"/>
    <w:rsid w:val="00A45E3F"/>
    <w:rsid w:val="00A4668A"/>
    <w:rsid w:val="00A4677F"/>
    <w:rsid w:val="00A46A2B"/>
    <w:rsid w:val="00A51D2A"/>
    <w:rsid w:val="00A54435"/>
    <w:rsid w:val="00A544CD"/>
    <w:rsid w:val="00A55E72"/>
    <w:rsid w:val="00A57024"/>
    <w:rsid w:val="00A60430"/>
    <w:rsid w:val="00A631ED"/>
    <w:rsid w:val="00A6710C"/>
    <w:rsid w:val="00A67AE4"/>
    <w:rsid w:val="00A67C1B"/>
    <w:rsid w:val="00A84BC7"/>
    <w:rsid w:val="00A84C6E"/>
    <w:rsid w:val="00A96331"/>
    <w:rsid w:val="00A96D1D"/>
    <w:rsid w:val="00A97AAB"/>
    <w:rsid w:val="00A97EEB"/>
    <w:rsid w:val="00AA403E"/>
    <w:rsid w:val="00AA5080"/>
    <w:rsid w:val="00AB12F9"/>
    <w:rsid w:val="00AB5D43"/>
    <w:rsid w:val="00AB70F6"/>
    <w:rsid w:val="00AC0A32"/>
    <w:rsid w:val="00AC4A21"/>
    <w:rsid w:val="00AD4C72"/>
    <w:rsid w:val="00AD5E22"/>
    <w:rsid w:val="00AE317F"/>
    <w:rsid w:val="00AE5823"/>
    <w:rsid w:val="00AE7092"/>
    <w:rsid w:val="00AE7912"/>
    <w:rsid w:val="00AF39B7"/>
    <w:rsid w:val="00AF4670"/>
    <w:rsid w:val="00AF4C78"/>
    <w:rsid w:val="00AF6436"/>
    <w:rsid w:val="00B05BD4"/>
    <w:rsid w:val="00B0736D"/>
    <w:rsid w:val="00B07451"/>
    <w:rsid w:val="00B0783F"/>
    <w:rsid w:val="00B117A8"/>
    <w:rsid w:val="00B11F78"/>
    <w:rsid w:val="00B21C93"/>
    <w:rsid w:val="00B227B5"/>
    <w:rsid w:val="00B3273D"/>
    <w:rsid w:val="00B40E59"/>
    <w:rsid w:val="00B420E4"/>
    <w:rsid w:val="00B42F45"/>
    <w:rsid w:val="00B43745"/>
    <w:rsid w:val="00B53ACF"/>
    <w:rsid w:val="00B56CF6"/>
    <w:rsid w:val="00B60D35"/>
    <w:rsid w:val="00B71A75"/>
    <w:rsid w:val="00B81C77"/>
    <w:rsid w:val="00B87E15"/>
    <w:rsid w:val="00B91AFC"/>
    <w:rsid w:val="00B93FB4"/>
    <w:rsid w:val="00B9706F"/>
    <w:rsid w:val="00B97587"/>
    <w:rsid w:val="00B97B4B"/>
    <w:rsid w:val="00BA3DBB"/>
    <w:rsid w:val="00BA5BF8"/>
    <w:rsid w:val="00BB3045"/>
    <w:rsid w:val="00BD0780"/>
    <w:rsid w:val="00BD4D63"/>
    <w:rsid w:val="00BD55F7"/>
    <w:rsid w:val="00BD6478"/>
    <w:rsid w:val="00BD7463"/>
    <w:rsid w:val="00BE3642"/>
    <w:rsid w:val="00BE74A3"/>
    <w:rsid w:val="00C0133A"/>
    <w:rsid w:val="00C0533E"/>
    <w:rsid w:val="00C10261"/>
    <w:rsid w:val="00C10F90"/>
    <w:rsid w:val="00C11C1C"/>
    <w:rsid w:val="00C137AD"/>
    <w:rsid w:val="00C16119"/>
    <w:rsid w:val="00C169D8"/>
    <w:rsid w:val="00C2098C"/>
    <w:rsid w:val="00C2381D"/>
    <w:rsid w:val="00C33DE4"/>
    <w:rsid w:val="00C371CC"/>
    <w:rsid w:val="00C414ED"/>
    <w:rsid w:val="00C42622"/>
    <w:rsid w:val="00C4415C"/>
    <w:rsid w:val="00C51C11"/>
    <w:rsid w:val="00C54666"/>
    <w:rsid w:val="00C60CE9"/>
    <w:rsid w:val="00C62F65"/>
    <w:rsid w:val="00C63C88"/>
    <w:rsid w:val="00C648F1"/>
    <w:rsid w:val="00C667EA"/>
    <w:rsid w:val="00C70707"/>
    <w:rsid w:val="00C731F8"/>
    <w:rsid w:val="00C73C9B"/>
    <w:rsid w:val="00C75EFE"/>
    <w:rsid w:val="00C80E4A"/>
    <w:rsid w:val="00C8129B"/>
    <w:rsid w:val="00C85184"/>
    <w:rsid w:val="00CA1114"/>
    <w:rsid w:val="00CA4851"/>
    <w:rsid w:val="00CB25B5"/>
    <w:rsid w:val="00CB345B"/>
    <w:rsid w:val="00CB7304"/>
    <w:rsid w:val="00CC1A10"/>
    <w:rsid w:val="00CC4218"/>
    <w:rsid w:val="00CD0B97"/>
    <w:rsid w:val="00CD3866"/>
    <w:rsid w:val="00CD6E15"/>
    <w:rsid w:val="00CD703F"/>
    <w:rsid w:val="00CE00D8"/>
    <w:rsid w:val="00CE0AFE"/>
    <w:rsid w:val="00CE2EB6"/>
    <w:rsid w:val="00CE38B1"/>
    <w:rsid w:val="00CF3279"/>
    <w:rsid w:val="00D0795F"/>
    <w:rsid w:val="00D13FC6"/>
    <w:rsid w:val="00D160E4"/>
    <w:rsid w:val="00D163DC"/>
    <w:rsid w:val="00D20E25"/>
    <w:rsid w:val="00D27049"/>
    <w:rsid w:val="00D36652"/>
    <w:rsid w:val="00D43379"/>
    <w:rsid w:val="00D505F6"/>
    <w:rsid w:val="00D51D86"/>
    <w:rsid w:val="00D60BB8"/>
    <w:rsid w:val="00D63B94"/>
    <w:rsid w:val="00D729EA"/>
    <w:rsid w:val="00D7413F"/>
    <w:rsid w:val="00D8046D"/>
    <w:rsid w:val="00D822C8"/>
    <w:rsid w:val="00D8342C"/>
    <w:rsid w:val="00D85AF2"/>
    <w:rsid w:val="00D9139E"/>
    <w:rsid w:val="00D94CA7"/>
    <w:rsid w:val="00D950D5"/>
    <w:rsid w:val="00D96B17"/>
    <w:rsid w:val="00D97413"/>
    <w:rsid w:val="00DA2EA7"/>
    <w:rsid w:val="00DA7408"/>
    <w:rsid w:val="00DB0923"/>
    <w:rsid w:val="00DB42C0"/>
    <w:rsid w:val="00DB42F3"/>
    <w:rsid w:val="00DB44FE"/>
    <w:rsid w:val="00DB6DF2"/>
    <w:rsid w:val="00DC17A0"/>
    <w:rsid w:val="00DC6F7E"/>
    <w:rsid w:val="00DC749C"/>
    <w:rsid w:val="00DC7F22"/>
    <w:rsid w:val="00DD24E3"/>
    <w:rsid w:val="00DD6025"/>
    <w:rsid w:val="00DE5C6D"/>
    <w:rsid w:val="00DE652B"/>
    <w:rsid w:val="00DE6F62"/>
    <w:rsid w:val="00DF062E"/>
    <w:rsid w:val="00DF0635"/>
    <w:rsid w:val="00DF0724"/>
    <w:rsid w:val="00DF3F6A"/>
    <w:rsid w:val="00DF4EF8"/>
    <w:rsid w:val="00DF5DE2"/>
    <w:rsid w:val="00DF66B8"/>
    <w:rsid w:val="00E0374E"/>
    <w:rsid w:val="00E03A57"/>
    <w:rsid w:val="00E122AC"/>
    <w:rsid w:val="00E14AFF"/>
    <w:rsid w:val="00E16CFB"/>
    <w:rsid w:val="00E17ABF"/>
    <w:rsid w:val="00E17F73"/>
    <w:rsid w:val="00E27584"/>
    <w:rsid w:val="00E27A74"/>
    <w:rsid w:val="00E34068"/>
    <w:rsid w:val="00E3566F"/>
    <w:rsid w:val="00E43D48"/>
    <w:rsid w:val="00E4493D"/>
    <w:rsid w:val="00E5356C"/>
    <w:rsid w:val="00E56D56"/>
    <w:rsid w:val="00E602E3"/>
    <w:rsid w:val="00E6153D"/>
    <w:rsid w:val="00E62A04"/>
    <w:rsid w:val="00E67DDE"/>
    <w:rsid w:val="00E75753"/>
    <w:rsid w:val="00E84AF1"/>
    <w:rsid w:val="00E87C0D"/>
    <w:rsid w:val="00EA12F5"/>
    <w:rsid w:val="00EB0138"/>
    <w:rsid w:val="00EB15D5"/>
    <w:rsid w:val="00EB3226"/>
    <w:rsid w:val="00EB4318"/>
    <w:rsid w:val="00EB44DC"/>
    <w:rsid w:val="00EC0F5B"/>
    <w:rsid w:val="00EC110F"/>
    <w:rsid w:val="00EC1D83"/>
    <w:rsid w:val="00EC5DE6"/>
    <w:rsid w:val="00ED4277"/>
    <w:rsid w:val="00ED7C74"/>
    <w:rsid w:val="00EE4908"/>
    <w:rsid w:val="00EF1115"/>
    <w:rsid w:val="00EF2E34"/>
    <w:rsid w:val="00EF6619"/>
    <w:rsid w:val="00F04020"/>
    <w:rsid w:val="00F041D6"/>
    <w:rsid w:val="00F05D30"/>
    <w:rsid w:val="00F12C35"/>
    <w:rsid w:val="00F15E43"/>
    <w:rsid w:val="00F164CF"/>
    <w:rsid w:val="00F20781"/>
    <w:rsid w:val="00F24442"/>
    <w:rsid w:val="00F33938"/>
    <w:rsid w:val="00F33E68"/>
    <w:rsid w:val="00F377CC"/>
    <w:rsid w:val="00F4149B"/>
    <w:rsid w:val="00F45433"/>
    <w:rsid w:val="00F46F4B"/>
    <w:rsid w:val="00F51615"/>
    <w:rsid w:val="00F51953"/>
    <w:rsid w:val="00F564D8"/>
    <w:rsid w:val="00F65B83"/>
    <w:rsid w:val="00F66809"/>
    <w:rsid w:val="00F70393"/>
    <w:rsid w:val="00F70D74"/>
    <w:rsid w:val="00F822AB"/>
    <w:rsid w:val="00F82A88"/>
    <w:rsid w:val="00F84748"/>
    <w:rsid w:val="00F84A35"/>
    <w:rsid w:val="00F867A9"/>
    <w:rsid w:val="00F90497"/>
    <w:rsid w:val="00F96FC9"/>
    <w:rsid w:val="00F97D23"/>
    <w:rsid w:val="00FA3A7A"/>
    <w:rsid w:val="00FB26F8"/>
    <w:rsid w:val="00FB68CE"/>
    <w:rsid w:val="00FC2C20"/>
    <w:rsid w:val="00FC311E"/>
    <w:rsid w:val="00FD316F"/>
    <w:rsid w:val="00FD4F1B"/>
    <w:rsid w:val="00FE0B18"/>
    <w:rsid w:val="00FE1B33"/>
    <w:rsid w:val="00FE6D72"/>
    <w:rsid w:val="00FF3669"/>
    <w:rsid w:val="00FF3B9B"/>
    <w:rsid w:val="00FF55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63D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153E"/>
    <w:pPr>
      <w:ind w:left="720"/>
      <w:contextualSpacing/>
    </w:pPr>
  </w:style>
  <w:style w:type="character" w:styleId="Hyperlink">
    <w:name w:val="Hyperlink"/>
    <w:basedOn w:val="DefaultParagraphFont"/>
    <w:uiPriority w:val="99"/>
    <w:unhideWhenUsed/>
    <w:rsid w:val="00537DF5"/>
    <w:rPr>
      <w:color w:val="0000FF" w:themeColor="hyperlink"/>
      <w:u w:val="single"/>
    </w:rPr>
  </w:style>
  <w:style w:type="table" w:styleId="TableGrid">
    <w:name w:val="Table Grid"/>
    <w:basedOn w:val="TableNormal"/>
    <w:uiPriority w:val="59"/>
    <w:rsid w:val="001D489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A33A1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33A17"/>
  </w:style>
  <w:style w:type="paragraph" w:styleId="Footer">
    <w:name w:val="footer"/>
    <w:basedOn w:val="Normal"/>
    <w:link w:val="FooterChar"/>
    <w:uiPriority w:val="99"/>
    <w:semiHidden/>
    <w:unhideWhenUsed/>
    <w:rsid w:val="00A33A1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33A17"/>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ytafara@gmail.com" TargetMode="External"/><Relationship Id="rId3" Type="http://schemas.openxmlformats.org/officeDocument/2006/relationships/settings" Target="settings.xml"/><Relationship Id="rId7" Type="http://schemas.openxmlformats.org/officeDocument/2006/relationships/hyperlink" Target="http://www.maytafara.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officeoftheaglagosstate@gmail.com" TargetMode="External"/><Relationship Id="rId4" Type="http://schemas.openxmlformats.org/officeDocument/2006/relationships/webSettings" Target="webSettings.xml"/><Relationship Id="rId9" Type="http://schemas.openxmlformats.org/officeDocument/2006/relationships/hyperlink" Target="tel:+234567897654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32357</TotalTime>
  <Pages>98</Pages>
  <Words>50261</Words>
  <Characters>286493</Characters>
  <Application>Microsoft Office Word</Application>
  <DocSecurity>0</DocSecurity>
  <Lines>2387</Lines>
  <Paragraphs>672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178</cp:revision>
  <dcterms:created xsi:type="dcterms:W3CDTF">2021-12-13T20:06:00Z</dcterms:created>
  <dcterms:modified xsi:type="dcterms:W3CDTF">2022-08-18T21:44:00Z</dcterms:modified>
</cp:coreProperties>
</file>