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1E4" w:rsidRDefault="008901E4" w:rsidP="008901E4">
      <w:pPr>
        <w:pStyle w:val="Body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  <w:lang w:val="de-DE"/>
        </w:rPr>
        <w:t>WEEK 5</w:t>
      </w:r>
    </w:p>
    <w:p w:rsidR="008901E4" w:rsidRDefault="008901E4" w:rsidP="008901E4">
      <w:pPr>
        <w:pStyle w:val="Body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  <w:lang w:val="de-DE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  <w:lang w:val="de-DE"/>
        </w:rPr>
        <w:t>TOPIC: POST-INCORPORATION MATTERS IN BUSINESS AND NON-BUSINESS ORGANISATIONS:</w:t>
      </w:r>
    </w:p>
    <w:p w:rsidR="008901E4" w:rsidRDefault="008901E4" w:rsidP="008901E4">
      <w:pPr>
        <w:pStyle w:val="Body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:rsidR="008901E4" w:rsidRDefault="008901E4" w:rsidP="008901E4">
      <w:pPr>
        <w:pStyle w:val="Body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  <w:t>a. Preliminary Steps before Commencement of Business</w:t>
      </w:r>
    </w:p>
    <w:p w:rsidR="008901E4" w:rsidRDefault="008901E4" w:rsidP="008901E4">
      <w:pPr>
        <w:pStyle w:val="Body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b/>
          <w:sz w:val="24"/>
          <w:szCs w:val="24"/>
        </w:rPr>
        <w:t xml:space="preserve">b. </w:t>
      </w:r>
      <w:r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  <w:t>Conversion of Companies and Alteration of Registered Documents</w:t>
      </w:r>
    </w:p>
    <w:p w:rsidR="008901E4" w:rsidRDefault="008901E4" w:rsidP="008901E4">
      <w:pPr>
        <w:pStyle w:val="Body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:rsidR="008901E4" w:rsidRDefault="008901E4" w:rsidP="008901E4">
      <w:pPr>
        <w:pStyle w:val="Body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  <w:lang w:val="fr-FR"/>
        </w:rPr>
        <w:t>A. LEARNING OUTCOMES:</w:t>
      </w:r>
    </w:p>
    <w:p w:rsidR="008901E4" w:rsidRDefault="008901E4" w:rsidP="008901E4">
      <w:pPr>
        <w:pStyle w:val="Body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At the end of the lesson, students would be able to:</w:t>
      </w:r>
    </w:p>
    <w:p w:rsidR="008901E4" w:rsidRPr="000E7B5C" w:rsidRDefault="008901E4" w:rsidP="008901E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0E7B5C">
        <w:rPr>
          <w:rFonts w:ascii="Times New Roman" w:hAnsi="Times New Roman" w:cs="Times New Roman"/>
          <w:sz w:val="24"/>
          <w:szCs w:val="24"/>
          <w:lang w:val="en-US"/>
        </w:rPr>
        <w:t>Identify the relevant laws and regulatory bodies.</w:t>
      </w:r>
    </w:p>
    <w:p w:rsidR="008901E4" w:rsidRPr="000E7B5C" w:rsidRDefault="008901E4" w:rsidP="008901E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0E7B5C">
        <w:rPr>
          <w:rFonts w:ascii="Times New Roman" w:eastAsia="Cambria" w:hAnsi="Times New Roman" w:cs="Times New Roman"/>
          <w:sz w:val="24"/>
          <w:szCs w:val="24"/>
          <w:lang w:val="en-US"/>
        </w:rPr>
        <w:t>Identify the necessity and legal requirements for publication of name and significance of the distinction between corporate name and trade name</w:t>
      </w:r>
    </w:p>
    <w:p w:rsidR="008901E4" w:rsidRDefault="008901E4" w:rsidP="008901E4">
      <w:pPr>
        <w:pStyle w:val="Body"/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Prepare a checklist of statutory books and their uses</w:t>
      </w:r>
    </w:p>
    <w:p w:rsidR="008901E4" w:rsidRDefault="008901E4" w:rsidP="008901E4">
      <w:pPr>
        <w:pStyle w:val="Body"/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Identify the necessity and procedure for alteration of registered documents</w:t>
      </w:r>
    </w:p>
    <w:p w:rsidR="008901E4" w:rsidRPr="006A2766" w:rsidRDefault="008901E4" w:rsidP="008901E4">
      <w:pPr>
        <w:pStyle w:val="Body"/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Prepare board and company resolutions and other relevant documents in respect of the alteration of status of registered companies (conversion, </w:t>
      </w:r>
      <w:r w:rsidRPr="006A2766">
        <w:rPr>
          <w:rFonts w:ascii="Times New Roman" w:eastAsia="Cambria" w:hAnsi="Times New Roman" w:cs="Times New Roman"/>
          <w:sz w:val="24"/>
          <w:szCs w:val="24"/>
          <w:lang w:val="en-US"/>
        </w:rPr>
        <w:t>amendments/alteration of registered documents</w:t>
      </w:r>
      <w:r>
        <w:rPr>
          <w:rFonts w:ascii="Times New Roman" w:eastAsia="Cambria" w:hAnsi="Times New Roman" w:cs="Times New Roman"/>
          <w:sz w:val="24"/>
          <w:szCs w:val="24"/>
          <w:lang w:val="en-US"/>
        </w:rPr>
        <w:t>).</w:t>
      </w:r>
    </w:p>
    <w:p w:rsidR="008901E4" w:rsidRDefault="008901E4" w:rsidP="008901E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Amendment of  incorporation documents for Incorporated Trustees</w:t>
      </w:r>
    </w:p>
    <w:p w:rsidR="008901E4" w:rsidRPr="008901E4" w:rsidRDefault="008901E4" w:rsidP="008901E4">
      <w:pPr>
        <w:pStyle w:val="Body"/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Conduct corporate searches and prepare search report</w:t>
      </w:r>
    </w:p>
    <w:p w:rsidR="008901E4" w:rsidRDefault="008901E4" w:rsidP="008901E4">
      <w:pPr>
        <w:pStyle w:val="Body"/>
        <w:spacing w:after="0" w:line="240" w:lineRule="auto"/>
        <w:ind w:left="720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:rsidR="008901E4" w:rsidRDefault="008901E4" w:rsidP="008901E4">
      <w:pPr>
        <w:pStyle w:val="Body"/>
        <w:spacing w:after="0" w:line="240" w:lineRule="auto"/>
        <w:ind w:left="720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:rsidR="008901E4" w:rsidRDefault="008901E4" w:rsidP="008901E4">
      <w:pPr>
        <w:pStyle w:val="Body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  <w:lang w:val="de-DE"/>
        </w:rPr>
        <w:t>B. CONTENTS:</w:t>
      </w:r>
    </w:p>
    <w:p w:rsidR="008901E4" w:rsidRDefault="008901E4" w:rsidP="008901E4">
      <w:pPr>
        <w:pStyle w:val="Body"/>
        <w:numPr>
          <w:ilvl w:val="0"/>
          <w:numId w:val="6"/>
        </w:numP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Checklist of relevant statutory books and preliminary steps before commencing business.</w:t>
      </w:r>
    </w:p>
    <w:p w:rsidR="008901E4" w:rsidRDefault="008901E4" w:rsidP="008901E4">
      <w:pPr>
        <w:pStyle w:val="Body"/>
        <w:numPr>
          <w:ilvl w:val="0"/>
          <w:numId w:val="6"/>
        </w:numP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Publication of name</w:t>
      </w:r>
    </w:p>
    <w:p w:rsidR="008901E4" w:rsidRDefault="008901E4" w:rsidP="008901E4">
      <w:pPr>
        <w:pStyle w:val="Body"/>
        <w:numPr>
          <w:ilvl w:val="0"/>
          <w:numId w:val="6"/>
        </w:numP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Corporate searches</w:t>
      </w:r>
    </w:p>
    <w:p w:rsidR="008901E4" w:rsidRDefault="008901E4" w:rsidP="008901E4">
      <w:pPr>
        <w:pStyle w:val="Body"/>
        <w:numPr>
          <w:ilvl w:val="0"/>
          <w:numId w:val="6"/>
        </w:numP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Conversion of companies</w:t>
      </w:r>
    </w:p>
    <w:p w:rsidR="003E3FFF" w:rsidRPr="008901E4" w:rsidRDefault="008901E4" w:rsidP="008901E4">
      <w:pPr>
        <w:rPr>
          <w:szCs w:val="24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Alteration of registered documents - types and procedures</w:t>
      </w:r>
    </w:p>
    <w:sectPr w:rsidR="003E3FFF" w:rsidRPr="008901E4" w:rsidSect="003E3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35"/>
    <w:multiLevelType w:val="hybridMultilevel"/>
    <w:tmpl w:val="77661E5A"/>
    <w:styleLink w:val="ImportedStyle16"/>
    <w:lvl w:ilvl="0" w:tplc="C40C799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8368AC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A7C8894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482EC6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8B6EA3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75A86FE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682961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ACE8A3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E16FD90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00000046"/>
    <w:multiLevelType w:val="hybridMultilevel"/>
    <w:tmpl w:val="487E9CB8"/>
    <w:styleLink w:val="ImportedStyle17"/>
    <w:lvl w:ilvl="0" w:tplc="C7BC2BC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2ECEFB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E5C3CE0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ED04E0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2963E4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C6E4B10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A3E106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0F6780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14E8124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00000056"/>
    <w:multiLevelType w:val="hybridMultilevel"/>
    <w:tmpl w:val="487E9CB8"/>
    <w:numStyleLink w:val="ImportedStyle17"/>
  </w:abstractNum>
  <w:abstractNum w:abstractNumId="3">
    <w:nsid w:val="0000006C"/>
    <w:multiLevelType w:val="hybridMultilevel"/>
    <w:tmpl w:val="77661E5A"/>
    <w:numStyleLink w:val="ImportedStyle16"/>
  </w:abstractNum>
  <w:abstractNum w:abstractNumId="4">
    <w:nsid w:val="152D0CBD"/>
    <w:multiLevelType w:val="hybridMultilevel"/>
    <w:tmpl w:val="533462FA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62330303"/>
    <w:multiLevelType w:val="hybridMultilevel"/>
    <w:tmpl w:val="D9B47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0119"/>
    <w:rsid w:val="003E3FFF"/>
    <w:rsid w:val="006770FB"/>
    <w:rsid w:val="008901E4"/>
    <w:rsid w:val="00FB01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011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FB011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</w:rPr>
  </w:style>
  <w:style w:type="numbering" w:customStyle="1" w:styleId="ImportedStyle16">
    <w:name w:val="Imported Style 16"/>
    <w:rsid w:val="008901E4"/>
    <w:pPr>
      <w:numPr>
        <w:numId w:val="3"/>
      </w:numPr>
    </w:pPr>
  </w:style>
  <w:style w:type="numbering" w:customStyle="1" w:styleId="ImportedStyle17">
    <w:name w:val="Imported Style 17"/>
    <w:rsid w:val="008901E4"/>
    <w:pPr>
      <w:numPr>
        <w:numId w:val="4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968</Characters>
  <Application>Microsoft Office Word</Application>
  <DocSecurity>0</DocSecurity>
  <Lines>8</Lines>
  <Paragraphs>2</Paragraphs>
  <ScaleCrop>false</ScaleCrop>
  <Company>HP</Company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NCC</dc:creator>
  <cp:lastModifiedBy>NCC</cp:lastModifiedBy>
  <cp:revision>2</cp:revision>
  <dcterms:created xsi:type="dcterms:W3CDTF">2025-04-28T14:11:00Z</dcterms:created>
  <dcterms:modified xsi:type="dcterms:W3CDTF">2025-05-05T13:10:00Z</dcterms:modified>
</cp:coreProperties>
</file>