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left"/>
      </w:pPr>
      <w:r>
        <w:rPr/>
        <w:t>NIGERIAN</w:t>
      </w:r>
      <w:r>
        <w:rPr>
          <w:spacing w:val="-6"/>
        </w:rPr>
        <w:t> </w:t>
      </w:r>
      <w:r>
        <w:rPr/>
        <w:t>LAW</w:t>
      </w:r>
      <w:r>
        <w:rPr>
          <w:spacing w:val="-7"/>
        </w:rPr>
        <w:t> </w:t>
      </w:r>
      <w:r>
        <w:rPr/>
        <w:t>SCHOOL,</w:t>
      </w:r>
      <w:r>
        <w:rPr>
          <w:spacing w:val="-6"/>
        </w:rPr>
        <w:t> </w:t>
      </w:r>
      <w:r>
        <w:rPr/>
        <w:t>EXTERNSHIP</w:t>
      </w:r>
      <w:r>
        <w:rPr>
          <w:spacing w:val="-6"/>
        </w:rPr>
        <w:t> </w:t>
      </w:r>
      <w:r>
        <w:rPr>
          <w:spacing w:val="-2"/>
        </w:rPr>
        <w:t>PROGRAMME</w:t>
      </w:r>
    </w:p>
    <w:p>
      <w:pPr>
        <w:tabs>
          <w:tab w:pos="972" w:val="left" w:leader="none"/>
        </w:tabs>
        <w:spacing w:before="186"/>
        <w:ind w:left="0" w:right="0" w:firstLine="0"/>
        <w:jc w:val="left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4"/>
          <w:sz w:val="28"/>
        </w:rPr>
        <w:t>6</w:t>
      </w:r>
      <w:r>
        <w:rPr>
          <w:spacing w:val="-4"/>
          <w:sz w:val="28"/>
          <w:vertAlign w:val="superscript"/>
        </w:rPr>
        <w:t>TH</w:t>
      </w:r>
      <w:r>
        <w:rPr>
          <w:spacing w:val="-22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OF</w:t>
      </w:r>
      <w:r>
        <w:rPr>
          <w:spacing w:val="-3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JANUARY,</w:t>
      </w:r>
      <w:r>
        <w:rPr>
          <w:spacing w:val="-3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2025</w:t>
      </w:r>
    </w:p>
    <w:p>
      <w:pPr>
        <w:spacing w:line="369" w:lineRule="auto" w:before="189"/>
        <w:ind w:left="0" w:right="4611" w:firstLine="0"/>
        <w:jc w:val="left"/>
        <w:rPr>
          <w:sz w:val="28"/>
        </w:rPr>
      </w:pPr>
      <w:r>
        <w:rPr>
          <w:sz w:val="28"/>
        </w:rPr>
        <w:t>NAME:</w:t>
      </w:r>
      <w:r>
        <w:rPr>
          <w:spacing w:val="73"/>
          <w:sz w:val="28"/>
        </w:rPr>
        <w:t> </w:t>
      </w:r>
      <w:r>
        <w:rPr>
          <w:sz w:val="28"/>
        </w:rPr>
        <w:t>KOLAWOLE</w:t>
      </w:r>
      <w:r>
        <w:rPr>
          <w:spacing w:val="-16"/>
          <w:sz w:val="28"/>
        </w:rPr>
        <w:t> </w:t>
      </w:r>
      <w:r>
        <w:rPr>
          <w:sz w:val="28"/>
        </w:rPr>
        <w:t>KOFOWOROLA</w:t>
      </w:r>
      <w:r>
        <w:rPr>
          <w:spacing w:val="-16"/>
          <w:sz w:val="28"/>
        </w:rPr>
        <w:t> </w:t>
      </w:r>
      <w:r>
        <w:rPr>
          <w:sz w:val="28"/>
        </w:rPr>
        <w:t>RUTH REG NO: 120</w:t>
      </w:r>
    </w:p>
    <w:p>
      <w:pPr>
        <w:spacing w:before="3"/>
        <w:ind w:left="0" w:right="0" w:firstLine="0"/>
        <w:jc w:val="left"/>
        <w:rPr>
          <w:sz w:val="28"/>
        </w:rPr>
      </w:pPr>
      <w:r>
        <w:rPr>
          <w:sz w:val="28"/>
        </w:rPr>
        <w:t>CAMPUS: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ABUJA</w:t>
      </w:r>
    </w:p>
    <w:p>
      <w:pPr>
        <w:pStyle w:val="Heading1"/>
        <w:spacing w:line="256" w:lineRule="auto" w:before="191"/>
        <w:jc w:val="left"/>
      </w:pPr>
      <w:r>
        <w:rPr/>
        <w:t>THE</w:t>
      </w:r>
      <w:r>
        <w:rPr>
          <w:spacing w:val="4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ORGANIZATION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LAW</w:t>
      </w:r>
      <w:r>
        <w:rPr>
          <w:spacing w:val="40"/>
        </w:rPr>
        <w:t> </w:t>
      </w:r>
      <w:r>
        <w:rPr/>
        <w:t>OFFICE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WAS </w:t>
      </w:r>
      <w:r>
        <w:rPr>
          <w:spacing w:val="-2"/>
        </w:rPr>
        <w:t>PLACED</w:t>
      </w:r>
    </w:p>
    <w:p>
      <w:pPr>
        <w:pStyle w:val="BodyText"/>
        <w:spacing w:line="256" w:lineRule="auto" w:before="167"/>
        <w:ind w:right="360"/>
      </w:pPr>
      <w:r>
        <w:rPr/>
        <w:t>During my externship, I was posted to Ade Adeoye &amp; Co. , located at 16a, Ayoola Coker, Ikeja GRA. The law office is headed by Chief Ade Adeoye.</w:t>
      </w:r>
    </w:p>
    <w:p>
      <w:pPr>
        <w:pStyle w:val="Heading1"/>
        <w:spacing w:before="163"/>
      </w:pPr>
      <w:r>
        <w:rPr/>
        <w:t>Organization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Law</w:t>
      </w:r>
      <w:r>
        <w:rPr>
          <w:spacing w:val="-10"/>
        </w:rPr>
        <w:t> </w:t>
      </w:r>
      <w:r>
        <w:rPr>
          <w:spacing w:val="-4"/>
        </w:rPr>
        <w:t>Firm</w:t>
      </w:r>
    </w:p>
    <w:p>
      <w:pPr>
        <w:pStyle w:val="BodyText"/>
        <w:spacing w:line="259" w:lineRule="auto" w:before="189"/>
        <w:ind w:right="360"/>
      </w:pPr>
      <w:r>
        <w:rPr/>
        <w:t>Ade</w:t>
      </w:r>
      <w:r>
        <w:rPr>
          <w:spacing w:val="-5"/>
        </w:rPr>
        <w:t> </w:t>
      </w:r>
      <w:r>
        <w:rPr/>
        <w:t>Adeoye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Co.</w:t>
      </w:r>
      <w:r>
        <w:rPr>
          <w:spacing w:val="-4"/>
        </w:rPr>
        <w:t> </w:t>
      </w:r>
      <w:r>
        <w:rPr/>
        <w:t>operates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large-sized</w:t>
      </w:r>
      <w:r>
        <w:rPr>
          <w:spacing w:val="-5"/>
        </w:rPr>
        <w:t> </w:t>
      </w:r>
      <w:r>
        <w:rPr/>
        <w:t>sole</w:t>
      </w:r>
      <w:r>
        <w:rPr>
          <w:spacing w:val="-4"/>
        </w:rPr>
        <w:t> </w:t>
      </w:r>
      <w:r>
        <w:rPr/>
        <w:t>proprietorship,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the principal using personal capital. The firm comprises of four lawyers and four support staff.</w:t>
      </w:r>
    </w:p>
    <w:p>
      <w:pPr>
        <w:pStyle w:val="BodyText"/>
        <w:spacing w:line="256" w:lineRule="auto" w:before="160"/>
        <w:ind w:right="356"/>
      </w:pPr>
      <w:r>
        <w:rPr/>
        <w:t>The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housed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purpose-built,</w:t>
      </w:r>
      <w:r>
        <w:rPr>
          <w:spacing w:val="-9"/>
        </w:rPr>
        <w:t> </w:t>
      </w:r>
      <w:r>
        <w:rPr/>
        <w:t>serene</w:t>
      </w:r>
      <w:r>
        <w:rPr>
          <w:spacing w:val="-9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conveniently</w:t>
      </w:r>
      <w:r>
        <w:rPr>
          <w:spacing w:val="-9"/>
        </w:rPr>
        <w:t> </w:t>
      </w:r>
      <w:r>
        <w:rPr/>
        <w:t>located near major courts, particularly the Ikeja</w:t>
      </w:r>
      <w:r>
        <w:rPr>
          <w:spacing w:val="40"/>
        </w:rPr>
        <w:t> </w:t>
      </w:r>
      <w:r>
        <w:rPr/>
        <w:t>High Court of Lagos State. The layout of the office includes: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8" w:after="0"/>
        <w:ind w:left="719" w:right="0" w:hanging="359"/>
        <w:jc w:val="both"/>
        <w:rPr>
          <w:sz w:val="28"/>
        </w:rPr>
      </w:pPr>
      <w:r>
        <w:rPr>
          <w:b/>
          <w:sz w:val="28"/>
        </w:rPr>
        <w:t>Principal’s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Office:</w:t>
      </w:r>
      <w:r>
        <w:rPr>
          <w:b/>
          <w:spacing w:val="-13"/>
          <w:sz w:val="28"/>
        </w:rPr>
        <w:t> </w:t>
      </w:r>
      <w:r>
        <w:rPr>
          <w:sz w:val="28"/>
        </w:rPr>
        <w:t>Used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client</w:t>
      </w:r>
      <w:r>
        <w:rPr>
          <w:spacing w:val="-14"/>
          <w:sz w:val="28"/>
        </w:rPr>
        <w:t> </w:t>
      </w:r>
      <w:r>
        <w:rPr>
          <w:sz w:val="28"/>
        </w:rPr>
        <w:t>consultations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briefings.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6" w:after="0"/>
        <w:ind w:left="719" w:right="0" w:hanging="359"/>
        <w:jc w:val="both"/>
        <w:rPr>
          <w:sz w:val="28"/>
        </w:rPr>
      </w:pPr>
      <w:r>
        <w:rPr>
          <w:b/>
          <w:sz w:val="28"/>
        </w:rPr>
        <w:t>Associates’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Room:</w:t>
      </w:r>
      <w:r>
        <w:rPr>
          <w:b/>
          <w:spacing w:val="-12"/>
          <w:sz w:val="28"/>
        </w:rPr>
        <w:t> </w:t>
      </w:r>
      <w:r>
        <w:rPr>
          <w:sz w:val="28"/>
        </w:rPr>
        <w:t>Accommodates</w:t>
      </w:r>
      <w:r>
        <w:rPr>
          <w:spacing w:val="-10"/>
          <w:sz w:val="28"/>
        </w:rPr>
        <w:t> </w:t>
      </w:r>
      <w:r>
        <w:rPr>
          <w:sz w:val="28"/>
        </w:rPr>
        <w:t>lawyers</w:t>
      </w:r>
      <w:r>
        <w:rPr>
          <w:spacing w:val="-12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designated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cubicles.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6" w:after="0"/>
        <w:ind w:left="719" w:right="0" w:hanging="359"/>
        <w:jc w:val="left"/>
        <w:rPr>
          <w:sz w:val="28"/>
        </w:rPr>
      </w:pPr>
      <w:r>
        <w:rPr>
          <w:b/>
          <w:sz w:val="28"/>
        </w:rPr>
        <w:t>Secretary’s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Office:</w:t>
      </w:r>
      <w:r>
        <w:rPr>
          <w:b/>
          <w:spacing w:val="-12"/>
          <w:sz w:val="28"/>
        </w:rPr>
        <w:t> </w:t>
      </w:r>
      <w:r>
        <w:rPr>
          <w:sz w:val="28"/>
        </w:rPr>
        <w:t>Functions</w:t>
      </w:r>
      <w:r>
        <w:rPr>
          <w:spacing w:val="-13"/>
          <w:sz w:val="28"/>
        </w:rPr>
        <w:t> </w:t>
      </w:r>
      <w:r>
        <w:rPr>
          <w:sz w:val="28"/>
        </w:rPr>
        <w:t>as</w:t>
      </w:r>
      <w:r>
        <w:rPr>
          <w:spacing w:val="-12"/>
          <w:sz w:val="28"/>
        </w:rPr>
        <w:t> </w:t>
      </w:r>
      <w:r>
        <w:rPr>
          <w:sz w:val="28"/>
        </w:rPr>
        <w:t>both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reception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administrative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hub.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191" w:after="0"/>
        <w:ind w:left="720" w:right="359" w:hanging="360"/>
        <w:jc w:val="left"/>
        <w:rPr>
          <w:sz w:val="28"/>
        </w:rPr>
      </w:pPr>
      <w:r>
        <w:rPr>
          <w:b/>
          <w:sz w:val="28"/>
        </w:rPr>
        <w:t>Library: </w:t>
      </w:r>
      <w:r>
        <w:rPr>
          <w:sz w:val="28"/>
        </w:rPr>
        <w:t>A spacious, well-equipped</w:t>
      </w:r>
      <w:r>
        <w:rPr>
          <w:spacing w:val="-2"/>
          <w:sz w:val="28"/>
        </w:rPr>
        <w:t> </w:t>
      </w:r>
      <w:r>
        <w:rPr>
          <w:sz w:val="28"/>
        </w:rPr>
        <w:t>resource</w:t>
      </w:r>
      <w:r>
        <w:rPr>
          <w:spacing w:val="-1"/>
          <w:sz w:val="28"/>
        </w:rPr>
        <w:t> </w:t>
      </w:r>
      <w:r>
        <w:rPr>
          <w:sz w:val="28"/>
        </w:rPr>
        <w:t>center,</w:t>
      </w:r>
      <w:r>
        <w:rPr>
          <w:spacing w:val="-1"/>
          <w:sz w:val="28"/>
        </w:rPr>
        <w:t> </w:t>
      </w:r>
      <w:r>
        <w:rPr>
          <w:sz w:val="28"/>
        </w:rPr>
        <w:t>one of the largest areas in the office.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8"/>
        </w:rPr>
      </w:pPr>
      <w:r>
        <w:rPr>
          <w:b/>
          <w:sz w:val="28"/>
        </w:rPr>
        <w:t>Conference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Room: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</w:t>
      </w:r>
      <w:r>
        <w:rPr>
          <w:sz w:val="28"/>
        </w:rPr>
        <w:t>edicated</w:t>
      </w:r>
      <w:r>
        <w:rPr>
          <w:spacing w:val="-11"/>
          <w:sz w:val="28"/>
        </w:rPr>
        <w:t> </w:t>
      </w:r>
      <w:r>
        <w:rPr>
          <w:sz w:val="28"/>
        </w:rPr>
        <w:t>space</w:t>
      </w:r>
      <w:r>
        <w:rPr>
          <w:spacing w:val="-11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meetings.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7" w:after="0"/>
        <w:ind w:left="719" w:right="0" w:hanging="359"/>
        <w:jc w:val="left"/>
        <w:rPr>
          <w:sz w:val="28"/>
        </w:rPr>
      </w:pPr>
      <w:r>
        <w:rPr>
          <w:b/>
          <w:sz w:val="28"/>
        </w:rPr>
        <w:t>File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Storage:</w:t>
      </w:r>
      <w:r>
        <w:rPr>
          <w:b/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secure</w:t>
      </w:r>
      <w:r>
        <w:rPr>
          <w:spacing w:val="-10"/>
          <w:sz w:val="28"/>
        </w:rPr>
        <w:t> </w:t>
      </w:r>
      <w:r>
        <w:rPr>
          <w:sz w:val="28"/>
        </w:rPr>
        <w:t>area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document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191" w:after="0"/>
        <w:ind w:left="720" w:right="362" w:hanging="360"/>
        <w:jc w:val="left"/>
        <w:rPr>
          <w:sz w:val="28"/>
        </w:rPr>
      </w:pPr>
      <w:r>
        <w:rPr>
          <w:b/>
          <w:sz w:val="28"/>
        </w:rPr>
        <w:t>Amenities:</w:t>
      </w:r>
      <w:r>
        <w:rPr>
          <w:b/>
          <w:spacing w:val="40"/>
          <w:sz w:val="28"/>
        </w:rPr>
        <w:t> </w:t>
      </w:r>
      <w:r>
        <w:rPr>
          <w:sz w:val="28"/>
        </w:rPr>
        <w:t>Six</w:t>
      </w:r>
      <w:r>
        <w:rPr>
          <w:spacing w:val="40"/>
          <w:sz w:val="28"/>
        </w:rPr>
        <w:t> </w:t>
      </w:r>
      <w:r>
        <w:rPr>
          <w:sz w:val="28"/>
        </w:rPr>
        <w:t>restrooms,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kitchenette,</w:t>
      </w:r>
      <w:r>
        <w:rPr>
          <w:spacing w:val="40"/>
          <w:sz w:val="28"/>
        </w:rPr>
        <w:t> </w:t>
      </w:r>
      <w:r>
        <w:rPr>
          <w:sz w:val="28"/>
        </w:rPr>
        <w:t>water</w:t>
      </w:r>
      <w:r>
        <w:rPr>
          <w:spacing w:val="40"/>
          <w:sz w:val="28"/>
        </w:rPr>
        <w:t> </w:t>
      </w:r>
      <w:r>
        <w:rPr>
          <w:sz w:val="28"/>
        </w:rPr>
        <w:t>dispensers,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multiple computers assigned to each lawyer.</w:t>
      </w:r>
    </w:p>
    <w:p>
      <w:pPr>
        <w:pStyle w:val="ListParagraph"/>
        <w:spacing w:after="0" w:line="256" w:lineRule="auto"/>
        <w:jc w:val="left"/>
        <w:rPr>
          <w:sz w:val="28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56" w:lineRule="auto" w:before="22"/>
      </w:pPr>
      <w:r>
        <w:rPr/>
        <w:t>The office is equipped with essential equipment such as a Mikano generator, air conditioners, printers, photocopiers, and telephones, as well as office supplies including letterhead, file jackets, legal forms, stationery, and rubber stamps.</w:t>
      </w:r>
    </w:p>
    <w:p>
      <w:pPr>
        <w:pStyle w:val="Heading1"/>
        <w:spacing w:before="168"/>
      </w:pPr>
      <w:r>
        <w:rPr/>
        <w:t>Management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Law</w:t>
      </w:r>
      <w:r>
        <w:rPr>
          <w:spacing w:val="-7"/>
        </w:rPr>
        <w:t> </w:t>
      </w:r>
      <w:r>
        <w:rPr>
          <w:spacing w:val="-4"/>
        </w:rPr>
        <w:t>Firm</w:t>
      </w:r>
    </w:p>
    <w:p>
      <w:pPr>
        <w:pStyle w:val="BodyText"/>
        <w:spacing w:line="256" w:lineRule="auto" w:before="189"/>
        <w:ind w:right="363"/>
      </w:pPr>
      <w:r>
        <w:rPr/>
        <w:t>The firm is primarily managed by an administrative manager, who also handles receptionist duties. The support staff is responsible for errands and other operational tasks.</w:t>
      </w:r>
    </w:p>
    <w:p>
      <w:pPr>
        <w:pStyle w:val="BodyText"/>
        <w:spacing w:line="259" w:lineRule="auto" w:before="170"/>
        <w:ind w:right="358"/>
      </w:pPr>
      <w:r>
        <w:rPr/>
        <w:t>A firm-wide reminder system ensures efficient scheduling and organization, facilitated</w:t>
      </w:r>
      <w:r>
        <w:rPr>
          <w:spacing w:val="-13"/>
        </w:rPr>
        <w:t> </w:t>
      </w:r>
      <w:r>
        <w:rPr/>
        <w:t>by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office</w:t>
      </w:r>
      <w:r>
        <w:rPr>
          <w:spacing w:val="-11"/>
        </w:rPr>
        <w:t> </w:t>
      </w:r>
      <w:r>
        <w:rPr/>
        <w:t>diary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appointments,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court</w:t>
      </w:r>
      <w:r>
        <w:rPr>
          <w:spacing w:val="-11"/>
        </w:rPr>
        <w:t> </w:t>
      </w:r>
      <w:r>
        <w:rPr/>
        <w:t>cases</w:t>
      </w:r>
      <w:r>
        <w:rPr>
          <w:spacing w:val="-11"/>
        </w:rPr>
        <w:t> </w:t>
      </w:r>
      <w:r>
        <w:rPr/>
        <w:t>are recorded.</w:t>
      </w:r>
      <w:r>
        <w:rPr>
          <w:spacing w:val="-4"/>
        </w:rPr>
        <w:t> </w:t>
      </w:r>
      <w:r>
        <w:rPr/>
        <w:t>Additionally,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lawyer</w:t>
      </w:r>
      <w:r>
        <w:rPr>
          <w:spacing w:val="-5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diary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tasks.</w:t>
      </w:r>
    </w:p>
    <w:p>
      <w:pPr>
        <w:pStyle w:val="Heading1"/>
        <w:spacing w:before="158"/>
      </w:pPr>
      <w:r>
        <w:rPr/>
        <w:t>Overall</w:t>
      </w:r>
      <w:r>
        <w:rPr>
          <w:spacing w:val="-12"/>
        </w:rPr>
        <w:t> </w:t>
      </w:r>
      <w:r>
        <w:rPr>
          <w:spacing w:val="-2"/>
        </w:rPr>
        <w:t>Assessment</w:t>
      </w:r>
    </w:p>
    <w:p>
      <w:pPr>
        <w:pStyle w:val="BodyText"/>
        <w:spacing w:line="256" w:lineRule="auto" w:before="188"/>
        <w:ind w:right="353"/>
      </w:pPr>
      <w:r>
        <w:rPr/>
        <w:t>Ade</w:t>
      </w:r>
      <w:r>
        <w:rPr>
          <w:spacing w:val="-11"/>
        </w:rPr>
        <w:t> </w:t>
      </w:r>
      <w:r>
        <w:rPr/>
        <w:t>Adeoye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Co.</w:t>
      </w:r>
      <w:r>
        <w:rPr>
          <w:spacing w:val="-9"/>
        </w:rPr>
        <w:t> </w:t>
      </w:r>
      <w:r>
        <w:rPr/>
        <w:t>exemplifies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standards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well-managed</w:t>
      </w:r>
      <w:r>
        <w:rPr>
          <w:spacing w:val="-11"/>
        </w:rPr>
        <w:t> </w:t>
      </w:r>
      <w:r>
        <w:rPr/>
        <w:t>law</w:t>
      </w:r>
      <w:r>
        <w:rPr>
          <w:spacing w:val="-9"/>
        </w:rPr>
        <w:t> </w:t>
      </w:r>
      <w:r>
        <w:rPr/>
        <w:t>firm,</w:t>
      </w:r>
      <w:r>
        <w:rPr>
          <w:spacing w:val="-11"/>
        </w:rPr>
        <w:t> </w:t>
      </w:r>
      <w:r>
        <w:rPr/>
        <w:t>balancing size, clientele, and a commitment to client service. It adheres to the principles of the</w:t>
      </w:r>
      <w:r>
        <w:rPr>
          <w:spacing w:val="-3"/>
        </w:rPr>
        <w:t> </w:t>
      </w:r>
      <w:r>
        <w:rPr/>
        <w:t>legal</w:t>
      </w:r>
      <w:r>
        <w:rPr>
          <w:spacing w:val="-2"/>
        </w:rPr>
        <w:t> </w:t>
      </w:r>
      <w:r>
        <w:rPr/>
        <w:t>profession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serves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and aspiring</w:t>
      </w:r>
      <w:r>
        <w:rPr>
          <w:spacing w:val="-3"/>
        </w:rPr>
        <w:t> </w:t>
      </w:r>
      <w:r>
        <w:rPr/>
        <w:t>law</w:t>
      </w:r>
      <w:r>
        <w:rPr>
          <w:spacing w:val="-1"/>
        </w:rPr>
        <w:t> </w:t>
      </w:r>
      <w:r>
        <w:rPr/>
        <w:t>firms.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1"/>
      <w:ind w:right="359"/>
      <w:jc w:val="both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jc w:val="both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6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kofoworola kolawole</dc:creator>
  <dcterms:created xsi:type="dcterms:W3CDTF">2025-11-05T10:45:31Z</dcterms:created>
  <dcterms:modified xsi:type="dcterms:W3CDTF">2025-11-05T10:45:31Z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LTSC</vt:lpwstr>
  </property>
</Properties>
</file>