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nollycrewhub-business-plan"/>
    <w:p>
      <w:pPr>
        <w:pStyle w:val="Heading1"/>
      </w:pPr>
      <w:r>
        <w:t xml:space="preserve">NollyCrewHub Business Plan</w:t>
      </w:r>
    </w:p>
    <w:bookmarkStart w:id="9" w:name="executive-summary"/>
    <w:p>
      <w:pPr>
        <w:pStyle w:val="Heading2"/>
      </w:pPr>
      <w:r>
        <w:t xml:space="preserve">1. Executive Summary</w:t>
      </w:r>
    </w:p>
    <w:p>
      <w:pPr>
        <w:pStyle w:val="FirstParagraph"/>
      </w:pPr>
      <w:r>
        <w:t xml:space="preserve">NollyCrewHub is a comprehensive, AI-powered platform designed to be the central operating system for the Nigerian film industry, Nollywood. Our platform connects producers, directors, actors, and crew members, providing a seamless, end-to-end solution for film production, from script development to final cut. By leveraging technology to address the industry’s most pressing challenges, NollyCrewHub is poised to revolutionize how films are made in Nigeria and across Africa.</w:t>
      </w:r>
    </w:p>
    <w:bookmarkEnd w:id="9"/>
    <w:bookmarkStart w:id="10" w:name="X49c9f57b615e67fc6f8a0acb72d575f1981787b"/>
    <w:p>
      <w:pPr>
        <w:pStyle w:val="Heading2"/>
      </w:pPr>
      <w:r>
        <w:t xml:space="preserve">2. The Problem: Navigating the Chaos of Nollywood Production</w:t>
      </w:r>
    </w:p>
    <w:p>
      <w:pPr>
        <w:pStyle w:val="FirstParagraph"/>
      </w:pPr>
      <w:r>
        <w:t xml:space="preserve">The most significant challenge is the lack of a central, unifying platform. The industry operates on a fragmented network of personal relationships, informal referrals, and countless WhatsApp groups. This leads to inefficient talent discovery, siloed communication, and barriers to entry for new talent.</w:t>
      </w:r>
    </w:p>
    <w:bookmarkEnd w:id="10"/>
    <w:bookmarkStart w:id="11" w:name="the-solution-the-nollycrewhub-ecosystem"/>
    <w:p>
      <w:pPr>
        <w:pStyle w:val="Heading2"/>
      </w:pPr>
      <w:r>
        <w:t xml:space="preserve">3. The Solution: The NollyCrewHub Ecosystem</w:t>
      </w:r>
    </w:p>
    <w:p>
      <w:pPr>
        <w:pStyle w:val="FirstParagraph"/>
      </w:pPr>
      <w:r>
        <w:t xml:space="preserve">NollyCrewHub is a comprehensive ecosystem designed to be the digital backbone of the Nollywood industry. Our platform provides a suite of interconnected tools that address the key pain points of fragmentation, inefficiency, and lack of transparency, empowering filmmakers to create better films, faster and more cost-effectively.</w:t>
      </w:r>
    </w:p>
    <w:bookmarkEnd w:id="11"/>
    <w:bookmarkStart w:id="12" w:name="X32121bd4531009a59ccc5dcdd0af21c7420f91a"/>
    <w:p>
      <w:pPr>
        <w:pStyle w:val="Heading2"/>
      </w:pPr>
      <w:r>
        <w:t xml:space="preserve">4. Market Analysis: The Booming Nollywood Industry</w:t>
      </w:r>
    </w:p>
    <w:p>
      <w:pPr>
        <w:pStyle w:val="FirstParagraph"/>
      </w:pPr>
      <w:r>
        <w:t xml:space="preserve">The Nigerian film industry is a multi-billion dollar market with a global audience. With the increasing demand for African content from streaming giants like Netflix, Amazon Prime Video, and Showmax, the need for a professional and efficient production ecosystem has never been greater.</w:t>
      </w:r>
    </w:p>
    <w:bookmarkEnd w:id="12"/>
    <w:bookmarkStart w:id="13" w:name="X0206b8fd2d81699ffb5a7549e5954ffbcc413c4"/>
    <w:p>
      <w:pPr>
        <w:pStyle w:val="Heading2"/>
      </w:pPr>
      <w:r>
        <w:t xml:space="preserve">5. Products and Services: The NollyCrewHub Platform</w:t>
      </w:r>
    </w:p>
    <w:p>
      <w:pPr>
        <w:pStyle w:val="FirstParagraph"/>
      </w:pPr>
      <w:r>
        <w:t xml:space="preserve">NollyCrewHub is a multi-faceted platform that offers a comprehensive suite of products and services designed to meet the needs of every stakeholder in the Nollywood ecosystem. Our platform is accessible via a web-based interface and mobile applications for iOS and Android, ensuring that our users can connect and collaborate from anywhere, at any time.</w:t>
      </w:r>
    </w:p>
    <w:bookmarkEnd w:id="13"/>
    <w:bookmarkStart w:id="14" w:name="X6ccde1ec6eb5cd5a53e4b3e3b9902429aa2e5fd"/>
    <w:p>
      <w:pPr>
        <w:pStyle w:val="Heading2"/>
      </w:pPr>
      <w:r>
        <w:t xml:space="preserve">6. Business Model: Monetizing the NollyCrewHub Ecosystem</w:t>
      </w:r>
    </w:p>
    <w:p>
      <w:pPr>
        <w:pStyle w:val="FirstParagraph"/>
      </w:pPr>
      <w:r>
        <w:t xml:space="preserve">NollyCrewHub will generate revenue through a diversified business model that is designed to capture value from the entire Nollywood ecosystem. Our revenue streams are structured to be both sustainable and scalable, ensuring the long-term growth and profitability of the platform.</w:t>
      </w:r>
    </w:p>
    <w:bookmarkEnd w:id="14"/>
    <w:bookmarkStart w:id="15" w:name="X9514a3c3cef9f31b9391c77917060075de7d9cf"/>
    <w:p>
      <w:pPr>
        <w:pStyle w:val="Heading2"/>
      </w:pPr>
      <w:r>
        <w:t xml:space="preserve">7. Marketing and Sales Strategy: Building the NollyCrewHub Community</w:t>
      </w:r>
    </w:p>
    <w:p>
      <w:pPr>
        <w:pStyle w:val="FirstParagraph"/>
      </w:pPr>
      <w:r>
        <w:t xml:space="preserve">Our marketing and sales strategy is focused on building a vibrant and engaged community of film professionals around the NollyCrewHub platform. We will employ a multi-channel approach that combines digital marketing, strategic partnerships, and community-building initiatives to drive user acquisition, engagement, and retention.</w:t>
      </w:r>
    </w:p>
    <w:bookmarkEnd w:id="15"/>
    <w:bookmarkStart w:id="16" w:name="X5eded36f272936d832fdf8c697845c758f54232"/>
    <w:p>
      <w:pPr>
        <w:pStyle w:val="Heading2"/>
      </w:pPr>
      <w:r>
        <w:t xml:space="preserve">8. Financial Projections (in Nigerian Naira - ₦)</w:t>
      </w:r>
    </w:p>
    <w:p>
      <w:pPr>
        <w:pStyle w:val="FirstParagraph"/>
      </w:pPr>
      <w:r>
        <w:t xml:space="preserve">This document provides a detailed financial forecast for NollyCrewHub for the first five years of operation. All figures are presented in Nigerian Naira (₦), based on a projected exchange rate of ₦1500 to $1 USD.</w:t>
      </w:r>
    </w:p>
    <w:bookmarkEnd w:id="16"/>
    <w:bookmarkStart w:id="17" w:name="the-nollycrewhub-team-our-people"/>
    <w:p>
      <w:pPr>
        <w:pStyle w:val="Heading2"/>
      </w:pPr>
      <w:r>
        <w:t xml:space="preserve">9. The NollyCrewHub Team: Our People</w:t>
      </w:r>
    </w:p>
    <w:p>
      <w:pPr>
        <w:pStyle w:val="FirstParagraph"/>
      </w:pPr>
      <w:r>
        <w:t xml:space="preserve">NollyCrewHub’s success will be driven by a dedicated and experienced team of professionals who are passionate about technology, film, and the future of the African creative economy. Our team brings together a diverse range of skills and expertise, from software engineering and product management to film production and finance.</w:t>
      </w:r>
    </w:p>
    <w:bookmarkEnd w:id="17"/>
    <w:bookmarkStart w:id="18" w:name="appendix-supplementary-information"/>
    <w:p>
      <w:pPr>
        <w:pStyle w:val="Heading2"/>
      </w:pPr>
      <w:r>
        <w:t xml:space="preserve">10. Appendix: Supplementary Information</w:t>
      </w:r>
    </w:p>
    <w:p>
      <w:pPr>
        <w:pStyle w:val="FirstParagraph"/>
      </w:pPr>
      <w:r>
        <w:t xml:space="preserve">This appendix contains supplementary information to support the NollyCrewHub business plan, including a list of potential Nigerian investors and companies that may be interested in our platform.</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2025-10-12T18:36:13Z</dcterms:created>
  <dcterms:modified xsi:type="dcterms:W3CDTF">2025-10-12T18:36:13Z</dcterms:modified>
</cp:coreProperties>
</file>

<file path=docProps/custom.xml><?xml version="1.0" encoding="utf-8"?>
<Properties xmlns="http://schemas.openxmlformats.org/officeDocument/2006/custom-properties" xmlns:vt="http://schemas.openxmlformats.org/officeDocument/2006/docPropsVTypes"/>
</file>