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캐릭터 스펙업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1) 레벨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최대 레벨은 80레벨이며 1레벨에서 시작한다.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레벨업에는 각각 [여행 가이드]라고 부르는 캐릭터 마다 공통된 자원을 소모한다.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각각 20,30, 40, 50, 60, 70마다 그 이상의 레벨업을 위해서는 추가적인 재화가 필요하다.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이를 돌파라고 부르며 돌파 재료를 필요로 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돌파 재료는 공용이 아니며, 캐릭터 별 [속성]에 따라서 다른 재료를 요구한다.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2) 행적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일반적인 게임의 스킬 레벨업에 대응되며, 각자의 캐릭터의 [직업:운명의길]에 알맞는 [행적 재료]를 소모하여 레벨업 or 개방 가능하다.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선행 스킬을 개방함으로서 뒤의 스킬이 개방되는 [노드]형식이며 상술한 돌파에 따라서 개방이 가능하다.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노드는 3개의 종류로 나뉘며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전투 스킬, 기본 공격, 궁극기, 패시브 : 4개로 나누어져 기본 10레벨까지 레벨업 가능한 노드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각각의 캐릭터마다 독특한 추가 능력을 개방하는 노드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그리고 속성 노드라고 명명한 추가 스탯 노드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3) 성혼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뽑기에서 해당하는 캐릭터를 중복 획득했을 경우에 그 캐릭터의 [성혼]이라고 부르는 재화를 획득한다.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이 재화로서 강력한 위력 발휘하는 특수 능력을 추가 해금하며, 최대 6돌파까지 가능하다.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이 경우 캐릭터마다 운용방식이 달라질 정도의 성능을 보인다.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그러나 이 경우 따로 서술하겠다.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4) 광추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일반 게임의 [무기]에 대응되며 각 캐릭터 별로 장착가능한 종류로 나누어지며, 캐릭터마다 높은 효율을 보이는 [전용 광추]가 존재한다.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이 또한 [에테르]라고 부르는 공용 자원이나 낮은 등급의 광추를 소모하여 레벨업할 수 있다.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이또한 20, 30, 40, 50, 60, 70마다 돌파하여 레벨의 상한을 올리는 것이 가능하다.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이 재료는 각각 위에서 설명한 [행적 재료]를 소모한다.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5) 유물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일반 게임의 [장비]에 해당된다.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투구, 장갑, 갑옷, 신발 - 4개의 유물과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구체, 매듭 - 2개의 장신구로 구분된다.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4개의 장비나 (2, 4) 2개의 장신구를 동일한 이름으로 장착했을 경우 세트 효과가 발생한다.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각 유물마다 주 스탯과 부 스탯으로 나누어진다.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주 스탯의 경우 유물을 레벨업 할때마다 상승하며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부 스탯의 경우에는 유물 레벨이 4, 8, 12, 16, 20일때마다 랜덤으로 하나씩 증가한다.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등급에 따라서 최대 레벨업 상한이 정해지며, 푸른 색은 12, 보라 색은 16, 금색은 20이 상한이다. </w:t>
      </w:r>
    </w:p>
    <w:p>
      <w:pPr/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styleId="a2">
    <w:name w:val="Default Paragraph Fon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numbering" w:styleId="a4">
    <w:name w:val="No List"/>
    <w:semiHidden/>
    <w:unhideWhenUsed/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이수찬</dc:creator>
  <cp:keywords/>
  <dc:description/>
  <cp:lastModifiedBy>이수찬</cp:lastModifiedBy>
  <cp:revision>1</cp:revision>
  <dcterms:created xsi:type="dcterms:W3CDTF">2025-05-19T06:12:38Z</dcterms:created>
  <dcterms:modified xsi:type="dcterms:W3CDTF">2025-07-05T13:00:11Z</dcterms:modified>
  <cp:version>0900.0001.01</cp:version>
</cp:coreProperties>
</file>