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3DADD">
      <w:pPr>
        <w:pStyle w:val="5"/>
      </w:pPr>
      <w:r>
        <w:t>射箭助手小程序-第一期技术实现文档</w:t>
      </w:r>
    </w:p>
    <w:p w14:paraId="3C3FD508">
      <w:pPr>
        <w:pStyle w:val="6"/>
      </w:pPr>
      <w:r>
        <w:t>版本说明：V1.0（第一期纯前端实现）</w:t>
      </w:r>
    </w:p>
    <w:p w14:paraId="7CFAE65A">
      <w:pPr>
        <w:pStyle w:val="6"/>
      </w:pPr>
      <w:r>
        <w:t>开发技术：Uniapp + Vue3</w:t>
      </w:r>
    </w:p>
    <w:p w14:paraId="2AD5BFF0">
      <w:pPr>
        <w:pStyle w:val="6"/>
      </w:pPr>
      <w:r>
        <w:t>数据存储：小程序storage本地存储</w:t>
      </w:r>
    </w:p>
    <w:p w14:paraId="2EACC3F6">
      <w:pPr>
        <w:pStyle w:val="6"/>
      </w:pPr>
    </w:p>
    <w:p w14:paraId="47DF215A">
      <w:pPr>
        <w:pStyle w:val="7"/>
      </w:pPr>
      <w:r>
        <w:t>一、整体实现思路</w:t>
      </w:r>
    </w:p>
    <w:p w14:paraId="0114B642">
      <w:pPr>
        <w:pStyle w:val="8"/>
      </w:pPr>
      <w:r>
        <w:t>1.1 核心功能模块划分</w:t>
      </w:r>
    </w:p>
    <w:p w14:paraId="22B9B23B">
      <w:pPr>
        <w:pStyle w:val="6"/>
      </w:pPr>
      <w:r>
        <w:t>本次第一期开发包含三大核心功能模块，采用Uniapp+Vue3纯前端实现，所有数据均存储在小程序storage中，模块划分如下：</w:t>
      </w:r>
      <w:bookmarkStart w:id="0" w:name="_GoBack"/>
      <w:bookmarkEnd w:id="0"/>
      <w:r>
        <w:br w:type="textWrapping"/>
      </w:r>
      <w:r>
        <w:t>1. 计分模块：包含普通模式、简易模式、自定义模式三种计分模式，实现射箭分数的录入、保存、编辑等核心功能；</w:t>
      </w:r>
      <w:r>
        <w:br w:type="textWrapping"/>
      </w:r>
      <w:r>
        <w:t>2. 统计模块：实现计分数据的展示、排序、筛选、图表统计分析等功能；</w:t>
      </w:r>
      <w:r>
        <w:br w:type="textWrapping"/>
      </w:r>
      <w:r>
        <w:t>3. 计时模块：实现射箭训练/比赛的多阶段计时、提示音、循环计时等功能。</w:t>
      </w:r>
    </w:p>
    <w:p w14:paraId="1D2582E2">
      <w:pPr>
        <w:pStyle w:val="8"/>
      </w:pPr>
      <w:r>
        <w:t>1.2 整体架构设计</w:t>
      </w:r>
    </w:p>
    <w:p w14:paraId="40282EB4">
      <w:pPr>
        <w:pStyle w:val="6"/>
      </w:pPr>
      <w:r>
        <w:t>采用Uniapp Vue3的组件化开发架构，遵循Vue3的组合式API开发规范，整体架构分为三层：</w:t>
      </w:r>
      <w:r>
        <w:br w:type="textWrapping"/>
      </w:r>
      <w:r>
        <w:t>1. 页面层：包含计分页面、统计页面、计时页面、个人中心页面等核心页面，负责页面展示和用户交互；</w:t>
      </w:r>
      <w:r>
        <w:br w:type="textWrapping"/>
      </w:r>
      <w:r>
        <w:t>2. 组件层：封装通用组件和业务组件，如计分输入组件、靶面配置组件、图表组件、计时组件等，提高代码复用性；</w:t>
      </w:r>
      <w:r>
        <w:br w:type="textWrapping"/>
      </w:r>
      <w:r>
        <w:t>3. 工具层：封装本地存储工具、数据处理工具、时间处理工具等，提供通用的工具方法供页面和组件调用。</w:t>
      </w:r>
      <w:r>
        <w:br w:type="textWrapping"/>
      </w:r>
      <w:r>
        <w:br w:type="textWrapping"/>
      </w:r>
      <w:r>
        <w:t>数据流转：用户在页面进行操作，通过组件处理交互逻辑，调用工具层方法进行数据处理和本地存储，最终将处理后的数据渲染到页面。</w:t>
      </w:r>
    </w:p>
    <w:p w14:paraId="6342405C">
      <w:pPr>
        <w:pStyle w:val="8"/>
      </w:pPr>
      <w:r>
        <w:t>1.3 核心实现原则</w:t>
      </w:r>
    </w:p>
    <w:p w14:paraId="49A7F8E0">
      <w:pPr>
        <w:pStyle w:val="6"/>
      </w:pPr>
      <w:r>
        <w:t>1. 纯前端实现：不涉及服务端交互，所有数据均通过小程序storage进行本地存储和读取；</w:t>
      </w:r>
      <w:r>
        <w:br w:type="textWrapping"/>
      </w:r>
      <w:r>
        <w:t>2. 组件化开发：将通用功能和业务功能封装为独立组件，降低代码耦合度，提高可维护性；</w:t>
      </w:r>
      <w:r>
        <w:br w:type="textWrapping"/>
      </w:r>
      <w:r>
        <w:t>3. 数据驱动：遵循Vue3数据驱动思想，通过响应式数据控制页面渲染和交互；</w:t>
      </w:r>
      <w:r>
        <w:br w:type="textWrapping"/>
      </w:r>
      <w:r>
        <w:t>4. 兼容性：适配小程序各端运行环境，保证在不同设备上的正常显示和使用；</w:t>
      </w:r>
      <w:r>
        <w:br w:type="textWrapping"/>
      </w:r>
      <w:r>
        <w:t>5. 性能优化：合理管理小程序storage存储，避免数据冗余，优化页面渲染效率。</w:t>
      </w:r>
    </w:p>
    <w:p w14:paraId="78C6C612">
      <w:pPr>
        <w:pStyle w:val="6"/>
      </w:pPr>
    </w:p>
    <w:p w14:paraId="122AF261">
      <w:pPr>
        <w:pStyle w:val="7"/>
      </w:pPr>
      <w:r>
        <w:t>二、核心数据结构</w:t>
      </w:r>
    </w:p>
    <w:p w14:paraId="18ABBFCF">
      <w:pPr>
        <w:pStyle w:val="6"/>
      </w:pPr>
      <w:r>
        <w:t>说明：所有变量名采用驼峰命名法（首字母小写），数据均存储在小程序storage中，按模块划分数据结构。</w:t>
      </w:r>
    </w:p>
    <w:p w14:paraId="6B0CAC94">
      <w:pPr>
        <w:pStyle w:val="8"/>
      </w:pPr>
      <w:r>
        <w:t>2.1 基础配置数据结构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737"/>
        <w:gridCol w:w="3186"/>
        <w:gridCol w:w="1737"/>
      </w:tblGrid>
      <w:tr w14:paraId="2AB8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D9844D">
            <w:pPr>
              <w:pStyle w:val="9"/>
              <w:spacing w:after="0" w:line="240" w:lineRule="auto"/>
            </w:pPr>
            <w:r>
              <w:rPr>
                <w:b/>
              </w:rPr>
              <w:t>变量名</w:t>
            </w:r>
          </w:p>
        </w:tc>
        <w:tc>
          <w:tcPr>
            <w:tcW w:w="2160" w:type="dxa"/>
          </w:tcPr>
          <w:p w14:paraId="6619CD8E">
            <w:pPr>
              <w:pStyle w:val="9"/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431B5AC3">
            <w:pPr>
              <w:pStyle w:val="9"/>
              <w:spacing w:after="0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160" w:type="dxa"/>
          </w:tcPr>
          <w:p w14:paraId="4F76FC3D">
            <w:pPr>
              <w:pStyle w:val="9"/>
              <w:spacing w:after="0" w:line="240" w:lineRule="auto"/>
            </w:pPr>
            <w:r>
              <w:rPr>
                <w:b/>
              </w:rPr>
              <w:t>注释</w:t>
            </w:r>
          </w:p>
        </w:tc>
      </w:tr>
      <w:tr w14:paraId="7F0B5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43AA0A">
            <w:pPr>
              <w:pStyle w:val="9"/>
              <w:spacing w:after="0" w:line="240" w:lineRule="auto"/>
            </w:pPr>
            <w:r>
              <w:t>defaultBowType</w:t>
            </w:r>
          </w:p>
        </w:tc>
        <w:tc>
          <w:tcPr>
            <w:tcW w:w="2160" w:type="dxa"/>
          </w:tcPr>
          <w:p w14:paraId="5CFC3148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42FDD9A3">
            <w:pPr>
              <w:pStyle w:val="9"/>
              <w:spacing w:after="0" w:line="240" w:lineRule="auto"/>
            </w:pPr>
            <w:r>
              <w:t>"competitiveRecurveBow"</w:t>
            </w:r>
          </w:p>
        </w:tc>
        <w:tc>
          <w:tcPr>
            <w:tcW w:w="2160" w:type="dxa"/>
          </w:tcPr>
          <w:p w14:paraId="0A1B0FAD">
            <w:pPr>
              <w:pStyle w:val="9"/>
              <w:spacing w:after="0" w:line="240" w:lineRule="auto"/>
            </w:pPr>
            <w:r>
              <w:t>默认弓种，竞技反曲弓</w:t>
            </w:r>
          </w:p>
        </w:tc>
      </w:tr>
      <w:tr w14:paraId="7907A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C5B2EB">
            <w:pPr>
              <w:pStyle w:val="9"/>
              <w:spacing w:after="0" w:line="240" w:lineRule="auto"/>
            </w:pPr>
            <w:r>
              <w:t>defaultDistance</w:t>
            </w:r>
          </w:p>
        </w:tc>
        <w:tc>
          <w:tcPr>
            <w:tcW w:w="2160" w:type="dxa"/>
          </w:tcPr>
          <w:p w14:paraId="0F4A2E29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13EEF258">
            <w:pPr>
              <w:pStyle w:val="9"/>
              <w:spacing w:after="0" w:line="240" w:lineRule="auto"/>
            </w:pPr>
            <w:r>
              <w:t>"30m"</w:t>
            </w:r>
          </w:p>
        </w:tc>
        <w:tc>
          <w:tcPr>
            <w:tcW w:w="2160" w:type="dxa"/>
          </w:tcPr>
          <w:p w14:paraId="5B19D43B">
            <w:pPr>
              <w:pStyle w:val="9"/>
              <w:spacing w:after="0" w:line="240" w:lineRule="auto"/>
            </w:pPr>
            <w:r>
              <w:t>默认距离</w:t>
            </w:r>
          </w:p>
        </w:tc>
      </w:tr>
      <w:tr w14:paraId="67825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FC077F">
            <w:pPr>
              <w:pStyle w:val="9"/>
              <w:spacing w:after="0" w:line="240" w:lineRule="auto"/>
            </w:pPr>
            <w:r>
              <w:t>defaultTarget</w:t>
            </w:r>
          </w:p>
        </w:tc>
        <w:tc>
          <w:tcPr>
            <w:tcW w:w="2160" w:type="dxa"/>
          </w:tcPr>
          <w:p w14:paraId="3545D985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0D3AE476">
            <w:pPr>
              <w:pStyle w:val="9"/>
              <w:spacing w:after="0" w:line="240" w:lineRule="auto"/>
            </w:pPr>
            <w:r>
              <w:t>"80Full"</w:t>
            </w:r>
          </w:p>
        </w:tc>
        <w:tc>
          <w:tcPr>
            <w:tcW w:w="2160" w:type="dxa"/>
          </w:tcPr>
          <w:p w14:paraId="5E1FBFB8">
            <w:pPr>
              <w:pStyle w:val="9"/>
              <w:spacing w:after="0" w:line="240" w:lineRule="auto"/>
            </w:pPr>
            <w:r>
              <w:t>默认靶面</w:t>
            </w:r>
          </w:p>
        </w:tc>
      </w:tr>
      <w:tr w14:paraId="5A372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4FA8A3">
            <w:pPr>
              <w:pStyle w:val="9"/>
              <w:spacing w:after="0" w:line="240" w:lineRule="auto"/>
            </w:pPr>
            <w:r>
              <w:t>defaultGroupArrow</w:t>
            </w:r>
          </w:p>
        </w:tc>
        <w:tc>
          <w:tcPr>
            <w:tcW w:w="2160" w:type="dxa"/>
          </w:tcPr>
          <w:p w14:paraId="2D72F525">
            <w:pPr>
              <w:pStyle w:val="9"/>
              <w:spacing w:after="0" w:line="240" w:lineRule="auto"/>
            </w:pPr>
            <w:r>
              <w:t>Object</w:t>
            </w:r>
          </w:p>
        </w:tc>
        <w:tc>
          <w:tcPr>
            <w:tcW w:w="2160" w:type="dxa"/>
          </w:tcPr>
          <w:p w14:paraId="6F8AABBB">
            <w:pPr>
              <w:pStyle w:val="9"/>
              <w:spacing w:after="0" w:line="240" w:lineRule="auto"/>
            </w:pPr>
            <w:r>
              <w:t>{"groupNum":6,"arrowNum":6}</w:t>
            </w:r>
          </w:p>
        </w:tc>
        <w:tc>
          <w:tcPr>
            <w:tcW w:w="2160" w:type="dxa"/>
          </w:tcPr>
          <w:p w14:paraId="250E5628">
            <w:pPr>
              <w:pStyle w:val="9"/>
              <w:spacing w:after="0" w:line="240" w:lineRule="auto"/>
            </w:pPr>
            <w:r>
              <w:t>默认组数/箭数</w:t>
            </w:r>
          </w:p>
        </w:tc>
      </w:tr>
      <w:tr w14:paraId="6B31A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4BDD90">
            <w:pPr>
              <w:pStyle w:val="9"/>
              <w:spacing w:after="0" w:line="240" w:lineRule="auto"/>
            </w:pPr>
            <w:r>
              <w:t>defaultIs11Score</w:t>
            </w:r>
          </w:p>
        </w:tc>
        <w:tc>
          <w:tcPr>
            <w:tcW w:w="2160" w:type="dxa"/>
          </w:tcPr>
          <w:p w14:paraId="069EC122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79308B8D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552B6628">
            <w:pPr>
              <w:pStyle w:val="9"/>
              <w:spacing w:after="0" w:line="240" w:lineRule="auto"/>
            </w:pPr>
            <w:r>
              <w:t>默认是否11分制</w:t>
            </w:r>
          </w:p>
        </w:tc>
      </w:tr>
      <w:tr w14:paraId="71E5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1E375B">
            <w:pPr>
              <w:pStyle w:val="9"/>
              <w:spacing w:after="0" w:line="240" w:lineRule="auto"/>
            </w:pPr>
            <w:r>
              <w:t>defaultIsTakePhoto</w:t>
            </w:r>
          </w:p>
        </w:tc>
        <w:tc>
          <w:tcPr>
            <w:tcW w:w="2160" w:type="dxa"/>
          </w:tcPr>
          <w:p w14:paraId="51A63673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5E0433C2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49903EF0">
            <w:pPr>
              <w:pStyle w:val="9"/>
              <w:spacing w:after="0" w:line="240" w:lineRule="auto"/>
            </w:pPr>
            <w:r>
              <w:t>默认是否照相</w:t>
            </w:r>
          </w:p>
        </w:tc>
      </w:tr>
      <w:tr w14:paraId="08E39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CCC923">
            <w:pPr>
              <w:pStyle w:val="9"/>
              <w:spacing w:after="0" w:line="240" w:lineRule="auto"/>
            </w:pPr>
            <w:r>
              <w:t>defaultIsTiming</w:t>
            </w:r>
          </w:p>
        </w:tc>
        <w:tc>
          <w:tcPr>
            <w:tcW w:w="2160" w:type="dxa"/>
          </w:tcPr>
          <w:p w14:paraId="2151D4C5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7FA1A51F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508FF1C3">
            <w:pPr>
              <w:pStyle w:val="9"/>
              <w:spacing w:after="0" w:line="240" w:lineRule="auto"/>
            </w:pPr>
            <w:r>
              <w:t>默认是否报时</w:t>
            </w:r>
          </w:p>
        </w:tc>
      </w:tr>
      <w:tr w14:paraId="2A0F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0E0F42">
            <w:pPr>
              <w:pStyle w:val="9"/>
              <w:spacing w:after="0" w:line="240" w:lineRule="auto"/>
            </w:pPr>
            <w:r>
              <w:t>defaultPrepareTime</w:t>
            </w:r>
          </w:p>
        </w:tc>
        <w:tc>
          <w:tcPr>
            <w:tcW w:w="2160" w:type="dxa"/>
          </w:tcPr>
          <w:p w14:paraId="205EB3FE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2194F304">
            <w:pPr>
              <w:pStyle w:val="9"/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721CECEF">
            <w:pPr>
              <w:pStyle w:val="9"/>
              <w:spacing w:after="0" w:line="240" w:lineRule="auto"/>
            </w:pPr>
            <w:r>
              <w:t>默认准备时间（秒）</w:t>
            </w:r>
          </w:p>
        </w:tc>
      </w:tr>
      <w:tr w14:paraId="2ABA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112548">
            <w:pPr>
              <w:pStyle w:val="9"/>
              <w:spacing w:after="0" w:line="240" w:lineRule="auto"/>
            </w:pPr>
            <w:r>
              <w:t>defaultFormalTime</w:t>
            </w:r>
          </w:p>
        </w:tc>
        <w:tc>
          <w:tcPr>
            <w:tcW w:w="2160" w:type="dxa"/>
          </w:tcPr>
          <w:p w14:paraId="53AA0156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7DB0D6F5">
            <w:pPr>
              <w:pStyle w:val="9"/>
              <w:spacing w:after="0" w:line="240" w:lineRule="auto"/>
            </w:pPr>
            <w:r>
              <w:t>180</w:t>
            </w:r>
          </w:p>
        </w:tc>
        <w:tc>
          <w:tcPr>
            <w:tcW w:w="2160" w:type="dxa"/>
          </w:tcPr>
          <w:p w14:paraId="47C141D2">
            <w:pPr>
              <w:pStyle w:val="9"/>
              <w:spacing w:after="0" w:line="240" w:lineRule="auto"/>
            </w:pPr>
            <w:r>
              <w:t>默认正式计时时间（秒）</w:t>
            </w:r>
          </w:p>
        </w:tc>
      </w:tr>
      <w:tr w14:paraId="5F93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E956C5">
            <w:pPr>
              <w:pStyle w:val="9"/>
              <w:spacing w:after="0" w:line="240" w:lineRule="auto"/>
            </w:pPr>
            <w:r>
              <w:t>defaultThemeColor</w:t>
            </w:r>
          </w:p>
        </w:tc>
        <w:tc>
          <w:tcPr>
            <w:tcW w:w="2160" w:type="dxa"/>
          </w:tcPr>
          <w:p w14:paraId="5064A87B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2C638B8">
            <w:pPr>
              <w:pStyle w:val="9"/>
              <w:spacing w:after="0" w:line="240" w:lineRule="auto"/>
            </w:pPr>
            <w:r>
              <w:t>"#008000"</w:t>
            </w:r>
          </w:p>
        </w:tc>
        <w:tc>
          <w:tcPr>
            <w:tcW w:w="2160" w:type="dxa"/>
          </w:tcPr>
          <w:p w14:paraId="560EC23A">
            <w:pPr>
              <w:pStyle w:val="9"/>
              <w:spacing w:after="0" w:line="240" w:lineRule="auto"/>
            </w:pPr>
            <w:r>
              <w:t>默认主题色</w:t>
            </w:r>
          </w:p>
        </w:tc>
      </w:tr>
      <w:tr w14:paraId="483CD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2C72A7">
            <w:pPr>
              <w:pStyle w:val="9"/>
              <w:spacing w:after="0" w:line="240" w:lineRule="auto"/>
            </w:pPr>
            <w:r>
              <w:t>defaultMode</w:t>
            </w:r>
          </w:p>
        </w:tc>
        <w:tc>
          <w:tcPr>
            <w:tcW w:w="2160" w:type="dxa"/>
          </w:tcPr>
          <w:p w14:paraId="66688329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5767A85F">
            <w:pPr>
              <w:pStyle w:val="9"/>
              <w:spacing w:after="0" w:line="240" w:lineRule="auto"/>
            </w:pPr>
            <w:r>
              <w:t>"normal"</w:t>
            </w:r>
          </w:p>
        </w:tc>
        <w:tc>
          <w:tcPr>
            <w:tcW w:w="2160" w:type="dxa"/>
          </w:tcPr>
          <w:p w14:paraId="36812EAA">
            <w:pPr>
              <w:pStyle w:val="9"/>
              <w:spacing w:after="0" w:line="240" w:lineRule="auto"/>
            </w:pPr>
            <w:r>
              <w:t>默认计分模式：normal-普通，simple-简易，custom-自定义</w:t>
            </w:r>
          </w:p>
        </w:tc>
      </w:tr>
      <w:tr w14:paraId="22067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55A0D0">
            <w:pPr>
              <w:pStyle w:val="9"/>
              <w:spacing w:after="0" w:line="240" w:lineRule="auto"/>
            </w:pPr>
            <w:r>
              <w:t>maxPresetNum</w:t>
            </w:r>
          </w:p>
        </w:tc>
        <w:tc>
          <w:tcPr>
            <w:tcW w:w="2160" w:type="dxa"/>
          </w:tcPr>
          <w:p w14:paraId="3BAA6C99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6D7CC1A6">
            <w:pPr>
              <w:pStyle w:val="9"/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778831F">
            <w:pPr>
              <w:pStyle w:val="9"/>
              <w:spacing w:after="0" w:line="240" w:lineRule="auto"/>
            </w:pPr>
            <w:r>
              <w:t>自定义模式最大预设数</w:t>
            </w:r>
          </w:p>
        </w:tc>
      </w:tr>
      <w:tr w14:paraId="28B6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CA12EB">
            <w:pPr>
              <w:pStyle w:val="9"/>
              <w:spacing w:after="0" w:line="240" w:lineRule="auto"/>
            </w:pPr>
            <w:r>
              <w:t>maxPhotoNum</w:t>
            </w:r>
          </w:p>
        </w:tc>
        <w:tc>
          <w:tcPr>
            <w:tcW w:w="2160" w:type="dxa"/>
          </w:tcPr>
          <w:p w14:paraId="2283474E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360ECFE5">
            <w:pPr>
              <w:pStyle w:val="9"/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213E64EF">
            <w:pPr>
              <w:pStyle w:val="9"/>
              <w:spacing w:after="0" w:line="240" w:lineRule="auto"/>
            </w:pPr>
            <w:r>
              <w:t>单组最大拍照数</w:t>
            </w:r>
          </w:p>
        </w:tc>
      </w:tr>
      <w:tr w14:paraId="739C0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A729A4">
            <w:pPr>
              <w:pStyle w:val="9"/>
              <w:spacing w:after="0" w:line="240" w:lineRule="auto"/>
            </w:pPr>
            <w:r>
              <w:t>maxTargetNum</w:t>
            </w:r>
          </w:p>
        </w:tc>
        <w:tc>
          <w:tcPr>
            <w:tcW w:w="2160" w:type="dxa"/>
          </w:tcPr>
          <w:p w14:paraId="575592B6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669D182C">
            <w:pPr>
              <w:pStyle w:val="9"/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73ABC587">
            <w:pPr>
              <w:pStyle w:val="9"/>
              <w:spacing w:after="0" w:line="240" w:lineRule="auto"/>
            </w:pPr>
            <w:r>
              <w:t>自定义模式最大靶面数</w:t>
            </w:r>
          </w:p>
        </w:tc>
      </w:tr>
    </w:tbl>
    <w:p w14:paraId="1A54E9AA">
      <w:pPr>
        <w:pStyle w:val="6"/>
      </w:pPr>
    </w:p>
    <w:p w14:paraId="30350139">
      <w:pPr>
        <w:pStyle w:val="8"/>
      </w:pPr>
      <w:r>
        <w:t>2.2 计分核心数据结构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1996"/>
        <w:gridCol w:w="2746"/>
        <w:gridCol w:w="1980"/>
      </w:tblGrid>
      <w:tr w14:paraId="73903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283C02">
            <w:pPr>
              <w:pStyle w:val="9"/>
              <w:spacing w:after="0" w:line="240" w:lineRule="auto"/>
            </w:pPr>
            <w:r>
              <w:rPr>
                <w:b/>
              </w:rPr>
              <w:t>变量名</w:t>
            </w:r>
          </w:p>
        </w:tc>
        <w:tc>
          <w:tcPr>
            <w:tcW w:w="2160" w:type="dxa"/>
          </w:tcPr>
          <w:p w14:paraId="16A2034D">
            <w:pPr>
              <w:pStyle w:val="9"/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3AC809D8">
            <w:pPr>
              <w:pStyle w:val="9"/>
              <w:spacing w:after="0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160" w:type="dxa"/>
          </w:tcPr>
          <w:p w14:paraId="5E3326AC">
            <w:pPr>
              <w:pStyle w:val="9"/>
              <w:spacing w:after="0" w:line="240" w:lineRule="auto"/>
            </w:pPr>
            <w:r>
              <w:rPr>
                <w:b/>
              </w:rPr>
              <w:t>注释</w:t>
            </w:r>
          </w:p>
        </w:tc>
      </w:tr>
      <w:tr w14:paraId="1F10A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9F41FF">
            <w:pPr>
              <w:pStyle w:val="9"/>
              <w:spacing w:after="0" w:line="240" w:lineRule="auto"/>
            </w:pPr>
            <w:r>
              <w:t>scoreRecordId</w:t>
            </w:r>
          </w:p>
        </w:tc>
        <w:tc>
          <w:tcPr>
            <w:tcW w:w="2160" w:type="dxa"/>
          </w:tcPr>
          <w:p w14:paraId="0BAC9E68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17671D0">
            <w:pPr>
              <w:pStyle w:val="9"/>
              <w:spacing w:after="0" w:line="240" w:lineRule="auto"/>
            </w:pPr>
            <w:r>
              <w:t>时间戳+随机数</w:t>
            </w:r>
          </w:p>
        </w:tc>
        <w:tc>
          <w:tcPr>
            <w:tcW w:w="2160" w:type="dxa"/>
          </w:tcPr>
          <w:p w14:paraId="10C98DF9">
            <w:pPr>
              <w:pStyle w:val="9"/>
              <w:spacing w:after="0" w:line="240" w:lineRule="auto"/>
            </w:pPr>
            <w:r>
              <w:t>计分记录唯一标识</w:t>
            </w:r>
          </w:p>
        </w:tc>
      </w:tr>
      <w:tr w14:paraId="3FD68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869505">
            <w:pPr>
              <w:pStyle w:val="9"/>
              <w:spacing w:after="0" w:line="240" w:lineRule="auto"/>
            </w:pPr>
            <w:r>
              <w:t>bowType</w:t>
            </w:r>
          </w:p>
        </w:tc>
        <w:tc>
          <w:tcPr>
            <w:tcW w:w="2160" w:type="dxa"/>
          </w:tcPr>
          <w:p w14:paraId="3AE9AD56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0560961">
            <w:pPr>
              <w:pStyle w:val="9"/>
              <w:spacing w:after="0" w:line="240" w:lineRule="auto"/>
            </w:pPr>
            <w:r>
              <w:t>"competitiveRecurveBow"</w:t>
            </w:r>
          </w:p>
        </w:tc>
        <w:tc>
          <w:tcPr>
            <w:tcW w:w="2160" w:type="dxa"/>
          </w:tcPr>
          <w:p w14:paraId="5D503ACA">
            <w:pPr>
              <w:pStyle w:val="9"/>
              <w:spacing w:after="0" w:line="240" w:lineRule="auto"/>
            </w:pPr>
            <w:r>
              <w:t>弓种</w:t>
            </w:r>
          </w:p>
        </w:tc>
      </w:tr>
      <w:tr w14:paraId="6F4C0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FE6553">
            <w:pPr>
              <w:pStyle w:val="9"/>
              <w:spacing w:after="0" w:line="240" w:lineRule="auto"/>
            </w:pPr>
            <w:r>
              <w:t>bowName</w:t>
            </w:r>
          </w:p>
        </w:tc>
        <w:tc>
          <w:tcPr>
            <w:tcW w:w="2160" w:type="dxa"/>
          </w:tcPr>
          <w:p w14:paraId="0026A3CB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1FF27CF2">
            <w:pPr>
              <w:pStyle w:val="9"/>
              <w:spacing w:after="0" w:line="240" w:lineRule="auto"/>
            </w:pPr>
            <w:r>
              <w:t>""</w:t>
            </w:r>
          </w:p>
        </w:tc>
        <w:tc>
          <w:tcPr>
            <w:tcW w:w="2160" w:type="dxa"/>
          </w:tcPr>
          <w:p w14:paraId="022915D2">
            <w:pPr>
              <w:pStyle w:val="9"/>
              <w:spacing w:after="0" w:line="240" w:lineRule="auto"/>
            </w:pPr>
            <w:r>
              <w:t>自定义弓名</w:t>
            </w:r>
          </w:p>
        </w:tc>
      </w:tr>
      <w:tr w14:paraId="312A1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ABAA7E">
            <w:pPr>
              <w:pStyle w:val="9"/>
              <w:spacing w:after="0" w:line="240" w:lineRule="auto"/>
            </w:pPr>
            <w:r>
              <w:t>distance</w:t>
            </w:r>
          </w:p>
        </w:tc>
        <w:tc>
          <w:tcPr>
            <w:tcW w:w="2160" w:type="dxa"/>
          </w:tcPr>
          <w:p w14:paraId="42FC10AA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5865F4D2">
            <w:pPr>
              <w:pStyle w:val="9"/>
              <w:spacing w:after="0" w:line="240" w:lineRule="auto"/>
            </w:pPr>
            <w:r>
              <w:t>"30m"</w:t>
            </w:r>
          </w:p>
        </w:tc>
        <w:tc>
          <w:tcPr>
            <w:tcW w:w="2160" w:type="dxa"/>
          </w:tcPr>
          <w:p w14:paraId="3619D4D8">
            <w:pPr>
              <w:pStyle w:val="9"/>
              <w:spacing w:after="0" w:line="240" w:lineRule="auto"/>
            </w:pPr>
            <w:r>
              <w:t>射箭距离，支持自定义</w:t>
            </w:r>
          </w:p>
        </w:tc>
      </w:tr>
      <w:tr w14:paraId="5DBD2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F54A3D">
            <w:pPr>
              <w:pStyle w:val="9"/>
              <w:spacing w:after="0" w:line="240" w:lineRule="auto"/>
            </w:pPr>
            <w:r>
              <w:t>targetType</w:t>
            </w:r>
          </w:p>
        </w:tc>
        <w:tc>
          <w:tcPr>
            <w:tcW w:w="2160" w:type="dxa"/>
          </w:tcPr>
          <w:p w14:paraId="5A122304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0AFEF802">
            <w:pPr>
              <w:pStyle w:val="9"/>
              <w:spacing w:after="0" w:line="240" w:lineRule="auto"/>
            </w:pPr>
            <w:r>
              <w:t>"80Full"</w:t>
            </w:r>
          </w:p>
        </w:tc>
        <w:tc>
          <w:tcPr>
            <w:tcW w:w="2160" w:type="dxa"/>
          </w:tcPr>
          <w:p w14:paraId="7270D661">
            <w:pPr>
              <w:pStyle w:val="9"/>
              <w:spacing w:after="0" w:line="240" w:lineRule="auto"/>
            </w:pPr>
            <w:r>
              <w:t>靶面类型</w:t>
            </w:r>
          </w:p>
        </w:tc>
      </w:tr>
      <w:tr w14:paraId="7924E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2929A4">
            <w:pPr>
              <w:pStyle w:val="9"/>
              <w:spacing w:after="0" w:line="240" w:lineRule="auto"/>
            </w:pPr>
            <w:r>
              <w:t>groupNum</w:t>
            </w:r>
          </w:p>
        </w:tc>
        <w:tc>
          <w:tcPr>
            <w:tcW w:w="2160" w:type="dxa"/>
          </w:tcPr>
          <w:p w14:paraId="6A37A8FB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128E8470">
            <w:pPr>
              <w:pStyle w:val="9"/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73E96697">
            <w:pPr>
              <w:pStyle w:val="9"/>
              <w:spacing w:after="0" w:line="240" w:lineRule="auto"/>
            </w:pPr>
            <w:r>
              <w:t>组数</w:t>
            </w:r>
          </w:p>
        </w:tc>
      </w:tr>
      <w:tr w14:paraId="347DD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C3E788">
            <w:pPr>
              <w:pStyle w:val="9"/>
              <w:spacing w:after="0" w:line="240" w:lineRule="auto"/>
            </w:pPr>
            <w:r>
              <w:t>arrowNum</w:t>
            </w:r>
          </w:p>
        </w:tc>
        <w:tc>
          <w:tcPr>
            <w:tcW w:w="2160" w:type="dxa"/>
          </w:tcPr>
          <w:p w14:paraId="06646D88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6B98E172">
            <w:pPr>
              <w:pStyle w:val="9"/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7AB33E08">
            <w:pPr>
              <w:pStyle w:val="9"/>
              <w:spacing w:after="0" w:line="240" w:lineRule="auto"/>
            </w:pPr>
            <w:r>
              <w:t>每箭数</w:t>
            </w:r>
          </w:p>
        </w:tc>
      </w:tr>
      <w:tr w14:paraId="06548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06EDFB">
            <w:pPr>
              <w:pStyle w:val="9"/>
              <w:spacing w:after="0" w:line="240" w:lineRule="auto"/>
            </w:pPr>
            <w:r>
              <w:t>totalArrowNum</w:t>
            </w:r>
          </w:p>
        </w:tc>
        <w:tc>
          <w:tcPr>
            <w:tcW w:w="2160" w:type="dxa"/>
          </w:tcPr>
          <w:p w14:paraId="1851BC30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27F9DFE1">
            <w:pPr>
              <w:pStyle w:val="9"/>
              <w:spacing w:after="0" w:line="240" w:lineRule="auto"/>
            </w:pPr>
            <w:r>
              <w:t>36</w:t>
            </w:r>
          </w:p>
        </w:tc>
        <w:tc>
          <w:tcPr>
            <w:tcW w:w="2160" w:type="dxa"/>
          </w:tcPr>
          <w:p w14:paraId="0BF982DF">
            <w:pPr>
              <w:pStyle w:val="9"/>
              <w:spacing w:after="0" w:line="240" w:lineRule="auto"/>
            </w:pPr>
            <w:r>
              <w:t>总箭数</w:t>
            </w:r>
          </w:p>
        </w:tc>
      </w:tr>
      <w:tr w14:paraId="0FF5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842FD7">
            <w:pPr>
              <w:pStyle w:val="9"/>
              <w:spacing w:after="0" w:line="240" w:lineRule="auto"/>
            </w:pPr>
            <w:r>
              <w:t>is11Score</w:t>
            </w:r>
          </w:p>
        </w:tc>
        <w:tc>
          <w:tcPr>
            <w:tcW w:w="2160" w:type="dxa"/>
          </w:tcPr>
          <w:p w14:paraId="790031C7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5DD0BEAE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49BC4446">
            <w:pPr>
              <w:pStyle w:val="9"/>
              <w:spacing w:after="0" w:line="240" w:lineRule="auto"/>
            </w:pPr>
            <w:r>
              <w:t>是否11分制（X算11分）</w:t>
            </w:r>
          </w:p>
        </w:tc>
      </w:tr>
      <w:tr w14:paraId="57F5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E6843F">
            <w:pPr>
              <w:pStyle w:val="9"/>
              <w:spacing w:after="0" w:line="240" w:lineRule="auto"/>
            </w:pPr>
            <w:r>
              <w:t>isTakePhoto</w:t>
            </w:r>
          </w:p>
        </w:tc>
        <w:tc>
          <w:tcPr>
            <w:tcW w:w="2160" w:type="dxa"/>
          </w:tcPr>
          <w:p w14:paraId="49162F09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5B7CA9CE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4F66CF48">
            <w:pPr>
              <w:pStyle w:val="9"/>
              <w:spacing w:after="0" w:line="240" w:lineRule="auto"/>
            </w:pPr>
            <w:r>
              <w:t>是否照相</w:t>
            </w:r>
          </w:p>
        </w:tc>
      </w:tr>
      <w:tr w14:paraId="6F3DC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62A437">
            <w:pPr>
              <w:pStyle w:val="9"/>
              <w:spacing w:after="0" w:line="240" w:lineRule="auto"/>
            </w:pPr>
            <w:r>
              <w:t>photoList</w:t>
            </w:r>
          </w:p>
        </w:tc>
        <w:tc>
          <w:tcPr>
            <w:tcW w:w="2160" w:type="dxa"/>
          </w:tcPr>
          <w:p w14:paraId="575E8226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783BA2E8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454CC7D1">
            <w:pPr>
              <w:pStyle w:val="9"/>
              <w:spacing w:after="0" w:line="240" w:lineRule="auto"/>
            </w:pPr>
            <w:r>
              <w:t>照片列表，存储图片路径</w:t>
            </w:r>
          </w:p>
        </w:tc>
      </w:tr>
      <w:tr w14:paraId="467F6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476191">
            <w:pPr>
              <w:pStyle w:val="9"/>
              <w:spacing w:after="0" w:line="240" w:lineRule="auto"/>
            </w:pPr>
            <w:r>
              <w:t>isTiming</w:t>
            </w:r>
          </w:p>
        </w:tc>
        <w:tc>
          <w:tcPr>
            <w:tcW w:w="2160" w:type="dxa"/>
          </w:tcPr>
          <w:p w14:paraId="63A2A9E7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0B092A85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0D21402D">
            <w:pPr>
              <w:pStyle w:val="9"/>
              <w:spacing w:after="0" w:line="240" w:lineRule="auto"/>
            </w:pPr>
            <w:r>
              <w:t>是否报时</w:t>
            </w:r>
          </w:p>
        </w:tc>
      </w:tr>
      <w:tr w14:paraId="50459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7ED257">
            <w:pPr>
              <w:pStyle w:val="9"/>
              <w:spacing w:after="0" w:line="240" w:lineRule="auto"/>
            </w:pPr>
            <w:r>
              <w:t>prepareTime</w:t>
            </w:r>
          </w:p>
        </w:tc>
        <w:tc>
          <w:tcPr>
            <w:tcW w:w="2160" w:type="dxa"/>
          </w:tcPr>
          <w:p w14:paraId="0A648227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5C59DC89">
            <w:pPr>
              <w:pStyle w:val="9"/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443FCC34">
            <w:pPr>
              <w:pStyle w:val="9"/>
              <w:spacing w:after="0" w:line="240" w:lineRule="auto"/>
            </w:pPr>
            <w:r>
              <w:t>准备时间（秒）</w:t>
            </w:r>
          </w:p>
        </w:tc>
      </w:tr>
      <w:tr w14:paraId="37ECD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7DF808">
            <w:pPr>
              <w:pStyle w:val="9"/>
              <w:spacing w:after="0" w:line="240" w:lineRule="auto"/>
            </w:pPr>
            <w:r>
              <w:t>formalTime</w:t>
            </w:r>
          </w:p>
        </w:tc>
        <w:tc>
          <w:tcPr>
            <w:tcW w:w="2160" w:type="dxa"/>
          </w:tcPr>
          <w:p w14:paraId="5CC95603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52D8B248">
            <w:pPr>
              <w:pStyle w:val="9"/>
              <w:spacing w:after="0" w:line="240" w:lineRule="auto"/>
            </w:pPr>
            <w:r>
              <w:t>180</w:t>
            </w:r>
          </w:p>
        </w:tc>
        <w:tc>
          <w:tcPr>
            <w:tcW w:w="2160" w:type="dxa"/>
          </w:tcPr>
          <w:p w14:paraId="029E9558">
            <w:pPr>
              <w:pStyle w:val="9"/>
              <w:spacing w:after="0" w:line="240" w:lineRule="auto"/>
            </w:pPr>
            <w:r>
              <w:t>正式计时时间（秒）</w:t>
            </w:r>
          </w:p>
        </w:tc>
      </w:tr>
      <w:tr w14:paraId="39203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172AA3">
            <w:pPr>
              <w:pStyle w:val="9"/>
              <w:spacing w:after="0" w:line="240" w:lineRule="auto"/>
            </w:pPr>
            <w:r>
              <w:t>scoreMode</w:t>
            </w:r>
          </w:p>
        </w:tc>
        <w:tc>
          <w:tcPr>
            <w:tcW w:w="2160" w:type="dxa"/>
          </w:tcPr>
          <w:p w14:paraId="3AC28DD4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405F0D2F">
            <w:pPr>
              <w:pStyle w:val="9"/>
              <w:spacing w:after="0" w:line="240" w:lineRule="auto"/>
            </w:pPr>
            <w:r>
              <w:t>"normal"</w:t>
            </w:r>
          </w:p>
        </w:tc>
        <w:tc>
          <w:tcPr>
            <w:tcW w:w="2160" w:type="dxa"/>
          </w:tcPr>
          <w:p w14:paraId="07ECA026">
            <w:pPr>
              <w:pStyle w:val="9"/>
              <w:spacing w:after="0" w:line="240" w:lineRule="auto"/>
            </w:pPr>
            <w:r>
              <w:t>计分模式</w:t>
            </w:r>
          </w:p>
        </w:tc>
      </w:tr>
      <w:tr w14:paraId="15F65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48AEBD">
            <w:pPr>
              <w:pStyle w:val="9"/>
              <w:spacing w:after="0" w:line="240" w:lineRule="auto"/>
            </w:pPr>
            <w:r>
              <w:t>createTime</w:t>
            </w:r>
          </w:p>
        </w:tc>
        <w:tc>
          <w:tcPr>
            <w:tcW w:w="2160" w:type="dxa"/>
          </w:tcPr>
          <w:p w14:paraId="71D4F495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348A28C">
            <w:pPr>
              <w:pStyle w:val="9"/>
              <w:spacing w:after="0" w:line="240" w:lineRule="auto"/>
            </w:pPr>
            <w:r>
              <w:t>当前时间戳</w:t>
            </w:r>
          </w:p>
        </w:tc>
        <w:tc>
          <w:tcPr>
            <w:tcW w:w="2160" w:type="dxa"/>
          </w:tcPr>
          <w:p w14:paraId="62468AE5">
            <w:pPr>
              <w:pStyle w:val="9"/>
              <w:spacing w:after="0" w:line="240" w:lineRule="auto"/>
            </w:pPr>
            <w:r>
              <w:t>记录创建时间</w:t>
            </w:r>
          </w:p>
        </w:tc>
      </w:tr>
      <w:tr w14:paraId="6CD56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641391">
            <w:pPr>
              <w:pStyle w:val="9"/>
              <w:spacing w:after="0" w:line="240" w:lineRule="auto"/>
            </w:pPr>
            <w:r>
              <w:t>updateTime</w:t>
            </w:r>
          </w:p>
        </w:tc>
        <w:tc>
          <w:tcPr>
            <w:tcW w:w="2160" w:type="dxa"/>
          </w:tcPr>
          <w:p w14:paraId="44197020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42D14FBB">
            <w:pPr>
              <w:pStyle w:val="9"/>
              <w:spacing w:after="0" w:line="240" w:lineRule="auto"/>
            </w:pPr>
            <w:r>
              <w:t>当前时间戳</w:t>
            </w:r>
          </w:p>
        </w:tc>
        <w:tc>
          <w:tcPr>
            <w:tcW w:w="2160" w:type="dxa"/>
          </w:tcPr>
          <w:p w14:paraId="58BC2E31">
            <w:pPr>
              <w:pStyle w:val="9"/>
              <w:spacing w:after="0" w:line="240" w:lineRule="auto"/>
            </w:pPr>
            <w:r>
              <w:t>记录更新时间</w:t>
            </w:r>
          </w:p>
        </w:tc>
      </w:tr>
      <w:tr w14:paraId="6CAA1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D8234E">
            <w:pPr>
              <w:pStyle w:val="9"/>
              <w:spacing w:after="0" w:line="240" w:lineRule="auto"/>
            </w:pPr>
            <w:r>
              <w:t>groupScoreList</w:t>
            </w:r>
          </w:p>
        </w:tc>
        <w:tc>
          <w:tcPr>
            <w:tcW w:w="2160" w:type="dxa"/>
          </w:tcPr>
          <w:p w14:paraId="647437EC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39910DCF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41926A37">
            <w:pPr>
              <w:pStyle w:val="9"/>
              <w:spacing w:after="0" w:line="240" w:lineRule="auto"/>
            </w:pPr>
            <w:r>
              <w:t>每组分数列表，存储每组详细分数</w:t>
            </w:r>
          </w:p>
        </w:tc>
      </w:tr>
      <w:tr w14:paraId="1C701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19E411">
            <w:pPr>
              <w:pStyle w:val="9"/>
              <w:spacing w:after="0" w:line="240" w:lineRule="auto"/>
            </w:pPr>
            <w:r>
              <w:t>totalScore</w:t>
            </w:r>
          </w:p>
        </w:tc>
        <w:tc>
          <w:tcPr>
            <w:tcW w:w="2160" w:type="dxa"/>
          </w:tcPr>
          <w:p w14:paraId="3C349F75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1FF289BF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09F160F6">
            <w:pPr>
              <w:pStyle w:val="9"/>
              <w:spacing w:after="0" w:line="240" w:lineRule="auto"/>
            </w:pPr>
            <w:r>
              <w:t>总分数</w:t>
            </w:r>
          </w:p>
        </w:tc>
      </w:tr>
      <w:tr w14:paraId="7CBC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415CF6C1">
            <w:pPr>
              <w:pStyle w:val="9"/>
              <w:spacing w:after="0" w:line="240" w:lineRule="auto"/>
            </w:pPr>
            <w:r>
              <w:t>customTargetList</w:t>
            </w:r>
          </w:p>
        </w:tc>
        <w:tc>
          <w:tcPr>
            <w:tcW w:w="2160" w:type="dxa"/>
          </w:tcPr>
          <w:p w14:paraId="5EE29D14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07CF5B7D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683682C2">
            <w:pPr>
              <w:pStyle w:val="9"/>
              <w:spacing w:after="0" w:line="240" w:lineRule="auto"/>
            </w:pPr>
            <w:r>
              <w:t>自定义模式靶面列表</w:t>
            </w:r>
          </w:p>
        </w:tc>
      </w:tr>
      <w:tr w14:paraId="3D836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71CC03">
            <w:pPr>
              <w:pStyle w:val="9"/>
              <w:spacing w:after="0" w:line="240" w:lineRule="auto"/>
            </w:pPr>
            <w:r>
              <w:t>isSimpleMode</w:t>
            </w:r>
          </w:p>
        </w:tc>
        <w:tc>
          <w:tcPr>
            <w:tcW w:w="2160" w:type="dxa"/>
          </w:tcPr>
          <w:p w14:paraId="14EA553C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77342B28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233BC8CC">
            <w:pPr>
              <w:pStyle w:val="9"/>
              <w:spacing w:after="0" w:line="240" w:lineRule="auto"/>
            </w:pPr>
            <w:r>
              <w:t>是否简易模式</w:t>
            </w:r>
          </w:p>
        </w:tc>
      </w:tr>
      <w:tr w14:paraId="691AE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4B365C">
            <w:pPr>
              <w:pStyle w:val="9"/>
              <w:spacing w:after="0" w:line="240" w:lineRule="auto"/>
            </w:pPr>
            <w:r>
              <w:t>presetName</w:t>
            </w:r>
          </w:p>
        </w:tc>
        <w:tc>
          <w:tcPr>
            <w:tcW w:w="2160" w:type="dxa"/>
          </w:tcPr>
          <w:p w14:paraId="08F36459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2492DEE2">
            <w:pPr>
              <w:pStyle w:val="9"/>
              <w:spacing w:after="0" w:line="240" w:lineRule="auto"/>
            </w:pPr>
            <w:r>
              <w:t>""</w:t>
            </w:r>
          </w:p>
        </w:tc>
        <w:tc>
          <w:tcPr>
            <w:tcW w:w="2160" w:type="dxa"/>
          </w:tcPr>
          <w:p w14:paraId="500B8A25">
            <w:pPr>
              <w:pStyle w:val="9"/>
              <w:spacing w:after="0" w:line="240" w:lineRule="auto"/>
            </w:pPr>
            <w:r>
              <w:t>自定义预设名称</w:t>
            </w:r>
          </w:p>
        </w:tc>
      </w:tr>
    </w:tbl>
    <w:p w14:paraId="477D4ECB">
      <w:pPr>
        <w:pStyle w:val="6"/>
      </w:pPr>
    </w:p>
    <w:p w14:paraId="413CBAA0">
      <w:pPr>
        <w:pStyle w:val="8"/>
      </w:pPr>
      <w:r>
        <w:t>2.3 每组分数数据结构（groupScoreList子项）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2EC1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B26838">
            <w:pPr>
              <w:pStyle w:val="9"/>
              <w:spacing w:after="0" w:line="240" w:lineRule="auto"/>
            </w:pPr>
            <w:r>
              <w:rPr>
                <w:b/>
              </w:rPr>
              <w:t>变量名</w:t>
            </w:r>
          </w:p>
        </w:tc>
        <w:tc>
          <w:tcPr>
            <w:tcW w:w="2160" w:type="dxa"/>
          </w:tcPr>
          <w:p w14:paraId="5ADD6DF4">
            <w:pPr>
              <w:pStyle w:val="9"/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2C5CE287">
            <w:pPr>
              <w:pStyle w:val="9"/>
              <w:spacing w:after="0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160" w:type="dxa"/>
          </w:tcPr>
          <w:p w14:paraId="3E894337">
            <w:pPr>
              <w:pStyle w:val="9"/>
              <w:spacing w:after="0" w:line="240" w:lineRule="auto"/>
            </w:pPr>
            <w:r>
              <w:rPr>
                <w:b/>
              </w:rPr>
              <w:t>注释</w:t>
            </w:r>
          </w:p>
        </w:tc>
      </w:tr>
      <w:tr w14:paraId="02168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59E66A">
            <w:pPr>
              <w:pStyle w:val="9"/>
              <w:spacing w:after="0" w:line="240" w:lineRule="auto"/>
            </w:pPr>
            <w:r>
              <w:t>groupIndex</w:t>
            </w:r>
          </w:p>
        </w:tc>
        <w:tc>
          <w:tcPr>
            <w:tcW w:w="2160" w:type="dxa"/>
          </w:tcPr>
          <w:p w14:paraId="50A4FE31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029E3F01">
            <w:pPr>
              <w:pStyle w:val="9"/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B895C56">
            <w:pPr>
              <w:pStyle w:val="9"/>
              <w:spacing w:after="0" w:line="240" w:lineRule="auto"/>
            </w:pPr>
            <w:r>
              <w:t>组索引，从1开始</w:t>
            </w:r>
          </w:p>
        </w:tc>
      </w:tr>
      <w:tr w14:paraId="5A37A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765E84">
            <w:pPr>
              <w:pStyle w:val="9"/>
              <w:spacing w:after="0" w:line="240" w:lineRule="auto"/>
            </w:pPr>
            <w:r>
              <w:t>arrowScoreList</w:t>
            </w:r>
          </w:p>
        </w:tc>
        <w:tc>
          <w:tcPr>
            <w:tcW w:w="2160" w:type="dxa"/>
          </w:tcPr>
          <w:p w14:paraId="76F8ABF1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5075D106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1E7A6B33">
            <w:pPr>
              <w:pStyle w:val="9"/>
              <w:spacing w:after="0" w:line="240" w:lineRule="auto"/>
            </w:pPr>
            <w:r>
              <w:t>单组每箭分数列表，存储X/10/9/M等</w:t>
            </w:r>
          </w:p>
        </w:tc>
      </w:tr>
      <w:tr w14:paraId="66611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B56755">
            <w:pPr>
              <w:pStyle w:val="9"/>
              <w:spacing w:after="0" w:line="240" w:lineRule="auto"/>
            </w:pPr>
            <w:r>
              <w:t>groupTotalScore</w:t>
            </w:r>
          </w:p>
        </w:tc>
        <w:tc>
          <w:tcPr>
            <w:tcW w:w="2160" w:type="dxa"/>
          </w:tcPr>
          <w:p w14:paraId="3288C16E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7C9B5ED3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7DC146C3">
            <w:pPr>
              <w:pStyle w:val="9"/>
              <w:spacing w:after="0" w:line="240" w:lineRule="auto"/>
            </w:pPr>
            <w:r>
              <w:t>本组总分数</w:t>
            </w:r>
          </w:p>
        </w:tc>
      </w:tr>
      <w:tr w14:paraId="24FE4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CF7414">
            <w:pPr>
              <w:pStyle w:val="9"/>
              <w:spacing w:after="0" w:line="240" w:lineRule="auto"/>
            </w:pPr>
            <w:r>
              <w:t>accumulateScore</w:t>
            </w:r>
          </w:p>
        </w:tc>
        <w:tc>
          <w:tcPr>
            <w:tcW w:w="2160" w:type="dxa"/>
          </w:tcPr>
          <w:p w14:paraId="5DAE642F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31FFC03E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784C40B1">
            <w:pPr>
              <w:pStyle w:val="9"/>
              <w:spacing w:after="0" w:line="240" w:lineRule="auto"/>
            </w:pPr>
            <w:r>
              <w:t>到本组的累计分数</w:t>
            </w:r>
          </w:p>
        </w:tc>
      </w:tr>
      <w:tr w14:paraId="4CBB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2E7362">
            <w:pPr>
              <w:pStyle w:val="9"/>
              <w:spacing w:after="0" w:line="240" w:lineRule="auto"/>
            </w:pPr>
            <w:r>
              <w:t>xCount</w:t>
            </w:r>
          </w:p>
        </w:tc>
        <w:tc>
          <w:tcPr>
            <w:tcW w:w="2160" w:type="dxa"/>
          </w:tcPr>
          <w:p w14:paraId="4AA4EA66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41DF1303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1C2C2168">
            <w:pPr>
              <w:pStyle w:val="9"/>
              <w:spacing w:after="0" w:line="240" w:lineRule="auto"/>
            </w:pPr>
            <w:r>
              <w:t>本组X数</w:t>
            </w:r>
          </w:p>
        </w:tc>
      </w:tr>
      <w:tr w14:paraId="27529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25CDE0">
            <w:pPr>
              <w:pStyle w:val="9"/>
              <w:spacing w:after="0" w:line="240" w:lineRule="auto"/>
            </w:pPr>
            <w:r>
              <w:t>tenCount</w:t>
            </w:r>
          </w:p>
        </w:tc>
        <w:tc>
          <w:tcPr>
            <w:tcW w:w="2160" w:type="dxa"/>
          </w:tcPr>
          <w:p w14:paraId="6652CD6C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4DE7CAA5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1EF11B09">
            <w:pPr>
              <w:pStyle w:val="9"/>
              <w:spacing w:after="0" w:line="240" w:lineRule="auto"/>
            </w:pPr>
            <w:r>
              <w:t>本组10环数</w:t>
            </w:r>
          </w:p>
        </w:tc>
      </w:tr>
      <w:tr w14:paraId="0A92E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2D1755">
            <w:pPr>
              <w:pStyle w:val="9"/>
              <w:spacing w:after="0" w:line="240" w:lineRule="auto"/>
            </w:pPr>
            <w:r>
              <w:t>missCount</w:t>
            </w:r>
          </w:p>
        </w:tc>
        <w:tc>
          <w:tcPr>
            <w:tcW w:w="2160" w:type="dxa"/>
          </w:tcPr>
          <w:p w14:paraId="734E99C9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519441F3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00F291A0">
            <w:pPr>
              <w:pStyle w:val="9"/>
              <w:spacing w:after="0" w:line="240" w:lineRule="auto"/>
            </w:pPr>
            <w:r>
              <w:t>本组脱靶（M）数</w:t>
            </w:r>
          </w:p>
        </w:tc>
      </w:tr>
      <w:tr w14:paraId="72262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18AD58">
            <w:pPr>
              <w:pStyle w:val="9"/>
              <w:spacing w:after="0" w:line="240" w:lineRule="auto"/>
            </w:pPr>
            <w:r>
              <w:t>subGroupScoreList</w:t>
            </w:r>
          </w:p>
        </w:tc>
        <w:tc>
          <w:tcPr>
            <w:tcW w:w="2160" w:type="dxa"/>
          </w:tcPr>
          <w:p w14:paraId="15F1D0FD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40F2F405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2439F507">
            <w:pPr>
              <w:pStyle w:val="9"/>
              <w:spacing w:after="0" w:line="240" w:lineRule="auto"/>
            </w:pPr>
            <w:r>
              <w:t>自定义多靶面时子组分数列表</w:t>
            </w:r>
          </w:p>
        </w:tc>
      </w:tr>
      <w:tr w14:paraId="7A80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DDDDA0">
            <w:pPr>
              <w:pStyle w:val="9"/>
              <w:spacing w:after="0" w:line="240" w:lineRule="auto"/>
            </w:pPr>
            <w:r>
              <w:t>groupPhotoList</w:t>
            </w:r>
          </w:p>
        </w:tc>
        <w:tc>
          <w:tcPr>
            <w:tcW w:w="2160" w:type="dxa"/>
          </w:tcPr>
          <w:p w14:paraId="443E3E00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47CAC77B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64679A1D">
            <w:pPr>
              <w:pStyle w:val="9"/>
              <w:spacing w:after="0" w:line="240" w:lineRule="auto"/>
            </w:pPr>
            <w:r>
              <w:t>本组单独照片列表</w:t>
            </w:r>
          </w:p>
        </w:tc>
      </w:tr>
    </w:tbl>
    <w:p w14:paraId="0C03EC35">
      <w:pPr>
        <w:pStyle w:val="6"/>
      </w:pPr>
    </w:p>
    <w:p w14:paraId="21479DDE">
      <w:pPr>
        <w:pStyle w:val="8"/>
      </w:pPr>
      <w:r>
        <w:t>2.4 自定义靶面数据结构（customTargetList子项）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9BE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37319A">
            <w:pPr>
              <w:pStyle w:val="9"/>
              <w:spacing w:after="0" w:line="240" w:lineRule="auto"/>
            </w:pPr>
            <w:r>
              <w:rPr>
                <w:b/>
              </w:rPr>
              <w:t>变量名</w:t>
            </w:r>
          </w:p>
        </w:tc>
        <w:tc>
          <w:tcPr>
            <w:tcW w:w="2160" w:type="dxa"/>
          </w:tcPr>
          <w:p w14:paraId="0A30F2D4">
            <w:pPr>
              <w:pStyle w:val="9"/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18F268B6">
            <w:pPr>
              <w:pStyle w:val="9"/>
              <w:spacing w:after="0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160" w:type="dxa"/>
          </w:tcPr>
          <w:p w14:paraId="3C117BE9">
            <w:pPr>
              <w:pStyle w:val="9"/>
              <w:spacing w:after="0" w:line="240" w:lineRule="auto"/>
            </w:pPr>
            <w:r>
              <w:rPr>
                <w:b/>
              </w:rPr>
              <w:t>注释</w:t>
            </w:r>
          </w:p>
        </w:tc>
      </w:tr>
      <w:tr w14:paraId="1A03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F36DC8">
            <w:pPr>
              <w:pStyle w:val="9"/>
              <w:spacing w:after="0" w:line="240" w:lineRule="auto"/>
            </w:pPr>
            <w:r>
              <w:t>targetIndex</w:t>
            </w:r>
          </w:p>
        </w:tc>
        <w:tc>
          <w:tcPr>
            <w:tcW w:w="2160" w:type="dxa"/>
          </w:tcPr>
          <w:p w14:paraId="101D2CE5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7AFC5A62">
            <w:pPr>
              <w:pStyle w:val="9"/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3D51574">
            <w:pPr>
              <w:pStyle w:val="9"/>
              <w:spacing w:after="0" w:line="240" w:lineRule="auto"/>
            </w:pPr>
            <w:r>
              <w:t>靶面索引，从1开始</w:t>
            </w:r>
          </w:p>
        </w:tc>
      </w:tr>
      <w:tr w14:paraId="43A55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A43EC6">
            <w:pPr>
              <w:pStyle w:val="9"/>
              <w:spacing w:after="0" w:line="240" w:lineRule="auto"/>
            </w:pPr>
            <w:r>
              <w:t>targetArrowNum</w:t>
            </w:r>
          </w:p>
        </w:tc>
        <w:tc>
          <w:tcPr>
            <w:tcW w:w="2160" w:type="dxa"/>
          </w:tcPr>
          <w:p w14:paraId="7C20B529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36BCD881">
            <w:pPr>
              <w:pStyle w:val="9"/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2BDA6FC4">
            <w:pPr>
              <w:pStyle w:val="9"/>
              <w:spacing w:after="0" w:line="240" w:lineRule="auto"/>
            </w:pPr>
            <w:r>
              <w:t>该靶面每组分箭数</w:t>
            </w:r>
          </w:p>
        </w:tc>
      </w:tr>
      <w:tr w14:paraId="5E6AA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CC68AA">
            <w:pPr>
              <w:pStyle w:val="9"/>
              <w:spacing w:after="0" w:line="240" w:lineRule="auto"/>
            </w:pPr>
            <w:r>
              <w:t>targetDistance</w:t>
            </w:r>
          </w:p>
        </w:tc>
        <w:tc>
          <w:tcPr>
            <w:tcW w:w="2160" w:type="dxa"/>
          </w:tcPr>
          <w:p w14:paraId="79CD193E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2FD9C112">
            <w:pPr>
              <w:pStyle w:val="9"/>
              <w:spacing w:after="0" w:line="240" w:lineRule="auto"/>
            </w:pPr>
            <w:r>
              <w:t>"30m"</w:t>
            </w:r>
          </w:p>
        </w:tc>
        <w:tc>
          <w:tcPr>
            <w:tcW w:w="2160" w:type="dxa"/>
          </w:tcPr>
          <w:p w14:paraId="3D5AC428">
            <w:pPr>
              <w:pStyle w:val="9"/>
              <w:spacing w:after="0" w:line="240" w:lineRule="auto"/>
            </w:pPr>
            <w:r>
              <w:t>该靶面距离</w:t>
            </w:r>
          </w:p>
        </w:tc>
      </w:tr>
      <w:tr w14:paraId="1DDC4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45A8E6">
            <w:pPr>
              <w:pStyle w:val="9"/>
              <w:spacing w:after="0" w:line="240" w:lineRule="auto"/>
            </w:pPr>
            <w:r>
              <w:t>targetType</w:t>
            </w:r>
          </w:p>
        </w:tc>
        <w:tc>
          <w:tcPr>
            <w:tcW w:w="2160" w:type="dxa"/>
          </w:tcPr>
          <w:p w14:paraId="297C2D4F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4B7A6C0D">
            <w:pPr>
              <w:pStyle w:val="9"/>
              <w:spacing w:after="0" w:line="240" w:lineRule="auto"/>
            </w:pPr>
            <w:r>
              <w:t>"80Full"</w:t>
            </w:r>
          </w:p>
        </w:tc>
        <w:tc>
          <w:tcPr>
            <w:tcW w:w="2160" w:type="dxa"/>
          </w:tcPr>
          <w:p w14:paraId="2B08D97F">
            <w:pPr>
              <w:pStyle w:val="9"/>
              <w:spacing w:after="0" w:line="240" w:lineRule="auto"/>
            </w:pPr>
            <w:r>
              <w:t>该靶面类型</w:t>
            </w:r>
          </w:p>
        </w:tc>
      </w:tr>
      <w:tr w14:paraId="4E15D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F26A4C">
            <w:pPr>
              <w:pStyle w:val="9"/>
              <w:spacing w:after="0" w:line="240" w:lineRule="auto"/>
            </w:pPr>
            <w:r>
              <w:t>targetPosition</w:t>
            </w:r>
          </w:p>
        </w:tc>
        <w:tc>
          <w:tcPr>
            <w:tcW w:w="2160" w:type="dxa"/>
          </w:tcPr>
          <w:p w14:paraId="386544A7">
            <w:pPr>
              <w:pStyle w:val="9"/>
              <w:spacing w:after="0" w:line="240" w:lineRule="auto"/>
            </w:pPr>
            <w:r>
              <w:t>Object</w:t>
            </w:r>
          </w:p>
        </w:tc>
        <w:tc>
          <w:tcPr>
            <w:tcW w:w="2160" w:type="dxa"/>
          </w:tcPr>
          <w:p w14:paraId="309CE6ED">
            <w:pPr>
              <w:pStyle w:val="9"/>
              <w:spacing w:after="0" w:line="240" w:lineRule="auto"/>
            </w:pPr>
            <w:r>
              <w:t>{"x":0,"y":0}</w:t>
            </w:r>
          </w:p>
        </w:tc>
        <w:tc>
          <w:tcPr>
            <w:tcW w:w="2160" w:type="dxa"/>
          </w:tcPr>
          <w:p w14:paraId="4E8EB4F3">
            <w:pPr>
              <w:pStyle w:val="9"/>
              <w:spacing w:after="0" w:line="240" w:lineRule="auto"/>
            </w:pPr>
            <w:r>
              <w:t>靶面位置，用于页面展示</w:t>
            </w:r>
          </w:p>
        </w:tc>
      </w:tr>
      <w:tr w14:paraId="249F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01AC0497">
            <w:pPr>
              <w:pStyle w:val="9"/>
              <w:spacing w:after="0" w:line="240" w:lineRule="auto"/>
            </w:pPr>
            <w:r>
              <w:t>targetTotalScore</w:t>
            </w:r>
          </w:p>
        </w:tc>
        <w:tc>
          <w:tcPr>
            <w:tcW w:w="2160" w:type="dxa"/>
          </w:tcPr>
          <w:p w14:paraId="29EC834F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2E35C547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220B0D36">
            <w:pPr>
              <w:pStyle w:val="9"/>
              <w:spacing w:after="0" w:line="240" w:lineRule="auto"/>
            </w:pPr>
            <w:r>
              <w:t>该靶面总分数</w:t>
            </w:r>
          </w:p>
        </w:tc>
      </w:tr>
    </w:tbl>
    <w:p w14:paraId="5668F839">
      <w:pPr>
        <w:pStyle w:val="6"/>
      </w:pPr>
    </w:p>
    <w:p w14:paraId="1EEBD5EA">
      <w:pPr>
        <w:pStyle w:val="8"/>
      </w:pPr>
      <w:r>
        <w:t>2.5 计时模块数据结构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725"/>
        <w:gridCol w:w="5810"/>
        <w:gridCol w:w="797"/>
      </w:tblGrid>
      <w:tr w14:paraId="7E283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98E2D4">
            <w:pPr>
              <w:pStyle w:val="9"/>
              <w:spacing w:after="0" w:line="240" w:lineRule="auto"/>
            </w:pPr>
            <w:r>
              <w:rPr>
                <w:b/>
              </w:rPr>
              <w:t>变量名</w:t>
            </w:r>
          </w:p>
        </w:tc>
        <w:tc>
          <w:tcPr>
            <w:tcW w:w="2160" w:type="dxa"/>
          </w:tcPr>
          <w:p w14:paraId="600D4F97">
            <w:pPr>
              <w:pStyle w:val="9"/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2BC82F50">
            <w:pPr>
              <w:pStyle w:val="9"/>
              <w:spacing w:after="0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160" w:type="dxa"/>
          </w:tcPr>
          <w:p w14:paraId="4F87DBE9">
            <w:pPr>
              <w:pStyle w:val="9"/>
              <w:spacing w:after="0" w:line="240" w:lineRule="auto"/>
            </w:pPr>
            <w:r>
              <w:rPr>
                <w:b/>
              </w:rPr>
              <w:t>注释</w:t>
            </w:r>
          </w:p>
        </w:tc>
      </w:tr>
      <w:tr w14:paraId="2A0B3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52AFCC">
            <w:pPr>
              <w:pStyle w:val="9"/>
              <w:spacing w:after="0" w:line="240" w:lineRule="auto"/>
            </w:pPr>
            <w:r>
              <w:t>faultToleranceTime</w:t>
            </w:r>
          </w:p>
        </w:tc>
        <w:tc>
          <w:tcPr>
            <w:tcW w:w="2160" w:type="dxa"/>
          </w:tcPr>
          <w:p w14:paraId="51ABD97A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18B98771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0CE1AD8A">
            <w:pPr>
              <w:pStyle w:val="9"/>
              <w:spacing w:after="0" w:line="240" w:lineRule="auto"/>
            </w:pPr>
            <w:r>
              <w:t>容错时间（秒），选填</w:t>
            </w:r>
          </w:p>
        </w:tc>
      </w:tr>
      <w:tr w14:paraId="795A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3FECB6">
            <w:pPr>
              <w:pStyle w:val="9"/>
              <w:spacing w:after="0" w:line="240" w:lineRule="auto"/>
            </w:pPr>
            <w:r>
              <w:t>prepareTime</w:t>
            </w:r>
          </w:p>
        </w:tc>
        <w:tc>
          <w:tcPr>
            <w:tcW w:w="2160" w:type="dxa"/>
          </w:tcPr>
          <w:p w14:paraId="508E0A4D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41CD9CD6">
            <w:pPr>
              <w:pStyle w:val="9"/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1416255F">
            <w:pPr>
              <w:pStyle w:val="9"/>
              <w:spacing w:after="0" w:line="240" w:lineRule="auto"/>
            </w:pPr>
            <w:r>
              <w:t>准备时间（秒），选填</w:t>
            </w:r>
          </w:p>
        </w:tc>
      </w:tr>
      <w:tr w14:paraId="4D703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C5A584">
            <w:pPr>
              <w:pStyle w:val="9"/>
              <w:spacing w:after="0" w:line="240" w:lineRule="auto"/>
            </w:pPr>
            <w:r>
              <w:t>formalTime</w:t>
            </w:r>
          </w:p>
        </w:tc>
        <w:tc>
          <w:tcPr>
            <w:tcW w:w="2160" w:type="dxa"/>
          </w:tcPr>
          <w:p w14:paraId="7256087A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3FAC6379">
            <w:pPr>
              <w:pStyle w:val="9"/>
              <w:spacing w:after="0" w:line="240" w:lineRule="auto"/>
            </w:pPr>
            <w:r>
              <w:t>180</w:t>
            </w:r>
          </w:p>
        </w:tc>
        <w:tc>
          <w:tcPr>
            <w:tcW w:w="2160" w:type="dxa"/>
          </w:tcPr>
          <w:p w14:paraId="2632D6E5">
            <w:pPr>
              <w:pStyle w:val="9"/>
              <w:spacing w:after="0" w:line="240" w:lineRule="auto"/>
            </w:pPr>
            <w:r>
              <w:t>正式时间（秒），必填</w:t>
            </w:r>
          </w:p>
        </w:tc>
      </w:tr>
      <w:tr w14:paraId="3416C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0F64B6">
            <w:pPr>
              <w:pStyle w:val="9"/>
              <w:spacing w:after="0" w:line="240" w:lineRule="auto"/>
            </w:pPr>
            <w:r>
              <w:t>restTime</w:t>
            </w:r>
          </w:p>
        </w:tc>
        <w:tc>
          <w:tcPr>
            <w:tcW w:w="2160" w:type="dxa"/>
          </w:tcPr>
          <w:p w14:paraId="34B9D4A8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1F3421FE">
            <w:pPr>
              <w:pStyle w:val="9"/>
              <w:spacing w:after="0" w:line="240" w:lineRule="auto"/>
            </w:pPr>
            <w:r>
              <w:t>30</w:t>
            </w:r>
          </w:p>
        </w:tc>
        <w:tc>
          <w:tcPr>
            <w:tcW w:w="2160" w:type="dxa"/>
          </w:tcPr>
          <w:p w14:paraId="5FCD4FB6">
            <w:pPr>
              <w:pStyle w:val="9"/>
              <w:spacing w:after="0" w:line="240" w:lineRule="auto"/>
            </w:pPr>
            <w:r>
              <w:t>休息时间（秒），循环时必填</w:t>
            </w:r>
          </w:p>
        </w:tc>
      </w:tr>
      <w:tr w14:paraId="37FFA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6A8D86">
            <w:pPr>
              <w:pStyle w:val="9"/>
              <w:spacing w:after="0" w:line="240" w:lineRule="auto"/>
            </w:pPr>
            <w:r>
              <w:t>isCycle</w:t>
            </w:r>
          </w:p>
        </w:tc>
        <w:tc>
          <w:tcPr>
            <w:tcW w:w="2160" w:type="dxa"/>
          </w:tcPr>
          <w:p w14:paraId="38507C5D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20F2B093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7F51F08A">
            <w:pPr>
              <w:pStyle w:val="9"/>
              <w:spacing w:after="0" w:line="240" w:lineRule="auto"/>
            </w:pPr>
            <w:r>
              <w:t>是否开启循环计时</w:t>
            </w:r>
          </w:p>
        </w:tc>
      </w:tr>
      <w:tr w14:paraId="54E40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5EA81A">
            <w:pPr>
              <w:pStyle w:val="9"/>
              <w:spacing w:after="0" w:line="240" w:lineRule="auto"/>
            </w:pPr>
            <w:r>
              <w:t>cycleTimes</w:t>
            </w:r>
          </w:p>
        </w:tc>
        <w:tc>
          <w:tcPr>
            <w:tcW w:w="2160" w:type="dxa"/>
          </w:tcPr>
          <w:p w14:paraId="3D91DEED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615A9260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5B46EF1F">
            <w:pPr>
              <w:pStyle w:val="9"/>
              <w:spacing w:after="0" w:line="240" w:lineRule="auto"/>
            </w:pPr>
            <w:r>
              <w:t>循环次数，0为无限循环</w:t>
            </w:r>
          </w:p>
        </w:tc>
      </w:tr>
      <w:tr w14:paraId="12229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37F6A3">
            <w:pPr>
              <w:pStyle w:val="9"/>
              <w:spacing w:after="0" w:line="240" w:lineRule="auto"/>
            </w:pPr>
            <w:r>
              <w:t>currentStage</w:t>
            </w:r>
          </w:p>
        </w:tc>
        <w:tc>
          <w:tcPr>
            <w:tcW w:w="2160" w:type="dxa"/>
          </w:tcPr>
          <w:p w14:paraId="6E9527CB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6BBF2AD9">
            <w:pPr>
              <w:pStyle w:val="9"/>
              <w:spacing w:after="0" w:line="240" w:lineRule="auto"/>
            </w:pPr>
            <w:r>
              <w:t>"prepare"</w:t>
            </w:r>
          </w:p>
        </w:tc>
        <w:tc>
          <w:tcPr>
            <w:tcW w:w="2160" w:type="dxa"/>
          </w:tcPr>
          <w:p w14:paraId="0461C1E9">
            <w:pPr>
              <w:pStyle w:val="9"/>
              <w:spacing w:after="0" w:line="240" w:lineRule="auto"/>
            </w:pPr>
            <w:r>
              <w:t>当前计时阶段</w:t>
            </w:r>
          </w:p>
        </w:tc>
      </w:tr>
      <w:tr w14:paraId="174B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3D2F6B">
            <w:pPr>
              <w:pStyle w:val="9"/>
              <w:spacing w:after="0" w:line="240" w:lineRule="auto"/>
            </w:pPr>
            <w:r>
              <w:t>remainingTime</w:t>
            </w:r>
          </w:p>
        </w:tc>
        <w:tc>
          <w:tcPr>
            <w:tcW w:w="2160" w:type="dxa"/>
          </w:tcPr>
          <w:p w14:paraId="6E0F4978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047E12B1">
            <w:pPr>
              <w:pStyle w:val="9"/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3AD33C4C">
            <w:pPr>
              <w:pStyle w:val="9"/>
              <w:spacing w:after="0" w:line="240" w:lineRule="auto"/>
            </w:pPr>
            <w:r>
              <w:t>当前阶段剩余时间</w:t>
            </w:r>
          </w:p>
        </w:tc>
      </w:tr>
      <w:tr w14:paraId="6E34B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D478D8">
            <w:pPr>
              <w:pStyle w:val="9"/>
              <w:spacing w:after="0" w:line="240" w:lineRule="auto"/>
            </w:pPr>
            <w:r>
              <w:t>isTimingStart</w:t>
            </w:r>
          </w:p>
        </w:tc>
        <w:tc>
          <w:tcPr>
            <w:tcW w:w="2160" w:type="dxa"/>
          </w:tcPr>
          <w:p w14:paraId="3D21CD06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31B4C578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6AB9B78C">
            <w:pPr>
              <w:pStyle w:val="9"/>
              <w:spacing w:after="0" w:line="240" w:lineRule="auto"/>
            </w:pPr>
            <w:r>
              <w:t>是否开始计时</w:t>
            </w:r>
          </w:p>
        </w:tc>
      </w:tr>
      <w:tr w14:paraId="06093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D5F55A">
            <w:pPr>
              <w:pStyle w:val="9"/>
              <w:spacing w:after="0" w:line="240" w:lineRule="auto"/>
            </w:pPr>
            <w:r>
              <w:t>tipSoundType</w:t>
            </w:r>
          </w:p>
        </w:tc>
        <w:tc>
          <w:tcPr>
            <w:tcW w:w="2160" w:type="dxa"/>
          </w:tcPr>
          <w:p w14:paraId="1CB78A41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F1909BF">
            <w:pPr>
              <w:pStyle w:val="9"/>
              <w:spacing w:after="0" w:line="240" w:lineRule="auto"/>
            </w:pPr>
            <w:r>
              <w:t>"sound"</w:t>
            </w:r>
          </w:p>
        </w:tc>
        <w:tc>
          <w:tcPr>
            <w:tcW w:w="2160" w:type="dxa"/>
          </w:tcPr>
          <w:p w14:paraId="28B6650A">
            <w:pPr>
              <w:pStyle w:val="9"/>
              <w:spacing w:after="0" w:line="240" w:lineRule="auto"/>
            </w:pPr>
            <w:r>
              <w:t>提示音类型：sound-音效，voice-语音</w:t>
            </w:r>
          </w:p>
        </w:tc>
      </w:tr>
      <w:tr w14:paraId="0550A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9BD702">
            <w:pPr>
              <w:pStyle w:val="9"/>
              <w:spacing w:after="0" w:line="240" w:lineRule="auto"/>
            </w:pPr>
            <w:r>
              <w:t>tipSoundPoint</w:t>
            </w:r>
          </w:p>
        </w:tc>
        <w:tc>
          <w:tcPr>
            <w:tcW w:w="2160" w:type="dxa"/>
          </w:tcPr>
          <w:p w14:paraId="6DD169EB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331D662B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1376F347">
            <w:pPr>
              <w:pStyle w:val="9"/>
              <w:spacing w:after="0" w:line="240" w:lineRule="auto"/>
            </w:pPr>
            <w:r>
              <w:t>提示音关键点，仅正式时间生效</w:t>
            </w:r>
          </w:p>
        </w:tc>
      </w:tr>
      <w:tr w14:paraId="35B9F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E7D401">
            <w:pPr>
              <w:pStyle w:val="9"/>
              <w:spacing w:after="0" w:line="240" w:lineRule="auto"/>
            </w:pPr>
            <w:r>
              <w:t>timingPreset</w:t>
            </w:r>
          </w:p>
        </w:tc>
        <w:tc>
          <w:tcPr>
            <w:tcW w:w="2160" w:type="dxa"/>
          </w:tcPr>
          <w:p w14:paraId="3BF47581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60E10298">
            <w:pPr>
              <w:pStyle w:val="9"/>
              <w:spacing w:after="0" w:line="240" w:lineRule="auto"/>
            </w:pPr>
            <w:r>
              <w:t>[{name:"标准运动模式",config:{faultToleranceTime:0,prepareTime:10,formalTime:180,isCycle:false}}]</w:t>
            </w:r>
          </w:p>
        </w:tc>
        <w:tc>
          <w:tcPr>
            <w:tcW w:w="2160" w:type="dxa"/>
          </w:tcPr>
          <w:p w14:paraId="4ED67140">
            <w:pPr>
              <w:pStyle w:val="9"/>
              <w:spacing w:after="0" w:line="240" w:lineRule="auto"/>
            </w:pPr>
            <w:r>
              <w:t>计时预设配置</w:t>
            </w:r>
          </w:p>
        </w:tc>
      </w:tr>
    </w:tbl>
    <w:p w14:paraId="6B2C8692">
      <w:pPr>
        <w:pStyle w:val="6"/>
      </w:pPr>
    </w:p>
    <w:p w14:paraId="2C8C70C6">
      <w:pPr>
        <w:pStyle w:val="8"/>
      </w:pPr>
      <w:r>
        <w:t>2.6 统计模块数据结构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633"/>
        <w:gridCol w:w="6332"/>
        <w:gridCol w:w="633"/>
      </w:tblGrid>
      <w:tr w14:paraId="3247B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4C8D81">
            <w:pPr>
              <w:pStyle w:val="9"/>
              <w:spacing w:after="0" w:line="240" w:lineRule="auto"/>
            </w:pPr>
            <w:r>
              <w:rPr>
                <w:b/>
              </w:rPr>
              <w:t>变量名</w:t>
            </w:r>
          </w:p>
        </w:tc>
        <w:tc>
          <w:tcPr>
            <w:tcW w:w="2160" w:type="dxa"/>
          </w:tcPr>
          <w:p w14:paraId="134E7C9B">
            <w:pPr>
              <w:pStyle w:val="9"/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2B129396">
            <w:pPr>
              <w:pStyle w:val="9"/>
              <w:spacing w:after="0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160" w:type="dxa"/>
          </w:tcPr>
          <w:p w14:paraId="73661A10">
            <w:pPr>
              <w:pStyle w:val="9"/>
              <w:spacing w:after="0" w:line="240" w:lineRule="auto"/>
            </w:pPr>
            <w:r>
              <w:rPr>
                <w:b/>
              </w:rPr>
              <w:t>注释</w:t>
            </w:r>
          </w:p>
        </w:tc>
      </w:tr>
      <w:tr w14:paraId="380AF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31639D">
            <w:pPr>
              <w:pStyle w:val="9"/>
              <w:spacing w:after="0" w:line="240" w:lineRule="auto"/>
            </w:pPr>
            <w:r>
              <w:t>filterCondition</w:t>
            </w:r>
          </w:p>
        </w:tc>
        <w:tc>
          <w:tcPr>
            <w:tcW w:w="2160" w:type="dxa"/>
          </w:tcPr>
          <w:p w14:paraId="049674B7">
            <w:pPr>
              <w:pStyle w:val="9"/>
              <w:spacing w:after="0" w:line="240" w:lineRule="auto"/>
            </w:pPr>
            <w:r>
              <w:t>Object</w:t>
            </w:r>
          </w:p>
        </w:tc>
        <w:tc>
          <w:tcPr>
            <w:tcW w:w="2160" w:type="dxa"/>
          </w:tcPr>
          <w:p w14:paraId="12E2A4C2">
            <w:pPr>
              <w:pStyle w:val="9"/>
              <w:spacing w:after="0" w:line="240" w:lineRule="auto"/>
            </w:pPr>
            <w:r>
              <w:t>{"timeType":"all","startTime":"","endTime":"","scoreMin":0,"scoreMax":9999,"bowType":""}</w:t>
            </w:r>
          </w:p>
        </w:tc>
        <w:tc>
          <w:tcPr>
            <w:tcW w:w="2160" w:type="dxa"/>
          </w:tcPr>
          <w:p w14:paraId="116761FF">
            <w:pPr>
              <w:pStyle w:val="9"/>
              <w:spacing w:after="0" w:line="240" w:lineRule="auto"/>
            </w:pPr>
            <w:r>
              <w:t>筛选条件</w:t>
            </w:r>
          </w:p>
        </w:tc>
      </w:tr>
      <w:tr w14:paraId="65E5B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F4878D">
            <w:pPr>
              <w:pStyle w:val="9"/>
              <w:spacing w:after="0" w:line="240" w:lineRule="auto"/>
            </w:pPr>
            <w:r>
              <w:t>sortCondition</w:t>
            </w:r>
          </w:p>
        </w:tc>
        <w:tc>
          <w:tcPr>
            <w:tcW w:w="2160" w:type="dxa"/>
          </w:tcPr>
          <w:p w14:paraId="7A366E0E">
            <w:pPr>
              <w:pStyle w:val="9"/>
              <w:spacing w:after="0" w:line="240" w:lineRule="auto"/>
            </w:pPr>
            <w:r>
              <w:t>Object</w:t>
            </w:r>
          </w:p>
        </w:tc>
        <w:tc>
          <w:tcPr>
            <w:tcW w:w="2160" w:type="dxa"/>
          </w:tcPr>
          <w:p w14:paraId="5814A5CE">
            <w:pPr>
              <w:pStyle w:val="9"/>
              <w:spacing w:after="0" w:line="240" w:lineRule="auto"/>
            </w:pPr>
            <w:r>
              <w:t>{"sortType":"time","sortOrder":"desc"}</w:t>
            </w:r>
          </w:p>
        </w:tc>
        <w:tc>
          <w:tcPr>
            <w:tcW w:w="2160" w:type="dxa"/>
          </w:tcPr>
          <w:p w14:paraId="0EA4C209">
            <w:pPr>
              <w:pStyle w:val="9"/>
              <w:spacing w:after="0" w:line="240" w:lineRule="auto"/>
            </w:pPr>
            <w:r>
              <w:t>排序条件：time-时间，score-分数；desc-降序，asc-升序</w:t>
            </w:r>
          </w:p>
        </w:tc>
      </w:tr>
      <w:tr w14:paraId="576EF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10CED3">
            <w:pPr>
              <w:pStyle w:val="9"/>
              <w:spacing w:after="0" w:line="240" w:lineRule="auto"/>
            </w:pPr>
            <w:r>
              <w:t>statResult</w:t>
            </w:r>
          </w:p>
        </w:tc>
        <w:tc>
          <w:tcPr>
            <w:tcW w:w="2160" w:type="dxa"/>
          </w:tcPr>
          <w:p w14:paraId="0EC858AC">
            <w:pPr>
              <w:pStyle w:val="9"/>
              <w:spacing w:after="0" w:line="240" w:lineRule="auto"/>
            </w:pPr>
            <w:r>
              <w:t>Object</w:t>
            </w:r>
          </w:p>
        </w:tc>
        <w:tc>
          <w:tcPr>
            <w:tcW w:w="2160" w:type="dxa"/>
          </w:tcPr>
          <w:p w14:paraId="4E964769">
            <w:pPr>
              <w:pStyle w:val="9"/>
              <w:spacing w:after="0" w:line="240" w:lineRule="auto"/>
            </w:pPr>
            <w:r>
              <w:t>{"avgScore":0,"medianScore":0,"modeScore":0,"ringDistribution":[],"groupScoreChange":[]}</w:t>
            </w:r>
          </w:p>
        </w:tc>
        <w:tc>
          <w:tcPr>
            <w:tcW w:w="2160" w:type="dxa"/>
          </w:tcPr>
          <w:p w14:paraId="36CC96C0">
            <w:pPr>
              <w:pStyle w:val="9"/>
              <w:spacing w:after="0" w:line="240" w:lineRule="auto"/>
            </w:pPr>
            <w:r>
              <w:t>统计结果</w:t>
            </w:r>
          </w:p>
        </w:tc>
      </w:tr>
      <w:tr w14:paraId="6E71C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E8B776">
            <w:pPr>
              <w:pStyle w:val="9"/>
              <w:spacing w:after="0" w:line="240" w:lineRule="auto"/>
            </w:pPr>
            <w:r>
              <w:t>arrowAvgScore</w:t>
            </w:r>
          </w:p>
        </w:tc>
        <w:tc>
          <w:tcPr>
            <w:tcW w:w="2160" w:type="dxa"/>
          </w:tcPr>
          <w:p w14:paraId="038856C3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7840F1BC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66F12BE0">
            <w:pPr>
              <w:pStyle w:val="9"/>
              <w:spacing w:after="0" w:line="240" w:lineRule="auto"/>
            </w:pPr>
            <w:r>
              <w:t>箭均分数</w:t>
            </w:r>
          </w:p>
        </w:tc>
      </w:tr>
      <w:tr w14:paraId="55A9E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948D00">
            <w:pPr>
              <w:pStyle w:val="9"/>
              <w:spacing w:after="0" w:line="240" w:lineRule="auto"/>
            </w:pPr>
            <w:r>
              <w:t>maxGroupScore</w:t>
            </w:r>
          </w:p>
        </w:tc>
        <w:tc>
          <w:tcPr>
            <w:tcW w:w="2160" w:type="dxa"/>
          </w:tcPr>
          <w:p w14:paraId="6D6DD334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3E7B5BBF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5EA20A3C">
            <w:pPr>
              <w:pStyle w:val="9"/>
              <w:spacing w:after="0" w:line="240" w:lineRule="auto"/>
            </w:pPr>
            <w:r>
              <w:t>单组最高分</w:t>
            </w:r>
          </w:p>
        </w:tc>
      </w:tr>
      <w:tr w14:paraId="18884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BE94BA">
            <w:pPr>
              <w:pStyle w:val="9"/>
              <w:spacing w:after="0" w:line="240" w:lineRule="auto"/>
            </w:pPr>
            <w:r>
              <w:t>minGroupScore</w:t>
            </w:r>
          </w:p>
        </w:tc>
        <w:tc>
          <w:tcPr>
            <w:tcW w:w="2160" w:type="dxa"/>
          </w:tcPr>
          <w:p w14:paraId="16B5F9F9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08198B2D">
            <w:pPr>
              <w:pStyle w:val="9"/>
              <w:spacing w:after="0" w:line="240" w:lineRule="auto"/>
            </w:pPr>
            <w:r>
              <w:t>999</w:t>
            </w:r>
          </w:p>
        </w:tc>
        <w:tc>
          <w:tcPr>
            <w:tcW w:w="2160" w:type="dxa"/>
          </w:tcPr>
          <w:p w14:paraId="706F48A3">
            <w:pPr>
              <w:pStyle w:val="9"/>
              <w:spacing w:after="0" w:line="240" w:lineRule="auto"/>
            </w:pPr>
            <w:r>
              <w:t>单组最低分</w:t>
            </w:r>
          </w:p>
        </w:tc>
      </w:tr>
      <w:tr w14:paraId="46FA4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500FC4">
            <w:pPr>
              <w:pStyle w:val="9"/>
              <w:spacing w:after="0" w:line="240" w:lineRule="auto"/>
            </w:pPr>
            <w:r>
              <w:t>xTotalCount</w:t>
            </w:r>
          </w:p>
        </w:tc>
        <w:tc>
          <w:tcPr>
            <w:tcW w:w="2160" w:type="dxa"/>
          </w:tcPr>
          <w:p w14:paraId="26B9E9EC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6671E8B5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7106BC18">
            <w:pPr>
              <w:pStyle w:val="9"/>
              <w:spacing w:after="0" w:line="240" w:lineRule="auto"/>
            </w:pPr>
            <w:r>
              <w:t>总X数</w:t>
            </w:r>
          </w:p>
        </w:tc>
      </w:tr>
      <w:tr w14:paraId="2EC3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6B7623">
            <w:pPr>
              <w:pStyle w:val="9"/>
              <w:spacing w:after="0" w:line="240" w:lineRule="auto"/>
            </w:pPr>
            <w:r>
              <w:t>tenTotalCount</w:t>
            </w:r>
          </w:p>
        </w:tc>
        <w:tc>
          <w:tcPr>
            <w:tcW w:w="2160" w:type="dxa"/>
          </w:tcPr>
          <w:p w14:paraId="7C1E0A4E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14E98BF9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44339E41">
            <w:pPr>
              <w:pStyle w:val="9"/>
              <w:spacing w:after="0" w:line="240" w:lineRule="auto"/>
            </w:pPr>
            <w:r>
              <w:t>总10环数</w:t>
            </w:r>
          </w:p>
        </w:tc>
      </w:tr>
      <w:tr w14:paraId="08106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047ADD">
            <w:pPr>
              <w:pStyle w:val="9"/>
              <w:spacing w:after="0" w:line="240" w:lineRule="auto"/>
            </w:pPr>
            <w:r>
              <w:t>currentPage</w:t>
            </w:r>
          </w:p>
        </w:tc>
        <w:tc>
          <w:tcPr>
            <w:tcW w:w="2160" w:type="dxa"/>
          </w:tcPr>
          <w:p w14:paraId="01532B14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31B5C783">
            <w:pPr>
              <w:pStyle w:val="9"/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72A9772">
            <w:pPr>
              <w:pStyle w:val="9"/>
              <w:spacing w:after="0" w:line="240" w:lineRule="auto"/>
            </w:pPr>
            <w:r>
              <w:t>当前页码</w:t>
            </w:r>
          </w:p>
        </w:tc>
      </w:tr>
      <w:tr w14:paraId="48F7C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61ED2A">
            <w:pPr>
              <w:pStyle w:val="9"/>
              <w:spacing w:after="0" w:line="240" w:lineRule="auto"/>
            </w:pPr>
            <w:r>
              <w:t>pageSize</w:t>
            </w:r>
          </w:p>
        </w:tc>
        <w:tc>
          <w:tcPr>
            <w:tcW w:w="2160" w:type="dxa"/>
          </w:tcPr>
          <w:p w14:paraId="3FD30890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27125385">
            <w:pPr>
              <w:pStyle w:val="9"/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1C41498E">
            <w:pPr>
              <w:pStyle w:val="9"/>
              <w:spacing w:after="0" w:line="240" w:lineRule="auto"/>
            </w:pPr>
            <w:r>
              <w:t>每页展示数</w:t>
            </w:r>
          </w:p>
        </w:tc>
      </w:tr>
      <w:tr w14:paraId="10B76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C895D0">
            <w:pPr>
              <w:pStyle w:val="9"/>
              <w:spacing w:after="0" w:line="240" w:lineRule="auto"/>
            </w:pPr>
            <w:r>
              <w:t>totalCount</w:t>
            </w:r>
          </w:p>
        </w:tc>
        <w:tc>
          <w:tcPr>
            <w:tcW w:w="2160" w:type="dxa"/>
          </w:tcPr>
          <w:p w14:paraId="7C0BDA5D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2F6B1112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6B4B0D85">
            <w:pPr>
              <w:pStyle w:val="9"/>
              <w:spacing w:after="0" w:line="240" w:lineRule="auto"/>
            </w:pPr>
            <w:r>
              <w:t>总记录数</w:t>
            </w:r>
          </w:p>
        </w:tc>
      </w:tr>
    </w:tbl>
    <w:p w14:paraId="645D116F">
      <w:pPr>
        <w:pStyle w:val="6"/>
      </w:pPr>
    </w:p>
    <w:p w14:paraId="3CED1340">
      <w:pPr>
        <w:pStyle w:val="7"/>
      </w:pPr>
      <w:r>
        <w:t>三、各模块详细实现思路</w:t>
      </w:r>
    </w:p>
    <w:p w14:paraId="2D7640E0">
      <w:pPr>
        <w:pStyle w:val="8"/>
      </w:pPr>
      <w:r>
        <w:t>3.1 计分模块实现思路</w:t>
      </w:r>
    </w:p>
    <w:p w14:paraId="33A76A41">
      <w:pPr>
        <w:pStyle w:val="6"/>
      </w:pPr>
      <w:r>
        <w:t>计分模块是核心业务模块，包含普通模式、简易模式、自定义模式三种模式，核心实现思路如下：</w:t>
      </w:r>
      <w:r>
        <w:br w:type="textWrapping"/>
      </w:r>
      <w:r>
        <w:t>1. 模式选择：页面初始化展示模式选择入口，根据用户选择的模式加载对应的配置页面，简易模式仅展示预设选项，普通模式展示完整配置选项，自定义模式展示靶面自定义配置；</w:t>
      </w:r>
      <w:r>
        <w:br w:type="textWrapping"/>
      </w:r>
      <w:r>
        <w:t>2. 配置处理：用户完成配置后，对配置参数进行校验（必填项校验、数值合法性校验），校验通过后生成计分输入页面，根据箭数生成对应的分数输入框；</w:t>
      </w:r>
      <w:r>
        <w:br w:type="textWrapping"/>
      </w:r>
      <w:r>
        <w:t>3. 分数输入：采用特制9宫格输入组件（1-9、10、X、M），支持点击输入，输入后自动聚焦下一个输入框，自定义模式超过11环时切换为普通数字输入框；</w:t>
      </w:r>
      <w:r>
        <w:br w:type="textWrapping"/>
      </w:r>
      <w:r>
        <w:t>4. 计时联动：若开启报时功能，点击开始计分后启动计时，计时过程中支持分数输入，计时结束给出提示音提醒；</w:t>
      </w:r>
      <w:r>
        <w:br w:type="textWrapping"/>
      </w:r>
      <w:r>
        <w:t>5. 拍照功能：开启拍照功能后，每组保存时提醒用户拍照，支持相册选择和临时拍照，限制最多3张，拍照后将图片路径存储到photoList；</w:t>
      </w:r>
      <w:r>
        <w:br w:type="textWrapping"/>
      </w:r>
      <w:r>
        <w:t>6. 分数计算：每箭输入完成后实时计算本组总分和累计总分，11分制下将X转换为11分进行计算，自动统计X数、10环数、脱靶数；</w:t>
      </w:r>
      <w:r>
        <w:br w:type="textWrapping"/>
      </w:r>
      <w:r>
        <w:t>7. 组切换：本组分数保存后生成下一组输入框，支持上一组、下一组切换，支持放弃计分和完成计分；</w:t>
      </w:r>
      <w:r>
        <w:br w:type="textWrapping"/>
      </w:r>
      <w:r>
        <w:t>8. 自定义模式：支持最多6个靶面的自定义配置，可调整靶面位置、复制表单，多靶面时按小组织分，大组统计子组总分和累计总分；</w:t>
      </w:r>
      <w:r>
        <w:br w:type="textWrapping"/>
      </w:r>
      <w:r>
        <w:t>9. 预设管理：自定义模式支持保存预设（最多3个）、加载预设、删除预设，预设包含完整的配置信息；</w:t>
      </w:r>
      <w:r>
        <w:br w:type="textWrapping"/>
      </w:r>
      <w:r>
        <w:t>10. 数据保存：完成计分后，将完整的计分记录通过storage工具保存到本地，生成唯一的scoreRecordId。</w:t>
      </w:r>
    </w:p>
    <w:p w14:paraId="28F8E759">
      <w:pPr>
        <w:pStyle w:val="8"/>
      </w:pPr>
      <w:r>
        <w:t>3.2 统计模块实现思路</w:t>
      </w:r>
    </w:p>
    <w:p w14:paraId="53CFD524">
      <w:pPr>
        <w:pStyle w:val="6"/>
      </w:pPr>
      <w:r>
        <w:t>统计模块实现计分数据的管理和分析，核心实现思路如下：</w:t>
      </w:r>
      <w:r>
        <w:br w:type="textWrapping"/>
      </w:r>
      <w:r>
        <w:t>1. 数据读取：页面初始化时通过storage工具读取本地所有计分记录，按默认排序条件（时间降序）进行展示；</w:t>
      </w:r>
      <w:r>
        <w:br w:type="textWrapping"/>
      </w:r>
      <w:r>
        <w:t>2. 列表展示：展示计分记录的核心信息，包括总分、创建时间、弓种、距离、靶面、组数/箭数等，自定义模式仅展示总分、时间、弓种；</w:t>
      </w:r>
      <w:r>
        <w:br w:type="textWrapping"/>
      </w:r>
      <w:r>
        <w:t>3. 排序功能：支持按时间（升序/降序）、按分数（升序/降序）排序，点击排序按钮后重新处理数据并渲染列表；</w:t>
      </w:r>
      <w:r>
        <w:br w:type="textWrapping"/>
      </w:r>
      <w:r>
        <w:t>4. 筛选功能：支持按时间范围（单日/多日）、分数段、弓种进行筛选，用户设置筛选条件后对数据进行过滤并渲染；</w:t>
      </w:r>
      <w:r>
        <w:br w:type="textWrapping"/>
      </w:r>
      <w:r>
        <w:t>5. 详情展示：点击记录进入详情页面，展示规则详情和分数详情，支持分组展开/折叠，自定义模式支持靶面详情折叠；</w:t>
      </w:r>
      <w:r>
        <w:br w:type="textWrapping"/>
      </w:r>
      <w:r>
        <w:t>6. 分数编辑：在详情页面支持对已有分数进行编辑，编辑后重新计算总分、累计分等相关数据，并更新本地存储；</w:t>
      </w:r>
      <w:r>
        <w:br w:type="textWrapping"/>
      </w:r>
      <w:r>
        <w:t>7. 图表统计：仅简易模式和普通模式支持图表功能，包含：</w:t>
      </w:r>
      <w:r>
        <w:br w:type="textWrapping"/>
      </w:r>
      <w:r>
        <w:t xml:space="preserve">   （1）概述模块：计算并展示平均分、中位数、众数；</w:t>
      </w:r>
      <w:r>
        <w:br w:type="textWrapping"/>
      </w:r>
      <w:r>
        <w:t xml:space="preserve">   （2）统计模块：通过条形图展示环数分布，通过饼图展示环数占比，通过折线图展示分组分数变化；</w:t>
      </w:r>
      <w:r>
        <w:br w:type="textWrapping"/>
      </w:r>
      <w:r>
        <w:t>8. 数据操作：支持计分记录的删除、分享（前端本地分享图片/数据）；</w:t>
      </w:r>
      <w:r>
        <w:br w:type="textWrapping"/>
      </w:r>
      <w:r>
        <w:t>9. 分页处理：当计分记录较多时，实现分页加载，提高页面渲染效率。</w:t>
      </w:r>
    </w:p>
    <w:p w14:paraId="2D1590FA">
      <w:pPr>
        <w:pStyle w:val="8"/>
      </w:pPr>
      <w:r>
        <w:t>3.3 计时模块实现思路</w:t>
      </w:r>
    </w:p>
    <w:p w14:paraId="6AC657C2">
      <w:pPr>
        <w:pStyle w:val="6"/>
      </w:pPr>
      <w:r>
        <w:t>计时模块实现多阶段的计时功能，支持训练和比赛场景，核心实现思路如下：</w:t>
      </w:r>
      <w:r>
        <w:br w:type="textWrapping"/>
      </w:r>
      <w:r>
        <w:t>1. 时间配置：支持容错时间、准备时间、正式时间、休息时间的自定义配置，其中正式时间为必填项，循环时休息时间为必填项；</w:t>
      </w:r>
      <w:r>
        <w:br w:type="textWrapping"/>
      </w:r>
      <w:r>
        <w:t>2. 预设配置：提供默认预设（0+10+180单次、5+5+30+30循环），支持用户选择预设快速配置；</w:t>
      </w:r>
      <w:r>
        <w:br w:type="textWrapping"/>
      </w:r>
      <w:r>
        <w:t>3. 循环设置：支持开启循环计时，休息时间结束后自动进入准备时间-正式时间-休息时间的循环，可设置循环次数；</w:t>
      </w:r>
      <w:r>
        <w:br w:type="textWrapping"/>
      </w:r>
      <w:r>
        <w:t>4. 提示音设置：支持选择提示音类型（音效/语音），默认每个阶段切换时触发提示音，支持在正式时间中添加自定义提示音关键点；</w:t>
      </w:r>
      <w:r>
        <w:br w:type="textWrapping"/>
      </w:r>
      <w:r>
        <w:t>5. 计时逻辑：</w:t>
      </w:r>
      <w:r>
        <w:br w:type="textWrapping"/>
      </w:r>
      <w:r>
        <w:t xml:space="preserve">   （1）点击开始后，先进入容错时间（若配置），结束后进入准备时间；</w:t>
      </w:r>
      <w:r>
        <w:br w:type="textWrapping"/>
      </w:r>
      <w:r>
        <w:t xml:space="preserve">   （2）准备时间结束后进入正式时间，正式时间为核心计时阶段；</w:t>
      </w:r>
      <w:r>
        <w:br w:type="textWrapping"/>
      </w:r>
      <w:r>
        <w:t xml:space="preserve">   （3）正式时间结束后进入休息时间（若配置），循环模式下休息时间结束后重复上述流程；</w:t>
      </w:r>
      <w:r>
        <w:br w:type="textWrapping"/>
      </w:r>
      <w:r>
        <w:t>6. 计时控制：支持开始、暂停、重置计时，实时展示当前阶段和剩余时间；</w:t>
      </w:r>
      <w:r>
        <w:br w:type="textWrapping"/>
      </w:r>
      <w:r>
        <w:t>7. 页面联动：计分模块开启报时时，计时模块与计分模块联动，计时状态实时同步到计分页面。</w:t>
      </w:r>
    </w:p>
    <w:p w14:paraId="73DFE1CF">
      <w:pPr>
        <w:pStyle w:val="6"/>
      </w:pPr>
    </w:p>
    <w:p w14:paraId="54EA393A">
      <w:pPr>
        <w:pStyle w:val="7"/>
      </w:pPr>
      <w:r>
        <w:t>四、推荐组件库与方法库</w:t>
      </w:r>
    </w:p>
    <w:p w14:paraId="2BF07000">
      <w:pPr>
        <w:pStyle w:val="6"/>
      </w:pPr>
      <w:r>
        <w:t>说明：基于Uniapp+Vue3技术栈，推荐适配小程序端的轻量级组件库和方法库，保证小程序运行性能。</w:t>
      </w:r>
    </w:p>
    <w:p w14:paraId="24616D3D">
      <w:pPr>
        <w:pStyle w:val="8"/>
      </w:pPr>
      <w:r>
        <w:t>4.1 基础UI组件库</w:t>
      </w:r>
    </w:p>
    <w:p w14:paraId="75B012D7">
      <w:pPr>
        <w:pStyle w:val="6"/>
      </w:pPr>
      <w:r>
        <w:t>1. uView Plus：适配Uniapp Vue3的轻量级UI组件库，包含按钮、输入框、选择器、弹窗、导航栏等基础组件，小程序端兼容性好，文档完善，适合快速开发；</w:t>
      </w:r>
      <w:r>
        <w:br w:type="textWrapping"/>
      </w:r>
      <w:r>
        <w:br w:type="textWrapping"/>
      </w:r>
      <w:r>
        <w:t>推荐优先使用uView Plus，组件轻量化，适配性好，符合小程序的开发需求，可按需引入减少包体积。</w:t>
      </w:r>
    </w:p>
    <w:p w14:paraId="4F074723">
      <w:pPr>
        <w:pStyle w:val="8"/>
      </w:pPr>
      <w:r>
        <w:t>4.2 图表组件库</w:t>
      </w:r>
    </w:p>
    <w:p w14:paraId="79CD7710">
      <w:pPr>
        <w:pStyle w:val="6"/>
      </w:pPr>
      <w:r>
        <w:t>统计模块需要实现条形图、饼图、折线图等图表展示，推荐适配小程序的轻量级图表组件库：</w:t>
      </w:r>
      <w:r>
        <w:br w:type="textWrapping"/>
      </w:r>
      <w:r>
        <w:t>1. uCharts：专为Uniapp开发的图表组件库，支持小程序端，轻量级，支持条形图、饼图、折线图、柱状图等多种图表类型，配置简单，适配性好；</w:t>
      </w:r>
      <w:r>
        <w:br w:type="textWrapping"/>
      </w:r>
      <w:r>
        <w:br w:type="textWrapping"/>
      </w:r>
      <w:r>
        <w:t>推荐优先使用uCharts，专为Uniapp打造，集成简单，与项目技术栈契合度高，能满足统计模块的所有图表需求。</w:t>
      </w:r>
    </w:p>
    <w:p w14:paraId="7EFDDE88">
      <w:pPr>
        <w:pStyle w:val="8"/>
      </w:pPr>
      <w:r>
        <w:t>4.3 核心工具方法库</w:t>
      </w:r>
    </w:p>
    <w:p w14:paraId="3C6860AD">
      <w:pPr>
        <w:pStyle w:val="6"/>
      </w:pPr>
      <w:r>
        <w:t>1. VueUse：Vue3官方推荐的工具库，包含大量实用的组合式API，如useStorage、useTimer、useSort等，可简化本地存储、计时、排序等功能的开发；</w:t>
      </w:r>
      <w:r>
        <w:br w:type="textWrapping"/>
      </w:r>
      <w:r>
        <w:t>2. lodash-mini：lodash的轻量级版本，包含常用的数组、对象处理方法，如数组过滤、排序、对象深拷贝等，简化数据处理逻辑；</w:t>
      </w:r>
      <w:r>
        <w:br w:type="textWrapping"/>
      </w:r>
      <w:r>
        <w:t>3. dayjs：轻量级的时间处理库，比moment.js体积更小，支持时间格式化、时间范围计算等，用于处理计分记录的时间相关逻辑；</w:t>
      </w:r>
      <w:r>
        <w:br w:type="textWrapping"/>
      </w:r>
      <w:r>
        <w:t>4. uni-utils：Uniapp官方提供的工具库，包含小程序端的常用工具方法，如图片处理、设备信息获取等，适配性好；</w:t>
      </w:r>
      <w:r>
        <w:br w:type="textWrapping"/>
      </w:r>
      <w:r>
        <w:t>5. custom-storage：自研本地存储工具，基于小程序wx.setStorage/wx.getStorage封装，支持数据的增删改查、批量操作，增加数据校验和容错处理。</w:t>
      </w:r>
    </w:p>
    <w:p w14:paraId="682E19EB">
      <w:pPr>
        <w:pStyle w:val="8"/>
      </w:pPr>
      <w:r>
        <w:t>4.4 特殊功能组件</w:t>
      </w:r>
    </w:p>
    <w:p w14:paraId="2FA12EF0">
      <w:pPr>
        <w:pStyle w:val="6"/>
      </w:pPr>
      <w:r>
        <w:t>1. 九宫格输入组件：自研或基于基础组件封装9宫格分数输入组件，支持1-9、10、X、M的快速点击输入，实现自动聚焦下一个输入框的功能；</w:t>
      </w:r>
      <w:r>
        <w:br w:type="textWrapping"/>
      </w:r>
      <w:r>
        <w:t>2. 图片选择/拍摄组件：使用Uniapp原生的uni.chooseImage/uni.chooseMedia API封装图片选择和拍摄组件，支持图片预览、删除，限制图片数量和大小；</w:t>
      </w:r>
      <w:r>
        <w:br w:type="textWrapping"/>
      </w:r>
      <w:r>
        <w:t>3. 提示音组件：基于小程序wx.createInnerAudioContext API封装提示音组件，支持音效播放、暂停、音量调节，预加载常用提示音；</w:t>
      </w:r>
      <w:r>
        <w:br w:type="textWrapping"/>
      </w:r>
      <w:r>
        <w:t>4. 滑动选择组件：封装距离、靶面、组数/箭数等滑动选择组件，提升用户操作体验；</w:t>
      </w:r>
      <w:r>
        <w:br w:type="textWrapping"/>
      </w:r>
      <w:r>
        <w:t>5. 折叠面板组件：封装规则详情、分数详情的折叠面板组件，支持多级折叠，适配自定义模式的多靶面详情展示。</w:t>
      </w:r>
    </w:p>
    <w:p w14:paraId="550546E4">
      <w:pPr>
        <w:pStyle w:val="6"/>
      </w:pPr>
    </w:p>
    <w:p w14:paraId="292B4D41">
      <w:pPr>
        <w:pStyle w:val="7"/>
      </w:pPr>
      <w:r>
        <w:t>五、本地存储实现方案</w:t>
      </w:r>
    </w:p>
    <w:p w14:paraId="3AB8025F">
      <w:pPr>
        <w:pStyle w:val="6"/>
      </w:pPr>
      <w:r>
        <w:t>第一期采用小程序storage进行本地存储，核心实现方案如下：</w:t>
      </w:r>
      <w:r>
        <w:br w:type="textWrapping"/>
      </w:r>
      <w:r>
        <w:t>1. 存储结构：按模块划分存储key，采用命名空间的方式避免key冲突，如：</w:t>
      </w:r>
      <w:r>
        <w:br w:type="textWrapping"/>
      </w:r>
      <w:r>
        <w:t xml:space="preserve">   （1）scoreRecords：存储所有计分记录，为数组类型，包含所有scoreRecord对象；</w:t>
      </w:r>
      <w:r>
        <w:br w:type="textWrapping"/>
      </w:r>
      <w:r>
        <w:t xml:space="preserve">   （2）baseConfig：存储基础配置信息，为对象类型；</w:t>
      </w:r>
      <w:r>
        <w:br w:type="textWrapping"/>
      </w:r>
      <w:r>
        <w:t xml:space="preserve">   （3）timingPreset：存储计时预设配置，为数组类型；</w:t>
      </w:r>
      <w:r>
        <w:br w:type="textWrapping"/>
      </w:r>
      <w:r>
        <w:t xml:space="preserve">   （4）customPreset：存储自定义模式预设，为数组类型，最多3个；</w:t>
      </w:r>
      <w:r>
        <w:br w:type="textWrapping"/>
      </w:r>
      <w:r>
        <w:t xml:space="preserve">   （5）userInfo：存储用户基础信息，为对象类型。</w:t>
      </w:r>
      <w:r>
        <w:br w:type="textWrapping"/>
      </w:r>
      <w:r>
        <w:br w:type="textWrapping"/>
      </w:r>
      <w:r>
        <w:t>2. 存储工具封装：封装统一的storage工具类，提供以下方法：</w:t>
      </w:r>
      <w:r>
        <w:br w:type="textWrapping"/>
      </w:r>
      <w:r>
        <w:t xml:space="preserve">   （1）setItem：设置存储，支持数据校验和序列化；</w:t>
      </w:r>
      <w:r>
        <w:br w:type="textWrapping"/>
      </w:r>
      <w:r>
        <w:t xml:space="preserve">   （2）getItem：获取存储，支持数据反序列化和容错处理；</w:t>
      </w:r>
      <w:r>
        <w:br w:type="textWrapping"/>
      </w:r>
      <w:r>
        <w:t xml:space="preserve">   （3）updateItem：更新存储，支持局部更新，避免全量覆盖；</w:t>
      </w:r>
      <w:r>
        <w:br w:type="textWrapping"/>
      </w:r>
      <w:r>
        <w:t xml:space="preserve">   （4）deleteItem：删除存储，支持单个key删除和批量删除；</w:t>
      </w:r>
      <w:r>
        <w:br w:type="textWrapping"/>
      </w:r>
      <w:r>
        <w:t xml:space="preserve">   （5）clearItem：清空指定命名空间的存储，避免误清空所有存储。</w:t>
      </w:r>
      <w:r>
        <w:br w:type="textWrapping"/>
      </w:r>
      <w:r>
        <w:br w:type="textWrapping"/>
      </w:r>
      <w:r>
        <w:t>3. 数据持久化：小程序storage为持久化存储，除非用户手动清理小程序缓存，否则数据会一直保留，满足用户的本地数据存储需求。</w:t>
      </w:r>
      <w:r>
        <w:br w:type="textWrapping"/>
      </w:r>
      <w:r>
        <w:br w:type="textWrapping"/>
      </w:r>
      <w:r>
        <w:t>4. 性能优化：</w:t>
      </w:r>
      <w:r>
        <w:br w:type="textWrapping"/>
      </w:r>
      <w:r>
        <w:t xml:space="preserve">   （1）批量操作：对大量数据的操作采用批量读取和保存，减少storage的调用次数；</w:t>
      </w:r>
      <w:r>
        <w:br w:type="textWrapping"/>
      </w:r>
      <w:r>
        <w:t xml:space="preserve">   （2）数据压缩：对较大的图片路径列表、分数列表进行简单的压缩处理，减少存储体积；</w:t>
      </w:r>
      <w:r>
        <w:br w:type="textWrapping"/>
      </w:r>
      <w:r>
        <w:t xml:space="preserve">   （3）过期处理：为计分记录添加过期标识，支持用户手动清理过期数据，避免存储冗余。</w:t>
      </w:r>
    </w:p>
    <w:p w14:paraId="6E04E520">
      <w:pPr>
        <w:pStyle w:val="6"/>
      </w:pPr>
    </w:p>
    <w:p w14:paraId="10032A7E">
      <w:pPr>
        <w:pStyle w:val="7"/>
      </w:pPr>
      <w:r>
        <w:t>六、核心开发规范</w:t>
      </w:r>
    </w:p>
    <w:p w14:paraId="3F2E5764">
      <w:pPr>
        <w:pStyle w:val="6"/>
      </w:pPr>
      <w:r>
        <w:t>1. 代码规范：遵循Vue3组合式API开发规范，使用setup语法糖，代码按页面、组件、工具进行目录划分，命名采用驼峰命名法；</w:t>
      </w:r>
      <w:r>
        <w:br w:type="textWrapping"/>
      </w:r>
      <w:r>
        <w:t>2. 组件规范：组件按通用组件和业务组件划分，通用组件放在components/common目录，业务组件放在components/business目录，组件命名采用大驼峰命名法；</w:t>
      </w:r>
      <w:r>
        <w:br w:type="textWrapping"/>
      </w:r>
      <w:r>
        <w:t>3. 数据规范：所有响应式数据使用ref/reactive创建，避免直接操作DOM，数据更新通过数据驱动实现；</w:t>
      </w:r>
      <w:r>
        <w:br w:type="textWrapping"/>
      </w:r>
      <w:r>
        <w:t>4. 存储规范：所有本地存储操作必须通过封装的storage工具进行，禁止直接调用wx.setStorage/wx.getStorage，保证数据操作的统一性；</w:t>
      </w:r>
      <w:r>
        <w:br w:type="textWrapping"/>
      </w:r>
      <w:r>
        <w:t>5. 校验规范：所有用户输入和配置参数必须进行合法性校验，包括必填项校验、数值范围校验、类型校验，避免非法数据进入系统；</w:t>
      </w:r>
      <w:r>
        <w:br w:type="textWrapping"/>
      </w:r>
      <w:r>
        <w:t>6. 注释规范：关键代码、复杂逻辑必须添加注释，组件和方法必须添加文档注释，说明功能、参数、返回值；</w:t>
      </w:r>
      <w:r>
        <w:br w:type="textWrapping"/>
      </w:r>
      <w:r>
        <w:t>7. 性能规范：避免在小程序中使用大量的复杂计算，减少页面重渲染，图片采用懒加载，组件采用按需引入；</w:t>
      </w:r>
      <w:r>
        <w:br w:type="textWrapping"/>
      </w:r>
      <w:r>
        <w:t>8. 兼容规范：适配小程序的不同基础库版本，避免使用高版本API，对低版本API进行兼容处理。</w:t>
      </w:r>
    </w:p>
    <w:p w14:paraId="51CE12B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664E4"/>
    <w:rsid w:val="6629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Title1"/>
    <w:uiPriority w:val="0"/>
    <w:pPr>
      <w:spacing w:before="240" w:after="360" w:line="276" w:lineRule="auto"/>
      <w:ind w:firstLine="0"/>
      <w:jc w:val="center"/>
    </w:pPr>
    <w:rPr>
      <w:rFonts w:ascii="黑体" w:hAnsi="黑体" w:eastAsia="黑体" w:cstheme="minorBidi"/>
      <w:b/>
      <w:sz w:val="36"/>
      <w:szCs w:val="22"/>
      <w:lang w:val="en-US" w:eastAsia="en-US" w:bidi="ar-SA"/>
    </w:rPr>
  </w:style>
  <w:style w:type="paragraph" w:customStyle="1" w:styleId="6">
    <w:name w:val="NoIndent"/>
    <w:qFormat/>
    <w:uiPriority w:val="0"/>
    <w:pPr>
      <w:spacing w:after="200" w:line="360" w:lineRule="auto"/>
      <w:ind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7">
    <w:name w:val="Title2"/>
    <w:uiPriority w:val="0"/>
    <w:pPr>
      <w:spacing w:before="200" w:after="240" w:line="276" w:lineRule="auto"/>
      <w:ind w:firstLine="0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8">
    <w:name w:val="Title3"/>
    <w:uiPriority w:val="0"/>
    <w:pPr>
      <w:spacing w:before="160" w:after="200" w:line="276" w:lineRule="auto"/>
      <w:ind w:firstLine="0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9">
    <w:name w:val="TableStyle"/>
    <w:qFormat/>
    <w:uiPriority w:val="0"/>
    <w:pPr>
      <w:spacing w:after="200" w:line="276" w:lineRule="auto"/>
      <w:ind w:firstLine="0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5115</Words>
  <Characters>7616</Characters>
  <Lines>0</Lines>
  <Paragraphs>0</Paragraphs>
  <TotalTime>3</TotalTime>
  <ScaleCrop>false</ScaleCrop>
  <LinksUpToDate>false</LinksUpToDate>
  <CharactersWithSpaces>7761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2026-02-22T16:35:00Z</dcterms:created>
  <dc:creator>Administrator</dc:creator>
  <cp:lastModifiedBy>竺笔源</cp:lastModifiedBy>
  <dcterms:modified xsi:type="dcterms:W3CDTF">2026-02-23T05:05:12Z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eyJoZGlkIjoiZGU1MmUxOGM3MjhiNzVkZDZmZmY0NzEyNGQ3MzJjMDYiLCJ1c2VySWQiOiIzMjkyNjQyMzcifQ==</vt:lpwstr>
  </property>
  <property fmtid="{D5CDD505-2E9C-101B-9397-08002B2CF9AE}" pid="4" name="ICV">
    <vt:lpwstr>8E34A5BB60BC44FF85D2344DA47C383B_12</vt:lpwstr>
  </property>
</Properties>
</file>