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D75" w:rsidRDefault="00D16C8F">
      <w:r>
        <w:rPr>
          <w:rFonts w:ascii="Segoe UI" w:hAnsi="Segoe UI" w:cs="Segoe UI"/>
          <w:color w:val="0D0D0D"/>
          <w:shd w:val="clear" w:color="auto" w:fill="FFFFFF"/>
        </w:rPr>
        <w:t>在量子力学的发展和原子分子研究中，解决多体问题的薛定谔方程是至关重要的。在过去，有不同的近似方法来解决这个问题：从哈特里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福克理论到构型相互作用。这些方法大多依赖于对波函数的物理近似来解决薛定谔方程。量子蒙特卡罗使用一个试探波函数来建模整个积分空间的采样，从而近似求解多体波函数。在变分量子蒙特卡罗中，薛定谔方程被修改为给出局部能量的积分和概率密度，然后通过</w:t>
      </w:r>
      <w:r>
        <w:rPr>
          <w:rFonts w:ascii="Segoe UI" w:hAnsi="Segoe UI" w:cs="Segoe UI"/>
          <w:color w:val="0D0D0D"/>
          <w:shd w:val="clear" w:color="auto" w:fill="FFFFFF"/>
        </w:rPr>
        <w:t>Metropolis</w:t>
      </w:r>
      <w:r>
        <w:rPr>
          <w:rFonts w:ascii="Segoe UI" w:hAnsi="Segoe UI" w:cs="Segoe UI"/>
          <w:color w:val="0D0D0D"/>
          <w:shd w:val="clear" w:color="auto" w:fill="FFFFFF"/>
        </w:rPr>
        <w:t>算法求解。在扩散蒙特卡罗分支中，薛定谔方程被写成一个虚时间的扩散方程，通过在这个时间的高值处取渐近极限来得到解。在这项工作中，从不同的量子蒙特卡罗方法（引用）获得的一些结果与其他方法获得的结果进行了比较。</w:t>
      </w:r>
    </w:p>
    <w:sectPr w:rsidR="00CC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8F"/>
    <w:rsid w:val="002B31C5"/>
    <w:rsid w:val="00CC7D75"/>
    <w:rsid w:val="00D1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89F42-E49A-4A08-9DB6-5F8E892F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兰</dc:creator>
  <cp:keywords/>
  <dc:description/>
  <cp:lastModifiedBy>森 兰</cp:lastModifiedBy>
  <cp:revision>1</cp:revision>
  <dcterms:created xsi:type="dcterms:W3CDTF">2024-04-17T05:04:00Z</dcterms:created>
  <dcterms:modified xsi:type="dcterms:W3CDTF">2024-04-17T05:05:00Z</dcterms:modified>
</cp:coreProperties>
</file>