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https://www.cnblogs.com/yyxt/p/5090942.html</w:t>
            </w:r>
            <w:bookmarkStart w:id="0" w:name="_GoBack"/>
            <w:bookmarkEnd w:id="0"/>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模板类的 成员模版函数不能为 虚函数：</w:t>
      </w:r>
    </w:p>
    <w:p>
      <w:pPr>
        <w:ind w:left="420" w:leftChars="0" w:firstLine="420" w:firstLineChars="0"/>
        <w:rPr>
          <w:rFonts w:hint="eastAsia"/>
          <w:lang w:val="en-US" w:eastAsia="zh-CN"/>
        </w:rPr>
      </w:pPr>
      <w:r>
        <w:rPr>
          <w:rFonts w:hint="eastAsia"/>
          <w:lang w:val="en-US" w:eastAsia="zh-CN"/>
        </w:rPr>
        <w:t>编译器在编译一个类的时候，需要确定该类的虚函数表大小，一般来说，一个类由N个虚函数，其虚函数表大小时N，按字节时 4*N</w:t>
      </w:r>
    </w:p>
    <w:p>
      <w:pPr>
        <w:ind w:left="420" w:leftChars="0" w:firstLine="420" w:firstLineChars="0"/>
        <w:rPr>
          <w:rFonts w:hint="eastAsia"/>
          <w:lang w:val="en-US" w:eastAsia="zh-CN"/>
        </w:rPr>
      </w:pPr>
      <w:r>
        <w:rPr>
          <w:rFonts w:hint="eastAsia"/>
          <w:lang w:val="en-US" w:eastAsia="zh-CN"/>
        </w:rPr>
        <w:t>如果允许一个成员模版函数未虚函数的话，因为我们可以为该成员模版函数实例化出很多不同的版本，也就是可以实例化出很多不同版本的虚函数。此时编译器为确定类的虚函数表大小，就必须确认我们一共未该成员模版函数实例化了多少个不同版本的虚函数。即编译器需要查找所有代码文件，才能直到到底由几个虚函数。</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成员模版函数不能有默认参数：</w:t>
      </w:r>
    </w:p>
    <w:p>
      <w:pPr>
        <w:ind w:firstLine="420" w:firstLineChars="0"/>
        <w:rPr>
          <w:rFonts w:hint="eastAsia"/>
          <w:lang w:val="en-US" w:eastAsia="zh-CN"/>
        </w:rPr>
      </w:pPr>
      <w:r>
        <w:rPr>
          <w:rFonts w:hint="eastAsia"/>
          <w:lang w:val="en-US" w:eastAsia="zh-CN"/>
        </w:rPr>
        <w:t>这里所说默认参数有两种：第一种是 函数的默认参数 第二种是 函数模版的默认模版参数</w:t>
      </w:r>
    </w:p>
    <w:p>
      <w:pPr>
        <w:ind w:firstLine="420" w:firstLineChars="0"/>
        <w:rPr>
          <w:rFonts w:hint="eastAsia"/>
          <w:lang w:val="en-US" w:eastAsia="zh-CN"/>
        </w:rPr>
      </w:pPr>
      <w:r>
        <w:rPr>
          <w:rFonts w:hint="eastAsia"/>
          <w:color w:val="C00000"/>
          <w:lang w:val="en-US" w:eastAsia="zh-CN"/>
        </w:rPr>
        <w:t>成员模版函数</w:t>
      </w:r>
      <w:r>
        <w:rPr>
          <w:rFonts w:hint="eastAsia"/>
          <w:lang w:val="en-US" w:eastAsia="zh-CN"/>
        </w:rPr>
        <w:t>和普通函数一样，可以有函数的默认参数（第一种），但是不能有函数模版的默认模版参数（第二种）</w:t>
      </w:r>
    </w:p>
    <w:p>
      <w:pPr>
        <w:ind w:firstLine="420" w:firstLineChars="0"/>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xml:space="preserve">//第一种的情况：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template &lt;typename 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0000"/>
                <w:spacing w:val="0"/>
                <w:sz w:val="18"/>
                <w:szCs w:val="18"/>
              </w:rPr>
              <w:t xml:space="preserve">T sum(T* b,T* e,T result = T()) </w:t>
            </w:r>
            <w:r>
              <w:rPr>
                <w:rFonts w:hint="default" w:ascii="Courier New" w:hAnsi="Courier New" w:cs="Courier New"/>
                <w:i w:val="0"/>
                <w:caps w:val="0"/>
                <w:color w:val="008000"/>
                <w:spacing w:val="0"/>
                <w:sz w:val="18"/>
                <w:szCs w:val="18"/>
              </w:rPr>
              <w:t xml:space="preserve">//这里的result就是函数的默认参数，允许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30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while</w:t>
            </w:r>
            <w:r>
              <w:rPr>
                <w:rFonts w:hint="default" w:ascii="Courier New" w:hAnsi="Courier New" w:cs="Courier New"/>
                <w:i w:val="0"/>
                <w:caps w:val="0"/>
                <w:color w:val="000000"/>
                <w:spacing w:val="0"/>
                <w:sz w:val="18"/>
                <w:szCs w:val="18"/>
              </w:rPr>
              <w:t xml:space="preserve">(b!=e)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00" w:firstLineChars="50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result += *b++;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result;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xml:space="preserve">//第二种的情况：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0000"/>
                <w:spacing w:val="0"/>
                <w:sz w:val="18"/>
                <w:szCs w:val="18"/>
              </w:rPr>
              <w:t xml:space="preserve">template &lt;typename T = </w:t>
            </w:r>
            <w:r>
              <w:rPr>
                <w:rFonts w:hint="default" w:ascii="Courier New" w:hAnsi="Courier New" w:cs="Courier New"/>
                <w:i w:val="0"/>
                <w:caps w:val="0"/>
                <w:color w:val="0000FF"/>
                <w:spacing w:val="0"/>
                <w:sz w:val="18"/>
                <w:szCs w:val="18"/>
              </w:rPr>
              <w:t>char</w:t>
            </w:r>
            <w:r>
              <w:rPr>
                <w:rFonts w:hint="default" w:ascii="Courier New" w:hAnsi="Courier New" w:cs="Courier New"/>
                <w:i w:val="0"/>
                <w:caps w:val="0"/>
                <w:color w:val="000000"/>
                <w:spacing w:val="0"/>
                <w:sz w:val="18"/>
                <w:szCs w:val="18"/>
              </w:rPr>
              <w:t>&gt;</w:t>
            </w:r>
            <w:r>
              <w:rPr>
                <w:rFonts w:hint="default" w:ascii="Courier New" w:hAnsi="Courier New" w:cs="Courier New"/>
                <w:i w:val="0"/>
                <w:caps w:val="0"/>
                <w:color w:val="008000"/>
                <w:spacing w:val="0"/>
                <w:sz w:val="18"/>
                <w:szCs w:val="18"/>
              </w:rPr>
              <w:t xml:space="preserve">//这里的char为默认模板参数，不允许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T f(T a, T b)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firstLineChars="30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a + b;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vertAlign w:val="baseline"/>
                <w:lang w:val="en-US" w:eastAsia="zh-CN"/>
              </w:rPr>
            </w:pPr>
            <w:r>
              <w:rPr>
                <w:rFonts w:hint="default" w:ascii="Courier New" w:hAnsi="Courier New" w:cs="Courier New"/>
                <w:i w:val="0"/>
                <w:caps w:val="0"/>
                <w:color w:val="000000"/>
                <w:spacing w:val="0"/>
                <w:sz w:val="18"/>
                <w:szCs w:val="18"/>
              </w:rPr>
              <w:t xml:space="preserve">}; </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不允许有函数模版的默认模版参数，因为函数模版的模版参数在调用的时候编译器根据实参的类型来确定，对于上述第二种情况，此时template中的T缺省值char就无意义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 xml:space="preserve"> result = f(</w:t>
            </w:r>
            <w:r>
              <w:rPr>
                <w:rFonts w:hint="default" w:ascii="Courier New" w:hAnsi="Courier New" w:cs="Courier New"/>
                <w:i w:val="0"/>
                <w:caps w:val="0"/>
                <w:color w:val="800080"/>
                <w:spacing w:val="0"/>
                <w:sz w:val="18"/>
                <w:szCs w:val="18"/>
              </w:rPr>
              <w:t>1</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80"/>
                <w:spacing w:val="0"/>
                <w:sz w:val="18"/>
                <w:szCs w:val="18"/>
              </w:rPr>
              <w:t>2</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xml:space="preserve">//int f(int a,int b)，确定T为int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vertAlign w:val="baseline"/>
                <w:lang w:val="en-US" w:eastAsia="zh-CN"/>
              </w:rPr>
            </w:pPr>
            <w:r>
              <w:rPr>
                <w:rFonts w:hint="default" w:ascii="Courier New" w:hAnsi="Courier New" w:cs="Courier New"/>
                <w:i w:val="0"/>
                <w:caps w:val="0"/>
                <w:color w:val="0000FF"/>
                <w:spacing w:val="0"/>
                <w:sz w:val="18"/>
                <w:szCs w:val="18"/>
              </w:rPr>
              <w:t>double</w:t>
            </w:r>
            <w:r>
              <w:rPr>
                <w:rFonts w:hint="default" w:ascii="Courier New" w:hAnsi="Courier New" w:cs="Courier New"/>
                <w:i w:val="0"/>
                <w:caps w:val="0"/>
                <w:color w:val="000000"/>
                <w:spacing w:val="0"/>
                <w:sz w:val="18"/>
                <w:szCs w:val="18"/>
              </w:rPr>
              <w:t xml:space="preserve"> result = f(</w:t>
            </w:r>
            <w:r>
              <w:rPr>
                <w:rFonts w:hint="default" w:ascii="Courier New" w:hAnsi="Courier New" w:cs="Courier New"/>
                <w:i w:val="0"/>
                <w:caps w:val="0"/>
                <w:color w:val="800080"/>
                <w:spacing w:val="0"/>
                <w:sz w:val="18"/>
                <w:szCs w:val="18"/>
              </w:rPr>
              <w:t>1.0</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80"/>
                <w:spacing w:val="0"/>
                <w:sz w:val="18"/>
                <w:szCs w:val="18"/>
              </w:rPr>
              <w:t>2.0</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xml:space="preserve">//double f(double a,duoble b))，确定T为double </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注意：上面所说</w:t>
      </w:r>
      <w:r>
        <w:rPr>
          <w:rFonts w:hint="eastAsia"/>
          <w:color w:val="C00000"/>
          <w:lang w:val="en-US" w:eastAsia="zh-CN"/>
        </w:rPr>
        <w:t>通过函数模版的实参演绎模版参数类型情况</w:t>
      </w:r>
      <w:r>
        <w:rPr>
          <w:rFonts w:hint="eastAsia"/>
          <w:lang w:val="en-US" w:eastAsia="zh-CN"/>
        </w:rPr>
        <w:t>，指定缺省的模版实参没有意义和必要，但是某些情况下，</w:t>
      </w:r>
      <w:r>
        <w:rPr>
          <w:rFonts w:hint="eastAsia"/>
          <w:color w:val="C00000"/>
          <w:lang w:val="en-US" w:eastAsia="zh-CN"/>
        </w:rPr>
        <w:t>有一些模版参数（比如作为函数的返回值类型）无法通过函数的实参演绎来确定，此时指定缺省的模版实参就很有必要</w:t>
      </w:r>
      <w:r>
        <w:rPr>
          <w:rFonts w:hint="eastAsia"/>
          <w:lang w:val="en-US" w:eastAsia="zh-CN"/>
        </w:rPr>
        <w:t>，比如</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返回类型RT无法通过实参演绎获得，这个时候指定RT的缺省实参就是非常必要的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template &lt;typename RT, typename T1, typename T2&gt;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inline RT add(T1 a, T2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a +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vertAlign w:val="baseline"/>
                <w:lang w:val="en-US" w:eastAsia="zh-CN"/>
              </w:rPr>
            </w:pPr>
            <w:r>
              <w:rPr>
                <w:rFonts w:hint="default" w:ascii="Courier New" w:hAnsi="Courier New" w:cs="Courier New"/>
                <w:i w:val="0"/>
                <w:caps w:val="0"/>
                <w:color w:val="000000"/>
                <w:spacing w:val="0"/>
                <w:sz w:val="18"/>
                <w:szCs w:val="18"/>
              </w:rPr>
              <w:t>}</w:t>
            </w:r>
          </w:p>
        </w:tc>
      </w:tr>
    </w:tbl>
    <w:p>
      <w:pPr>
        <w:ind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shd w:val="clear" w:fill="FFFFFF"/>
        </w:rPr>
        <w:t>1、模板类支持默认模板参数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color w:val="737373"/>
          <w:spacing w:val="0"/>
          <w:sz w:val="21"/>
          <w:szCs w:val="21"/>
        </w:rPr>
      </w:pPr>
      <w:r>
        <w:rPr>
          <w:rFonts w:hint="eastAsia" w:ascii="微软雅黑" w:hAnsi="微软雅黑" w:eastAsia="微软雅黑" w:cs="微软雅黑"/>
          <w:i w:val="0"/>
          <w:caps w:val="0"/>
          <w:color w:val="737373"/>
          <w:spacing w:val="0"/>
          <w:sz w:val="21"/>
          <w:szCs w:val="21"/>
          <w:shd w:val="clear" w:fill="FFFFFF"/>
        </w:rPr>
        <w:t>2、模板函数或者成员模板函数不支持默认模板参数</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656D"/>
    <w:rsid w:val="0BE56857"/>
    <w:rsid w:val="0EFC0226"/>
    <w:rsid w:val="0F365071"/>
    <w:rsid w:val="112F45A3"/>
    <w:rsid w:val="13466267"/>
    <w:rsid w:val="179E0888"/>
    <w:rsid w:val="18DE349E"/>
    <w:rsid w:val="1D582BA1"/>
    <w:rsid w:val="22A25E0D"/>
    <w:rsid w:val="272320B7"/>
    <w:rsid w:val="27D42736"/>
    <w:rsid w:val="2C9E0936"/>
    <w:rsid w:val="2E9E0DC2"/>
    <w:rsid w:val="30D84918"/>
    <w:rsid w:val="32350035"/>
    <w:rsid w:val="387A2321"/>
    <w:rsid w:val="39D77AE3"/>
    <w:rsid w:val="3C424B7D"/>
    <w:rsid w:val="3E4504E7"/>
    <w:rsid w:val="3FEB76CB"/>
    <w:rsid w:val="421F7E16"/>
    <w:rsid w:val="427F4270"/>
    <w:rsid w:val="473874F7"/>
    <w:rsid w:val="49AB2DDF"/>
    <w:rsid w:val="49C0461A"/>
    <w:rsid w:val="4A30313E"/>
    <w:rsid w:val="4B9F3A90"/>
    <w:rsid w:val="4DE83985"/>
    <w:rsid w:val="55DD1300"/>
    <w:rsid w:val="568B2CE0"/>
    <w:rsid w:val="577E34FA"/>
    <w:rsid w:val="57881A09"/>
    <w:rsid w:val="5E5E1A07"/>
    <w:rsid w:val="5EEA16A5"/>
    <w:rsid w:val="62D60CDA"/>
    <w:rsid w:val="632E2B47"/>
    <w:rsid w:val="68043C0C"/>
    <w:rsid w:val="6A41308D"/>
    <w:rsid w:val="71236071"/>
    <w:rsid w:val="72370C45"/>
    <w:rsid w:val="78295A8A"/>
    <w:rsid w:val="7F153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duoyi</dc:creator>
  <cp:lastModifiedBy>duoyi</cp:lastModifiedBy>
  <dcterms:modified xsi:type="dcterms:W3CDTF">2019-01-12T05:39:21Z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