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F9C9C" w14:textId="77777777" w:rsidR="00FB4E05" w:rsidRDefault="00FB4E05" w:rsidP="00FB4E05">
      <w:pPr>
        <w:pStyle w:val="Title"/>
      </w:pPr>
      <w:r>
        <w:t>COMPX518-21A Assignment 3</w:t>
      </w:r>
    </w:p>
    <w:p w14:paraId="543865D6" w14:textId="77777777" w:rsidR="00FB4E05" w:rsidRDefault="00FB4E05" w:rsidP="00FB4E05">
      <w:pPr>
        <w:pStyle w:val="Subtitle"/>
      </w:pPr>
      <w:r>
        <w:t>Lee So 1364878</w:t>
      </w:r>
    </w:p>
    <w:p w14:paraId="605CF13D" w14:textId="77777777" w:rsidR="00FB4E05" w:rsidRDefault="00FB4E05" w:rsidP="00AC2010">
      <w:pPr>
        <w:keepNext/>
        <w:jc w:val="center"/>
      </w:pPr>
      <w:r>
        <w:rPr>
          <w:noProof/>
        </w:rPr>
        <w:drawing>
          <wp:inline distT="0" distB="0" distL="0" distR="0" wp14:anchorId="5C65F314" wp14:editId="1F1AA83F">
            <wp:extent cx="5457600" cy="629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600" cy="62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CF5D" w14:textId="11A0A0C8" w:rsidR="00FB4E05" w:rsidRDefault="00FB4E05" w:rsidP="00FB4E05">
      <w:pPr>
        <w:pStyle w:val="Caption"/>
        <w:jc w:val="center"/>
      </w:pPr>
      <w:r>
        <w:t xml:space="preserve">Figure </w:t>
      </w:r>
      <w:r w:rsidR="0096233F">
        <w:fldChar w:fldCharType="begin"/>
      </w:r>
      <w:r w:rsidR="0096233F">
        <w:instrText xml:space="preserve"> SEQ Figure \* ARABIC </w:instrText>
      </w:r>
      <w:r w:rsidR="0096233F">
        <w:fldChar w:fldCharType="separate"/>
      </w:r>
      <w:r>
        <w:rPr>
          <w:noProof/>
        </w:rPr>
        <w:t>1</w:t>
      </w:r>
      <w:r w:rsidR="0096233F">
        <w:rPr>
          <w:noProof/>
        </w:rPr>
        <w:fldChar w:fldCharType="end"/>
      </w:r>
      <w:r>
        <w:t>: Diagram of the password manager program</w:t>
      </w:r>
    </w:p>
    <w:p w14:paraId="2BF2317C" w14:textId="79710B37" w:rsidR="00AB3E6A" w:rsidRPr="00AB3E6A" w:rsidRDefault="00AB3E6A" w:rsidP="00AC2010">
      <w:r>
        <w:t>This is a simple password manager program. The user interacts with it through the command line.</w:t>
      </w:r>
      <w:r w:rsidR="00FA06BB">
        <w:t xml:space="preserve"> Everything is </w:t>
      </w:r>
      <w:r>
        <w:t xml:space="preserve">stored within a </w:t>
      </w:r>
      <w:r>
        <w:rPr>
          <w:i/>
          <w:iCs/>
        </w:rPr>
        <w:t>Vaultfile</w:t>
      </w:r>
      <w:r>
        <w:t xml:space="preserve"> in the same directory as the program executable. The Vaultfile contains </w:t>
      </w:r>
      <w:r w:rsidR="00F27EAF">
        <w:t>3</w:t>
      </w:r>
      <w:r>
        <w:t xml:space="preserve"> </w:t>
      </w:r>
      <w:r w:rsidR="00722A61">
        <w:t>strings</w:t>
      </w:r>
      <w:r>
        <w:t xml:space="preserve"> of information: the salted hash of the vault’s master password</w:t>
      </w:r>
      <w:r w:rsidR="00F27EAF">
        <w:t xml:space="preserve">, the </w:t>
      </w:r>
      <w:r w:rsidR="004F47C7">
        <w:t xml:space="preserve">KDF </w:t>
      </w:r>
      <w:r w:rsidR="00F27EAF">
        <w:t>salt for stretching the password into an encryption key,</w:t>
      </w:r>
      <w:r>
        <w:t xml:space="preserve"> and an AES</w:t>
      </w:r>
      <w:r w:rsidR="00EA2AF8">
        <w:t>-256</w:t>
      </w:r>
      <w:r w:rsidR="00160306">
        <w:t xml:space="preserve"> (</w:t>
      </w:r>
      <w:r w:rsidR="00F27EAF">
        <w:t>CBC</w:t>
      </w:r>
      <w:r w:rsidR="00160306">
        <w:t xml:space="preserve"> mode)</w:t>
      </w:r>
      <w:r>
        <w:t xml:space="preserve"> encrypted </w:t>
      </w:r>
      <w:r w:rsidR="00F27EAF">
        <w:t>gob-</w:t>
      </w:r>
      <w:r>
        <w:t>serialized key-value structure containing the vault’s identifier-password pairs.</w:t>
      </w:r>
      <w:r w:rsidR="00F27EAF">
        <w:t xml:space="preserve"> </w:t>
      </w:r>
      <w:r w:rsidR="00CC3DC6">
        <w:t>The serialized store is base64 encoded.</w:t>
      </w:r>
    </w:p>
    <w:p w14:paraId="30355E96" w14:textId="327B6090" w:rsidR="00AB3E6A" w:rsidRDefault="00AB3E6A" w:rsidP="00AC2010">
      <w:r>
        <w:lastRenderedPageBreak/>
        <w:t xml:space="preserve">The user </w:t>
      </w:r>
      <w:r w:rsidR="004360FB">
        <w:t xml:space="preserve">can issue </w:t>
      </w:r>
      <w:r>
        <w:t>1 of 4 possible commands: init, add, remove, and fetch.</w:t>
      </w:r>
      <w:r w:rsidR="004360FB">
        <w:t xml:space="preserve"> Init only works if there is no Vaultfile in the same directory as the executable. The other commands only work if a Vaultfile is found.</w:t>
      </w:r>
    </w:p>
    <w:p w14:paraId="23CC5D21" w14:textId="2D1A2736" w:rsidR="00AB3E6A" w:rsidRDefault="004360FB" w:rsidP="00AC2010">
      <w:r>
        <w:t>When initializing a new Vaultfile, the user is prompted for a master password which will be</w:t>
      </w:r>
      <w:r w:rsidR="00162E64">
        <w:t xml:space="preserve"> salted</w:t>
      </w:r>
      <w:r w:rsidR="003725BC">
        <w:t xml:space="preserve"> and</w:t>
      </w:r>
      <w:r w:rsidR="00162E64">
        <w:t xml:space="preserve"> </w:t>
      </w:r>
      <w:r>
        <w:t>hashed</w:t>
      </w:r>
      <w:r w:rsidR="003725BC">
        <w:t xml:space="preserve"> with bcrypt then </w:t>
      </w:r>
      <w:r>
        <w:t xml:space="preserve">stored in </w:t>
      </w:r>
      <w:r w:rsidR="00FA06BB">
        <w:t>a</w:t>
      </w:r>
      <w:r>
        <w:t xml:space="preserve"> new Vaultfile.</w:t>
      </w:r>
    </w:p>
    <w:p w14:paraId="55939251" w14:textId="1CB3BC8D" w:rsidR="007A0F3B" w:rsidRPr="007A0F3B" w:rsidRDefault="004360FB" w:rsidP="00AC2010">
      <w:r>
        <w:t>When</w:t>
      </w:r>
      <w:r w:rsidR="00283A27">
        <w:t xml:space="preserve"> accessing</w:t>
      </w:r>
      <w:r>
        <w:t xml:space="preserve"> the vault contents, the user will be asked for their master password. </w:t>
      </w:r>
      <w:r w:rsidR="008B232C">
        <w:t>The input will be</w:t>
      </w:r>
      <w:r w:rsidR="007A0F3B">
        <w:t xml:space="preserve"> checked against the Vaultfile’s salted hash. If authentication succeeds, the input password </w:t>
      </w:r>
      <w:r w:rsidR="008D1D58">
        <w:t>is put through the PBKDF2 key-stretcher</w:t>
      </w:r>
      <w:r w:rsidR="002B367D">
        <w:t xml:space="preserve"> (along with the stored PBKDF2 salt)</w:t>
      </w:r>
      <w:r w:rsidR="008D1D58">
        <w:t xml:space="preserve"> to generate</w:t>
      </w:r>
      <w:r w:rsidR="007A0F3B">
        <w:t xml:space="preserve"> the decryption key </w:t>
      </w:r>
      <w:r w:rsidR="008D1D58">
        <w:t xml:space="preserve">used </w:t>
      </w:r>
      <w:r w:rsidR="007A0F3B">
        <w:t xml:space="preserve">to load in the vault contents. The user can then interact with the vault’s contents by supplying the </w:t>
      </w:r>
      <w:r w:rsidR="007A0F3B" w:rsidRPr="007A0F3B">
        <w:t>identifier</w:t>
      </w:r>
      <w:r w:rsidR="007A0F3B">
        <w:t xml:space="preserve"> (name) of the desired password entry.</w:t>
      </w:r>
    </w:p>
    <w:p w14:paraId="5A44C7DC" w14:textId="75464A4F" w:rsidR="00AC2010" w:rsidRDefault="00AC2010" w:rsidP="00AC2010">
      <w:r>
        <w:t xml:space="preserve">I used the PRNG in the Golang standard library’s </w:t>
      </w:r>
      <w:r>
        <w:rPr>
          <w:i/>
          <w:iCs/>
        </w:rPr>
        <w:t>crypto</w:t>
      </w:r>
      <w:r>
        <w:t xml:space="preserve"> package</w:t>
      </w:r>
      <w:r w:rsidR="007A0F3B">
        <w:t xml:space="preserve"> for random string generation</w:t>
      </w:r>
      <w:r>
        <w:t xml:space="preserve">. Using the standard library is good practice, and </w:t>
      </w:r>
      <w:r>
        <w:rPr>
          <w:i/>
          <w:iCs/>
        </w:rPr>
        <w:t>crypto/rand</w:t>
      </w:r>
      <w:r>
        <w:t xml:space="preserve"> implements a cryptographic PRNG like so:</w:t>
      </w:r>
    </w:p>
    <w:p w14:paraId="6A1D5E01" w14:textId="227F396C" w:rsidR="00AC2010" w:rsidRDefault="00AC2010" w:rsidP="00AC2010">
      <w:pPr>
        <w:pStyle w:val="Quote"/>
      </w:pPr>
      <w:r>
        <w:t>On Linux and FreeBSD, Reader uses getrandom(2) if available, /dev/urandom otherwise. On OpenBSD, Reader uses getentropy(2). On other Unix-like systems, Reader reads from /dev/urandom. On Windows systems, Reader uses the RtlGenRandom API. On Wasm, Reader uses the Web Crypto API.</w:t>
      </w:r>
    </w:p>
    <w:p w14:paraId="05CA9FBB" w14:textId="6102526E" w:rsidR="00AC2010" w:rsidRDefault="00AC2010" w:rsidP="00AC2010">
      <w:r>
        <w:t>Sounds pretty good.</w:t>
      </w:r>
    </w:p>
    <w:p w14:paraId="31214125" w14:textId="242D06E7" w:rsidR="00AC2010" w:rsidRDefault="00482DE0" w:rsidP="00AC2010">
      <w:r>
        <w:t>Master password storage and authentication follows standard good practice knowledge:</w:t>
      </w:r>
    </w:p>
    <w:p w14:paraId="6E6E8503" w14:textId="49D68463" w:rsidR="00482DE0" w:rsidRDefault="00482DE0" w:rsidP="00482DE0">
      <w:pPr>
        <w:pStyle w:val="ListParagraph"/>
        <w:numPr>
          <w:ilvl w:val="0"/>
          <w:numId w:val="1"/>
        </w:numPr>
      </w:pPr>
      <w:r>
        <w:t>Password hashing is done with bcrypt. This hash function is designed for use with passwords. Bruteforcing is slow and cpu-expensive.</w:t>
      </w:r>
      <w:r w:rsidR="008B232C">
        <w:t xml:space="preserve"> Golang’s </w:t>
      </w:r>
      <w:r w:rsidR="008B232C">
        <w:rPr>
          <w:i/>
          <w:iCs/>
        </w:rPr>
        <w:t>crypto</w:t>
      </w:r>
      <w:r w:rsidR="008B232C">
        <w:t xml:space="preserve"> bcrypt implementation does random salting for us.</w:t>
      </w:r>
    </w:p>
    <w:p w14:paraId="5068987D" w14:textId="05BB757C" w:rsidR="00482DE0" w:rsidRDefault="00482DE0" w:rsidP="00482DE0">
      <w:pPr>
        <w:pStyle w:val="ListParagraph"/>
        <w:numPr>
          <w:ilvl w:val="0"/>
          <w:numId w:val="1"/>
        </w:numPr>
      </w:pPr>
      <w:r>
        <w:t>The only master password information stored is the salted hash of the password. Resistant to rainbow tables.</w:t>
      </w:r>
    </w:p>
    <w:p w14:paraId="72C0E886" w14:textId="2483DD82" w:rsidR="00482DE0" w:rsidRDefault="00B32FD9" w:rsidP="00482DE0">
      <w:pPr>
        <w:pStyle w:val="ListParagraph"/>
        <w:numPr>
          <w:ilvl w:val="0"/>
          <w:numId w:val="1"/>
        </w:numPr>
      </w:pPr>
      <w:r>
        <w:t>To authenticate, the input password has the salt appended before being hashed and compared to the salted hash.</w:t>
      </w:r>
    </w:p>
    <w:p w14:paraId="71D57A66" w14:textId="04605357" w:rsidR="00B32FD9" w:rsidRDefault="00B32FD9" w:rsidP="00B32FD9">
      <w:r>
        <w:t>The serialized key-value store is encrypted with AES</w:t>
      </w:r>
      <w:r w:rsidR="00EA2AF8">
        <w:t>-256</w:t>
      </w:r>
      <w:r>
        <w:t xml:space="preserve">, using the master password </w:t>
      </w:r>
      <w:r w:rsidR="00EA2AF8">
        <w:t xml:space="preserve">put through a key derivation function (PBKDF2) </w:t>
      </w:r>
      <w:r>
        <w:t>as the key.</w:t>
      </w:r>
      <w:r w:rsidR="001F5F31">
        <w:t xml:space="preserve"> The salt of the KDF is randomly generated and stored as part of the Vaultfile. AES runs in CBC mode with a randomly generated IV prepended to the result of any encryption operation, to be recovered when decrypting.</w:t>
      </w:r>
      <w:r w:rsidR="00CA0006">
        <w:t xml:space="preserve"> This avoids weaknesses associated with insecure cipher modes (i.e.</w:t>
      </w:r>
      <w:r w:rsidR="00D6334B">
        <w:t>,</w:t>
      </w:r>
      <w:r w:rsidR="00CA0006">
        <w:t xml:space="preserve"> ECB) and/or IV reuse.</w:t>
      </w:r>
    </w:p>
    <w:p w14:paraId="2A429C69" w14:textId="5DD01595" w:rsidR="00133FDB" w:rsidRPr="00AC2010" w:rsidRDefault="007C0F4F" w:rsidP="00B32FD9">
      <w:r>
        <w:t>This is a simple program that stores everything</w:t>
      </w:r>
      <w:r w:rsidR="004924D8">
        <w:t xml:space="preserve"> within a Vaultfile on the </w:t>
      </w:r>
      <w:r>
        <w:t xml:space="preserve">local </w:t>
      </w:r>
      <w:r w:rsidR="004924D8">
        <w:t xml:space="preserve">disk. There are no controls for integrity in the sense that there’s </w:t>
      </w:r>
      <w:r>
        <w:t xml:space="preserve">not much </w:t>
      </w:r>
      <w:r w:rsidR="004924D8">
        <w:t>stopping a person from simply deleting the Vaultfile, or writing nonsense to its contents.</w:t>
      </w:r>
      <w:r w:rsidR="007C3E91">
        <w:t xml:space="preserve"> Furthermore, interaction and data presentation </w:t>
      </w:r>
      <w:r w:rsidR="0092628A">
        <w:t>use</w:t>
      </w:r>
      <w:r w:rsidR="007C3E91">
        <w:t xml:space="preserve"> standard I/O. Shoulder-surfing or looking through </w:t>
      </w:r>
      <w:r w:rsidR="00DD3F24">
        <w:t>any saved std</w:t>
      </w:r>
      <w:r w:rsidR="0096233F">
        <w:t>IO</w:t>
      </w:r>
      <w:r w:rsidR="00DD3F24">
        <w:t xml:space="preserve"> history</w:t>
      </w:r>
      <w:r w:rsidR="007C3E91">
        <w:t xml:space="preserve"> is enough to see anything a user inputs or</w:t>
      </w:r>
      <w:r w:rsidR="0056227D">
        <w:t xml:space="preserve"> anything the program outputs</w:t>
      </w:r>
      <w:r w:rsidR="007C3E91">
        <w:t xml:space="preserve"> (e.g. passwords). </w:t>
      </w:r>
      <w:r w:rsidR="0092628A">
        <w:t xml:space="preserve">The core cryptography will be very difficult to crack, however – </w:t>
      </w:r>
      <w:r w:rsidR="00D44B86">
        <w:t xml:space="preserve">polishing the data presentation with </w:t>
      </w:r>
      <w:r w:rsidR="0092628A">
        <w:t>a way to hide user input + ephemerally display sensitive content will be enough to make this viable for use.</w:t>
      </w:r>
    </w:p>
    <w:sectPr w:rsidR="00133FDB" w:rsidRPr="00AC2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E406E"/>
    <w:multiLevelType w:val="hybridMultilevel"/>
    <w:tmpl w:val="D7DE1F6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83"/>
    <w:rsid w:val="000C7BFE"/>
    <w:rsid w:val="00133FDB"/>
    <w:rsid w:val="00160306"/>
    <w:rsid w:val="00162E64"/>
    <w:rsid w:val="001F5F31"/>
    <w:rsid w:val="00283A27"/>
    <w:rsid w:val="002B367D"/>
    <w:rsid w:val="003554A0"/>
    <w:rsid w:val="003725BC"/>
    <w:rsid w:val="004360FB"/>
    <w:rsid w:val="00482DE0"/>
    <w:rsid w:val="004924D8"/>
    <w:rsid w:val="004F47C7"/>
    <w:rsid w:val="004F50C3"/>
    <w:rsid w:val="0056227D"/>
    <w:rsid w:val="00600EE2"/>
    <w:rsid w:val="00722A61"/>
    <w:rsid w:val="007A0F3B"/>
    <w:rsid w:val="007C0F4F"/>
    <w:rsid w:val="007C3E91"/>
    <w:rsid w:val="008B232C"/>
    <w:rsid w:val="008D1D58"/>
    <w:rsid w:val="009115ED"/>
    <w:rsid w:val="0092628A"/>
    <w:rsid w:val="00931CDB"/>
    <w:rsid w:val="0096233F"/>
    <w:rsid w:val="009638CB"/>
    <w:rsid w:val="00AB3E6A"/>
    <w:rsid w:val="00AC2010"/>
    <w:rsid w:val="00AD2583"/>
    <w:rsid w:val="00B22CCF"/>
    <w:rsid w:val="00B32FD9"/>
    <w:rsid w:val="00BC2040"/>
    <w:rsid w:val="00CA0006"/>
    <w:rsid w:val="00CC3DC6"/>
    <w:rsid w:val="00D2684E"/>
    <w:rsid w:val="00D44B86"/>
    <w:rsid w:val="00D6334B"/>
    <w:rsid w:val="00DA0F92"/>
    <w:rsid w:val="00DD3F24"/>
    <w:rsid w:val="00EA2AF8"/>
    <w:rsid w:val="00F27EAF"/>
    <w:rsid w:val="00FA06BB"/>
    <w:rsid w:val="00FB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14B9"/>
  <w15:chartTrackingRefBased/>
  <w15:docId w15:val="{C2132A90-958D-4DE1-86BE-A89D682D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Z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B4E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E0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B4E05"/>
    <w:rPr>
      <w:color w:val="5A5A5A" w:themeColor="text1" w:themeTint="A5"/>
      <w:spacing w:val="15"/>
    </w:rPr>
  </w:style>
  <w:style w:type="paragraph" w:styleId="Caption">
    <w:name w:val="caption"/>
    <w:basedOn w:val="Normal"/>
    <w:next w:val="Normal"/>
    <w:uiPriority w:val="35"/>
    <w:unhideWhenUsed/>
    <w:qFormat/>
    <w:rsid w:val="00FB4E0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AC201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lansot</dc:creator>
  <cp:keywords/>
  <dc:description/>
  <cp:lastModifiedBy>lansot</cp:lastModifiedBy>
  <cp:revision>39</cp:revision>
  <dcterms:created xsi:type="dcterms:W3CDTF">2021-06-10T23:29:00Z</dcterms:created>
  <dcterms:modified xsi:type="dcterms:W3CDTF">2021-06-22T07:46:00Z</dcterms:modified>
</cp:coreProperties>
</file>